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OOTY: 1 Day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9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OOTY TAMILNADU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Wayanad’s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1.Kodanad view point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2.Doddabetta peak.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3.Botanical garden.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4.Karnataka garden.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5.boat house ooty 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6.chocolate museum.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Drop back at pickup point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Pickup &amp; Drop (within Wayanad – extra charges outside)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Itinerary (1 Day)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1.Kodanad view point  -9:00 AM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2.Doddabetta peak -10:30 AM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3.Botanical garden -12:30 PM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4.Karnataka garden -2:00 PM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5.boat house ooty -3:00 PM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6.chocolate  museum-5:00 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6PM Drop off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