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40C4B" w14:textId="1E62AAC4" w:rsidR="00D10D17" w:rsidRDefault="003F409D">
      <w:r>
        <w:t>Constructor overloading:</w:t>
      </w:r>
    </w:p>
    <w:p w14:paraId="4A3DDC06" w14:textId="65B65512" w:rsidR="003F409D" w:rsidRDefault="003F409D">
      <w:r>
        <w:t>1)firstly constructor will have a name which is the name of the class</w:t>
      </w:r>
    </w:p>
    <w:p w14:paraId="1EEA8A61" w14:textId="2B70551A" w:rsidR="003F409D" w:rsidRDefault="003F409D">
      <w:r>
        <w:t xml:space="preserve">2)secondly if there are two or constructors with the difference in no of parameter or </w:t>
      </w:r>
    </w:p>
    <w:sectPr w:rsidR="003F40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F76"/>
    <w:rsid w:val="003F409D"/>
    <w:rsid w:val="0042453F"/>
    <w:rsid w:val="00527C8C"/>
    <w:rsid w:val="009A7C38"/>
    <w:rsid w:val="00A80F76"/>
    <w:rsid w:val="00D10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D15EE"/>
  <w15:chartTrackingRefBased/>
  <w15:docId w15:val="{A01C329D-9825-4EDD-8D49-84B0FCE94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Peram praveen kumar reddy</dc:creator>
  <cp:keywords/>
  <dc:description/>
  <cp:lastModifiedBy>Peram praveen kumar reddy</cp:lastModifiedBy>
  <cp:revision>2</cp:revision>
  <dcterms:created xsi:type="dcterms:W3CDTF">2022-12-03T06:54:00Z</dcterms:created>
  <dcterms:modified xsi:type="dcterms:W3CDTF">2022-12-03T07:37:00Z</dcterms:modified>
</cp:coreProperties>
</file>