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B0000001">
      <w:pPr>
        <w:pStyle w:val="Heading1"/>
      </w:pPr>
      <w:r>
        <w:t xml:space="preserve">Untitled memo</w:t>
      </w:r>
    </w:p>
    <w:p w14:paraId="B0000002">
      <w:r>
        <w:t xml:space="preserve">Nothing here has ever been commented on.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