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ITEC</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CS-300 Artificial Intelligence</w:t>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CNF</w:t>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6">
      <w:pPr>
        <w:jc w:val="center"/>
        <w:rPr>
          <w:b w:val="1"/>
          <w:i w:val="1"/>
          <w:sz w:val="30"/>
          <w:szCs w:val="30"/>
        </w:rPr>
      </w:pPr>
      <w:r w:rsidDel="00000000" w:rsidR="00000000" w:rsidRPr="00000000">
        <w:rPr>
          <w:b w:val="1"/>
          <w:i w:val="1"/>
          <w:sz w:val="30"/>
          <w:szCs w:val="30"/>
          <w:rtl w:val="0"/>
        </w:rPr>
        <w:t xml:space="preserve">Msc. Nguyen Hai Dang - Msc. Do Trong Le – Nguyen Quang Thuc</w:t>
      </w:r>
    </w:p>
    <w:p w:rsidR="00000000" w:rsidDel="00000000" w:rsidP="00000000" w:rsidRDefault="00000000" w:rsidRPr="00000000" w14:paraId="00000007">
      <w:pPr>
        <w:jc w:val="center"/>
        <w:rPr>
          <w:b w:val="1"/>
          <w:i w:val="1"/>
          <w:sz w:val="30"/>
          <w:szCs w:val="30"/>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3znysh7" w:id="3"/>
      <w:bookmarkEnd w:id="3"/>
      <w:r w:rsidDel="00000000" w:rsidR="00000000" w:rsidRPr="00000000">
        <w:rPr>
          <w:rtl w:val="0"/>
        </w:rPr>
        <w:t xml:space="preserve">Mô tả bài toán Puzzle</w:t>
      </w:r>
    </w:p>
    <w:p w:rsidR="00000000" w:rsidDel="00000000" w:rsidP="00000000" w:rsidRDefault="00000000" w:rsidRPr="00000000" w14:paraId="00000009">
      <w:pPr>
        <w:jc w:val="both"/>
        <w:rPr/>
      </w:pPr>
      <w:r w:rsidDel="00000000" w:rsidR="00000000" w:rsidRPr="00000000">
        <w:rPr>
          <w:rtl w:val="0"/>
        </w:rPr>
        <w:t xml:space="preserve">Cho một ma trận có kích thước m x n, trong đó mỗi ô sẽ là một con số nguyên không âm hoặc không có giá trị (ô trống). Mỗi ô sẽ có 8 ô liền kề và ở đây bản thân ô đó cũng được tính là liền kề với chính nó. Người chơi sẽ phải tô màu đỏ và xanh vào tất cả các ô trên ma trận, sao cho số ô xanh “liền kề” với một ô đúng bằng con số bên trong ô đó.</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1817454" cy="17859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7454" cy="1785938"/>
                    </a:xfrm>
                    <a:prstGeom prst="rect"/>
                    <a:ln/>
                  </pic:spPr>
                </pic:pic>
              </a:graphicData>
            </a:graphic>
          </wp:inline>
        </w:drawing>
      </w:r>
      <w:r w:rsidDel="00000000" w:rsidR="00000000" w:rsidRPr="00000000">
        <w:rPr/>
        <w:drawing>
          <wp:inline distB="114300" distT="114300" distL="114300" distR="114300">
            <wp:extent cx="1895475" cy="1789636"/>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95475" cy="17896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Hình 1. Ví dụ về một ma trận input (trái) và đáp án (phải)</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Để giải bài toán về Puzzle này, có rất nhiều cách. Trong nội dung môn học này, chúng ta sử dụng mệnh đề logic bậc nhất dạng CNF để giải. Trong đó, đặt vào mỗi ô trên ma trận một biến logic (nhận giá trị True thì ô đó được tô màu xanh và False thì tô màu đỏ), các ràng buộc được viết ra cho mỗi ô có số để thu được một tập hợp các mệnh đề ràng buộc dạng CNF. Sau đó, dùng thư viện </w:t>
      </w:r>
      <w:hyperlink r:id="rId9">
        <w:r w:rsidDel="00000000" w:rsidR="00000000" w:rsidRPr="00000000">
          <w:rPr>
            <w:color w:val="1155cc"/>
            <w:u w:val="single"/>
            <w:rtl w:val="0"/>
          </w:rPr>
          <w:t xml:space="preserve">pysat</w:t>
        </w:r>
      </w:hyperlink>
      <w:r w:rsidDel="00000000" w:rsidR="00000000" w:rsidRPr="00000000">
        <w:rPr>
          <w:rtl w:val="0"/>
        </w:rPr>
        <w:t xml:space="preserve"> để giải, ta tìm được giá trị True/False cho từng biến và suy ra được kết quả.</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Ví dụ để ràng buộc đối với một ô chứa số, ta đặt các biến logic để viết mệnh đề.</w:t>
      </w:r>
    </w:p>
    <w:p w:rsidR="00000000" w:rsidDel="00000000" w:rsidP="00000000" w:rsidRDefault="00000000" w:rsidRPr="00000000" w14:paraId="00000013">
      <w:pPr>
        <w:jc w:val="both"/>
        <w:rPr/>
      </w:pPr>
      <w:r w:rsidDel="00000000" w:rsidR="00000000" w:rsidRPr="00000000">
        <w:rPr>
          <w:rtl w:val="0"/>
        </w:rPr>
      </w:r>
    </w:p>
    <w:tbl>
      <w:tblPr>
        <w:tblStyle w:val="Table1"/>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95"/>
        <w:gridCol w:w="555"/>
        <w:gridCol w:w="495"/>
        <w:gridCol w:w="495"/>
        <w:gridCol w:w="495"/>
        <w:gridCol w:w="495"/>
        <w:tblGridChange w:id="0">
          <w:tblGrid>
            <w:gridCol w:w="495"/>
            <w:gridCol w:w="495"/>
            <w:gridCol w:w="555"/>
            <w:gridCol w:w="495"/>
            <w:gridCol w:w="495"/>
            <w:gridCol w:w="495"/>
            <w:gridCol w:w="495"/>
          </w:tblGrid>
        </w:tblGridChange>
      </w:tblGrid>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jc w:val="center"/>
              <w:rPr>
                <w:sz w:val="18"/>
                <w:szCs w:val="18"/>
              </w:rPr>
            </w:pPr>
            <w:r w:rsidDel="00000000" w:rsidR="00000000" w:rsidRPr="00000000">
              <w:rPr>
                <w:sz w:val="18"/>
                <w:szCs w:val="18"/>
                <w:rtl w:val="0"/>
              </w:rPr>
              <w:t xml:space="preserve">c</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jc w:val="center"/>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jc w:val="center"/>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jc w:val="center"/>
              <w:rPr>
                <w:sz w:val="18"/>
                <w:szCs w:val="18"/>
              </w:rPr>
            </w:pPr>
            <w:r w:rsidDel="00000000" w:rsidR="00000000" w:rsidRPr="00000000">
              <w:rPr>
                <w:sz w:val="18"/>
                <w:szCs w:val="18"/>
                <w:rtl w:val="0"/>
              </w:rPr>
              <w:t xml:space="preserve">f</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jc w:val="center"/>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jc w:val="center"/>
              <w:rPr>
                <w:sz w:val="18"/>
                <w:szCs w:val="18"/>
              </w:rPr>
            </w:pPr>
            <w:r w:rsidDel="00000000" w:rsidR="00000000" w:rsidRPr="00000000">
              <w:rPr>
                <w:sz w:val="18"/>
                <w:szCs w:val="18"/>
                <w:rtl w:val="0"/>
              </w:rPr>
              <w:t xml:space="preserve">i</w:t>
            </w:r>
          </w:p>
        </w:tc>
      </w:tr>
    </w:tbl>
    <w:p w:rsidR="00000000" w:rsidDel="00000000" w:rsidP="00000000" w:rsidRDefault="00000000" w:rsidRPr="00000000" w14:paraId="00000029">
      <w:pPr>
        <w:jc w:val="both"/>
        <w:rPr>
          <w:b w:val="1"/>
          <w:u w:val="single"/>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heading=h.2et92p0" w:id="4"/>
      <w:bookmarkEnd w:id="4"/>
      <w:r w:rsidDel="00000000" w:rsidR="00000000" w:rsidRPr="00000000">
        <w:rPr>
          <w:rtl w:val="0"/>
        </w:rPr>
        <w:t xml:space="preserve">Gợi ý thuật toán</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Duyệt qua từng ô có chứa số để viết các mệnh đề ràng buộc dạng CNF</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Tổng hợp các mệnh đề và lọc bỏ trùng lặp</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Cách viết ràng buộc cho mỗi ô chứa số, ví dụ trường hợp số 2</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Đặt 9 biến logic (a, b, c, …, i) ứng với 8 ô xung quanh và ô tại số 2</w:t>
      </w:r>
    </w:p>
    <w:p w:rsidR="00000000" w:rsidDel="00000000" w:rsidP="00000000" w:rsidRDefault="00000000" w:rsidRPr="00000000" w14:paraId="00000030">
      <w:pPr>
        <w:numPr>
          <w:ilvl w:val="1"/>
          <w:numId w:val="1"/>
        </w:numPr>
        <w:ind w:left="1440" w:hanging="360"/>
        <w:jc w:val="both"/>
        <w:rPr/>
      </w:pPr>
      <w:r w:rsidDel="00000000" w:rsidR="00000000" w:rsidRPr="00000000">
        <w:rPr>
          <w:rtl w:val="0"/>
        </w:rPr>
        <w:t xml:space="preserve">nếu một biến là True thì ô của nó màu xanh</w:t>
      </w:r>
    </w:p>
    <w:p w:rsidR="00000000" w:rsidDel="00000000" w:rsidP="00000000" w:rsidRDefault="00000000" w:rsidRPr="00000000" w14:paraId="00000031">
      <w:pPr>
        <w:numPr>
          <w:ilvl w:val="1"/>
          <w:numId w:val="1"/>
        </w:numPr>
        <w:ind w:left="1440" w:hanging="360"/>
        <w:jc w:val="both"/>
        <w:rPr/>
      </w:pPr>
      <w:r w:rsidDel="00000000" w:rsidR="00000000" w:rsidRPr="00000000">
        <w:rPr>
          <w:rtl w:val="0"/>
        </w:rPr>
        <w:t xml:space="preserve">nếu một biến là False thì ô của nó màu đỏ</w:t>
      </w:r>
    </w:p>
    <w:p w:rsidR="00000000" w:rsidDel="00000000" w:rsidP="00000000" w:rsidRDefault="00000000" w:rsidRPr="00000000" w14:paraId="00000032">
      <w:pPr>
        <w:ind w:left="720" w:firstLine="0"/>
        <w:jc w:val="both"/>
        <w:rPr/>
      </w:pPr>
      <w:r w:rsidDel="00000000" w:rsidR="00000000" w:rsidRPr="00000000">
        <w:rPr>
          <w:rtl w:val="0"/>
        </w:rPr>
      </w:r>
    </w:p>
    <w:tbl>
      <w:tblPr>
        <w:tblStyle w:val="Table2"/>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95"/>
        <w:gridCol w:w="555"/>
        <w:gridCol w:w="495"/>
        <w:gridCol w:w="495"/>
        <w:gridCol w:w="495"/>
        <w:gridCol w:w="495"/>
        <w:tblGridChange w:id="0">
          <w:tblGrid>
            <w:gridCol w:w="495"/>
            <w:gridCol w:w="495"/>
            <w:gridCol w:w="555"/>
            <w:gridCol w:w="495"/>
            <w:gridCol w:w="495"/>
            <w:gridCol w:w="495"/>
            <w:gridCol w:w="495"/>
          </w:tblGrid>
        </w:tblGridChange>
      </w:tblGrid>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jc w:val="center"/>
              <w:rPr>
                <w:sz w:val="18"/>
                <w:szCs w:val="18"/>
              </w:rPr>
            </w:pPr>
            <w:r w:rsidDel="00000000" w:rsidR="00000000" w:rsidRPr="00000000">
              <w:rPr>
                <w:sz w:val="18"/>
                <w:szCs w:val="18"/>
                <w:rtl w:val="0"/>
              </w:rPr>
              <w:t xml:space="preserve">c</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jc w:val="center"/>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jc w:val="center"/>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jc w:val="center"/>
              <w:rPr>
                <w:sz w:val="18"/>
                <w:szCs w:val="18"/>
              </w:rPr>
            </w:pPr>
            <w:r w:rsidDel="00000000" w:rsidR="00000000" w:rsidRPr="00000000">
              <w:rPr>
                <w:sz w:val="18"/>
                <w:szCs w:val="18"/>
                <w:rtl w:val="0"/>
              </w:rPr>
              <w:t xml:space="preserve">f</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jc w:val="center"/>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jc w:val="center"/>
              <w:rPr>
                <w:sz w:val="18"/>
                <w:szCs w:val="18"/>
              </w:rPr>
            </w:pPr>
            <w:r w:rsidDel="00000000" w:rsidR="00000000" w:rsidRPr="00000000">
              <w:rPr>
                <w:sz w:val="18"/>
                <w:szCs w:val="18"/>
                <w:rtl w:val="0"/>
              </w:rPr>
              <w:t xml:space="preserve">i</w:t>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pPr>
      <w:r w:rsidDel="00000000" w:rsidR="00000000" w:rsidRPr="00000000">
        <w:rPr>
          <w:rtl w:val="0"/>
        </w:rPr>
        <w:t xml:space="preserve">Giả sử ta chọn ô ứng với biến a, b là màu xanh thì tương đương với điều này 7 ô còn lại phải là màu đỏ</w:t>
      </w:r>
    </w:p>
    <w:p w:rsidR="00000000" w:rsidDel="00000000" w:rsidP="00000000" w:rsidRDefault="00000000" w:rsidRPr="00000000" w14:paraId="0000004A">
      <w:pPr>
        <w:ind w:left="720" w:firstLine="720"/>
        <w:jc w:val="both"/>
        <w:rPr/>
      </w:pPr>
      <w:r w:rsidDel="00000000" w:rsidR="00000000" w:rsidRPr="00000000">
        <w:rPr>
          <w:rtl w:val="0"/>
        </w:rPr>
        <w:t xml:space="preserve">a ^ b </w:t>
      </w:r>
      <w:sdt>
        <w:sdtPr>
          <w:tag w:val="goog_rdk_0"/>
        </w:sdtPr>
        <w:sdtContent>
          <w:r w:rsidDel="00000000" w:rsidR="00000000" w:rsidRPr="00000000">
            <w:rPr>
              <w:rFonts w:ascii="Arial Unicode MS" w:cs="Arial Unicode MS" w:eastAsia="Arial Unicode MS" w:hAnsi="Arial Unicode MS"/>
              <w:sz w:val="36"/>
              <w:szCs w:val="36"/>
              <w:rtl w:val="0"/>
            </w:rPr>
            <w:t xml:space="preserve">↔</w:t>
          </w:r>
        </w:sdtContent>
      </w:sdt>
      <w:r w:rsidDel="00000000" w:rsidR="00000000" w:rsidRPr="00000000">
        <w:rPr>
          <w:b w:val="1"/>
          <w:rtl w:val="0"/>
        </w:rPr>
        <w:t xml:space="preserve"> </w:t>
      </w:r>
      <w:r w:rsidDel="00000000" w:rsidR="00000000" w:rsidRPr="00000000">
        <w:rPr>
          <w:rtl w:val="0"/>
        </w:rPr>
        <w:t xml:space="preserve">-c ^ -d ^ -e ^ -f ^ -g ^ -h ^ -i</w:t>
      </w:r>
    </w:p>
    <w:p w:rsidR="00000000" w:rsidDel="00000000" w:rsidP="00000000" w:rsidRDefault="00000000" w:rsidRPr="00000000" w14:paraId="0000004B">
      <w:pPr>
        <w:numPr>
          <w:ilvl w:val="0"/>
          <w:numId w:val="5"/>
        </w:numPr>
        <w:ind w:left="720" w:hanging="360"/>
        <w:jc w:val="both"/>
        <w:rPr/>
      </w:pPr>
      <w:r w:rsidDel="00000000" w:rsidR="00000000" w:rsidRPr="00000000">
        <w:rPr>
          <w:rtl w:val="0"/>
        </w:rPr>
        <w:t xml:space="preserve">Biến đổi mệnh đề kéo theo hai chiều trên thành CNF ta được</w:t>
      </w:r>
    </w:p>
    <w:p w:rsidR="00000000" w:rsidDel="00000000" w:rsidP="00000000" w:rsidRDefault="00000000" w:rsidRPr="00000000" w14:paraId="0000004C">
      <w:pPr>
        <w:ind w:left="720" w:firstLine="0"/>
        <w:jc w:val="both"/>
        <w:rPr/>
      </w:pPr>
      <w:r w:rsidDel="00000000" w:rsidR="00000000" w:rsidRPr="00000000">
        <w:rPr>
          <w:rtl w:val="0"/>
        </w:rPr>
        <w:t xml:space="preserve">(-a V -b) V (-c ^ -d ^ -e ^ -f ^ -g ^ -h ^ -i)</w:t>
      </w:r>
    </w:p>
    <w:p w:rsidR="00000000" w:rsidDel="00000000" w:rsidP="00000000" w:rsidRDefault="00000000" w:rsidRPr="00000000" w14:paraId="0000004D">
      <w:pPr>
        <w:ind w:left="1440" w:firstLine="720"/>
        <w:jc w:val="both"/>
        <w:rPr/>
      </w:pPr>
      <w:r w:rsidDel="00000000" w:rsidR="00000000" w:rsidRPr="00000000">
        <w:rPr>
          <w:rtl w:val="0"/>
        </w:rPr>
        <w:t xml:space="preserve">and</w:t>
      </w:r>
    </w:p>
    <w:p w:rsidR="00000000" w:rsidDel="00000000" w:rsidP="00000000" w:rsidRDefault="00000000" w:rsidRPr="00000000" w14:paraId="0000004E">
      <w:pPr>
        <w:ind w:left="720" w:firstLine="0"/>
        <w:jc w:val="both"/>
        <w:rPr/>
      </w:pPr>
      <w:r w:rsidDel="00000000" w:rsidR="00000000" w:rsidRPr="00000000">
        <w:rPr>
          <w:rtl w:val="0"/>
        </w:rPr>
        <w:t xml:space="preserve">(c V d V e V f V g V h V i) V (a ^ b)</w:t>
      </w:r>
    </w:p>
    <w:p w:rsidR="00000000" w:rsidDel="00000000" w:rsidP="00000000" w:rsidRDefault="00000000" w:rsidRPr="00000000" w14:paraId="0000004F">
      <w:pPr>
        <w:numPr>
          <w:ilvl w:val="0"/>
          <w:numId w:val="6"/>
        </w:numPr>
        <w:ind w:left="720" w:hanging="360"/>
        <w:jc w:val="both"/>
        <w:rPr/>
      </w:pPr>
      <w:r w:rsidDel="00000000" w:rsidR="00000000" w:rsidRPr="00000000">
        <w:rPr>
          <w:rtl w:val="0"/>
        </w:rPr>
        <w:t xml:space="preserve">Phân phối vào ta được</w:t>
      </w:r>
    </w:p>
    <w:p w:rsidR="00000000" w:rsidDel="00000000" w:rsidP="00000000" w:rsidRDefault="00000000" w:rsidRPr="00000000" w14:paraId="00000050">
      <w:pPr>
        <w:ind w:left="720" w:firstLine="0"/>
        <w:jc w:val="both"/>
        <w:rPr/>
      </w:pPr>
      <w:r w:rsidDel="00000000" w:rsidR="00000000" w:rsidRPr="00000000">
        <w:rPr>
          <w:rtl w:val="0"/>
        </w:rPr>
      </w:r>
    </w:p>
    <w:tbl>
      <w:tblPr>
        <w:tblStyle w:val="Table3"/>
        <w:tblW w:w="61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05"/>
        <w:gridCol w:w="3210"/>
        <w:tblGridChange w:id="0">
          <w:tblGrid>
            <w:gridCol w:w="1950"/>
            <w:gridCol w:w="1005"/>
            <w:gridCol w:w="32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jc w:val="center"/>
              <w:rPr/>
            </w:pPr>
            <w:r w:rsidDel="00000000" w:rsidR="00000000" w:rsidRPr="00000000">
              <w:rPr>
                <w:rtl w:val="0"/>
              </w:rPr>
              <w:t xml:space="preserve">-a V -b V -c</w:t>
            </w:r>
          </w:p>
          <w:p w:rsidR="00000000" w:rsidDel="00000000" w:rsidP="00000000" w:rsidRDefault="00000000" w:rsidRPr="00000000" w14:paraId="00000052">
            <w:pPr>
              <w:jc w:val="center"/>
              <w:rPr/>
            </w:pPr>
            <w:r w:rsidDel="00000000" w:rsidR="00000000" w:rsidRPr="00000000">
              <w:rPr>
                <w:rtl w:val="0"/>
              </w:rPr>
              <w:t xml:space="preserve">-a V -b V -d</w:t>
            </w:r>
          </w:p>
          <w:p w:rsidR="00000000" w:rsidDel="00000000" w:rsidP="00000000" w:rsidRDefault="00000000" w:rsidRPr="00000000" w14:paraId="00000053">
            <w:pPr>
              <w:jc w:val="center"/>
              <w:rPr/>
            </w:pPr>
            <w:r w:rsidDel="00000000" w:rsidR="00000000" w:rsidRPr="00000000">
              <w:rPr>
                <w:rtl w:val="0"/>
              </w:rPr>
              <w:t xml:space="preserve">-a V -b V -e</w:t>
            </w:r>
          </w:p>
          <w:p w:rsidR="00000000" w:rsidDel="00000000" w:rsidP="00000000" w:rsidRDefault="00000000" w:rsidRPr="00000000" w14:paraId="00000054">
            <w:pPr>
              <w:jc w:val="center"/>
              <w:rPr/>
            </w:pPr>
            <w:r w:rsidDel="00000000" w:rsidR="00000000" w:rsidRPr="00000000">
              <w:rPr>
                <w:rtl w:val="0"/>
              </w:rPr>
              <w:t xml:space="preserve">-a V -b V -f</w:t>
            </w:r>
          </w:p>
          <w:p w:rsidR="00000000" w:rsidDel="00000000" w:rsidP="00000000" w:rsidRDefault="00000000" w:rsidRPr="00000000" w14:paraId="00000055">
            <w:pPr>
              <w:jc w:val="center"/>
              <w:rPr/>
            </w:pPr>
            <w:r w:rsidDel="00000000" w:rsidR="00000000" w:rsidRPr="00000000">
              <w:rPr>
                <w:rtl w:val="0"/>
              </w:rPr>
              <w:t xml:space="preserve">-a V -b V -g</w:t>
            </w:r>
          </w:p>
          <w:p w:rsidR="00000000" w:rsidDel="00000000" w:rsidP="00000000" w:rsidRDefault="00000000" w:rsidRPr="00000000" w14:paraId="00000056">
            <w:pPr>
              <w:jc w:val="center"/>
              <w:rPr/>
            </w:pPr>
            <w:r w:rsidDel="00000000" w:rsidR="00000000" w:rsidRPr="00000000">
              <w:rPr>
                <w:rtl w:val="0"/>
              </w:rPr>
              <w:t xml:space="preserve">-a V -b V -h</w:t>
            </w:r>
          </w:p>
          <w:p w:rsidR="00000000" w:rsidDel="00000000" w:rsidP="00000000" w:rsidRDefault="00000000" w:rsidRPr="00000000" w14:paraId="00000057">
            <w:pPr>
              <w:jc w:val="center"/>
              <w:rPr/>
            </w:pPr>
            <w:r w:rsidDel="00000000" w:rsidR="00000000" w:rsidRPr="00000000">
              <w:rPr>
                <w:rtl w:val="0"/>
              </w:rPr>
              <w:t xml:space="preserve">-a V -b V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pPr>
            <w:r w:rsidDel="00000000" w:rsidR="00000000" w:rsidRPr="00000000">
              <w:rPr>
                <w:rtl w:val="0"/>
              </w:rPr>
              <w:t xml:space="preserve">and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jc w:val="center"/>
              <w:rPr/>
            </w:pPr>
            <w:r w:rsidDel="00000000" w:rsidR="00000000" w:rsidRPr="00000000">
              <w:rPr>
                <w:rtl w:val="0"/>
              </w:rPr>
              <w:t xml:space="preserve">c V d V e V f V g V h V i V a</w:t>
            </w:r>
          </w:p>
          <w:p w:rsidR="00000000" w:rsidDel="00000000" w:rsidP="00000000" w:rsidRDefault="00000000" w:rsidRPr="00000000" w14:paraId="0000005A">
            <w:pPr>
              <w:widowControl w:val="0"/>
              <w:jc w:val="center"/>
              <w:rPr/>
            </w:pPr>
            <w:r w:rsidDel="00000000" w:rsidR="00000000" w:rsidRPr="00000000">
              <w:rPr>
                <w:rtl w:val="0"/>
              </w:rPr>
              <w:t xml:space="preserve">c V d V e V f V g V h V i V b</w:t>
            </w:r>
          </w:p>
        </w:tc>
      </w:tr>
    </w:tbl>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7"/>
        </w:numPr>
        <w:ind w:left="720" w:hanging="360"/>
        <w:jc w:val="both"/>
        <w:rPr/>
      </w:pPr>
      <w:r w:rsidDel="00000000" w:rsidR="00000000" w:rsidRPr="00000000">
        <w:rPr>
          <w:rtl w:val="0"/>
        </w:rPr>
        <w:t xml:space="preserve">Tương tự cho các bộ 2 biến còn lại, có </w:t>
      </w:r>
      <w:r w:rsidDel="00000000" w:rsidR="00000000" w:rsidRPr="00000000">
        <w:rPr>
          <w:b w:val="1"/>
          <w:sz w:val="30"/>
          <w:szCs w:val="30"/>
          <w:rtl w:val="0"/>
        </w:rPr>
        <w:t xml:space="preserve">C</w:t>
      </w:r>
      <w:r w:rsidDel="00000000" w:rsidR="00000000" w:rsidRPr="00000000">
        <w:rPr>
          <w:b w:val="1"/>
          <w:sz w:val="30"/>
          <w:szCs w:val="30"/>
          <w:vertAlign w:val="superscript"/>
          <w:rtl w:val="0"/>
        </w:rPr>
        <w:t xml:space="preserve">2</w:t>
      </w:r>
      <w:r w:rsidDel="00000000" w:rsidR="00000000" w:rsidRPr="00000000">
        <w:rPr>
          <w:b w:val="1"/>
          <w:sz w:val="30"/>
          <w:szCs w:val="30"/>
          <w:vertAlign w:val="subscript"/>
          <w:rtl w:val="0"/>
        </w:rPr>
        <w:t xml:space="preserve">n</w:t>
      </w:r>
      <w:r w:rsidDel="00000000" w:rsidR="00000000" w:rsidRPr="00000000">
        <w:rPr>
          <w:rtl w:val="0"/>
        </w:rPr>
        <w:t xml:space="preserve"> (n là số ô kề) trường hợp như vậy.</w:t>
      </w:r>
    </w:p>
    <w:p w:rsidR="00000000" w:rsidDel="00000000" w:rsidP="00000000" w:rsidRDefault="00000000" w:rsidRPr="00000000" w14:paraId="0000005D">
      <w:pPr>
        <w:numPr>
          <w:ilvl w:val="0"/>
          <w:numId w:val="7"/>
        </w:numPr>
        <w:ind w:left="720" w:hanging="360"/>
        <w:jc w:val="both"/>
        <w:rPr/>
      </w:pPr>
      <w:r w:rsidDel="00000000" w:rsidR="00000000" w:rsidRPr="00000000">
        <w:rPr>
          <w:rtl w:val="0"/>
        </w:rPr>
        <w:t xml:space="preserve">Ta rút ra một quy luật ở đây: xung quanh ô số 2,</w:t>
      </w:r>
    </w:p>
    <w:p w:rsidR="00000000" w:rsidDel="00000000" w:rsidP="00000000" w:rsidRDefault="00000000" w:rsidRPr="00000000" w14:paraId="0000005E">
      <w:pPr>
        <w:numPr>
          <w:ilvl w:val="1"/>
          <w:numId w:val="7"/>
        </w:numPr>
        <w:ind w:left="1440" w:hanging="360"/>
        <w:jc w:val="both"/>
        <w:rPr/>
      </w:pPr>
      <w:r w:rsidDel="00000000" w:rsidR="00000000" w:rsidRPr="00000000">
        <w:rPr>
          <w:rtl w:val="0"/>
        </w:rPr>
        <w:t xml:space="preserve">ta chọn ra 3 biến bất kỳ x, y, z để viết thành các mệnh đề dạng</w:t>
      </w:r>
    </w:p>
    <w:p w:rsidR="00000000" w:rsidDel="00000000" w:rsidP="00000000" w:rsidRDefault="00000000" w:rsidRPr="00000000" w14:paraId="0000005F">
      <w:pPr>
        <w:ind w:left="1440" w:firstLine="720"/>
        <w:rPr/>
      </w:pPr>
      <w:r w:rsidDel="00000000" w:rsidR="00000000" w:rsidRPr="00000000">
        <w:rPr>
          <w:rtl w:val="0"/>
        </w:rPr>
        <w:t xml:space="preserve">(-x V -y V -z)                </w:t>
        <w:tab/>
        <w:tab/>
        <w:t xml:space="preserve">[</w:t>
      </w:r>
      <w:r w:rsidDel="00000000" w:rsidR="00000000" w:rsidRPr="00000000">
        <w:rPr>
          <w:b w:val="1"/>
          <w:rtl w:val="0"/>
        </w:rPr>
        <w:t xml:space="preserve">CASE 1</w:t>
      </w:r>
      <w:r w:rsidDel="00000000" w:rsidR="00000000" w:rsidRPr="00000000">
        <w:rPr>
          <w:rtl w:val="0"/>
        </w:rPr>
        <w:t xml:space="preserve">]</w:t>
      </w:r>
    </w:p>
    <w:p w:rsidR="00000000" w:rsidDel="00000000" w:rsidP="00000000" w:rsidRDefault="00000000" w:rsidRPr="00000000" w14:paraId="00000060">
      <w:pPr>
        <w:numPr>
          <w:ilvl w:val="1"/>
          <w:numId w:val="7"/>
        </w:numPr>
        <w:ind w:left="1440" w:hanging="360"/>
        <w:jc w:val="both"/>
        <w:rPr/>
      </w:pPr>
      <w:r w:rsidDel="00000000" w:rsidR="00000000" w:rsidRPr="00000000">
        <w:rPr>
          <w:rtl w:val="0"/>
        </w:rPr>
        <w:t xml:space="preserve">và chọn ra 8 biến bất kỳ q, w, e, r, t, y, u, i để viết các mệnh đề dạng</w:t>
      </w:r>
    </w:p>
    <w:p w:rsidR="00000000" w:rsidDel="00000000" w:rsidP="00000000" w:rsidRDefault="00000000" w:rsidRPr="00000000" w14:paraId="00000061">
      <w:pPr>
        <w:ind w:left="2160" w:firstLine="0"/>
        <w:rPr/>
      </w:pPr>
      <w:r w:rsidDel="00000000" w:rsidR="00000000" w:rsidRPr="00000000">
        <w:rPr>
          <w:rtl w:val="0"/>
        </w:rPr>
        <w:t xml:space="preserve">(q V w V e V r V t V y V u V i)</w:t>
        <w:tab/>
        <w:tab/>
        <w:t xml:space="preserve">[</w:t>
      </w:r>
      <w:r w:rsidDel="00000000" w:rsidR="00000000" w:rsidRPr="00000000">
        <w:rPr>
          <w:b w:val="1"/>
          <w:rtl w:val="0"/>
        </w:rPr>
        <w:t xml:space="preserve">CASE 2</w:t>
      </w:r>
      <w:r w:rsidDel="00000000" w:rsidR="00000000" w:rsidRPr="00000000">
        <w:rPr>
          <w:rtl w:val="0"/>
        </w:rPr>
        <w:t xml:space="preserve">]</w:t>
      </w:r>
    </w:p>
    <w:p w:rsidR="00000000" w:rsidDel="00000000" w:rsidP="00000000" w:rsidRDefault="00000000" w:rsidRPr="00000000" w14:paraId="00000062">
      <w:pPr>
        <w:numPr>
          <w:ilvl w:val="0"/>
          <w:numId w:val="7"/>
        </w:numPr>
        <w:ind w:left="720" w:hanging="360"/>
        <w:jc w:val="both"/>
        <w:rPr/>
      </w:pPr>
      <w:r w:rsidDel="00000000" w:rsidR="00000000" w:rsidRPr="00000000">
        <w:rPr>
          <w:rtl w:val="0"/>
        </w:rPr>
        <w:t xml:space="preserve">Tổng quát lên với mỗi ô mang số K, ta chọn ra </w:t>
      </w:r>
      <w:r w:rsidDel="00000000" w:rsidR="00000000" w:rsidRPr="00000000">
        <w:rPr>
          <w:b w:val="1"/>
          <w:rtl w:val="0"/>
        </w:rPr>
        <w:t xml:space="preserve">K+1</w:t>
      </w:r>
      <w:r w:rsidDel="00000000" w:rsidR="00000000" w:rsidRPr="00000000">
        <w:rPr>
          <w:rtl w:val="0"/>
        </w:rPr>
        <w:t xml:space="preserve"> biến để viết các mệnh đề dạng [</w:t>
      </w:r>
      <w:r w:rsidDel="00000000" w:rsidR="00000000" w:rsidRPr="00000000">
        <w:rPr>
          <w:b w:val="1"/>
          <w:rtl w:val="0"/>
        </w:rPr>
        <w:t xml:space="preserve">CASE 1</w:t>
      </w:r>
      <w:r w:rsidDel="00000000" w:rsidR="00000000" w:rsidRPr="00000000">
        <w:rPr>
          <w:rtl w:val="0"/>
        </w:rPr>
        <w:t xml:space="preserve">] và chọn ra </w:t>
      </w:r>
      <w:r w:rsidDel="00000000" w:rsidR="00000000" w:rsidRPr="00000000">
        <w:rPr>
          <w:b w:val="1"/>
          <w:rtl w:val="0"/>
        </w:rPr>
        <w:t xml:space="preserve">số_ô_kề - K + 1 </w:t>
      </w:r>
      <w:r w:rsidDel="00000000" w:rsidR="00000000" w:rsidRPr="00000000">
        <w:rPr>
          <w:rtl w:val="0"/>
        </w:rPr>
        <w:t xml:space="preserve">để viết các mệnh đề dạng [</w:t>
      </w:r>
      <w:r w:rsidDel="00000000" w:rsidR="00000000" w:rsidRPr="00000000">
        <w:rPr>
          <w:b w:val="1"/>
          <w:rtl w:val="0"/>
        </w:rPr>
        <w:t xml:space="preserve">CASE 2</w:t>
      </w:r>
      <w:r w:rsidDel="00000000" w:rsidR="00000000" w:rsidRPr="00000000">
        <w:rPr>
          <w:rtl w:val="0"/>
        </w:rPr>
        <w:t xml:space="preserve">]. Đây chính là quy luật dùng để lập trình.</w:t>
      </w:r>
    </w:p>
    <w:p w:rsidR="00000000" w:rsidDel="00000000" w:rsidP="00000000" w:rsidRDefault="00000000" w:rsidRPr="00000000" w14:paraId="00000063">
      <w:pPr>
        <w:jc w:val="both"/>
        <w:rPr>
          <w:b w:val="1"/>
          <w:u w:val="single"/>
        </w:rPr>
      </w:pPr>
      <w:r w:rsidDel="00000000" w:rsidR="00000000" w:rsidRPr="00000000">
        <w:rPr>
          <w:rtl w:val="0"/>
        </w:rPr>
      </w:r>
    </w:p>
    <w:p w:rsidR="00000000" w:rsidDel="00000000" w:rsidP="00000000" w:rsidRDefault="00000000" w:rsidRPr="00000000" w14:paraId="00000064">
      <w:pPr>
        <w:pStyle w:val="Heading1"/>
        <w:jc w:val="both"/>
        <w:rPr/>
      </w:pPr>
      <w:bookmarkStart w:colFirst="0" w:colLast="0" w:name="_heading=h.tyjcwt" w:id="5"/>
      <w:bookmarkEnd w:id="5"/>
      <w:r w:rsidDel="00000000" w:rsidR="00000000" w:rsidRPr="00000000">
        <w:rPr>
          <w:rtl w:val="0"/>
        </w:rPr>
        <w:t xml:space="preserve">Dữ liệu lập trình</w:t>
      </w:r>
    </w:p>
    <w:p w:rsidR="00000000" w:rsidDel="00000000" w:rsidP="00000000" w:rsidRDefault="00000000" w:rsidRPr="00000000" w14:paraId="00000065">
      <w:pPr>
        <w:jc w:val="both"/>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input.txt (tab-seperated)</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(terminal)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3</w:t>
              <w:tab/>
              <w:t xml:space="preserve">3</w:t>
            </w:r>
          </w:p>
          <w:p w:rsidR="00000000" w:rsidDel="00000000" w:rsidP="00000000" w:rsidRDefault="00000000" w:rsidRPr="00000000" w14:paraId="00000069">
            <w:pPr>
              <w:widowControl w:val="0"/>
              <w:rPr/>
            </w:pPr>
            <w:r w:rsidDel="00000000" w:rsidR="00000000" w:rsidRPr="00000000">
              <w:rPr>
                <w:rtl w:val="0"/>
              </w:rPr>
              <w:t xml:space="preserve">0</w:t>
              <w:tab/>
              <w:t xml:space="preserve">.</w:t>
              <w:tab/>
              <w:t xml:space="preserve">1</w:t>
            </w:r>
          </w:p>
          <w:p w:rsidR="00000000" w:rsidDel="00000000" w:rsidP="00000000" w:rsidRDefault="00000000" w:rsidRPr="00000000" w14:paraId="0000006A">
            <w:pPr>
              <w:widowControl w:val="0"/>
              <w:rPr/>
            </w:pPr>
            <w:r w:rsidDel="00000000" w:rsidR="00000000" w:rsidRPr="00000000">
              <w:rPr>
                <w:rtl w:val="0"/>
              </w:rPr>
              <w:t xml:space="preserve">.</w:t>
              <w:tab/>
              <w:t xml:space="preserve">.</w:t>
              <w:tab/>
              <w:t xml:space="preserve">.</w:t>
            </w:r>
          </w:p>
          <w:p w:rsidR="00000000" w:rsidDel="00000000" w:rsidP="00000000" w:rsidRDefault="00000000" w:rsidRPr="00000000" w14:paraId="0000006B">
            <w:pPr>
              <w:widowControl w:val="0"/>
              <w:rPr/>
            </w:pPr>
            <w:r w:rsidDel="00000000" w:rsidR="00000000" w:rsidRPr="00000000">
              <w:rPr>
                <w:rtl w:val="0"/>
              </w:rPr>
              <w:t xml:space="preserve">2</w:t>
              <w:tab/>
              <w:t xml:space="preserve">.</w:t>
              <w:tab/>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pPr>
            <w:r w:rsidDel="00000000" w:rsidR="00000000" w:rsidRPr="00000000">
              <w:rPr/>
              <w:drawing>
                <wp:inline distB="114300" distT="114300" distL="114300" distR="114300">
                  <wp:extent cx="758825" cy="772877"/>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58825" cy="7728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jc w:val="both"/>
        <w:rPr>
          <w:b w:val="1"/>
          <w:u w:val="single"/>
        </w:rPr>
      </w:pPr>
      <w:r w:rsidDel="00000000" w:rsidR="00000000" w:rsidRPr="00000000">
        <w:rPr>
          <w:rtl w:val="0"/>
        </w:rPr>
      </w:r>
    </w:p>
    <w:p w:rsidR="00000000" w:rsidDel="00000000" w:rsidP="00000000" w:rsidRDefault="00000000" w:rsidRPr="00000000" w14:paraId="0000006E">
      <w:pPr>
        <w:pStyle w:val="Heading1"/>
        <w:jc w:val="both"/>
        <w:rPr/>
      </w:pPr>
      <w:bookmarkStart w:colFirst="0" w:colLast="0" w:name="_heading=h.3dy6vkm" w:id="6"/>
      <w:bookmarkEnd w:id="6"/>
      <w:r w:rsidDel="00000000" w:rsidR="00000000" w:rsidRPr="00000000">
        <w:rPr>
          <w:rtl w:val="0"/>
        </w:rPr>
        <w:t xml:space="preserve">Yêu cầu</w:t>
      </w:r>
    </w:p>
    <w:p w:rsidR="00000000" w:rsidDel="00000000" w:rsidP="00000000" w:rsidRDefault="00000000" w:rsidRPr="00000000" w14:paraId="0000006F">
      <w:pPr>
        <w:numPr>
          <w:ilvl w:val="0"/>
          <w:numId w:val="3"/>
        </w:numPr>
        <w:ind w:left="720" w:hanging="360"/>
        <w:jc w:val="both"/>
        <w:rPr/>
      </w:pPr>
      <w:r w:rsidDel="00000000" w:rsidR="00000000" w:rsidRPr="00000000">
        <w:rPr>
          <w:rtl w:val="0"/>
        </w:rPr>
        <w:t xml:space="preserve">Dạng bài tập: Cá nhân</w:t>
      </w:r>
    </w:p>
    <w:p w:rsidR="00000000" w:rsidDel="00000000" w:rsidP="00000000" w:rsidRDefault="00000000" w:rsidRPr="00000000" w14:paraId="00000070">
      <w:pPr>
        <w:numPr>
          <w:ilvl w:val="0"/>
          <w:numId w:val="3"/>
        </w:numPr>
        <w:ind w:left="720" w:hanging="360"/>
        <w:jc w:val="both"/>
        <w:rPr/>
      </w:pPr>
      <w:r w:rsidDel="00000000" w:rsidR="00000000" w:rsidRPr="00000000">
        <w:rPr>
          <w:rtl w:val="0"/>
        </w:rPr>
        <w:t xml:space="preserve">Yêu cầu: Hoàn chỉnh mã nguồn trong file puzzle.py được cung cấp để giải bài toán puzzle bằng CNF và thư viện </w:t>
      </w:r>
      <w:r w:rsidDel="00000000" w:rsidR="00000000" w:rsidRPr="00000000">
        <w:rPr>
          <w:b w:val="1"/>
          <w:rtl w:val="0"/>
        </w:rPr>
        <w:t xml:space="preserve">pysat</w:t>
      </w:r>
      <w:r w:rsidDel="00000000" w:rsidR="00000000" w:rsidRPr="00000000">
        <w:rPr>
          <w:rtl w:val="0"/>
        </w:rPr>
        <w:t xml:space="preserve">.</w:t>
      </w:r>
    </w:p>
    <w:p w:rsidR="00000000" w:rsidDel="00000000" w:rsidP="00000000" w:rsidRDefault="00000000" w:rsidRPr="00000000" w14:paraId="00000071">
      <w:pPr>
        <w:jc w:val="both"/>
        <w:rPr>
          <w:b w:val="1"/>
          <w:u w:val="single"/>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heading=h.1t3h5sf" w:id="7"/>
      <w:bookmarkEnd w:id="7"/>
      <w:r w:rsidDel="00000000" w:rsidR="00000000" w:rsidRPr="00000000">
        <w:rPr>
          <w:rtl w:val="0"/>
        </w:rPr>
        <w:t xml:space="preserve">Quy định nộp bài</w:t>
      </w:r>
    </w:p>
    <w:p w:rsidR="00000000" w:rsidDel="00000000" w:rsidP="00000000" w:rsidRDefault="00000000" w:rsidRPr="00000000" w14:paraId="00000073">
      <w:pPr>
        <w:jc w:val="both"/>
        <w:rPr/>
      </w:pPr>
      <w:r w:rsidDel="00000000" w:rsidR="00000000" w:rsidRPr="00000000">
        <w:rPr>
          <w:rtl w:val="0"/>
        </w:rPr>
        <w:t xml:space="preserve">Nộp bài trên moodle theo đúng cấu trúc tên sau: </w:t>
      </w:r>
    </w:p>
    <w:p w:rsidR="00000000" w:rsidDel="00000000" w:rsidP="00000000" w:rsidRDefault="00000000" w:rsidRPr="00000000" w14:paraId="00000074">
      <w:pPr>
        <w:numPr>
          <w:ilvl w:val="0"/>
          <w:numId w:val="9"/>
        </w:numPr>
        <w:ind w:left="720" w:hanging="360"/>
        <w:jc w:val="both"/>
        <w:rPr/>
      </w:pPr>
      <w:r w:rsidDel="00000000" w:rsidR="00000000" w:rsidRPr="00000000">
        <w:rPr>
          <w:rtl w:val="0"/>
        </w:rPr>
        <w:t xml:space="preserve">Bài nộp gồm đúng 01 file .zip chứa</w:t>
      </w:r>
    </w:p>
    <w:p w:rsidR="00000000" w:rsidDel="00000000" w:rsidP="00000000" w:rsidRDefault="00000000" w:rsidRPr="00000000" w14:paraId="00000075">
      <w:pPr>
        <w:numPr>
          <w:ilvl w:val="1"/>
          <w:numId w:val="9"/>
        </w:numPr>
        <w:ind w:left="1440" w:hanging="360"/>
        <w:jc w:val="both"/>
        <w:rPr/>
      </w:pPr>
      <w:r w:rsidDel="00000000" w:rsidR="00000000" w:rsidRPr="00000000">
        <w:rPr>
          <w:rtl w:val="0"/>
        </w:rPr>
        <w:t xml:space="preserve">01 file mã nguồn </w:t>
      </w:r>
      <w:r w:rsidDel="00000000" w:rsidR="00000000" w:rsidRPr="00000000">
        <w:rPr>
          <w:b w:val="1"/>
          <w:rtl w:val="0"/>
        </w:rPr>
        <w:t xml:space="preserve">puzzle.py</w:t>
      </w:r>
      <w:r w:rsidDel="00000000" w:rsidR="00000000" w:rsidRPr="00000000">
        <w:rPr>
          <w:rtl w:val="0"/>
        </w:rPr>
        <w:t xml:space="preserve"> đã được hoàn thiện và có thể biên dịch (có thể chứa các file modules khác).</w:t>
      </w:r>
    </w:p>
    <w:p w:rsidR="00000000" w:rsidDel="00000000" w:rsidP="00000000" w:rsidRDefault="00000000" w:rsidRPr="00000000" w14:paraId="00000076">
      <w:pPr>
        <w:numPr>
          <w:ilvl w:val="1"/>
          <w:numId w:val="9"/>
        </w:numPr>
        <w:ind w:left="1440" w:hanging="360"/>
        <w:jc w:val="both"/>
        <w:rPr/>
      </w:pPr>
      <w:r w:rsidDel="00000000" w:rsidR="00000000" w:rsidRPr="00000000">
        <w:rPr>
          <w:rtl w:val="0"/>
        </w:rPr>
        <w:t xml:space="preserve">Ảnh chụp màn hình minh hoạ kết quả chạy của chương trình: </w:t>
      </w:r>
      <w:r w:rsidDel="00000000" w:rsidR="00000000" w:rsidRPr="00000000">
        <w:rPr>
          <w:b w:val="1"/>
          <w:rtl w:val="0"/>
        </w:rPr>
        <w:t xml:space="preserve">demo.png</w:t>
      </w:r>
      <w:r w:rsidDel="00000000" w:rsidR="00000000" w:rsidRPr="00000000">
        <w:rPr>
          <w:rtl w:val="0"/>
        </w:rPr>
      </w:r>
    </w:p>
    <w:p w:rsidR="00000000" w:rsidDel="00000000" w:rsidP="00000000" w:rsidRDefault="00000000" w:rsidRPr="00000000" w14:paraId="00000077">
      <w:pPr>
        <w:numPr>
          <w:ilvl w:val="0"/>
          <w:numId w:val="9"/>
        </w:numPr>
        <w:ind w:left="720" w:hanging="360"/>
        <w:jc w:val="both"/>
        <w:rPr/>
      </w:pPr>
      <w:r w:rsidDel="00000000" w:rsidR="00000000" w:rsidRPr="00000000">
        <w:rPr>
          <w:rtl w:val="0"/>
        </w:rPr>
        <w:t xml:space="preserve">File .zip được đặt tên theo cú pháp </w:t>
      </w:r>
      <w:r w:rsidDel="00000000" w:rsidR="00000000" w:rsidRPr="00000000">
        <w:rPr>
          <w:b w:val="1"/>
          <w:rtl w:val="0"/>
        </w:rPr>
        <w:t xml:space="preserve">MSSV_HoTen.zip</w:t>
      </w:r>
      <w:r w:rsidDel="00000000" w:rsidR="00000000" w:rsidRPr="00000000">
        <w:rPr>
          <w:rtl w:val="0"/>
        </w:rPr>
        <w:t xml:space="preserve"> (Vd: </w:t>
      </w:r>
      <w:r w:rsidDel="00000000" w:rsidR="00000000" w:rsidRPr="00000000">
        <w:rPr>
          <w:i w:val="1"/>
          <w:rtl w:val="0"/>
        </w:rPr>
        <w:t xml:space="preserve">1752001_NguyenVanA.zip</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jc w:val="both"/>
        <w:rPr/>
      </w:pPr>
      <w:bookmarkStart w:colFirst="0" w:colLast="0" w:name="_heading=h.4d34og8" w:id="8"/>
      <w:bookmarkEnd w:id="8"/>
      <w:r w:rsidDel="00000000" w:rsidR="00000000" w:rsidRPr="00000000">
        <w:rPr>
          <w:rtl w:val="0"/>
        </w:rPr>
        <w:t xml:space="preserve">Lưu ý</w:t>
      </w:r>
    </w:p>
    <w:p w:rsidR="00000000" w:rsidDel="00000000" w:rsidP="00000000" w:rsidRDefault="00000000" w:rsidRPr="00000000" w14:paraId="0000007A">
      <w:pPr>
        <w:numPr>
          <w:ilvl w:val="0"/>
          <w:numId w:val="2"/>
        </w:numPr>
        <w:ind w:left="720" w:hanging="360"/>
        <w:jc w:val="both"/>
        <w:rPr/>
      </w:pPr>
      <w:r w:rsidDel="00000000" w:rsidR="00000000" w:rsidRPr="00000000">
        <w:rPr>
          <w:rtl w:val="0"/>
        </w:rPr>
        <w:t xml:space="preserve">Sai cú pháp nộp bài sẽ mất điểm của homework này.</w:t>
      </w:r>
    </w:p>
    <w:p w:rsidR="00000000" w:rsidDel="00000000" w:rsidP="00000000" w:rsidRDefault="00000000" w:rsidRPr="00000000" w14:paraId="0000007B">
      <w:pPr>
        <w:numPr>
          <w:ilvl w:val="0"/>
          <w:numId w:val="2"/>
        </w:numPr>
        <w:ind w:left="720" w:hanging="360"/>
        <w:jc w:val="both"/>
        <w:rPr>
          <w:color w:val="ff0000"/>
        </w:rPr>
      </w:pPr>
      <w:r w:rsidDel="00000000" w:rsidR="00000000" w:rsidRPr="00000000">
        <w:rPr>
          <w:color w:val="ff0000"/>
          <w:rtl w:val="0"/>
        </w:rPr>
        <w:t xml:space="preserve">Chép code của nhau 0 điểm!</w:t>
      </w:r>
    </w:p>
    <w:p w:rsidR="00000000" w:rsidDel="00000000" w:rsidP="00000000" w:rsidRDefault="00000000" w:rsidRPr="00000000" w14:paraId="0000007C">
      <w:pPr>
        <w:numPr>
          <w:ilvl w:val="0"/>
          <w:numId w:val="2"/>
        </w:numPr>
        <w:ind w:left="720" w:hanging="360"/>
        <w:jc w:val="both"/>
        <w:rPr/>
      </w:pPr>
      <w:r w:rsidDel="00000000" w:rsidR="00000000" w:rsidRPr="00000000">
        <w:rPr>
          <w:rtl w:val="0"/>
        </w:rPr>
        <w:t xml:space="preserve">Nếu các bạn tham khảo nguồn nào, bắt buộc phải ghi nguồn tham khảo vào trong file code dưới dạng chú thích (comment). Những bài không trích dẫn nguồn tham khảo sẽ bị 0 điểm.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pysathq.github.io/usag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l43KzUmz18CTsGPcwfYMgZ2/2A==">AMUW2mXEjcXQsg4yFXaWj2SPFFu1fatftGJNTsncNjOrRt/MIlFQlcB5HSXHiQ3+KxE+wPEvQSrNMqY6tdviS9wbMIg1YiRzI1wA4tiVJIXlJ7EYethAvobvpr96ZZ75AUgWhce9gjzA2PYWOIUcpWx/t1iWX/NKtSgEwSljGpFbg51XIjjMyuEIQz3ZJpyJSfIcWBG1XDwpSVsaG/IXwLfAdLU777iJoEqufAcvF6K3Rguq5KlsEXzDXlZfryr90C2SwNaMATSKuw8AeCgQgHFDBx8U2QCljRUp51bPS+cXMcNod43pX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2023-02-24T04:57:00Z</dcterms:created>
</cp:coreProperties>
</file>