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9035" w14:textId="67266CD5" w:rsidR="007A20D3" w:rsidRDefault="007A20D3" w:rsidP="004C3883">
      <w:pPr>
        <w:pStyle w:val="line"/>
        <w:rPr>
          <w:rFonts w:hint="cs"/>
          <w:rtl/>
        </w:rPr>
      </w:pPr>
    </w:p>
    <w:p w14:paraId="56C1ECDC" w14:textId="77777777" w:rsidR="007A20D3" w:rsidRDefault="007F2EB3" w:rsidP="004C3883">
      <w:pPr>
        <w:pStyle w:val="Title"/>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Title"/>
      </w:pPr>
      <w:r>
        <w:rPr>
          <w:rFonts w:hint="cs"/>
          <w:rtl/>
        </w:rPr>
        <w:t>لـ</w:t>
      </w:r>
    </w:p>
    <w:p w14:paraId="296F542E" w14:textId="77777777" w:rsidR="007A20D3" w:rsidRDefault="00112550" w:rsidP="004C3883">
      <w:pPr>
        <w:pStyle w:val="Title"/>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TOC1"/>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TOC1"/>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TOC1"/>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TOC2"/>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TOC2"/>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TOC2"/>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TOC2"/>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TOC2"/>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TOC1"/>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TOC2"/>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TOC2"/>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TOC2"/>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TOC2"/>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TOC2"/>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TOC2"/>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TOC2"/>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TOC1"/>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TOC2"/>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TOC2"/>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TOC2"/>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TOC2"/>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TOC1"/>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TOC2"/>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TOC2"/>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TOC1"/>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TOC2"/>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TOC2"/>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TOC2"/>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TOC2"/>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TOC2"/>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TOC1"/>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TOC1"/>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TOC1"/>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TOC1"/>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Heading1"/>
      </w:pPr>
      <w:bookmarkStart w:id="7" w:name="_Toc181815048"/>
      <w:r>
        <w:rPr>
          <w:rFonts w:hint="cs"/>
          <w:rtl/>
        </w:rPr>
        <w:lastRenderedPageBreak/>
        <w:t>مقدمة</w:t>
      </w:r>
      <w:bookmarkEnd w:id="7"/>
    </w:p>
    <w:p w14:paraId="135ABE45" w14:textId="16DF6927" w:rsidR="007A20D3" w:rsidRDefault="006D36D1" w:rsidP="004C3883">
      <w:pPr>
        <w:pStyle w:val="Heading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Heading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Heading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Heading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Heading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NormalWeb"/>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NormalWeb"/>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NormalWeb"/>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Heading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Heading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Heading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Heading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Heading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Heading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0087904F" w14:textId="77777777" w:rsidR="006F5ADD" w:rsidRDefault="006F5ADD" w:rsidP="006F5ADD">
      <w:pPr>
        <w:rPr>
          <w:b/>
        </w:rPr>
      </w:pPr>
      <w:bookmarkStart w:id="28" w:name="_Toc181815060"/>
      <w:r>
        <w:rPr>
          <w:b/>
          <w:rtl/>
        </w:rPr>
        <w:t>اللوائح والسياسات:</w:t>
      </w:r>
    </w:p>
    <w:p w14:paraId="6BB7D4ED" w14:textId="77777777" w:rsidR="006F5ADD" w:rsidRDefault="006F5ADD" w:rsidP="006F5ADD">
      <w:pPr>
        <w:numPr>
          <w:ilvl w:val="0"/>
          <w:numId w:val="30"/>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6F5ADD">
      <w:pPr>
        <w:numPr>
          <w:ilvl w:val="0"/>
          <w:numId w:val="30"/>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6F5ADD">
      <w:pPr>
        <w:numPr>
          <w:ilvl w:val="0"/>
          <w:numId w:val="32"/>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6F5ADD">
      <w:pPr>
        <w:numPr>
          <w:ilvl w:val="0"/>
          <w:numId w:val="27"/>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6F5ADD">
      <w:pPr>
        <w:numPr>
          <w:ilvl w:val="0"/>
          <w:numId w:val="27"/>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6F5ADD">
      <w:pPr>
        <w:numPr>
          <w:ilvl w:val="0"/>
          <w:numId w:val="27"/>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6F5ADD">
      <w:pPr>
        <w:numPr>
          <w:ilvl w:val="0"/>
          <w:numId w:val="27"/>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lastRenderedPageBreak/>
        <w:t>متطلبات اللغة:</w:t>
      </w:r>
    </w:p>
    <w:p w14:paraId="7325613C" w14:textId="77777777" w:rsidR="006F5ADD" w:rsidRDefault="006F5ADD" w:rsidP="006F5ADD">
      <w:pPr>
        <w:numPr>
          <w:ilvl w:val="0"/>
          <w:numId w:val="28"/>
        </w:numPr>
        <w:spacing w:before="240" w:after="240"/>
        <w:jc w:val="left"/>
      </w:pPr>
      <w:r>
        <w:rPr>
          <w:rtl/>
        </w:rPr>
        <w:t>يجب أن يدعم الموقع  اللغة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6F5ADD">
      <w:pPr>
        <w:numPr>
          <w:ilvl w:val="0"/>
          <w:numId w:val="31"/>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t>المعايير المطلوبة:</w:t>
      </w:r>
    </w:p>
    <w:p w14:paraId="34A044E3" w14:textId="77777777" w:rsidR="006F5ADD" w:rsidRDefault="006F5ADD" w:rsidP="006F5ADD">
      <w:pPr>
        <w:numPr>
          <w:ilvl w:val="3"/>
          <w:numId w:val="29"/>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Heading2"/>
        <w:rPr>
          <w:rtl/>
        </w:rPr>
      </w:pPr>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Heading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Heading1"/>
      </w:pPr>
      <w:bookmarkStart w:id="32" w:name="_Toc181815062"/>
      <w:r>
        <w:rPr>
          <w:rFonts w:hint="cs"/>
          <w:rtl/>
        </w:rPr>
        <w:lastRenderedPageBreak/>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Heading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Heading2"/>
        <w:rPr>
          <w:rtl/>
        </w:rPr>
      </w:pPr>
      <w:bookmarkStart w:id="35" w:name="_Toc181815064"/>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Heading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Heading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Heading1"/>
        <w:rPr>
          <w:rtl/>
        </w:rPr>
      </w:pPr>
      <w:r>
        <w:lastRenderedPageBreak/>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Heading2"/>
        <w:rPr>
          <w:rtl/>
        </w:rPr>
      </w:pPr>
      <w:r>
        <w:rPr>
          <w:rtl/>
        </w:rPr>
        <w:t>إدارة الحسابات (</w:t>
      </w:r>
      <w:r>
        <w:t>Account Management</w:t>
      </w:r>
      <w:r>
        <w:rPr>
          <w:rtl/>
        </w:rPr>
        <w:t>)</w:t>
      </w:r>
    </w:p>
    <w:p w14:paraId="7DFE44A0" w14:textId="77777777" w:rsidR="0037399F" w:rsidRPr="00173DF9" w:rsidRDefault="0037399F" w:rsidP="0037399F">
      <w:pPr>
        <w:pStyle w:val="NormalWeb"/>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NormalWeb"/>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NormalWeb"/>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NormalWeb"/>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NormalWeb"/>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NormalWeb"/>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NormalWeb"/>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NormalWeb"/>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NormalWeb"/>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NormalWeb"/>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NormalWeb"/>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37399F">
      <w:pPr>
        <w:pStyle w:val="NormalWeb"/>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NormalWeb"/>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NormalWeb"/>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NormalWeb"/>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NormalWeb"/>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NormalWeb"/>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NormalWeb"/>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NormalWeb"/>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NormalWeb"/>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NormalWeb"/>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NormalWeb"/>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NormalWeb"/>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NormalWeb"/>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NormalWeb"/>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NormalWeb"/>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NormalWeb"/>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إشعار يفيد بنجاح عملية الحذف.</w:t>
      </w:r>
    </w:p>
    <w:p w14:paraId="69F0FC07" w14:textId="77777777" w:rsidR="0037399F" w:rsidRDefault="0037399F" w:rsidP="0037399F">
      <w:pPr>
        <w:pStyle w:val="NormalWeb"/>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NormalWeb"/>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NormalWeb"/>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NormalWeb"/>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NormalWeb"/>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NormalWeb"/>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NormalWeb"/>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NormalWeb"/>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NormalWeb"/>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Heading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lastRenderedPageBreak/>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Heading2"/>
        <w:rPr>
          <w:rtl/>
        </w:rPr>
      </w:pPr>
      <w:r>
        <w:rPr>
          <w:rtl/>
        </w:rPr>
        <w:t>إدارة المنظمات (</w:t>
      </w:r>
      <w:r>
        <w:t>Organization Management</w:t>
      </w:r>
      <w:r>
        <w:rPr>
          <w:rtl/>
        </w:rPr>
        <w:t>)</w:t>
      </w:r>
    </w:p>
    <w:p w14:paraId="70626338" w14:textId="77777777" w:rsidR="0074528B" w:rsidRDefault="0074528B" w:rsidP="0074528B">
      <w:pPr>
        <w:pStyle w:val="Heading2"/>
        <w:rPr>
          <w:rtl/>
        </w:rPr>
      </w:pPr>
      <w:r>
        <w:rPr>
          <w:rtl/>
        </w:rPr>
        <w:t>إدارة الفعاليات (</w:t>
      </w:r>
      <w:r>
        <w:t>Event Management</w:t>
      </w:r>
      <w:r>
        <w:rPr>
          <w:rtl/>
        </w:rPr>
        <w:t>)</w:t>
      </w:r>
    </w:p>
    <w:p w14:paraId="65E3CFB4" w14:textId="77777777" w:rsidR="0074528B" w:rsidRDefault="0074528B" w:rsidP="0074528B">
      <w:pPr>
        <w:pStyle w:val="Heading2"/>
        <w:rPr>
          <w:rtl/>
        </w:rPr>
      </w:pPr>
      <w:r>
        <w:rPr>
          <w:rtl/>
        </w:rPr>
        <w:t>التقييم والمراجعات (</w:t>
      </w:r>
      <w:r>
        <w:t>Rating and Reviews</w:t>
      </w:r>
      <w:r>
        <w:rPr>
          <w:rtl/>
        </w:rPr>
        <w:t>)</w:t>
      </w:r>
    </w:p>
    <w:p w14:paraId="5B589C90" w14:textId="77777777" w:rsidR="0074528B" w:rsidRDefault="0074528B" w:rsidP="0074528B">
      <w:pPr>
        <w:pStyle w:val="Heading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Heading1"/>
        <w:rPr>
          <w:rtl/>
        </w:rPr>
      </w:pPr>
      <w:bookmarkStart w:id="43" w:name="_Toc181815070"/>
      <w:bookmarkStart w:id="44" w:name="_Toc439994690"/>
      <w:r>
        <w:rPr>
          <w:rFonts w:hint="cs"/>
          <w:rtl/>
        </w:rPr>
        <w:lastRenderedPageBreak/>
        <w:t>المتطلبات (الغير وظيفية)</w:t>
      </w:r>
      <w:r w:rsidR="001472C4">
        <w:rPr>
          <w:rFonts w:hint="cs"/>
          <w:rtl/>
        </w:rPr>
        <w:t xml:space="preserve"> </w:t>
      </w:r>
      <w:r w:rsidR="001472C4">
        <w:t>Nonfunctional Requirements</w:t>
      </w:r>
      <w:bookmarkEnd w:id="43"/>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Heading2"/>
        <w:rPr>
          <w:rtl/>
        </w:rPr>
      </w:pPr>
      <w:bookmarkStart w:id="45" w:name="_Toc181815071"/>
      <w:bookmarkEnd w:id="44"/>
      <w:r>
        <w:rPr>
          <w:rFonts w:hint="cs"/>
          <w:rtl/>
        </w:rPr>
        <w:t>متطلبات الاداء</w:t>
      </w:r>
      <w:r w:rsidR="001472C4" w:rsidRPr="001472C4">
        <w:t xml:space="preserve"> </w:t>
      </w:r>
      <w:r w:rsidR="001472C4">
        <w:t>Performance Requirements</w:t>
      </w:r>
      <w:bookmarkEnd w:id="45"/>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Heading2"/>
        <w:rPr>
          <w:rtl/>
        </w:rPr>
      </w:pPr>
      <w:bookmarkStart w:id="46" w:name="_Toc181815072"/>
      <w:r>
        <w:rPr>
          <w:rFonts w:hint="cs"/>
          <w:rtl/>
        </w:rPr>
        <w:t>متطلبات السلامة</w:t>
      </w:r>
      <w:r w:rsidR="001472C4">
        <w:rPr>
          <w:rFonts w:hint="cs"/>
          <w:rtl/>
        </w:rPr>
        <w:t xml:space="preserve"> </w:t>
      </w:r>
      <w:bookmarkStart w:id="47" w:name="_Toc439994691"/>
      <w:r w:rsidR="001472C4">
        <w:t>Safety Requirements</w:t>
      </w:r>
      <w:bookmarkEnd w:id="46"/>
      <w:bookmarkEnd w:id="47"/>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Heading2"/>
        <w:rPr>
          <w:rtl/>
        </w:rPr>
      </w:pPr>
      <w:bookmarkStart w:id="48" w:name="_Toc181815073"/>
      <w:r>
        <w:rPr>
          <w:rFonts w:hint="cs"/>
          <w:rtl/>
        </w:rPr>
        <w:t>متطلبات الامن</w:t>
      </w:r>
      <w:r w:rsidR="001472C4">
        <w:rPr>
          <w:rFonts w:hint="cs"/>
          <w:rtl/>
        </w:rPr>
        <w:t xml:space="preserve"> </w:t>
      </w:r>
      <w:bookmarkStart w:id="49" w:name="_Toc439994692"/>
      <w:r w:rsidR="001472C4">
        <w:t>Security Requirements</w:t>
      </w:r>
      <w:bookmarkEnd w:id="48"/>
      <w:bookmarkEnd w:id="49"/>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Heading2"/>
        <w:rPr>
          <w:rtl/>
        </w:rPr>
      </w:pPr>
      <w:bookmarkStart w:id="50" w:name="_Toc181815074"/>
      <w:r>
        <w:rPr>
          <w:rFonts w:hint="cs"/>
          <w:rtl/>
        </w:rPr>
        <w:t>متطلبات الجودة</w:t>
      </w:r>
      <w:r w:rsidR="001472C4">
        <w:rPr>
          <w:rFonts w:hint="cs"/>
          <w:rtl/>
        </w:rPr>
        <w:t xml:space="preserve"> </w:t>
      </w:r>
      <w:bookmarkStart w:id="51" w:name="_Toc439994693"/>
      <w:r w:rsidR="001472C4">
        <w:t>Software Quality Attributes</w:t>
      </w:r>
      <w:bookmarkEnd w:id="50"/>
      <w:bookmarkEnd w:id="51"/>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Heading2"/>
        <w:rPr>
          <w:rtl/>
        </w:rPr>
      </w:pPr>
      <w:bookmarkStart w:id="52" w:name="_Toc181815075"/>
      <w:r>
        <w:rPr>
          <w:rFonts w:hint="cs"/>
          <w:rtl/>
        </w:rPr>
        <w:lastRenderedPageBreak/>
        <w:t>قوانين العمل</w:t>
      </w:r>
      <w:r w:rsidR="001472C4">
        <w:rPr>
          <w:rFonts w:hint="cs"/>
          <w:rtl/>
        </w:rPr>
        <w:t xml:space="preserve"> </w:t>
      </w:r>
      <w:bookmarkStart w:id="53" w:name="_Toc439994694"/>
      <w:r w:rsidR="001472C4">
        <w:t>Business Rules</w:t>
      </w:r>
      <w:bookmarkEnd w:id="52"/>
      <w:bookmarkEnd w:id="53"/>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Heading1"/>
        <w:rPr>
          <w:rtl/>
        </w:rPr>
      </w:pPr>
      <w:bookmarkStart w:id="54" w:name="_Toc181815076"/>
      <w:r>
        <w:rPr>
          <w:rFonts w:hint="cs"/>
          <w:rtl/>
        </w:rPr>
        <w:t xml:space="preserve">متطلبات </w:t>
      </w:r>
      <w:r w:rsidR="001472C4">
        <w:rPr>
          <w:rFonts w:hint="cs"/>
          <w:rtl/>
        </w:rPr>
        <w:t xml:space="preserve">أخرى </w:t>
      </w:r>
      <w:bookmarkStart w:id="55" w:name="_Toc439994695"/>
      <w:r w:rsidR="001472C4">
        <w:t>Other Requirements</w:t>
      </w:r>
      <w:bookmarkEnd w:id="54"/>
      <w:bookmarkEnd w:id="55"/>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6" w:name="_Toc439994696"/>
    </w:p>
    <w:p w14:paraId="184BFCD8" w14:textId="77777777" w:rsidR="007A20D3" w:rsidRDefault="004C3883" w:rsidP="004C3883">
      <w:pPr>
        <w:pStyle w:val="TOCEntry"/>
        <w:rPr>
          <w:rtl/>
          <w:lang w:bidi="ar-LY"/>
        </w:rPr>
      </w:pPr>
      <w:bookmarkStart w:id="57" w:name="_Toc181815077"/>
      <w:r>
        <w:rPr>
          <w:rFonts w:hint="cs"/>
          <w:rtl/>
        </w:rPr>
        <w:t xml:space="preserve">الملحق </w:t>
      </w:r>
      <w:bookmarkEnd w:id="56"/>
      <w:bookmarkEnd w:id="57"/>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8" w:name="_Toc439994697"/>
    </w:p>
    <w:p w14:paraId="5C18BB18" w14:textId="77777777" w:rsidR="007B6BA7" w:rsidRDefault="007B6BA7" w:rsidP="007B6BA7">
      <w:pPr>
        <w:pStyle w:val="TOCEntry"/>
        <w:rPr>
          <w:rtl/>
          <w:lang w:bidi="ar-LY"/>
        </w:rPr>
      </w:pPr>
      <w:bookmarkStart w:id="59" w:name="_Toc181815078"/>
      <w:r>
        <w:rPr>
          <w:rFonts w:hint="cs"/>
          <w:rtl/>
        </w:rPr>
        <w:t>الملحق ب: نماذج التحليل</w:t>
      </w:r>
      <w:bookmarkEnd w:id="59"/>
    </w:p>
    <w:bookmarkEnd w:id="58"/>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0" w:name="_Toc181815079"/>
      <w:r>
        <w:rPr>
          <w:rFonts w:hint="cs"/>
          <w:rtl/>
        </w:rPr>
        <w:t xml:space="preserve">الملحق ج: قائمة النقاط التي لم يتم تحديدها </w:t>
      </w:r>
      <w:r>
        <w:t>TBD</w:t>
      </w:r>
      <w:bookmarkEnd w:id="60"/>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proofErr w:type="gramStart"/>
      <w:r w:rsidRPr="007B6BA7">
        <w:rPr>
          <w:lang w:val="fr-FR"/>
        </w:rPr>
        <w:t>Source:</w:t>
      </w:r>
      <w:proofErr w:type="gramEnd"/>
      <w:r w:rsidRPr="007B6BA7">
        <w:rPr>
          <w:lang w:val="fr-FR"/>
        </w:rPr>
        <w:t xml:space="preserv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FDA66" w14:textId="77777777" w:rsidR="00F676BC" w:rsidRDefault="00F676BC" w:rsidP="004C3883">
      <w:r>
        <w:separator/>
      </w:r>
    </w:p>
  </w:endnote>
  <w:endnote w:type="continuationSeparator" w:id="0">
    <w:p w14:paraId="6DEE2DB3" w14:textId="77777777" w:rsidR="00F676BC" w:rsidRDefault="00F676BC"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098C" w14:textId="77777777" w:rsidR="004C3883" w:rsidRDefault="004C3883" w:rsidP="004C3883">
    <w:pPr>
      <w:pStyle w:val="Foo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DF31" w14:textId="77777777" w:rsidR="004C3883" w:rsidRDefault="004C3883" w:rsidP="004C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FF030" w14:textId="77777777" w:rsidR="00F676BC" w:rsidRDefault="00F676BC" w:rsidP="004C3883">
      <w:r>
        <w:separator/>
      </w:r>
    </w:p>
  </w:footnote>
  <w:footnote w:type="continuationSeparator" w:id="0">
    <w:p w14:paraId="42641111" w14:textId="77777777" w:rsidR="00F676BC" w:rsidRDefault="00F676BC"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5B52" w14:textId="77777777" w:rsidR="004C3883" w:rsidRDefault="004C3883" w:rsidP="004C388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A4A7D" w14:textId="77777777" w:rsidR="004C3883" w:rsidRDefault="004C3883" w:rsidP="004C388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tl/>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CFAC8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6"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7"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0"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7"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0"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21"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5"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7" w15:restartNumberingAfterBreak="0">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9" w15:restartNumberingAfterBreak="0">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16cid:durableId="580260290">
    <w:abstractNumId w:val="0"/>
  </w:num>
  <w:num w:numId="2" w16cid:durableId="1685278259">
    <w:abstractNumId w:val="16"/>
  </w:num>
  <w:num w:numId="3" w16cid:durableId="864054677">
    <w:abstractNumId w:val="9"/>
  </w:num>
  <w:num w:numId="4" w16cid:durableId="1916011405">
    <w:abstractNumId w:val="21"/>
  </w:num>
  <w:num w:numId="5" w16cid:durableId="687028340">
    <w:abstractNumId w:val="18"/>
  </w:num>
  <w:num w:numId="6" w16cid:durableId="1972856275">
    <w:abstractNumId w:val="20"/>
  </w:num>
  <w:num w:numId="7" w16cid:durableId="157155798">
    <w:abstractNumId w:val="19"/>
  </w:num>
  <w:num w:numId="8" w16cid:durableId="486751550">
    <w:abstractNumId w:val="5"/>
  </w:num>
  <w:num w:numId="9" w16cid:durableId="1975793134">
    <w:abstractNumId w:val="28"/>
  </w:num>
  <w:num w:numId="10" w16cid:durableId="743532095">
    <w:abstractNumId w:val="24"/>
  </w:num>
  <w:num w:numId="11" w16cid:durableId="1830487326">
    <w:abstractNumId w:val="31"/>
  </w:num>
  <w:num w:numId="12" w16cid:durableId="398796964">
    <w:abstractNumId w:val="26"/>
  </w:num>
  <w:num w:numId="13" w16cid:durableId="1407335738">
    <w:abstractNumId w:val="11"/>
  </w:num>
  <w:num w:numId="14" w16cid:durableId="1178815924">
    <w:abstractNumId w:val="27"/>
  </w:num>
  <w:num w:numId="15" w16cid:durableId="1261454464">
    <w:abstractNumId w:val="23"/>
  </w:num>
  <w:num w:numId="16" w16cid:durableId="888346129">
    <w:abstractNumId w:val="29"/>
  </w:num>
  <w:num w:numId="17" w16cid:durableId="1241066195">
    <w:abstractNumId w:val="15"/>
  </w:num>
  <w:num w:numId="18" w16cid:durableId="456220118">
    <w:abstractNumId w:val="2"/>
  </w:num>
  <w:num w:numId="19" w16cid:durableId="522980424">
    <w:abstractNumId w:val="1"/>
  </w:num>
  <w:num w:numId="20" w16cid:durableId="233243632">
    <w:abstractNumId w:val="4"/>
  </w:num>
  <w:num w:numId="21" w16cid:durableId="1755006243">
    <w:abstractNumId w:val="12"/>
  </w:num>
  <w:num w:numId="22" w16cid:durableId="1135954087">
    <w:abstractNumId w:val="10"/>
  </w:num>
  <w:num w:numId="23" w16cid:durableId="362704954">
    <w:abstractNumId w:val="13"/>
  </w:num>
  <w:num w:numId="24" w16cid:durableId="575164198">
    <w:abstractNumId w:val="14"/>
  </w:num>
  <w:num w:numId="25" w16cid:durableId="1473063981">
    <w:abstractNumId w:val="30"/>
  </w:num>
  <w:num w:numId="26" w16cid:durableId="1520315471">
    <w:abstractNumId w:val="25"/>
  </w:num>
  <w:num w:numId="27" w16cid:durableId="1110708968">
    <w:abstractNumId w:val="22"/>
  </w:num>
  <w:num w:numId="28" w16cid:durableId="1325549895">
    <w:abstractNumId w:val="17"/>
  </w:num>
  <w:num w:numId="29" w16cid:durableId="1168524672">
    <w:abstractNumId w:val="6"/>
  </w:num>
  <w:num w:numId="30" w16cid:durableId="1672490561">
    <w:abstractNumId w:val="3"/>
  </w:num>
  <w:num w:numId="31" w16cid:durableId="1803767306">
    <w:abstractNumId w:val="8"/>
  </w:num>
  <w:num w:numId="32" w16cid:durableId="1964847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550"/>
    <w:rsid w:val="001472C4"/>
    <w:rsid w:val="00173383"/>
    <w:rsid w:val="00173DF9"/>
    <w:rsid w:val="00175DB9"/>
    <w:rsid w:val="001E610A"/>
    <w:rsid w:val="00215530"/>
    <w:rsid w:val="002244EA"/>
    <w:rsid w:val="00251D6D"/>
    <w:rsid w:val="002A1E21"/>
    <w:rsid w:val="002A2F7F"/>
    <w:rsid w:val="002A51FE"/>
    <w:rsid w:val="002B0D1B"/>
    <w:rsid w:val="002B3E3B"/>
    <w:rsid w:val="002F79C0"/>
    <w:rsid w:val="003738D1"/>
    <w:rsid w:val="0037399F"/>
    <w:rsid w:val="003C1B64"/>
    <w:rsid w:val="004568CA"/>
    <w:rsid w:val="00490064"/>
    <w:rsid w:val="004A56CE"/>
    <w:rsid w:val="004A65F0"/>
    <w:rsid w:val="004C3883"/>
    <w:rsid w:val="004C4292"/>
    <w:rsid w:val="005E2225"/>
    <w:rsid w:val="005F78C3"/>
    <w:rsid w:val="00626C1F"/>
    <w:rsid w:val="00634BB5"/>
    <w:rsid w:val="006365FC"/>
    <w:rsid w:val="006736E4"/>
    <w:rsid w:val="006D36D1"/>
    <w:rsid w:val="006F1B29"/>
    <w:rsid w:val="006F5ADD"/>
    <w:rsid w:val="00711409"/>
    <w:rsid w:val="0074528B"/>
    <w:rsid w:val="00777D0C"/>
    <w:rsid w:val="0079158D"/>
    <w:rsid w:val="007A20D3"/>
    <w:rsid w:val="007B6BA7"/>
    <w:rsid w:val="007E3329"/>
    <w:rsid w:val="007E7065"/>
    <w:rsid w:val="007F2EB3"/>
    <w:rsid w:val="00881BB1"/>
    <w:rsid w:val="008D4AA1"/>
    <w:rsid w:val="0091281F"/>
    <w:rsid w:val="00954950"/>
    <w:rsid w:val="00991491"/>
    <w:rsid w:val="009F3DD1"/>
    <w:rsid w:val="00A15502"/>
    <w:rsid w:val="00A20BB9"/>
    <w:rsid w:val="00A41295"/>
    <w:rsid w:val="00A847B3"/>
    <w:rsid w:val="00AE38A8"/>
    <w:rsid w:val="00B31C39"/>
    <w:rsid w:val="00B334CD"/>
    <w:rsid w:val="00B90AC7"/>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docId w15:val="{3FE4DB55-D08F-44B0-8048-0E8A28A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83"/>
    <w:pPr>
      <w:bidi/>
      <w:spacing w:line="360" w:lineRule="auto"/>
      <w:jc w:val="both"/>
    </w:pPr>
    <w:rPr>
      <w:rFonts w:ascii="Times" w:hAnsi="Times"/>
      <w:sz w:val="24"/>
      <w:szCs w:val="28"/>
    </w:rPr>
  </w:style>
  <w:style w:type="paragraph" w:styleId="Heading1">
    <w:name w:val="heading 1"/>
    <w:basedOn w:val="Normal"/>
    <w:next w:val="Normal"/>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Heading2">
    <w:name w:val="heading 2"/>
    <w:basedOn w:val="Normal"/>
    <w:next w:val="Normal"/>
    <w:qFormat/>
    <w:rsid w:val="001E610A"/>
    <w:pPr>
      <w:keepNext/>
      <w:keepLines/>
      <w:numPr>
        <w:ilvl w:val="1"/>
        <w:numId w:val="1"/>
      </w:numPr>
      <w:spacing w:before="280" w:after="280" w:line="240" w:lineRule="atLeast"/>
      <w:outlineLvl w:val="1"/>
    </w:pPr>
    <w:rPr>
      <w:b/>
      <w:bCs/>
      <w:sz w:val="28"/>
      <w:szCs w:val="32"/>
      <w:lang w:bidi="ar-LY"/>
    </w:rPr>
  </w:style>
  <w:style w:type="paragraph" w:styleId="Heading3">
    <w:name w:val="heading 3"/>
    <w:basedOn w:val="Normal"/>
    <w:next w:val="Normal"/>
    <w:qFormat/>
    <w:rsid w:val="00777D0C"/>
    <w:pPr>
      <w:keepNext/>
      <w:numPr>
        <w:ilvl w:val="2"/>
        <w:numId w:val="1"/>
      </w:numPr>
      <w:spacing w:before="240" w:after="240"/>
      <w:outlineLvl w:val="2"/>
    </w:pPr>
    <w:rPr>
      <w:b/>
      <w:bCs/>
      <w:sz w:val="28"/>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bCs/>
      <w:i/>
      <w:iCs/>
      <w:sz w:val="22"/>
      <w:szCs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bCs/>
      <w:noProof/>
    </w:rPr>
  </w:style>
  <w:style w:type="paragraph" w:styleId="TOC2">
    <w:name w:val="toc 2"/>
    <w:basedOn w:val="Normal"/>
    <w:next w:val="Normal"/>
    <w:uiPriority w:val="39"/>
    <w:pPr>
      <w:tabs>
        <w:tab w:val="right" w:leader="dot" w:pos="9360"/>
      </w:tabs>
      <w:spacing w:line="220" w:lineRule="exact"/>
      <w:ind w:left="270"/>
    </w:pPr>
    <w:rPr>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tabs>
        <w:tab w:val="left" w:pos="1200"/>
        <w:tab w:val="right" w:leader="dot" w:pos="9360"/>
      </w:tabs>
      <w:ind w:left="480"/>
    </w:pPr>
    <w:rPr>
      <w:noProof/>
      <w:sz w:val="22"/>
      <w:szCs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NormalWeb">
    <w:name w:val="Normal (Web)"/>
    <w:basedOn w:val="Normal"/>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2194</Words>
  <Characters>12508</Characters>
  <Application>Microsoft Office Word</Application>
  <DocSecurity>0</DocSecurity>
  <Lines>104</Lines>
  <Paragraphs>29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aisha mansour</cp:lastModifiedBy>
  <cp:revision>20</cp:revision>
  <cp:lastPrinted>1900-12-31T22:00:00Z</cp:lastPrinted>
  <dcterms:created xsi:type="dcterms:W3CDTF">2024-11-15T01:33:00Z</dcterms:created>
  <dcterms:modified xsi:type="dcterms:W3CDTF">2024-12-13T15:36:00Z</dcterms:modified>
</cp:coreProperties>
</file>