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7F35A3" w14:textId="77777777" w:rsidR="004773AD" w:rsidRPr="004773AD" w:rsidRDefault="004773AD"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OLE_LINK1"/>
      <w:bookmarkStart w:id="1" w:name="OLE_LINK2"/>
      <w:r w:rsidRPr="004773AD">
        <w:rPr>
          <w:rFonts w:ascii="Times New Roman" w:eastAsia="Times New Roman" w:hAnsi="Times New Roman" w:cs="Times New Roman"/>
          <w:b/>
          <w:bCs/>
          <w:kern w:val="36"/>
          <w:sz w:val="48"/>
          <w:szCs w:val="48"/>
          <w14:ligatures w14:val="none"/>
        </w:rPr>
        <w:t>LAIP — Technical Demo Script</w:t>
      </w:r>
    </w:p>
    <w:p w14:paraId="1D0DFA03" w14:textId="77777777" w:rsidR="00E27AC6" w:rsidRPr="00E27AC6" w:rsidRDefault="00E27AC6" w:rsidP="00E27A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7AC6">
        <w:rPr>
          <w:rFonts w:ascii="Times New Roman" w:eastAsia="Times New Roman" w:hAnsi="Times New Roman" w:cs="Times New Roman"/>
          <w:b/>
          <w:bCs/>
          <w:kern w:val="0"/>
          <w:sz w:val="36"/>
          <w:szCs w:val="36"/>
          <w14:ligatures w14:val="none"/>
        </w:rPr>
        <w:t>1. Introduction — What LAIP Actually Is</w:t>
      </w:r>
    </w:p>
    <w:p w14:paraId="3C3D1809"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[Start on the full 3D city view]</w:t>
      </w:r>
    </w:p>
    <w:p w14:paraId="0ECFEE09" w14:textId="26585AE2"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“Hello. So, this is LAIP</w:t>
      </w:r>
      <w:r w:rsidR="009A59CB">
        <w:rPr>
          <w:rFonts w:ascii="Times New Roman" w:eastAsia="Times New Roman" w:hAnsi="Times New Roman" w:cs="Times New Roman"/>
          <w:kern w:val="0"/>
          <w14:ligatures w14:val="none"/>
        </w:rPr>
        <w:t>,</w:t>
      </w:r>
      <w:r w:rsidRPr="00E27AC6">
        <w:rPr>
          <w:rFonts w:ascii="Times New Roman" w:eastAsia="Times New Roman" w:hAnsi="Times New Roman" w:cs="Times New Roman"/>
          <w:kern w:val="0"/>
          <w14:ligatures w14:val="none"/>
        </w:rPr>
        <w:t xml:space="preserve"> the Local Area Intelligence Platform.</w:t>
      </w:r>
    </w:p>
    <w:p w14:paraId="59EB7DCC"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What we’ve built is a browser-based geospatial intelligence and urban digital-twin platform. At its foundation, we’re using GIS to provide the spatial context for the entire environment.”</w:t>
      </w:r>
    </w:p>
    <w:p w14:paraId="3A45F398"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[Show the base map / GIS layer]</w:t>
      </w:r>
    </w:p>
    <w:p w14:paraId="6D8E2740" w14:textId="28356545" w:rsidR="009A59CB"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“The underlying geographic data gives us the structure of the city</w:t>
      </w:r>
      <w:r w:rsidR="009A59CB">
        <w:rPr>
          <w:rFonts w:ascii="Times New Roman" w:eastAsia="Times New Roman" w:hAnsi="Times New Roman" w:cs="Times New Roman"/>
          <w:kern w:val="0"/>
          <w14:ligatures w14:val="none"/>
        </w:rPr>
        <w:t>,</w:t>
      </w:r>
      <w:r w:rsidRPr="00E27AC6">
        <w:rPr>
          <w:rFonts w:ascii="Times New Roman" w:eastAsia="Times New Roman" w:hAnsi="Times New Roman" w:cs="Times New Roman"/>
          <w:kern w:val="0"/>
          <w14:ligatures w14:val="none"/>
        </w:rPr>
        <w:t xml:space="preserve"> roads, buildings, locations, and other spatial features. We also make use of OpenStreetMap, as one of the key sources for this geographic information.”</w:t>
      </w:r>
    </w:p>
    <w:p w14:paraId="351D5F47" w14:textId="412CC4FE"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“On top of that, we use Google’s Photorealistic 3D Tiles API to bring in the 3D representation of the real-world environment.”</w:t>
      </w:r>
    </w:p>
    <w:p w14:paraId="7256AD09"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[Begin showing different semantic layers one by one]</w:t>
      </w:r>
    </w:p>
    <w:p w14:paraId="02393818" w14:textId="12BB9506" w:rsidR="00E27AC6" w:rsidRPr="00E27AC6" w:rsidRDefault="008910A0" w:rsidP="00E27AC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2</w:t>
      </w:r>
      <w:r w:rsidRPr="00E27AC6">
        <w:rPr>
          <w:rFonts w:ascii="Times New Roman" w:eastAsia="Times New Roman" w:hAnsi="Times New Roman" w:cs="Times New Roman"/>
          <w:b/>
          <w:bCs/>
          <w:kern w:val="0"/>
          <w:sz w:val="36"/>
          <w:szCs w:val="36"/>
          <w14:ligatures w14:val="none"/>
        </w:rPr>
        <w:t xml:space="preserve">. </w:t>
      </w:r>
      <w:r w:rsidR="00E27AC6" w:rsidRPr="00E27AC6">
        <w:rPr>
          <w:rFonts w:ascii="Times New Roman" w:eastAsia="Times New Roman" w:hAnsi="Times New Roman" w:cs="Times New Roman"/>
          <w:kern w:val="0"/>
          <w14:ligatures w14:val="none"/>
        </w:rPr>
        <w:t>This is where the concept of layers becomes important.</w:t>
      </w:r>
    </w:p>
    <w:p w14:paraId="6829B3ED" w14:textId="1D308AD2"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 xml:space="preserve">We can have different layers representing different types of infrastructure and information. For example, we can have a buildings layer, a road </w:t>
      </w:r>
      <w:r w:rsidR="001B54B4">
        <w:rPr>
          <w:rFonts w:ascii="Times New Roman" w:eastAsia="Times New Roman" w:hAnsi="Times New Roman" w:cs="Times New Roman"/>
          <w:kern w:val="0"/>
          <w14:ligatures w14:val="none"/>
        </w:rPr>
        <w:t>network</w:t>
      </w:r>
      <w:r w:rsidRPr="00E27AC6">
        <w:rPr>
          <w:rFonts w:ascii="Times New Roman" w:eastAsia="Times New Roman" w:hAnsi="Times New Roman" w:cs="Times New Roman"/>
          <w:kern w:val="0"/>
          <w14:ligatures w14:val="none"/>
        </w:rPr>
        <w:t xml:space="preserve"> layer, an EV charging layer, traffic data, sensor data, or other infrastructure-specific layers.</w:t>
      </w:r>
    </w:p>
    <w:p w14:paraId="22E888AF"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[Enable Buildings layer]</w:t>
      </w:r>
    </w:p>
    <w:p w14:paraId="4DD0562C" w14:textId="6A4A5268"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So if I enable the buildings layer, we can start identifying and interacting with the buildings within this environment.”</w:t>
      </w:r>
    </w:p>
    <w:p w14:paraId="4C86C374"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[Disable Buildings → enable Roads / Traffic layer]</w:t>
      </w:r>
    </w:p>
    <w:p w14:paraId="69052170"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“If I switch to the road or traffic layer, the same spatial environment can now be used to understand transportation and movement.”</w:t>
      </w:r>
    </w:p>
    <w:p w14:paraId="3F8429A3"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[Show several layers together]</w:t>
      </w:r>
    </w:p>
    <w:p w14:paraId="4C3E28D5"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“The important part is that these aren’t just different visualizations sitting independently from each other. They’re all being represented within the same spatial context.”</w:t>
      </w:r>
    </w:p>
    <w:p w14:paraId="07B14C53"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[Zoom into an asset]</w:t>
      </w:r>
    </w:p>
    <w:p w14:paraId="37C9B091"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lastRenderedPageBreak/>
        <w:t>“So if I select an asset on the map, I can interact with it and access the data associated with that asset.”</w:t>
      </w:r>
    </w:p>
    <w:p w14:paraId="4F878F27"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[Show asset information]</w:t>
      </w:r>
    </w:p>
    <w:p w14:paraId="1E8BBB43"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“This gives us a common spatial interface for bringing together different datasets and different types of infrastructure.”</w:t>
      </w:r>
    </w:p>
    <w:p w14:paraId="719BC8FC"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[Return to full 3D view]</w:t>
      </w:r>
    </w:p>
    <w:p w14:paraId="740010DC"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Instead of looking at traffic, EV charging, buildings, street infrastructure, or sensor data separately, we bring all of that information into the same spatial environment.</w:t>
      </w:r>
    </w:p>
    <w:p w14:paraId="4193AFEC"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The 3D city becomes the interface through which we interact with the underlying data.”</w:t>
      </w:r>
    </w:p>
    <w:p w14:paraId="59D0DA9B"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[Brief pause]</w:t>
      </w:r>
    </w:p>
    <w:p w14:paraId="3C5F5F66" w14:textId="77777777" w:rsidR="00E27AC6" w:rsidRP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r w:rsidRPr="00E27AC6">
        <w:rPr>
          <w:rFonts w:ascii="Times New Roman" w:eastAsia="Times New Roman" w:hAnsi="Times New Roman" w:cs="Times New Roman"/>
          <w:kern w:val="0"/>
          <w14:ligatures w14:val="none"/>
        </w:rPr>
        <w:t>“And this is where we start moving beyond a traditional GIS or visualization platform.</w:t>
      </w:r>
    </w:p>
    <w:p w14:paraId="31DBA5E5" w14:textId="77777777" w:rsidR="00E27AC6" w:rsidRDefault="00E27AC6" w:rsidP="00E27AC6">
      <w:pPr>
        <w:spacing w:before="100" w:beforeAutospacing="1" w:after="100" w:afterAutospacing="1" w:line="240" w:lineRule="auto"/>
        <w:rPr>
          <w:rFonts w:ascii="Times New Roman" w:eastAsia="Times New Roman" w:hAnsi="Times New Roman" w:cs="Times New Roman"/>
          <w:kern w:val="0"/>
          <w14:ligatures w14:val="none"/>
        </w:rPr>
      </w:pPr>
      <w:bookmarkStart w:id="2" w:name="OLE_LINK3"/>
      <w:r w:rsidRPr="00E27AC6">
        <w:rPr>
          <w:rFonts w:ascii="Times New Roman" w:eastAsia="Times New Roman" w:hAnsi="Times New Roman" w:cs="Times New Roman"/>
          <w:kern w:val="0"/>
          <w14:ligatures w14:val="none"/>
        </w:rPr>
        <w:t>The assets on the map are interactive, the layers are data-driven, and because everything exists within the same spatial context, we can also run simulations and analytics against that environment.”</w:t>
      </w:r>
    </w:p>
    <w:p w14:paraId="0066E8A4" w14:textId="4E9ED09F" w:rsidR="001B54B4" w:rsidRPr="004773AD" w:rsidRDefault="001B54B4" w:rsidP="001B54B4">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Rather than building separate applications for every type of infrastructure, we have a common spatial environment and then selectively overlay different datasets on top of it.”</w:t>
      </w:r>
    </w:p>
    <w:bookmarkEnd w:id="2"/>
    <w:p w14:paraId="06F78372" w14:textId="77777777" w:rsidR="001B54B4" w:rsidRPr="004773AD" w:rsidRDefault="001B54B4" w:rsidP="001B54B4">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 advantage is that these layers share the same coordinate system and spatial context, so we can start correlating completely different datasets.”</w:t>
      </w:r>
    </w:p>
    <w:p w14:paraId="38BF9643" w14:textId="15EFB164" w:rsidR="004773AD" w:rsidRPr="004773AD" w:rsidRDefault="001B54B4" w:rsidP="008910A0">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“We’re not treating each layer as a completely separate system. The platform acts as the common spatial interface, with the backend responsible for ingesting and processing the data sources.”</w:t>
      </w:r>
    </w:p>
    <w:p w14:paraId="28F44E53" w14:textId="3743256E" w:rsidR="004773AD" w:rsidRPr="004773AD" w:rsidRDefault="008910A0"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w:t>
      </w:r>
      <w:r w:rsidR="004773AD" w:rsidRPr="004773AD">
        <w:rPr>
          <w:rFonts w:ascii="Times New Roman" w:eastAsia="Times New Roman" w:hAnsi="Times New Roman" w:cs="Times New Roman"/>
          <w:b/>
          <w:bCs/>
          <w:kern w:val="36"/>
          <w:sz w:val="48"/>
          <w:szCs w:val="48"/>
          <w14:ligatures w14:val="none"/>
        </w:rPr>
        <w:t>. Navigation &amp; Spatial Interface</w:t>
      </w:r>
    </w:p>
    <w:p w14:paraId="3F6D92A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[Slowly zoom into the city]</w:t>
      </w:r>
    </w:p>
    <w:p w14:paraId="699FFBF7" w14:textId="124D32EE"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“Starting with the basic interaction, we have the standard GIS navigation</w:t>
      </w:r>
      <w:r>
        <w:rPr>
          <w:rFonts w:ascii="Times New Roman" w:eastAsia="Times New Roman" w:hAnsi="Times New Roman" w:cs="Times New Roman"/>
          <w:kern w:val="0"/>
          <w14:ligatures w14:val="none"/>
        </w:rPr>
        <w:t xml:space="preserve">, </w:t>
      </w:r>
      <w:r w:rsidRPr="004773AD">
        <w:rPr>
          <w:rFonts w:ascii="Times New Roman" w:eastAsia="Times New Roman" w:hAnsi="Times New Roman" w:cs="Times New Roman"/>
          <w:kern w:val="0"/>
          <w14:ligatures w14:val="none"/>
        </w:rPr>
        <w:t>so I can zoom, pan</w:t>
      </w:r>
      <w:r>
        <w:rPr>
          <w:rFonts w:ascii="Times New Roman" w:eastAsia="Times New Roman" w:hAnsi="Times New Roman" w:cs="Times New Roman"/>
          <w:kern w:val="0"/>
          <w14:ligatures w14:val="none"/>
        </w:rPr>
        <w:t>,</w:t>
      </w:r>
      <w:r w:rsidRPr="004773AD">
        <w:rPr>
          <w:rFonts w:ascii="Times New Roman" w:eastAsia="Times New Roman" w:hAnsi="Times New Roman" w:cs="Times New Roman"/>
          <w:kern w:val="0"/>
          <w14:ligatures w14:val="none"/>
        </w:rPr>
        <w:t xml:space="preserve"> and tilt through the environment.</w:t>
      </w:r>
    </w:p>
    <w:p w14:paraId="399210C4" w14:textId="306582D4"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But because we’re working in 3D, I can move from something like this high-level city view</w:t>
      </w:r>
      <w:r>
        <w:rPr>
          <w:rFonts w:ascii="Times New Roman" w:eastAsia="Times New Roman" w:hAnsi="Times New Roman" w:cs="Times New Roman"/>
          <w:kern w:val="0"/>
          <w14:ligatures w14:val="none"/>
        </w:rPr>
        <w:t xml:space="preserve">, </w:t>
      </w:r>
      <w:r w:rsidRPr="004773AD">
        <w:rPr>
          <w:rFonts w:ascii="Times New Roman" w:eastAsia="Times New Roman" w:hAnsi="Times New Roman" w:cs="Times New Roman"/>
          <w:kern w:val="0"/>
          <w14:ligatures w14:val="none"/>
        </w:rPr>
        <w:t>“down into a specific local area”</w:t>
      </w:r>
    </w:p>
    <w:p w14:paraId="339A077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[Zoom out → zoom into neighborhood]</w:t>
      </w:r>
    </w:p>
    <w:p w14:paraId="7CE115CE"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[Zoom toward a building]</w:t>
      </w:r>
    </w:p>
    <w:p w14:paraId="620E6C8E" w14:textId="4158CC31"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lastRenderedPageBreak/>
        <w:t>“and then down to an individual asset or building.”</w:t>
      </w:r>
    </w:p>
    <w:p w14:paraId="41B3CB06" w14:textId="63AADBBC"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Click on a streetlight - </w:t>
      </w:r>
      <w:r w:rsidRPr="004773AD">
        <w:rPr>
          <w:rFonts w:ascii="Times New Roman" w:eastAsia="Times New Roman" w:hAnsi="Times New Roman" w:cs="Times New Roman"/>
          <w:kern w:val="0"/>
          <w14:ligatures w14:val="none"/>
        </w:rPr>
        <w:t>When I click an asset, we can identify it, select it and bring up its associated information.”</w:t>
      </w:r>
    </w:p>
    <w:p w14:paraId="298080F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[Open asset information]</w:t>
      </w:r>
    </w:p>
    <w:p w14:paraId="41E07120"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“So effectively, the geometry becomes a spatial index into the underlying data.”</w:t>
      </w:r>
    </w:p>
    <w:p w14:paraId="4BCAC3F8" w14:textId="250F9D63" w:rsidR="004773AD" w:rsidRPr="004773AD" w:rsidRDefault="004773AD" w:rsidP="004773AD">
      <w:pPr>
        <w:spacing w:after="0" w:line="240" w:lineRule="auto"/>
        <w:rPr>
          <w:rFonts w:ascii="Times New Roman" w:eastAsia="Times New Roman" w:hAnsi="Times New Roman" w:cs="Times New Roman"/>
          <w:kern w:val="0"/>
          <w14:ligatures w14:val="none"/>
        </w:rPr>
      </w:pPr>
    </w:p>
    <w:p w14:paraId="17327F68" w14:textId="77777777" w:rsidR="004773AD" w:rsidRPr="004773AD" w:rsidRDefault="008A34FF" w:rsidP="004773AD">
      <w:pPr>
        <w:spacing w:after="0" w:line="240" w:lineRule="auto"/>
        <w:rPr>
          <w:rFonts w:ascii="Times New Roman" w:eastAsia="Times New Roman" w:hAnsi="Times New Roman" w:cs="Times New Roman"/>
          <w:kern w:val="0"/>
          <w14:ligatures w14:val="none"/>
        </w:rPr>
      </w:pPr>
      <w:r w:rsidRPr="008A34FF">
        <w:rPr>
          <w:rFonts w:ascii="Times New Roman" w:eastAsia="Times New Roman" w:hAnsi="Times New Roman" w:cs="Times New Roman"/>
          <w:noProof/>
          <w:kern w:val="0"/>
        </w:rPr>
        <w:pict w14:anchorId="3D4CA05E">
          <v:rect id="_x0000_i1032" style="width:0;height:1.5pt" o:hralign="center" o:hrstd="t" o:hr="t" fillcolor="#a0a0a0" stroked="f"/>
        </w:pict>
      </w:r>
    </w:p>
    <w:p w14:paraId="074E7B8C" w14:textId="77777777" w:rsidR="004773AD" w:rsidRPr="004773AD" w:rsidRDefault="004773AD"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73AD">
        <w:rPr>
          <w:rFonts w:ascii="Times New Roman" w:eastAsia="Times New Roman" w:hAnsi="Times New Roman" w:cs="Times New Roman"/>
          <w:b/>
          <w:bCs/>
          <w:kern w:val="36"/>
          <w:sz w:val="48"/>
          <w:szCs w:val="48"/>
          <w14:ligatures w14:val="none"/>
        </w:rPr>
        <w:t>4. Technology</w:t>
      </w:r>
    </w:p>
    <w:p w14:paraId="68E66E44"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[Keep the map running while explaining]</w:t>
      </w:r>
    </w:p>
    <w:p w14:paraId="6B2120AF"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 xml:space="preserve">“From a technology perspective, the frontend is built using </w:t>
      </w:r>
      <w:r w:rsidRPr="004773AD">
        <w:rPr>
          <w:rFonts w:ascii="Times New Roman" w:eastAsia="Times New Roman" w:hAnsi="Times New Roman" w:cs="Times New Roman"/>
          <w:b/>
          <w:bCs/>
          <w:kern w:val="0"/>
          <w14:ligatures w14:val="none"/>
        </w:rPr>
        <w:t>React and TypeScript</w:t>
      </w:r>
      <w:r w:rsidRPr="004773AD">
        <w:rPr>
          <w:rFonts w:ascii="Times New Roman" w:eastAsia="Times New Roman" w:hAnsi="Times New Roman" w:cs="Times New Roman"/>
          <w:kern w:val="0"/>
          <w14:ligatures w14:val="none"/>
        </w:rPr>
        <w:t>, and we’re using WebGL-based rendering for the spatial environment.</w:t>
      </w:r>
    </w:p>
    <w:p w14:paraId="70EFCEAF" w14:textId="0447112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 xml:space="preserve">The base environment comes from </w:t>
      </w:r>
      <w:r w:rsidRPr="004773AD">
        <w:rPr>
          <w:rFonts w:ascii="Times New Roman" w:eastAsia="Times New Roman" w:hAnsi="Times New Roman" w:cs="Times New Roman"/>
          <w:b/>
          <w:bCs/>
          <w:kern w:val="0"/>
          <w14:ligatures w14:val="none"/>
        </w:rPr>
        <w:t>Google Photorealistic 3D Tiles</w:t>
      </w:r>
      <w:r w:rsidRPr="004773AD">
        <w:rPr>
          <w:rFonts w:ascii="Times New Roman" w:eastAsia="Times New Roman" w:hAnsi="Times New Roman" w:cs="Times New Roman"/>
          <w:kern w:val="0"/>
          <w14:ligatures w14:val="none"/>
        </w:rPr>
        <w:t xml:space="preserve">, while </w:t>
      </w:r>
      <w:r w:rsidRPr="004773AD">
        <w:rPr>
          <w:rFonts w:ascii="Times New Roman" w:eastAsia="Times New Roman" w:hAnsi="Times New Roman" w:cs="Times New Roman"/>
          <w:b/>
          <w:bCs/>
          <w:kern w:val="0"/>
          <w14:ligatures w14:val="none"/>
        </w:rPr>
        <w:t>OpenStreetMap</w:t>
      </w:r>
      <w:r w:rsidRPr="004773AD">
        <w:rPr>
          <w:rFonts w:ascii="Times New Roman" w:eastAsia="Times New Roman" w:hAnsi="Times New Roman" w:cs="Times New Roman"/>
          <w:kern w:val="0"/>
          <w14:ligatures w14:val="none"/>
        </w:rPr>
        <w:t xml:space="preserve"> provides additional geographic and road-network data where required.</w:t>
      </w:r>
    </w:p>
    <w:p w14:paraId="3AD90C2E" w14:textId="240F7231"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On top of that, we have our own semantic layers for things like</w:t>
      </w:r>
      <w:r w:rsidR="001B54B4">
        <w:rPr>
          <w:rFonts w:ascii="Times New Roman" w:eastAsia="Times New Roman" w:hAnsi="Times New Roman" w:cs="Times New Roman"/>
          <w:kern w:val="0"/>
          <w14:ligatures w14:val="none"/>
        </w:rPr>
        <w:t xml:space="preserve"> the</w:t>
      </w:r>
      <w:r w:rsidRPr="004773AD">
        <w:rPr>
          <w:rFonts w:ascii="Times New Roman" w:eastAsia="Times New Roman" w:hAnsi="Times New Roman" w:cs="Times New Roman"/>
          <w:kern w:val="0"/>
          <w14:ligatures w14:val="none"/>
        </w:rPr>
        <w:t xml:space="preserve"> EV infrastructure, traffic and </w:t>
      </w:r>
      <w:r w:rsidR="001B54B4">
        <w:rPr>
          <w:rFonts w:ascii="Times New Roman" w:eastAsia="Times New Roman" w:hAnsi="Times New Roman" w:cs="Times New Roman"/>
          <w:kern w:val="0"/>
          <w14:ligatures w14:val="none"/>
        </w:rPr>
        <w:t xml:space="preserve">the buildings and </w:t>
      </w:r>
      <w:r w:rsidRPr="004773AD">
        <w:rPr>
          <w:rFonts w:ascii="Times New Roman" w:eastAsia="Times New Roman" w:hAnsi="Times New Roman" w:cs="Times New Roman"/>
          <w:kern w:val="0"/>
          <w14:ligatures w14:val="none"/>
        </w:rPr>
        <w:t>street assets.</w:t>
      </w:r>
    </w:p>
    <w:p w14:paraId="33B51D40" w14:textId="4E836014"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 frontend communicates with our</w:t>
      </w:r>
      <w:r w:rsidR="001B54B4">
        <w:rPr>
          <w:rFonts w:ascii="Times New Roman" w:eastAsia="Times New Roman" w:hAnsi="Times New Roman" w:cs="Times New Roman"/>
          <w:kern w:val="0"/>
          <w14:ligatures w14:val="none"/>
        </w:rPr>
        <w:t xml:space="preserve"> python</w:t>
      </w:r>
      <w:r w:rsidRPr="004773AD">
        <w:rPr>
          <w:rFonts w:ascii="Times New Roman" w:eastAsia="Times New Roman" w:hAnsi="Times New Roman" w:cs="Times New Roman"/>
          <w:kern w:val="0"/>
          <w14:ligatures w14:val="none"/>
        </w:rPr>
        <w:t xml:space="preserve"> backend APIs, where we handle the data processing, simulations and analytics.</w:t>
      </w:r>
    </w:p>
    <w:p w14:paraId="3A7404EA" w14:textId="7208B5DD" w:rsidR="004773AD" w:rsidRPr="004773AD" w:rsidRDefault="001B54B4" w:rsidP="001B54B4">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So,</w:t>
      </w:r>
      <w:r w:rsidR="004773AD" w:rsidRPr="004773AD">
        <w:rPr>
          <w:rFonts w:ascii="Times New Roman" w:eastAsia="Times New Roman" w:hAnsi="Times New Roman" w:cs="Times New Roman"/>
          <w:kern w:val="0"/>
          <w14:ligatures w14:val="none"/>
        </w:rPr>
        <w:t xml:space="preserve"> the </w:t>
      </w:r>
      <w:r>
        <w:rPr>
          <w:rFonts w:ascii="Times New Roman" w:eastAsia="Times New Roman" w:hAnsi="Times New Roman" w:cs="Times New Roman"/>
          <w:kern w:val="0"/>
          <w14:ligatures w14:val="none"/>
        </w:rPr>
        <w:t xml:space="preserve">main </w:t>
      </w:r>
      <w:r w:rsidR="004773AD" w:rsidRPr="004773AD">
        <w:rPr>
          <w:rFonts w:ascii="Times New Roman" w:eastAsia="Times New Roman" w:hAnsi="Times New Roman" w:cs="Times New Roman"/>
          <w:kern w:val="0"/>
          <w14:ligatures w14:val="none"/>
        </w:rPr>
        <w:t>architecture here is that the visualization layer isn’t tightly coupled to one particular dataset. We can keep adding new data sources and expose them through the same spatial interface.”</w:t>
      </w:r>
    </w:p>
    <w:p w14:paraId="0FED4A65" w14:textId="2A0EA8B0" w:rsidR="004773AD" w:rsidRPr="004773AD" w:rsidRDefault="001B54B4"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w:t>
      </w:r>
      <w:r w:rsidR="004773AD" w:rsidRPr="004773AD">
        <w:rPr>
          <w:rFonts w:ascii="Times New Roman" w:eastAsia="Times New Roman" w:hAnsi="Times New Roman" w:cs="Times New Roman"/>
          <w:b/>
          <w:bCs/>
          <w:kern w:val="36"/>
          <w:sz w:val="48"/>
          <w:szCs w:val="48"/>
          <w14:ligatures w14:val="none"/>
        </w:rPr>
        <w:t>. Environmental Simulation</w:t>
      </w:r>
    </w:p>
    <w:p w14:paraId="1D4BBFD0"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[Switch to night]</w:t>
      </w:r>
    </w:p>
    <w:p w14:paraId="7E0A4E19" w14:textId="495479DA"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 xml:space="preserve">“We also have environmental controls built into the </w:t>
      </w:r>
      <w:r w:rsidR="008910A0">
        <w:rPr>
          <w:rFonts w:ascii="Times New Roman" w:eastAsia="Times New Roman" w:hAnsi="Times New Roman" w:cs="Times New Roman"/>
          <w:kern w:val="0"/>
          <w14:ligatures w14:val="none"/>
        </w:rPr>
        <w:t>system</w:t>
      </w:r>
      <w:r w:rsidRPr="004773AD">
        <w:rPr>
          <w:rFonts w:ascii="Times New Roman" w:eastAsia="Times New Roman" w:hAnsi="Times New Roman" w:cs="Times New Roman"/>
          <w:kern w:val="0"/>
          <w14:ligatures w14:val="none"/>
        </w:rPr>
        <w:t>.”</w:t>
      </w:r>
    </w:p>
    <w:p w14:paraId="6C63167B"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[Night view]</w:t>
      </w:r>
    </w:p>
    <w:p w14:paraId="30626133"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“For example, I can switch from day to night.”</w:t>
      </w:r>
    </w:p>
    <w:p w14:paraId="4937A663"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[Rain]</w:t>
      </w:r>
    </w:p>
    <w:p w14:paraId="76F6FB07"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lastRenderedPageBreak/>
        <w:t>“We can introduce weather conditions like rain…”</w:t>
      </w:r>
    </w:p>
    <w:p w14:paraId="7C093E4A"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[Pan around]</w:t>
      </w:r>
    </w:p>
    <w:p w14:paraId="09A79BBD" w14:textId="121D1E0F"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w:t>
      </w:r>
      <w:r w:rsidR="008910A0">
        <w:rPr>
          <w:rFonts w:ascii="Times New Roman" w:eastAsia="Times New Roman" w:hAnsi="Times New Roman" w:cs="Times New Roman"/>
          <w:kern w:val="0"/>
          <w14:ligatures w14:val="none"/>
        </w:rPr>
        <w:t>this can</w:t>
      </w:r>
      <w:r w:rsidRPr="004773AD">
        <w:rPr>
          <w:rFonts w:ascii="Times New Roman" w:eastAsia="Times New Roman" w:hAnsi="Times New Roman" w:cs="Times New Roman"/>
          <w:kern w:val="0"/>
          <w14:ligatures w14:val="none"/>
        </w:rPr>
        <w:t xml:space="preserve"> become particularly useful when we’re visualizing infrastructure that is affected by environmental conditions.”</w:t>
      </w:r>
    </w:p>
    <w:bookmarkEnd w:id="1"/>
    <w:p w14:paraId="09E18EFD" w14:textId="77777777" w:rsidR="004773AD" w:rsidRPr="004773AD" w:rsidRDefault="008A34FF" w:rsidP="004773AD">
      <w:pPr>
        <w:spacing w:after="0" w:line="240" w:lineRule="auto"/>
        <w:rPr>
          <w:rFonts w:ascii="Times New Roman" w:eastAsia="Times New Roman" w:hAnsi="Times New Roman" w:cs="Times New Roman"/>
          <w:kern w:val="0"/>
          <w14:ligatures w14:val="none"/>
        </w:rPr>
      </w:pPr>
      <w:r w:rsidRPr="008A34FF">
        <w:rPr>
          <w:rFonts w:ascii="Times New Roman" w:eastAsia="Times New Roman" w:hAnsi="Times New Roman" w:cs="Times New Roman"/>
          <w:noProof/>
          <w:kern w:val="0"/>
        </w:rPr>
        <w:pict w14:anchorId="53A4FE3E">
          <v:rect id="_x0000_i1031" style="width:0;height:1.5pt" o:hralign="center" o:hrstd="t" o:hr="t" fillcolor="#a0a0a0" stroked="f"/>
        </w:pict>
      </w:r>
    </w:p>
    <w:p w14:paraId="2D374346" w14:textId="77777777" w:rsidR="004773AD" w:rsidRPr="004773AD" w:rsidRDefault="004773AD"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73AD">
        <w:rPr>
          <w:rFonts w:ascii="Times New Roman" w:eastAsia="Times New Roman" w:hAnsi="Times New Roman" w:cs="Times New Roman"/>
          <w:b/>
          <w:bCs/>
          <w:kern w:val="36"/>
          <w:sz w:val="48"/>
          <w:szCs w:val="48"/>
          <w14:ligatures w14:val="none"/>
        </w:rPr>
        <w:t>7. Use Case 1 — EV Charging Infrastructure</w:t>
      </w:r>
    </w:p>
    <w:p w14:paraId="3C1C933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[Enable EV Charging layer]</w:t>
      </w:r>
    </w:p>
    <w:p w14:paraId="2F48AD6D"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“So let’s take one of the more interesting use cases — EV charging infrastructure.”</w:t>
      </w:r>
    </w:p>
    <w:p w14:paraId="1231FF86"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[Zoom into charging station]</w:t>
      </w:r>
    </w:p>
    <w:p w14:paraId="232471C0"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“Here we can identify charging stations spatially and see where they’re located relative to buildings, roads and traffic.”</w:t>
      </w:r>
    </w:p>
    <w:p w14:paraId="482CA3D2"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[Click charging station]</w:t>
      </w:r>
    </w:p>
    <w:p w14:paraId="73959DA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“If I select a station, we can pull up the information associated with that asset.”</w:t>
      </w:r>
    </w:p>
    <w:p w14:paraId="4DCE2539"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[Start EV simulation]</w:t>
      </w:r>
    </w:p>
    <w:p w14:paraId="7876EAD3"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“But this is where we go beyond visualization.</w:t>
      </w:r>
    </w:p>
    <w:p w14:paraId="051B88CE"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We can actually run a charging simulation.”</w:t>
      </w:r>
    </w:p>
    <w:p w14:paraId="0C5C0CBF"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[Show vehicles moving / charging]</w:t>
      </w:r>
    </w:p>
    <w:p w14:paraId="4261C0EC"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 simulation models vehicles arriving at the station, charging and leaving.”</w:t>
      </w:r>
    </w:p>
    <w:p w14:paraId="3B32E6CA"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[Show power/grid visualization]</w:t>
      </w:r>
    </w:p>
    <w:p w14:paraId="2ACCB10B"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“As the charging load increases, the associated infrastructure responds to that load.”</w:t>
      </w:r>
    </w:p>
    <w:p w14:paraId="09B0CEC9"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 xml:space="preserve">“So instead of asking </w:t>
      </w:r>
      <w:r w:rsidRPr="004773AD">
        <w:rPr>
          <w:rFonts w:ascii="Times New Roman" w:eastAsia="Times New Roman" w:hAnsi="Times New Roman" w:cs="Times New Roman"/>
          <w:i/>
          <w:iCs/>
          <w:kern w:val="0"/>
          <w14:ligatures w14:val="none"/>
        </w:rPr>
        <w:t>where are the charging stations?</w:t>
      </w:r>
      <w:r w:rsidRPr="004773AD">
        <w:rPr>
          <w:rFonts w:ascii="Times New Roman" w:eastAsia="Times New Roman" w:hAnsi="Times New Roman" w:cs="Times New Roman"/>
          <w:kern w:val="0"/>
          <w14:ligatures w14:val="none"/>
        </w:rPr>
        <w:t>, we can start asking questions like:</w:t>
      </w:r>
    </w:p>
    <w:p w14:paraId="5EF9BC0D"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i/>
          <w:iCs/>
          <w:kern w:val="0"/>
          <w14:ligatures w14:val="none"/>
        </w:rPr>
        <w:t>What happens if demand increases?</w:t>
      </w:r>
    </w:p>
    <w:p w14:paraId="2DB0200E"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i/>
          <w:iCs/>
          <w:kern w:val="0"/>
          <w14:ligatures w14:val="none"/>
        </w:rPr>
        <w:t>Which stations experience peak utilization?</w:t>
      </w:r>
    </w:p>
    <w:p w14:paraId="58CA910D"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i/>
          <w:iCs/>
          <w:kern w:val="0"/>
          <w14:ligatures w14:val="none"/>
        </w:rPr>
        <w:t>Where do we need additional charging capacity?</w:t>
      </w:r>
    </w:p>
    <w:p w14:paraId="6E2B8300"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i/>
          <w:iCs/>
          <w:kern w:val="0"/>
          <w14:ligatures w14:val="none"/>
        </w:rPr>
        <w:lastRenderedPageBreak/>
        <w:t>What does that do to the local energy demand?</w:t>
      </w:r>
      <w:r w:rsidRPr="004773AD">
        <w:rPr>
          <w:rFonts w:ascii="Times New Roman" w:eastAsia="Times New Roman" w:hAnsi="Times New Roman" w:cs="Times New Roman"/>
          <w:kern w:val="0"/>
          <w14:ligatures w14:val="none"/>
        </w:rPr>
        <w:t>”</w:t>
      </w:r>
    </w:p>
    <w:p w14:paraId="164D8AB1"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 xml:space="preserve">That’s the transition from </w:t>
      </w:r>
      <w:r w:rsidRPr="004773AD">
        <w:rPr>
          <w:rFonts w:ascii="Times New Roman" w:eastAsia="Times New Roman" w:hAnsi="Times New Roman" w:cs="Times New Roman"/>
          <w:b/>
          <w:bCs/>
          <w:kern w:val="0"/>
          <w14:ligatures w14:val="none"/>
        </w:rPr>
        <w:t>GIS → engineering intelligence</w:t>
      </w:r>
      <w:r w:rsidRPr="004773AD">
        <w:rPr>
          <w:rFonts w:ascii="Times New Roman" w:eastAsia="Times New Roman" w:hAnsi="Times New Roman" w:cs="Times New Roman"/>
          <w:kern w:val="0"/>
          <w14:ligatures w14:val="none"/>
        </w:rPr>
        <w:t>.</w:t>
      </w:r>
    </w:p>
    <w:p w14:paraId="37CE6D29" w14:textId="77777777" w:rsidR="004773AD" w:rsidRPr="004773AD" w:rsidRDefault="008A34FF" w:rsidP="004773AD">
      <w:pPr>
        <w:spacing w:after="0" w:line="240" w:lineRule="auto"/>
        <w:rPr>
          <w:rFonts w:ascii="Times New Roman" w:eastAsia="Times New Roman" w:hAnsi="Times New Roman" w:cs="Times New Roman"/>
          <w:kern w:val="0"/>
          <w14:ligatures w14:val="none"/>
        </w:rPr>
      </w:pPr>
      <w:r w:rsidRPr="008A34FF">
        <w:rPr>
          <w:rFonts w:ascii="Times New Roman" w:eastAsia="Times New Roman" w:hAnsi="Times New Roman" w:cs="Times New Roman"/>
          <w:noProof/>
          <w:kern w:val="0"/>
        </w:rPr>
        <w:pict w14:anchorId="3999442C">
          <v:rect id="_x0000_i1030" style="width:0;height:1.5pt" o:hralign="center" o:hrstd="t" o:hr="t" fillcolor="#a0a0a0" stroked="f"/>
        </w:pict>
      </w:r>
    </w:p>
    <w:p w14:paraId="053E94F7" w14:textId="77777777" w:rsidR="004773AD" w:rsidRPr="004773AD" w:rsidRDefault="004773AD"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73AD">
        <w:rPr>
          <w:rFonts w:ascii="Times New Roman" w:eastAsia="Times New Roman" w:hAnsi="Times New Roman" w:cs="Times New Roman"/>
          <w:b/>
          <w:bCs/>
          <w:kern w:val="36"/>
          <w:sz w:val="48"/>
          <w:szCs w:val="48"/>
          <w14:ligatures w14:val="none"/>
        </w:rPr>
        <w:t>8. EV Simulation Pipeline</w:t>
      </w:r>
    </w:p>
    <w:p w14:paraId="4CE57DC1"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[Show the EV simulation controls]</w:t>
      </w:r>
    </w:p>
    <w:p w14:paraId="1B162D8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 simulation itself is also designed as a pipeline rather than just an animation.”</w:t>
      </w:r>
    </w:p>
    <w:p w14:paraId="3CDD7AC5"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“We can define things like vehicle arrival rates, charging demand and utilization, run the scenario, and then feed those outputs into the analytics layer.”</w:t>
      </w:r>
    </w:p>
    <w:p w14:paraId="17BBB28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[Show analytics]</w:t>
      </w:r>
    </w:p>
    <w:p w14:paraId="16BCD284"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“So we can look at things like number of vehicles served, charging demand, utilization and potentially revenue or infrastructure stress.”</w:t>
      </w:r>
    </w:p>
    <w:p w14:paraId="64E4D3E3" w14:textId="77777777" w:rsidR="004773AD" w:rsidRPr="004773AD" w:rsidRDefault="008A34FF" w:rsidP="004773AD">
      <w:pPr>
        <w:spacing w:after="0" w:line="240" w:lineRule="auto"/>
        <w:rPr>
          <w:rFonts w:ascii="Times New Roman" w:eastAsia="Times New Roman" w:hAnsi="Times New Roman" w:cs="Times New Roman"/>
          <w:kern w:val="0"/>
          <w14:ligatures w14:val="none"/>
        </w:rPr>
      </w:pPr>
      <w:r w:rsidRPr="008A34FF">
        <w:rPr>
          <w:rFonts w:ascii="Times New Roman" w:eastAsia="Times New Roman" w:hAnsi="Times New Roman" w:cs="Times New Roman"/>
          <w:noProof/>
          <w:kern w:val="0"/>
        </w:rPr>
        <w:pict w14:anchorId="0DFBFCE5">
          <v:rect id="_x0000_i1029" style="width:0;height:1.5pt" o:hralign="center" o:hrstd="t" o:hr="t" fillcolor="#a0a0a0" stroked="f"/>
        </w:pict>
      </w:r>
    </w:p>
    <w:p w14:paraId="39A1A5AC" w14:textId="77777777" w:rsidR="004773AD" w:rsidRPr="004773AD" w:rsidRDefault="004773AD"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73AD">
        <w:rPr>
          <w:rFonts w:ascii="Times New Roman" w:eastAsia="Times New Roman" w:hAnsi="Times New Roman" w:cs="Times New Roman"/>
          <w:b/>
          <w:bCs/>
          <w:kern w:val="36"/>
          <w:sz w:val="48"/>
          <w:szCs w:val="48"/>
          <w14:ligatures w14:val="none"/>
        </w:rPr>
        <w:t>9. Use Case 2 — Traffic</w:t>
      </w:r>
    </w:p>
    <w:p w14:paraId="095D9B25"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[Disable EV layer → enable Traffic]</w:t>
      </w:r>
    </w:p>
    <w:p w14:paraId="67157DE1"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 second example is traffic.”</w:t>
      </w:r>
    </w:p>
    <w:p w14:paraId="3E8B1DB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[Show traffic simulation]</w:t>
      </w:r>
    </w:p>
    <w:p w14:paraId="79FFF4C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“Here we’re representing vehicle movement over the road network.”</w:t>
      </w:r>
    </w:p>
    <w:p w14:paraId="6B5E8DCC"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[Zoom into intersection]</w:t>
      </w:r>
    </w:p>
    <w:p w14:paraId="2572AF97"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“At this level I can see the overall flow…”</w:t>
      </w:r>
    </w:p>
    <w:p w14:paraId="3BC6FDA9"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[Zoom closer]</w:t>
      </w:r>
    </w:p>
    <w:p w14:paraId="5BFE1303"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“…and then move down to a specific intersection or road segment.”</w:t>
      </w:r>
    </w:p>
    <w:p w14:paraId="3D2C330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“This becomes useful because we’re not looking at traffic independently anymore.”</w:t>
      </w:r>
    </w:p>
    <w:p w14:paraId="63AE84AF"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[Enable EV charging again]</w:t>
      </w:r>
    </w:p>
    <w:p w14:paraId="3925120E"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lastRenderedPageBreak/>
        <w:t>“We can combine the traffic layer with the EV infrastructure layer.”</w:t>
      </w:r>
    </w:p>
    <w:p w14:paraId="5E326CD0"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“For example, we could ask whether an EV charging station is positioned on a high-volume traffic corridor, or how a change in traffic flow might affect charging demand.”</w:t>
      </w:r>
    </w:p>
    <w:p w14:paraId="4F855D93"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 xml:space="preserve">That’s the key </w:t>
      </w:r>
      <w:r w:rsidRPr="004773AD">
        <w:rPr>
          <w:rFonts w:ascii="Times New Roman" w:eastAsia="Times New Roman" w:hAnsi="Times New Roman" w:cs="Times New Roman"/>
          <w:b/>
          <w:bCs/>
          <w:kern w:val="0"/>
          <w14:ligatures w14:val="none"/>
        </w:rPr>
        <w:t>cross-layer intelligence</w:t>
      </w:r>
      <w:r w:rsidRPr="004773AD">
        <w:rPr>
          <w:rFonts w:ascii="Times New Roman" w:eastAsia="Times New Roman" w:hAnsi="Times New Roman" w:cs="Times New Roman"/>
          <w:kern w:val="0"/>
          <w14:ligatures w14:val="none"/>
        </w:rPr>
        <w:t xml:space="preserve"> story.</w:t>
      </w:r>
    </w:p>
    <w:p w14:paraId="4A63AD77" w14:textId="77777777" w:rsidR="004773AD" w:rsidRPr="004773AD" w:rsidRDefault="008A34FF" w:rsidP="004773AD">
      <w:pPr>
        <w:spacing w:after="0" w:line="240" w:lineRule="auto"/>
        <w:rPr>
          <w:rFonts w:ascii="Times New Roman" w:eastAsia="Times New Roman" w:hAnsi="Times New Roman" w:cs="Times New Roman"/>
          <w:kern w:val="0"/>
          <w14:ligatures w14:val="none"/>
        </w:rPr>
      </w:pPr>
      <w:r w:rsidRPr="008A34FF">
        <w:rPr>
          <w:rFonts w:ascii="Times New Roman" w:eastAsia="Times New Roman" w:hAnsi="Times New Roman" w:cs="Times New Roman"/>
          <w:noProof/>
          <w:kern w:val="0"/>
        </w:rPr>
        <w:pict w14:anchorId="1FBC3A49">
          <v:rect id="_x0000_i1028" style="width:0;height:1.5pt" o:hralign="center" o:hrstd="t" o:hr="t" fillcolor="#a0a0a0" stroked="f"/>
        </w:pict>
      </w:r>
    </w:p>
    <w:p w14:paraId="6D0278A2" w14:textId="77777777" w:rsidR="004773AD" w:rsidRPr="004773AD" w:rsidRDefault="004773AD"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73AD">
        <w:rPr>
          <w:rFonts w:ascii="Times New Roman" w:eastAsia="Times New Roman" w:hAnsi="Times New Roman" w:cs="Times New Roman"/>
          <w:b/>
          <w:bCs/>
          <w:kern w:val="36"/>
          <w:sz w:val="48"/>
          <w:szCs w:val="48"/>
          <w14:ligatures w14:val="none"/>
        </w:rPr>
        <w:t>10. Street Lights + ML</w:t>
      </w:r>
    </w:p>
    <w:p w14:paraId="12DAC6DB"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[Enable Street Lights layer]</w:t>
      </w:r>
    </w:p>
    <w:p w14:paraId="6E0B7787"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“We also have infrastructure-level use cases.”</w:t>
      </w:r>
    </w:p>
    <w:p w14:paraId="48F56A2E"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[Show street lights]</w:t>
      </w:r>
    </w:p>
    <w:p w14:paraId="09F75562"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“For example, these street lights can be treated as individual spatial assets.”</w:t>
      </w:r>
    </w:p>
    <w:p w14:paraId="70934EF0"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 idea here is that the platform can consume operational data from these assets and run analytics or machine-learning models on top of it.”</w:t>
      </w:r>
    </w:p>
    <w:p w14:paraId="5E48522F"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 xml:space="preserve">“So instead of just showing </w:t>
      </w:r>
      <w:r w:rsidRPr="004773AD">
        <w:rPr>
          <w:rFonts w:ascii="Times New Roman" w:eastAsia="Times New Roman" w:hAnsi="Times New Roman" w:cs="Times New Roman"/>
          <w:i/>
          <w:iCs/>
          <w:kern w:val="0"/>
          <w14:ligatures w14:val="none"/>
        </w:rPr>
        <w:t>where the street lights are</w:t>
      </w:r>
      <w:r w:rsidRPr="004773AD">
        <w:rPr>
          <w:rFonts w:ascii="Times New Roman" w:eastAsia="Times New Roman" w:hAnsi="Times New Roman" w:cs="Times New Roman"/>
          <w:kern w:val="0"/>
          <w14:ligatures w14:val="none"/>
        </w:rPr>
        <w:t>, we can eventually identify things like abnormal behavior, potential failures, energy consumption patterns or maintenance requirements.”</w:t>
      </w:r>
    </w:p>
    <w:p w14:paraId="1785BECD" w14:textId="77777777" w:rsidR="004773AD" w:rsidRPr="004773AD" w:rsidRDefault="008A34FF" w:rsidP="004773AD">
      <w:pPr>
        <w:spacing w:after="0" w:line="240" w:lineRule="auto"/>
        <w:rPr>
          <w:rFonts w:ascii="Times New Roman" w:eastAsia="Times New Roman" w:hAnsi="Times New Roman" w:cs="Times New Roman"/>
          <w:kern w:val="0"/>
          <w14:ligatures w14:val="none"/>
        </w:rPr>
      </w:pPr>
      <w:r w:rsidRPr="008A34FF">
        <w:rPr>
          <w:rFonts w:ascii="Times New Roman" w:eastAsia="Times New Roman" w:hAnsi="Times New Roman" w:cs="Times New Roman"/>
          <w:noProof/>
          <w:kern w:val="0"/>
        </w:rPr>
        <w:pict w14:anchorId="43783114">
          <v:rect id="_x0000_i1027" style="width:0;height:1.5pt" o:hralign="center" o:hrstd="t" o:hr="t" fillcolor="#a0a0a0" stroked="f"/>
        </w:pict>
      </w:r>
    </w:p>
    <w:p w14:paraId="00F57D44" w14:textId="77777777" w:rsidR="004773AD" w:rsidRPr="004773AD" w:rsidRDefault="004773AD"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73AD">
        <w:rPr>
          <w:rFonts w:ascii="Times New Roman" w:eastAsia="Times New Roman" w:hAnsi="Times New Roman" w:cs="Times New Roman"/>
          <w:b/>
          <w:bCs/>
          <w:kern w:val="36"/>
          <w:sz w:val="48"/>
          <w:szCs w:val="48"/>
          <w14:ligatures w14:val="none"/>
        </w:rPr>
        <w:t>11. AI Copilot</w:t>
      </w:r>
    </w:p>
    <w:p w14:paraId="64D3556B"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[Open Copilot]</w:t>
      </w:r>
    </w:p>
    <w:p w14:paraId="1A80E129"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“And then the final layer is the AI Copilot.”</w:t>
      </w:r>
    </w:p>
    <w:p w14:paraId="5D4AA76D"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 reason I think this is important is because once you have all of this spatial data, simulation data and analytics, you don’t want the user to manually navigate through hundreds of layers and dashboards to answer every question.”</w:t>
      </w:r>
    </w:p>
    <w:p w14:paraId="1405F005"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[Enter prompt]</w:t>
      </w:r>
    </w:p>
    <w:p w14:paraId="42D5A71D"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“So I can interact with the system using natural language.”</w:t>
      </w:r>
    </w:p>
    <w:p w14:paraId="1978DF53"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For example:</w:t>
      </w:r>
    </w:p>
    <w:p w14:paraId="4D1C3A2F"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lastRenderedPageBreak/>
        <w:t>‘What happens to EV charging demand in this area during peak traffic hours?’</w:t>
      </w:r>
    </w:p>
    <w:p w14:paraId="4EF0FE68"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[Show response]</w:t>
      </w:r>
    </w:p>
    <w:p w14:paraId="0E5CB3C0"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 Copilot can use the context from the platform to interpret the question, identify the relevant datasets or simulations, and return an engineering-oriented answer.”</w:t>
      </w:r>
    </w:p>
    <w:p w14:paraId="156889AB" w14:textId="77777777" w:rsidR="004773AD" w:rsidRPr="004773AD" w:rsidRDefault="008A34FF" w:rsidP="004773AD">
      <w:pPr>
        <w:spacing w:after="0" w:line="240" w:lineRule="auto"/>
        <w:rPr>
          <w:rFonts w:ascii="Times New Roman" w:eastAsia="Times New Roman" w:hAnsi="Times New Roman" w:cs="Times New Roman"/>
          <w:kern w:val="0"/>
          <w14:ligatures w14:val="none"/>
        </w:rPr>
      </w:pPr>
      <w:r w:rsidRPr="008A34FF">
        <w:rPr>
          <w:rFonts w:ascii="Times New Roman" w:eastAsia="Times New Roman" w:hAnsi="Times New Roman" w:cs="Times New Roman"/>
          <w:noProof/>
          <w:kern w:val="0"/>
        </w:rPr>
        <w:pict w14:anchorId="5F209A50">
          <v:rect id="_x0000_i1026" alt="" style="width:468pt;height:.05pt;mso-width-percent:0;mso-height-percent:0;mso-width-percent:0;mso-height-percent:0" o:hralign="center" o:hrstd="t" o:hr="t" fillcolor="#a0a0a0" stroked="f"/>
        </w:pict>
      </w:r>
    </w:p>
    <w:p w14:paraId="66763272" w14:textId="77777777" w:rsidR="004773AD" w:rsidRPr="004773AD" w:rsidRDefault="004773AD"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73AD">
        <w:rPr>
          <w:rFonts w:ascii="Times New Roman" w:eastAsia="Times New Roman" w:hAnsi="Times New Roman" w:cs="Times New Roman"/>
          <w:b/>
          <w:bCs/>
          <w:kern w:val="36"/>
          <w:sz w:val="48"/>
          <w:szCs w:val="48"/>
          <w14:ligatures w14:val="none"/>
        </w:rPr>
        <w:t>12. Architecture — Tie Everything Together</w:t>
      </w:r>
    </w:p>
    <w:p w14:paraId="5F7A2AA3"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[Return to full city view]</w:t>
      </w:r>
    </w:p>
    <w:p w14:paraId="6CC28647"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“So if we look at the architecture as a whole, there are essentially a few layers.”</w:t>
      </w:r>
    </w:p>
    <w:p w14:paraId="7DA6548A"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 xml:space="preserve">“At the bottom we have our spatial data — things like </w:t>
      </w:r>
      <w:r w:rsidRPr="004773AD">
        <w:rPr>
          <w:rFonts w:ascii="Times New Roman" w:eastAsia="Times New Roman" w:hAnsi="Times New Roman" w:cs="Times New Roman"/>
          <w:b/>
          <w:bCs/>
          <w:kern w:val="0"/>
          <w14:ligatures w14:val="none"/>
        </w:rPr>
        <w:t>Google Photorealistic 3D Tiles, OSM and our infrastructure datasets</w:t>
      </w:r>
      <w:r w:rsidRPr="004773AD">
        <w:rPr>
          <w:rFonts w:ascii="Times New Roman" w:eastAsia="Times New Roman" w:hAnsi="Times New Roman" w:cs="Times New Roman"/>
          <w:kern w:val="0"/>
          <w14:ligatures w14:val="none"/>
        </w:rPr>
        <w:t>.”</w:t>
      </w:r>
    </w:p>
    <w:p w14:paraId="710630FC"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“Then we have the spatial visualization layer, which is responsible for rendering the environment and managing interaction.”</w:t>
      </w:r>
    </w:p>
    <w:p w14:paraId="15922152"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“On top of that we have our semantic layers — EV charging, traffic, street infrastructure and so on.”</w:t>
      </w:r>
    </w:p>
    <w:p w14:paraId="2214FE50"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“Then we have our simulation and analytics services, which actually process the data.”</w:t>
      </w:r>
    </w:p>
    <w:p w14:paraId="1A6D0D65"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“And finally, we have the AI layer sitting above those systems, which allows a user to interact with the platform in natural language.”</w:t>
      </w:r>
    </w:p>
    <w:p w14:paraId="64A7965C" w14:textId="77777777" w:rsidR="004773AD" w:rsidRPr="004773AD" w:rsidRDefault="008A34FF" w:rsidP="004773AD">
      <w:pPr>
        <w:spacing w:after="0" w:line="240" w:lineRule="auto"/>
        <w:rPr>
          <w:rFonts w:ascii="Times New Roman" w:eastAsia="Times New Roman" w:hAnsi="Times New Roman" w:cs="Times New Roman"/>
          <w:kern w:val="0"/>
          <w14:ligatures w14:val="none"/>
        </w:rPr>
      </w:pPr>
      <w:r w:rsidRPr="008A34FF">
        <w:rPr>
          <w:rFonts w:ascii="Times New Roman" w:eastAsia="Times New Roman" w:hAnsi="Times New Roman" w:cs="Times New Roman"/>
          <w:noProof/>
          <w:kern w:val="0"/>
        </w:rPr>
        <w:pict w14:anchorId="5872D36F">
          <v:rect id="_x0000_i1025" style="width:0;height:1.5pt" o:hralign="center" o:hrstd="t" o:hr="t" fillcolor="#a0a0a0" stroked="f"/>
        </w:pict>
      </w:r>
    </w:p>
    <w:p w14:paraId="0C4029E2" w14:textId="77777777" w:rsidR="004773AD" w:rsidRPr="004773AD" w:rsidRDefault="004773AD" w:rsidP="00477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73AD">
        <w:rPr>
          <w:rFonts w:ascii="Times New Roman" w:eastAsia="Times New Roman" w:hAnsi="Times New Roman" w:cs="Times New Roman"/>
          <w:b/>
          <w:bCs/>
          <w:kern w:val="36"/>
          <w:sz w:val="48"/>
          <w:szCs w:val="48"/>
          <w14:ligatures w14:val="none"/>
        </w:rPr>
        <w:t>13. Closing</w:t>
      </w:r>
    </w:p>
    <w:p w14:paraId="14936A24"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[Slowly zoom out to city view]</w:t>
      </w:r>
    </w:p>
    <w:p w14:paraId="765BB2E7"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“So that’s essentially what we’re trying to build with LAIP.</w:t>
      </w:r>
    </w:p>
    <w:p w14:paraId="36EB413A"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It’s not meant to replace existing GIS systems or existing data sources.</w:t>
      </w:r>
    </w:p>
    <w:p w14:paraId="7A322AE7"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The idea is to provide a common spatial intelligence layer where different datasets, simulations and AI capabilities can come together.</w:t>
      </w:r>
    </w:p>
    <w:p w14:paraId="71A4E224"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You can start at the city level, drill down to an individual asset, run a simulation, understand the impact, and then use the AI layer to actually interpret what you’re seeing.</w:t>
      </w:r>
    </w:p>
    <w:p w14:paraId="5D847371"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lastRenderedPageBreak/>
        <w:t>So the 3D city is really the interface — the intelligence is everything we’re putting behind it.”</w:t>
      </w:r>
    </w:p>
    <w:p w14:paraId="3D4D9356"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That final line is strong for a technical executive audience:</w:t>
      </w:r>
    </w:p>
    <w:p w14:paraId="641A298D"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b/>
          <w:bCs/>
          <w:kern w:val="0"/>
          <w14:ligatures w14:val="none"/>
        </w:rPr>
        <w:t>“The 3D city is really the interface — the intelligence is everything we’re putting behind it.”</w:t>
      </w:r>
    </w:p>
    <w:p w14:paraId="5AB8E1DC" w14:textId="77777777" w:rsidR="004773AD" w:rsidRPr="004773AD" w:rsidRDefault="004773AD" w:rsidP="004773AD">
      <w:pPr>
        <w:spacing w:before="100" w:beforeAutospacing="1" w:after="100" w:afterAutospacing="1" w:line="240" w:lineRule="auto"/>
        <w:rPr>
          <w:rFonts w:ascii="Times New Roman" w:eastAsia="Times New Roman" w:hAnsi="Times New Roman" w:cs="Times New Roman"/>
          <w:kern w:val="0"/>
          <w14:ligatures w14:val="none"/>
        </w:rPr>
      </w:pPr>
      <w:r w:rsidRPr="004773AD">
        <w:rPr>
          <w:rFonts w:ascii="Times New Roman" w:eastAsia="Times New Roman" w:hAnsi="Times New Roman" w:cs="Times New Roman"/>
          <w:kern w:val="0"/>
          <w14:ligatures w14:val="none"/>
        </w:rPr>
        <w:t xml:space="preserve">It makes LAIP sound much more like an </w:t>
      </w:r>
      <w:r w:rsidRPr="004773AD">
        <w:rPr>
          <w:rFonts w:ascii="Times New Roman" w:eastAsia="Times New Roman" w:hAnsi="Times New Roman" w:cs="Times New Roman"/>
          <w:b/>
          <w:bCs/>
          <w:kern w:val="0"/>
          <w14:ligatures w14:val="none"/>
        </w:rPr>
        <w:t>engineering platform</w:t>
      </w:r>
      <w:r w:rsidRPr="004773AD">
        <w:rPr>
          <w:rFonts w:ascii="Times New Roman" w:eastAsia="Times New Roman" w:hAnsi="Times New Roman" w:cs="Times New Roman"/>
          <w:kern w:val="0"/>
          <w14:ligatures w14:val="none"/>
        </w:rPr>
        <w:t xml:space="preserve"> than a 3D map.</w:t>
      </w:r>
    </w:p>
    <w:bookmarkEnd w:id="0"/>
    <w:p w14:paraId="327CE149" w14:textId="75518C09" w:rsidR="000D1752" w:rsidRPr="004773AD" w:rsidRDefault="000D1752" w:rsidP="004773AD"/>
    <w:sectPr w:rsidR="000D1752" w:rsidRPr="00477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48132A"/>
    <w:multiLevelType w:val="multilevel"/>
    <w:tmpl w:val="C33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184C09"/>
    <w:multiLevelType w:val="multilevel"/>
    <w:tmpl w:val="574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C3688E"/>
    <w:multiLevelType w:val="multilevel"/>
    <w:tmpl w:val="A266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C81A26"/>
    <w:multiLevelType w:val="multilevel"/>
    <w:tmpl w:val="9DEA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796603">
    <w:abstractNumId w:val="1"/>
  </w:num>
  <w:num w:numId="2" w16cid:durableId="2099790142">
    <w:abstractNumId w:val="2"/>
  </w:num>
  <w:num w:numId="3" w16cid:durableId="1922368668">
    <w:abstractNumId w:val="0"/>
  </w:num>
  <w:num w:numId="4" w16cid:durableId="13931140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752"/>
    <w:rsid w:val="000D1752"/>
    <w:rsid w:val="0014297F"/>
    <w:rsid w:val="001B54B4"/>
    <w:rsid w:val="001B7127"/>
    <w:rsid w:val="004773AD"/>
    <w:rsid w:val="008910A0"/>
    <w:rsid w:val="008A34FF"/>
    <w:rsid w:val="009A59CB"/>
    <w:rsid w:val="00D33176"/>
    <w:rsid w:val="00E27AC6"/>
    <w:rsid w:val="00F16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A0D1"/>
  <w15:chartTrackingRefBased/>
  <w15:docId w15:val="{19A8C615-1F66-D940-83F6-E5E64D15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1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1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1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1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752"/>
    <w:rPr>
      <w:rFonts w:eastAsiaTheme="majorEastAsia" w:cstheme="majorBidi"/>
      <w:color w:val="272727" w:themeColor="text1" w:themeTint="D8"/>
    </w:rPr>
  </w:style>
  <w:style w:type="paragraph" w:styleId="Title">
    <w:name w:val="Title"/>
    <w:basedOn w:val="Normal"/>
    <w:next w:val="Normal"/>
    <w:link w:val="TitleChar"/>
    <w:uiPriority w:val="10"/>
    <w:qFormat/>
    <w:rsid w:val="000D1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752"/>
    <w:pPr>
      <w:spacing w:before="160"/>
      <w:jc w:val="center"/>
    </w:pPr>
    <w:rPr>
      <w:i/>
      <w:iCs/>
      <w:color w:val="404040" w:themeColor="text1" w:themeTint="BF"/>
    </w:rPr>
  </w:style>
  <w:style w:type="character" w:customStyle="1" w:styleId="QuoteChar">
    <w:name w:val="Quote Char"/>
    <w:basedOn w:val="DefaultParagraphFont"/>
    <w:link w:val="Quote"/>
    <w:uiPriority w:val="29"/>
    <w:rsid w:val="000D1752"/>
    <w:rPr>
      <w:i/>
      <w:iCs/>
      <w:color w:val="404040" w:themeColor="text1" w:themeTint="BF"/>
    </w:rPr>
  </w:style>
  <w:style w:type="paragraph" w:styleId="ListParagraph">
    <w:name w:val="List Paragraph"/>
    <w:basedOn w:val="Normal"/>
    <w:uiPriority w:val="34"/>
    <w:qFormat/>
    <w:rsid w:val="000D1752"/>
    <w:pPr>
      <w:ind w:left="720"/>
      <w:contextualSpacing/>
    </w:pPr>
  </w:style>
  <w:style w:type="character" w:styleId="IntenseEmphasis">
    <w:name w:val="Intense Emphasis"/>
    <w:basedOn w:val="DefaultParagraphFont"/>
    <w:uiPriority w:val="21"/>
    <w:qFormat/>
    <w:rsid w:val="000D1752"/>
    <w:rPr>
      <w:i/>
      <w:iCs/>
      <w:color w:val="0F4761" w:themeColor="accent1" w:themeShade="BF"/>
    </w:rPr>
  </w:style>
  <w:style w:type="paragraph" w:styleId="IntenseQuote">
    <w:name w:val="Intense Quote"/>
    <w:basedOn w:val="Normal"/>
    <w:next w:val="Normal"/>
    <w:link w:val="IntenseQuoteChar"/>
    <w:uiPriority w:val="30"/>
    <w:qFormat/>
    <w:rsid w:val="000D1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752"/>
    <w:rPr>
      <w:i/>
      <w:iCs/>
      <w:color w:val="0F4761" w:themeColor="accent1" w:themeShade="BF"/>
    </w:rPr>
  </w:style>
  <w:style w:type="character" w:styleId="IntenseReference">
    <w:name w:val="Intense Reference"/>
    <w:basedOn w:val="DefaultParagraphFont"/>
    <w:uiPriority w:val="32"/>
    <w:qFormat/>
    <w:rsid w:val="000D1752"/>
    <w:rPr>
      <w:b/>
      <w:bCs/>
      <w:smallCaps/>
      <w:color w:val="0F4761" w:themeColor="accent1" w:themeShade="BF"/>
      <w:spacing w:val="5"/>
    </w:rPr>
  </w:style>
  <w:style w:type="paragraph" w:styleId="NormalWeb">
    <w:name w:val="Normal (Web)"/>
    <w:basedOn w:val="Normal"/>
    <w:uiPriority w:val="99"/>
    <w:semiHidden/>
    <w:unhideWhenUsed/>
    <w:rsid w:val="000D17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1752"/>
    <w:rPr>
      <w:b/>
      <w:bCs/>
    </w:rPr>
  </w:style>
  <w:style w:type="character" w:styleId="Emphasis">
    <w:name w:val="Emphasis"/>
    <w:basedOn w:val="DefaultParagraphFont"/>
    <w:uiPriority w:val="20"/>
    <w:qFormat/>
    <w:rsid w:val="000D1752"/>
    <w:rPr>
      <w:i/>
      <w:iCs/>
    </w:rPr>
  </w:style>
  <w:style w:type="paragraph" w:customStyle="1" w:styleId="action-item">
    <w:name w:val="action-item"/>
    <w:basedOn w:val="Normal"/>
    <w:rsid w:val="000D17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773AD"/>
  </w:style>
  <w:style w:type="paragraph" w:customStyle="1" w:styleId="p2">
    <w:name w:val="p2"/>
    <w:basedOn w:val="Normal"/>
    <w:rsid w:val="004773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4773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4773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4773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4773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4773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8">
    <w:name w:val="p8"/>
    <w:basedOn w:val="Normal"/>
    <w:rsid w:val="004773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9">
    <w:name w:val="p9"/>
    <w:basedOn w:val="Normal"/>
    <w:rsid w:val="004773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477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Sugavaneshwaran Pugalneela Gautham</dc:creator>
  <cp:keywords/>
  <dc:description/>
  <cp:lastModifiedBy>Sugavaneshwaran Pugalneela Gautham</cp:lastModifiedBy>
  <cp:revision>2</cp:revision>
  <dcterms:created xsi:type="dcterms:W3CDTF">2026-08-20T05:46:00Z</dcterms:created>
  <dcterms:modified xsi:type="dcterms:W3CDTF">2026-08-20T10:52:00Z</dcterms:modified>
</cp:coreProperties>
</file>