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2069A" w14:textId="7507241E" w:rsidR="009258A1" w:rsidRPr="009258A1" w:rsidRDefault="009258A1" w:rsidP="009258A1">
      <w:pPr>
        <w:rPr>
          <w:rFonts w:ascii="Osaka" w:eastAsia="Osaka" w:hAnsi="Osaka" w:cs="Times New Roman"/>
          <w:b/>
          <w:bCs/>
          <w:color w:val="344043"/>
          <w:sz w:val="20"/>
          <w:szCs w:val="20"/>
          <w:shd w:val="clear" w:color="auto" w:fill="FFFFFF"/>
        </w:rPr>
      </w:pPr>
      <w:proofErr w:type="spellStart"/>
      <w:r w:rsidRPr="009258A1">
        <w:rPr>
          <w:rFonts w:ascii="Osaka" w:eastAsia="Osaka" w:hAnsi="Osaka" w:cs="Times New Roman"/>
          <w:b/>
          <w:bCs/>
          <w:color w:val="344043"/>
          <w:sz w:val="20"/>
          <w:szCs w:val="20"/>
          <w:shd w:val="clear" w:color="auto" w:fill="FFFFFF"/>
        </w:rPr>
        <w:t>CasX</w:t>
      </w:r>
      <w:proofErr w:type="spellEnd"/>
      <w:r w:rsidRPr="009258A1">
        <w:rPr>
          <w:rFonts w:ascii="Osaka" w:eastAsia="Osaka" w:hAnsi="Osaka" w:cs="Times New Roman"/>
          <w:b/>
          <w:bCs/>
          <w:color w:val="344043"/>
          <w:sz w:val="20"/>
          <w:szCs w:val="20"/>
          <w:shd w:val="clear" w:color="auto" w:fill="FFFFFF"/>
        </w:rPr>
        <w:t xml:space="preserve"> GFP-Targeting gRNA IVT</w:t>
      </w:r>
    </w:p>
    <w:p w14:paraId="2E019533" w14:textId="3381527A" w:rsidR="009258A1" w:rsidRPr="009258A1" w:rsidRDefault="009258A1" w:rsidP="009258A1">
      <w:pPr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Connor </w:t>
      </w:r>
      <w:proofErr w:type="spellStart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Tsuchida</w:t>
      </w:r>
      <w:proofErr w:type="spellEnd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, </w:t>
      </w:r>
      <w:proofErr w:type="spellStart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Doudna</w:t>
      </w:r>
      <w:proofErr w:type="spellEnd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 Lab</w:t>
      </w:r>
    </w:p>
    <w:p w14:paraId="0345D9E2" w14:textId="7CB9F389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July 8, 2019</w:t>
      </w:r>
    </w:p>
    <w:p w14:paraId="5274059B" w14:textId="77777777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 </w:t>
      </w:r>
    </w:p>
    <w:p w14:paraId="4807E5F9" w14:textId="77777777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  <w:u w:val="single"/>
        </w:rPr>
      </w:pPr>
      <w:r w:rsidRPr="009258A1">
        <w:rPr>
          <w:rFonts w:ascii="Osaka" w:eastAsia="Osaka" w:hAnsi="Osaka" w:cs="Times New Roman"/>
          <w:i/>
          <w:iCs/>
          <w:sz w:val="20"/>
          <w:szCs w:val="20"/>
          <w:u w:val="single"/>
        </w:rPr>
        <w:t>PCR Amplify Scale Up</w:t>
      </w:r>
    </w:p>
    <w:p w14:paraId="087BE8DE" w14:textId="7787682B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Notes</w:t>
      </w:r>
    </w:p>
    <w:p w14:paraId="3D698AA8" w14:textId="255351F5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Going to do eight 25uL PCRs for each gRNA</w:t>
      </w:r>
    </w:p>
    <w:p w14:paraId="14F921AE" w14:textId="4ACA1F93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348DD11A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Q5 PCR (1x)</w:t>
      </w:r>
    </w:p>
    <w:p w14:paraId="3F9B9176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1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(10uM) Oligo 1 Primer</w:t>
      </w:r>
    </w:p>
    <w:p w14:paraId="4E282C7D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1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(10uM) Oligo 2 Primer</w:t>
      </w:r>
    </w:p>
    <w:p w14:paraId="763FA254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1 </w:t>
      </w:r>
      <w:proofErr w:type="spellStart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uL</w:t>
      </w:r>
      <w:proofErr w:type="spellEnd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 (10uM) Oligo 3 Primer</w:t>
      </w:r>
    </w:p>
    <w:p w14:paraId="02437871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0.5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(10mM) dNTPs</w:t>
      </w:r>
    </w:p>
    <w:p w14:paraId="71702758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5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</w:t>
      </w: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Q5</w:t>
      </w:r>
      <w:r w:rsidRPr="009258A1">
        <w:rPr>
          <w:rFonts w:ascii="Osaka" w:eastAsia="Osaka" w:hAnsi="Osaka" w:cs="Times New Roman"/>
          <w:sz w:val="20"/>
          <w:szCs w:val="20"/>
        </w:rPr>
        <w:t xml:space="preserve"> Buffer</w:t>
      </w:r>
    </w:p>
    <w:p w14:paraId="76A23FD2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0.25 </w:t>
      </w: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Q5</w:t>
      </w:r>
      <w:r w:rsidRPr="009258A1">
        <w:rPr>
          <w:rFonts w:ascii="Osaka" w:eastAsia="Osaka" w:hAnsi="Osaka" w:cs="Times New Roman"/>
          <w:sz w:val="20"/>
          <w:szCs w:val="20"/>
        </w:rPr>
        <w:t xml:space="preserve"> Polymerase</w:t>
      </w:r>
    </w:p>
    <w:p w14:paraId="49775EF0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16.25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DEPC </w:t>
      </w:r>
    </w:p>
    <w:p w14:paraId="0381FC93" w14:textId="5CDD3CF3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2CC34FA5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Q5 PCR Amplify (x8) (plus 1.1x for pipette error) for each sgRNA</w:t>
      </w:r>
    </w:p>
    <w:p w14:paraId="5BD34847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8.8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(10uM) Oligo 1 Primer</w:t>
      </w:r>
    </w:p>
    <w:p w14:paraId="5388B5BE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8.8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(10uM) Oligo 2 Primer</w:t>
      </w:r>
    </w:p>
    <w:p w14:paraId="3EB10DB8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8.8 </w:t>
      </w:r>
      <w:proofErr w:type="spellStart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uL</w:t>
      </w:r>
      <w:proofErr w:type="spellEnd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 (10uM) Oligo 3 Primer</w:t>
      </w:r>
    </w:p>
    <w:p w14:paraId="29682190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4.4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(10mM) dNTPs</w:t>
      </w:r>
    </w:p>
    <w:p w14:paraId="1ADC635D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44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</w:t>
      </w: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Q5</w:t>
      </w:r>
      <w:r w:rsidRPr="009258A1">
        <w:rPr>
          <w:rFonts w:ascii="Osaka" w:eastAsia="Osaka" w:hAnsi="Osaka" w:cs="Times New Roman"/>
          <w:sz w:val="20"/>
          <w:szCs w:val="20"/>
        </w:rPr>
        <w:t xml:space="preserve"> Buffer</w:t>
      </w:r>
    </w:p>
    <w:p w14:paraId="13DC964B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2.2 </w:t>
      </w: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Q5</w:t>
      </w:r>
      <w:r w:rsidRPr="009258A1">
        <w:rPr>
          <w:rFonts w:ascii="Osaka" w:eastAsia="Osaka" w:hAnsi="Osaka" w:cs="Times New Roman"/>
          <w:sz w:val="20"/>
          <w:szCs w:val="20"/>
        </w:rPr>
        <w:t xml:space="preserve"> Polymerase</w:t>
      </w:r>
    </w:p>
    <w:p w14:paraId="107E74DF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143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DEPC </w:t>
      </w:r>
    </w:p>
    <w:p w14:paraId="5E563646" w14:textId="2B267DB6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2C6CFC2A" w14:textId="49783961" w:rsidR="009258A1" w:rsidRPr="009258A1" w:rsidRDefault="009258A1" w:rsidP="009258A1">
      <w:pPr>
        <w:pStyle w:val="ListParagraph"/>
        <w:numPr>
          <w:ilvl w:val="0"/>
          <w:numId w:val="3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PCR Conditions</w:t>
      </w:r>
    </w:p>
    <w:p w14:paraId="6C129DD7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30s, 98C (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inital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denaturing)</w:t>
      </w:r>
    </w:p>
    <w:p w14:paraId="213E1EFE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35 cycles</w:t>
      </w:r>
    </w:p>
    <w:p w14:paraId="6737C0AD" w14:textId="77777777" w:rsidR="009258A1" w:rsidRPr="009258A1" w:rsidRDefault="009258A1" w:rsidP="009258A1">
      <w:pPr>
        <w:pStyle w:val="ListParagraph"/>
        <w:numPr>
          <w:ilvl w:val="2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10s, 98C (denaturing)</w:t>
      </w:r>
    </w:p>
    <w:p w14:paraId="60E794D9" w14:textId="77777777" w:rsidR="009258A1" w:rsidRPr="009258A1" w:rsidRDefault="009258A1" w:rsidP="009258A1">
      <w:pPr>
        <w:pStyle w:val="ListParagraph"/>
        <w:numPr>
          <w:ilvl w:val="2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20s, 51C (annealing)</w:t>
      </w:r>
    </w:p>
    <w:p w14:paraId="2F46272B" w14:textId="77777777" w:rsidR="009258A1" w:rsidRPr="009258A1" w:rsidRDefault="009258A1" w:rsidP="009258A1">
      <w:pPr>
        <w:pStyle w:val="ListParagraph"/>
        <w:numPr>
          <w:ilvl w:val="2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20s, 72C (extending)</w:t>
      </w:r>
    </w:p>
    <w:p w14:paraId="31596A66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 min, 72C (final extension)</w:t>
      </w:r>
    </w:p>
    <w:p w14:paraId="4E53935C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Hold at 4C</w:t>
      </w:r>
    </w:p>
    <w:p w14:paraId="7749151F" w14:textId="117C0FA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Can freeze</w:t>
      </w:r>
      <w:r w:rsidRPr="009258A1">
        <w:rPr>
          <w:rFonts w:ascii="Osaka" w:eastAsia="Osaka" w:hAnsi="Osaka" w:cs="Times New Roman"/>
          <w:sz w:val="20"/>
          <w:szCs w:val="20"/>
        </w:rPr>
        <w:t xml:space="preserve"> at -20C</w:t>
      </w:r>
      <w:r w:rsidRPr="009258A1">
        <w:rPr>
          <w:rFonts w:ascii="Osaka" w:eastAsia="Osaka" w:hAnsi="Osaka" w:cs="Times New Roman"/>
          <w:sz w:val="20"/>
          <w:szCs w:val="20"/>
        </w:rPr>
        <w:t xml:space="preserve"> here</w:t>
      </w:r>
    </w:p>
    <w:p w14:paraId="5F712C51" w14:textId="4AF485D1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Optional: run on an agarose gel to check PCR product size</w:t>
      </w:r>
    </w:p>
    <w:p w14:paraId="49BC4B42" w14:textId="78774FEC" w:rsid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144209D2" w14:textId="447F8525" w:rsid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6B23BDB2" w14:textId="77777777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  <w:bookmarkStart w:id="0" w:name="_GoBack"/>
      <w:bookmarkEnd w:id="0"/>
    </w:p>
    <w:p w14:paraId="57A00CB3" w14:textId="77777777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  <w:u w:val="single"/>
        </w:rPr>
      </w:pPr>
      <w:r w:rsidRPr="009258A1">
        <w:rPr>
          <w:rFonts w:ascii="Osaka" w:eastAsia="Osaka" w:hAnsi="Osaka" w:cs="Times New Roman"/>
          <w:i/>
          <w:iCs/>
          <w:sz w:val="20"/>
          <w:szCs w:val="20"/>
          <w:u w:val="single"/>
        </w:rPr>
        <w:lastRenderedPageBreak/>
        <w:t>IVT</w:t>
      </w:r>
    </w:p>
    <w:p w14:paraId="4E42CAEF" w14:textId="7A7CEB14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Notes</w:t>
      </w:r>
    </w:p>
    <w:p w14:paraId="3214142F" w14:textId="4CF781FE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Making three 1mL IVT reactions for each sample</w:t>
      </w:r>
    </w:p>
    <w:p w14:paraId="47570ACB" w14:textId="014A83A9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Don’t need to clean</w:t>
      </w:r>
      <w:r w:rsidRPr="009258A1">
        <w:rPr>
          <w:rFonts w:ascii="Osaka" w:eastAsia="Osaka" w:hAnsi="Osaka" w:cs="Times New Roman"/>
          <w:sz w:val="20"/>
          <w:szCs w:val="20"/>
        </w:rPr>
        <w:t xml:space="preserve"> up PCR product</w:t>
      </w:r>
      <w:r w:rsidRPr="009258A1">
        <w:rPr>
          <w:rFonts w:ascii="Osaka" w:eastAsia="Osaka" w:hAnsi="Osaka" w:cs="Times New Roman"/>
          <w:sz w:val="20"/>
          <w:szCs w:val="20"/>
        </w:rPr>
        <w:t>, just split in 3 for IVTs</w:t>
      </w:r>
    </w:p>
    <w:p w14:paraId="207C268E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25uL x 8 tubes = 200uL</w:t>
      </w:r>
    </w:p>
    <w:p w14:paraId="55DFE6BB" w14:textId="1456A6C9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66.6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uL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</w:t>
      </w:r>
      <w:r w:rsidRPr="009258A1">
        <w:rPr>
          <w:rFonts w:ascii="Osaka" w:eastAsia="Osaka" w:hAnsi="Osaka" w:cs="Times New Roman"/>
          <w:sz w:val="20"/>
          <w:szCs w:val="20"/>
        </w:rPr>
        <w:t>into each IVT</w:t>
      </w:r>
    </w:p>
    <w:p w14:paraId="09A38946" w14:textId="67875230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61D60723" w14:textId="26903BB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For each 1 mL IVT reaction</w:t>
      </w:r>
    </w:p>
    <w:p w14:paraId="6ADCB935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100uL 10x IVT Buffer</w:t>
      </w:r>
    </w:p>
    <w:p w14:paraId="30BA0AE2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200uL 5x NTPs</w:t>
      </w:r>
    </w:p>
    <w:p w14:paraId="6C4057D7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100uL T7 Polymerase</w:t>
      </w:r>
    </w:p>
    <w:p w14:paraId="7B76C7D7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40uL RNase Inhibitor</w:t>
      </w:r>
    </w:p>
    <w:p w14:paraId="16DD8350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66.6uL (15ug) DNA Template</w:t>
      </w:r>
    </w:p>
    <w:p w14:paraId="4B033F72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493.4uL DEPC</w:t>
      </w:r>
    </w:p>
    <w:p w14:paraId="56A5D8C5" w14:textId="423A2DB0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Place on 37C heat block (RNase Free,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Gogo's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bench)</w:t>
      </w:r>
      <w:r w:rsidRPr="009258A1">
        <w:rPr>
          <w:rFonts w:ascii="Osaka" w:eastAsia="Osaka" w:hAnsi="Osaka" w:cs="Times New Roman"/>
          <w:sz w:val="20"/>
          <w:szCs w:val="20"/>
        </w:rPr>
        <w:t>, overnight</w:t>
      </w:r>
    </w:p>
    <w:p w14:paraId="67AD9B65" w14:textId="1FC85DE9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0A2F6084" w14:textId="64C787F0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56964DDE" w14:textId="37DF6D97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  <w:u w:val="single"/>
        </w:rPr>
      </w:pPr>
      <w:r w:rsidRPr="009258A1">
        <w:rPr>
          <w:rFonts w:ascii="Osaka" w:eastAsia="Osaka" w:hAnsi="Osaka" w:cs="Times New Roman"/>
          <w:i/>
          <w:iCs/>
          <w:sz w:val="20"/>
          <w:szCs w:val="20"/>
          <w:u w:val="single"/>
        </w:rPr>
        <w:t>DNase Treat</w:t>
      </w:r>
      <w:r w:rsidRPr="009258A1">
        <w:rPr>
          <w:rFonts w:ascii="Osaka" w:eastAsia="Osaka" w:hAnsi="Osaka" w:cs="Times New Roman"/>
          <w:i/>
          <w:iCs/>
          <w:sz w:val="20"/>
          <w:szCs w:val="20"/>
          <w:u w:val="single"/>
        </w:rPr>
        <w:t>ment</w:t>
      </w:r>
    </w:p>
    <w:p w14:paraId="5F36140A" w14:textId="2D4A6970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Optional: Take</w:t>
      </w:r>
      <w:r w:rsidRPr="009258A1">
        <w:rPr>
          <w:rFonts w:ascii="Osaka" w:eastAsia="Osaka" w:hAnsi="Osaka" w:cs="Times New Roman"/>
          <w:sz w:val="20"/>
          <w:szCs w:val="20"/>
        </w:rPr>
        <w:t xml:space="preserve"> 10uL sample pre-DNase, mixed with 10uL 2x Formamide Dye</w:t>
      </w:r>
      <w:r w:rsidRPr="009258A1">
        <w:rPr>
          <w:rFonts w:ascii="Osaka" w:eastAsia="Osaka" w:hAnsi="Osaka" w:cs="Times New Roman"/>
          <w:sz w:val="20"/>
          <w:szCs w:val="20"/>
        </w:rPr>
        <w:t xml:space="preserve"> for analytical gel</w:t>
      </w:r>
    </w:p>
    <w:p w14:paraId="38ABAE08" w14:textId="59A0FEED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Added 100uL 10x DNase Buffer to each </w:t>
      </w:r>
      <w:r w:rsidRPr="009258A1">
        <w:rPr>
          <w:rFonts w:ascii="Osaka" w:eastAsia="Osaka" w:hAnsi="Osaka" w:cs="Times New Roman"/>
          <w:sz w:val="20"/>
          <w:szCs w:val="20"/>
        </w:rPr>
        <w:t>1 mL reaction</w:t>
      </w:r>
    </w:p>
    <w:p w14:paraId="2D40400D" w14:textId="6225BE68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Added 50uL RNase-Free DNase to each 1 mL reaction</w:t>
      </w:r>
    </w:p>
    <w:p w14:paraId="26240405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Returned to RNase Free 37C heat block (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Gogo's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bench), 30 min</w:t>
      </w:r>
    </w:p>
    <w:p w14:paraId="1D675C5A" w14:textId="3804AB15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Spin down 4C, 8 min, 15,000 g to pellet pyrophosphate</w:t>
      </w:r>
    </w:p>
    <w:p w14:paraId="214E9B46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Move 3mL to new tube. Add 3mL 2x formamide dye</w:t>
      </w:r>
    </w:p>
    <w:p w14:paraId="5FA79735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Keep on ice</w:t>
      </w:r>
    </w:p>
    <w:p w14:paraId="3B60B0BC" w14:textId="2856ACAA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Optional: can keep</w:t>
      </w:r>
      <w:r w:rsidRPr="009258A1">
        <w:rPr>
          <w:rFonts w:ascii="Osaka" w:eastAsia="Osaka" w:hAnsi="Osaka" w:cs="Times New Roman"/>
          <w:sz w:val="20"/>
          <w:szCs w:val="20"/>
        </w:rPr>
        <w:t xml:space="preserve"> </w:t>
      </w:r>
      <w:r w:rsidRPr="009258A1">
        <w:rPr>
          <w:rFonts w:ascii="Osaka" w:eastAsia="Osaka" w:hAnsi="Osaka" w:cs="Times New Roman"/>
          <w:sz w:val="20"/>
          <w:szCs w:val="20"/>
        </w:rPr>
        <w:t>frozen</w:t>
      </w:r>
      <w:r w:rsidRPr="009258A1">
        <w:rPr>
          <w:rFonts w:ascii="Osaka" w:eastAsia="Osaka" w:hAnsi="Osaka" w:cs="Times New Roman"/>
          <w:sz w:val="20"/>
          <w:szCs w:val="20"/>
        </w:rPr>
        <w:t xml:space="preserve"> at -80C</w:t>
      </w:r>
    </w:p>
    <w:p w14:paraId="0768E608" w14:textId="4347046D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Optional: </w:t>
      </w:r>
      <w:r w:rsidRPr="009258A1">
        <w:rPr>
          <w:rFonts w:ascii="Osaka" w:eastAsia="Osaka" w:hAnsi="Osaka" w:cs="Times New Roman"/>
          <w:sz w:val="20"/>
          <w:szCs w:val="20"/>
        </w:rPr>
        <w:t xml:space="preserve">Take 10uL sample </w:t>
      </w:r>
      <w:r w:rsidRPr="009258A1">
        <w:rPr>
          <w:rFonts w:ascii="Osaka" w:eastAsia="Osaka" w:hAnsi="Osaka" w:cs="Times New Roman"/>
          <w:sz w:val="20"/>
          <w:szCs w:val="20"/>
        </w:rPr>
        <w:t>post</w:t>
      </w:r>
      <w:r w:rsidRPr="009258A1">
        <w:rPr>
          <w:rFonts w:ascii="Osaka" w:eastAsia="Osaka" w:hAnsi="Osaka" w:cs="Times New Roman"/>
          <w:sz w:val="20"/>
          <w:szCs w:val="20"/>
        </w:rPr>
        <w:t>-DNase, mixed with 10uL 2x Formamide Dye for analytical gel</w:t>
      </w:r>
    </w:p>
    <w:p w14:paraId="5E4D6A31" w14:textId="5A3FD98C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5AEFB6DC" w14:textId="77777777" w:rsidR="009258A1" w:rsidRPr="009258A1" w:rsidRDefault="009258A1" w:rsidP="009258A1">
      <w:pPr>
        <w:rPr>
          <w:rFonts w:ascii="Osaka" w:eastAsia="Osaka" w:hAnsi="Osaka" w:cs="Times New Roman"/>
          <w:sz w:val="20"/>
          <w:szCs w:val="20"/>
          <w:u w:val="single"/>
        </w:rPr>
      </w:pPr>
      <w:r w:rsidRPr="009258A1">
        <w:rPr>
          <w:rFonts w:ascii="Osaka" w:eastAsia="Osaka" w:hAnsi="Osaka" w:cs="Times New Roman"/>
          <w:i/>
          <w:iCs/>
          <w:sz w:val="20"/>
          <w:szCs w:val="20"/>
          <w:u w:val="single"/>
        </w:rPr>
        <w:t>Gel Purify</w:t>
      </w:r>
    </w:p>
    <w:p w14:paraId="394706B1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Cast large 15% Urea-PAGE</w:t>
      </w:r>
    </w:p>
    <w:p w14:paraId="74D875EF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250mL 15% Urea-PAGE</w:t>
      </w:r>
    </w:p>
    <w:p w14:paraId="2F315686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250uL TEMED</w:t>
      </w:r>
    </w:p>
    <w:p w14:paraId="7BD9D0AD" w14:textId="684AC41D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833uL 30% APS</w:t>
      </w:r>
    </w:p>
    <w:p w14:paraId="1B7950F1" w14:textId="2BEFE734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Pre-run</w:t>
      </w:r>
      <w:r w:rsidRPr="009258A1">
        <w:rPr>
          <w:rFonts w:ascii="Osaka" w:eastAsia="Osaka" w:hAnsi="Osaka" w:cs="Times New Roman"/>
          <w:sz w:val="20"/>
          <w:szCs w:val="20"/>
        </w:rPr>
        <w:t xml:space="preserve">, </w:t>
      </w:r>
      <w:r w:rsidRPr="009258A1">
        <w:rPr>
          <w:rFonts w:ascii="Osaka" w:eastAsia="Osaka" w:hAnsi="Osaka" w:cs="Times New Roman"/>
          <w:sz w:val="20"/>
          <w:szCs w:val="20"/>
        </w:rPr>
        <w:t>25 W, ~30 min or until metal plate is warm</w:t>
      </w:r>
    </w:p>
    <w:p w14:paraId="1822F27D" w14:textId="1A86E2D8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H</w:t>
      </w:r>
      <w:r w:rsidRPr="009258A1">
        <w:rPr>
          <w:rFonts w:ascii="Osaka" w:eastAsia="Osaka" w:hAnsi="Osaka" w:cs="Times New Roman"/>
          <w:sz w:val="20"/>
          <w:szCs w:val="20"/>
        </w:rPr>
        <w:t xml:space="preserve">eat denature </w:t>
      </w:r>
      <w:r w:rsidRPr="009258A1">
        <w:rPr>
          <w:rFonts w:ascii="Osaka" w:eastAsia="Osaka" w:hAnsi="Osaka" w:cs="Times New Roman"/>
          <w:sz w:val="20"/>
          <w:szCs w:val="20"/>
        </w:rPr>
        <w:t xml:space="preserve">samples at </w:t>
      </w:r>
      <w:r w:rsidRPr="009258A1">
        <w:rPr>
          <w:rFonts w:ascii="Osaka" w:eastAsia="Osaka" w:hAnsi="Osaka" w:cs="Times New Roman"/>
          <w:sz w:val="20"/>
          <w:szCs w:val="20"/>
        </w:rPr>
        <w:t>65C, 10 min</w:t>
      </w:r>
    </w:p>
    <w:p w14:paraId="0FBD5D16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Loaded each sample into separate wells</w:t>
      </w:r>
    </w:p>
    <w:p w14:paraId="71BF318E" w14:textId="2FAD9788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Run</w:t>
      </w:r>
      <w:r w:rsidRPr="009258A1">
        <w:rPr>
          <w:rFonts w:ascii="Osaka" w:eastAsia="Osaka" w:hAnsi="Osaka" w:cs="Times New Roman"/>
          <w:sz w:val="20"/>
          <w:szCs w:val="20"/>
        </w:rPr>
        <w:t xml:space="preserve"> at 45 W, ~</w:t>
      </w:r>
      <w:r w:rsidRPr="009258A1">
        <w:rPr>
          <w:rFonts w:ascii="Osaka" w:eastAsia="Osaka" w:hAnsi="Osaka" w:cs="Times New Roman"/>
          <w:sz w:val="20"/>
          <w:szCs w:val="20"/>
        </w:rPr>
        <w:t>3-</w:t>
      </w:r>
      <w:r w:rsidRPr="009258A1">
        <w:rPr>
          <w:rFonts w:ascii="Osaka" w:eastAsia="Osaka" w:hAnsi="Osaka" w:cs="Times New Roman"/>
          <w:sz w:val="20"/>
          <w:szCs w:val="20"/>
        </w:rPr>
        <w:t>4 hours</w:t>
      </w:r>
    </w:p>
    <w:p w14:paraId="4EDCFFCF" w14:textId="01236580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0F4E7F58" w14:textId="5B74DD19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Take</w:t>
      </w:r>
      <w:r w:rsidRPr="009258A1">
        <w:rPr>
          <w:rFonts w:ascii="Osaka" w:eastAsia="Osaka" w:hAnsi="Osaka" w:cs="Times New Roman"/>
          <w:sz w:val="20"/>
          <w:szCs w:val="20"/>
        </w:rPr>
        <w:t xml:space="preserve"> gel out and sandwiched between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seran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wrap</w:t>
      </w:r>
    </w:p>
    <w:p w14:paraId="51780FF6" w14:textId="47316464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Use UV shadowing to identify RNA bands</w:t>
      </w:r>
    </w:p>
    <w:p w14:paraId="060924AA" w14:textId="0BD7FB99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Highlight bands with sharpie</w:t>
      </w:r>
    </w:p>
    <w:p w14:paraId="27D04E7F" w14:textId="77DBC664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With clean razor blade, cut out bands and place in 50mL Falcon Tube</w:t>
      </w:r>
    </w:p>
    <w:p w14:paraId="7D603593" w14:textId="329C159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Crush</w:t>
      </w:r>
      <w:r w:rsidRPr="009258A1">
        <w:rPr>
          <w:rFonts w:ascii="Osaka" w:eastAsia="Osaka" w:hAnsi="Osaka" w:cs="Times New Roman"/>
          <w:sz w:val="20"/>
          <w:szCs w:val="20"/>
        </w:rPr>
        <w:t xml:space="preserve"> gel pieces</w:t>
      </w:r>
      <w:r w:rsidRPr="009258A1">
        <w:rPr>
          <w:rFonts w:ascii="Osaka" w:eastAsia="Osaka" w:hAnsi="Osaka" w:cs="Times New Roman"/>
          <w:sz w:val="20"/>
          <w:szCs w:val="20"/>
        </w:rPr>
        <w:t xml:space="preserve"> with RNase Free serological pipette</w:t>
      </w:r>
    </w:p>
    <w:p w14:paraId="6EF447A1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Added 14.5mL DEPC, 500uL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NaOAc</w:t>
      </w:r>
      <w:proofErr w:type="spellEnd"/>
    </w:p>
    <w:p w14:paraId="2C6CD5D0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Want 5mL per 1mL IVT</w:t>
      </w:r>
    </w:p>
    <w:p w14:paraId="66535CCF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1/30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NaOAc</w:t>
      </w:r>
      <w:proofErr w:type="spellEnd"/>
    </w:p>
    <w:p w14:paraId="271C5FA5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Rock at 4C, overnight</w:t>
      </w:r>
    </w:p>
    <w:p w14:paraId="068E0CBE" w14:textId="53C6A021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128B99A9" w14:textId="365A0FE9" w:rsidR="009258A1" w:rsidRPr="009258A1" w:rsidRDefault="009258A1" w:rsidP="009258A1">
      <w:pPr>
        <w:rPr>
          <w:rFonts w:ascii="Osaka" w:eastAsia="Osaka" w:hAnsi="Osaka" w:cs="Times New Roman"/>
          <w:color w:val="000000" w:themeColor="text1"/>
          <w:sz w:val="20"/>
          <w:szCs w:val="20"/>
          <w:u w:val="single"/>
        </w:rPr>
      </w:pPr>
      <w:r w:rsidRPr="009258A1">
        <w:rPr>
          <w:rFonts w:ascii="Osaka" w:eastAsia="Osaka" w:hAnsi="Osaka" w:cs="Times New Roman"/>
          <w:i/>
          <w:iCs/>
          <w:color w:val="000000" w:themeColor="text1"/>
          <w:sz w:val="20"/>
          <w:szCs w:val="20"/>
          <w:u w:val="single"/>
          <w:shd w:val="clear" w:color="auto" w:fill="FFFFFF"/>
        </w:rPr>
        <w:t>RNA Elution</w:t>
      </w:r>
    </w:p>
    <w:p w14:paraId="1092AA8F" w14:textId="38212C52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Filter sample through 0.22um Corning Filter into 50mL tubes</w:t>
      </w:r>
    </w:p>
    <w:p w14:paraId="6BAE14FC" w14:textId="221BD156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On ice</w:t>
      </w:r>
    </w:p>
    <w:p w14:paraId="65A5F255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Move samples to 15mL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Amicon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3kDa MWKO Concentrators</w:t>
      </w:r>
    </w:p>
    <w:p w14:paraId="2A4EA489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Centrifuge 4C, 4000 rpm, ~1 hour</w:t>
      </w:r>
    </w:p>
    <w:p w14:paraId="260AE6B3" w14:textId="41D2F44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Want to get down to 1mL each</w:t>
      </w:r>
    </w:p>
    <w:p w14:paraId="5E6B401D" w14:textId="2BCCFC21" w:rsidR="009258A1" w:rsidRPr="009258A1" w:rsidRDefault="009258A1" w:rsidP="009258A1">
      <w:pPr>
        <w:ind w:firstLine="60"/>
        <w:rPr>
          <w:rFonts w:ascii="Osaka" w:eastAsia="Osaka" w:hAnsi="Osaka" w:cs="Times New Roman"/>
          <w:sz w:val="20"/>
          <w:szCs w:val="20"/>
        </w:rPr>
      </w:pPr>
    </w:p>
    <w:p w14:paraId="53878F4C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Split each into 3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eppendorfs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with 333uL</w:t>
      </w:r>
    </w:p>
    <w:p w14:paraId="12912CA1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Add 0.3 volumes 3M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NaOAc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(100uL) to each sample</w:t>
      </w:r>
    </w:p>
    <w:p w14:paraId="6669E40B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Add 3 volumes chilled 100% EtOH (1mL) to each sample</w:t>
      </w:r>
    </w:p>
    <w:p w14:paraId="075E65BF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Chill in -80C at least 2 hours</w:t>
      </w:r>
    </w:p>
    <w:p w14:paraId="4B720B81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Centrifuge samples @ 4C, 30 min, 20,000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rcf</w:t>
      </w:r>
      <w:proofErr w:type="spellEnd"/>
    </w:p>
    <w:p w14:paraId="713039C3" w14:textId="77777777" w:rsidR="009258A1" w:rsidRPr="009258A1" w:rsidRDefault="009258A1" w:rsidP="009258A1">
      <w:pPr>
        <w:pStyle w:val="ListParagraph"/>
        <w:numPr>
          <w:ilvl w:val="1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Do Fast Temp before to make sure it's at 4C as soon as samples go in</w:t>
      </w:r>
    </w:p>
    <w:p w14:paraId="6224EF3D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Pipette off supernatant</w:t>
      </w:r>
    </w:p>
    <w:p w14:paraId="3DFAEBAD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Add 200uL 70% EtOH to wash pellet</w:t>
      </w:r>
    </w:p>
    <w:p w14:paraId="5E3010A1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Combine with other pellets of the same sample</w:t>
      </w:r>
    </w:p>
    <w:p w14:paraId="74FAE6F2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Centrifuge </w:t>
      </w: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 xml:space="preserve">@ 4C, 10 min, 20,000 </w:t>
      </w:r>
      <w:proofErr w:type="spellStart"/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rcf</w:t>
      </w:r>
      <w:proofErr w:type="spellEnd"/>
    </w:p>
    <w:p w14:paraId="587AD8C9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color w:val="344043"/>
          <w:sz w:val="20"/>
          <w:szCs w:val="20"/>
          <w:shd w:val="clear" w:color="auto" w:fill="FFFFFF"/>
        </w:rPr>
        <w:t>Pipette off supernatant</w:t>
      </w:r>
    </w:p>
    <w:p w14:paraId="7BDB6F0F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Repeat</w:t>
      </w:r>
    </w:p>
    <w:p w14:paraId="2C407CB3" w14:textId="54F22B5F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 xml:space="preserve">Place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eppendorf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with pellet on 37C heat block, lid open, </w:t>
      </w:r>
      <w:proofErr w:type="spellStart"/>
      <w:r w:rsidRPr="009258A1">
        <w:rPr>
          <w:rFonts w:ascii="Osaka" w:eastAsia="Osaka" w:hAnsi="Osaka" w:cs="Times New Roman"/>
          <w:sz w:val="20"/>
          <w:szCs w:val="20"/>
        </w:rPr>
        <w:t>kimwipe</w:t>
      </w:r>
      <w:proofErr w:type="spellEnd"/>
      <w:r w:rsidRPr="009258A1">
        <w:rPr>
          <w:rFonts w:ascii="Osaka" w:eastAsia="Osaka" w:hAnsi="Osaka" w:cs="Times New Roman"/>
          <w:sz w:val="20"/>
          <w:szCs w:val="20"/>
        </w:rPr>
        <w:t xml:space="preserve"> on top 30-60 min</w:t>
      </w:r>
    </w:p>
    <w:p w14:paraId="40FCA862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Resuspend each sample pellet in 200-300uL DEPC total</w:t>
      </w:r>
    </w:p>
    <w:p w14:paraId="37D48AC6" w14:textId="26752E20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Nanodrop</w:t>
      </w:r>
    </w:p>
    <w:p w14:paraId="058F78C4" w14:textId="77777777" w:rsidR="009258A1" w:rsidRPr="009258A1" w:rsidRDefault="009258A1" w:rsidP="009258A1">
      <w:pPr>
        <w:pStyle w:val="ListParagraph"/>
        <w:numPr>
          <w:ilvl w:val="0"/>
          <w:numId w:val="1"/>
        </w:numPr>
        <w:rPr>
          <w:rFonts w:ascii="Osaka" w:eastAsia="Osaka" w:hAnsi="Osaka" w:cs="Times New Roman"/>
          <w:sz w:val="20"/>
          <w:szCs w:val="20"/>
        </w:rPr>
      </w:pPr>
      <w:r w:rsidRPr="009258A1">
        <w:rPr>
          <w:rFonts w:ascii="Osaka" w:eastAsia="Osaka" w:hAnsi="Osaka" w:cs="Times New Roman"/>
          <w:sz w:val="20"/>
          <w:szCs w:val="20"/>
        </w:rPr>
        <w:t>Labeled and put in RNA box at -80C</w:t>
      </w:r>
    </w:p>
    <w:p w14:paraId="16CA4F6D" w14:textId="77777777" w:rsidR="003053C2" w:rsidRPr="009258A1" w:rsidRDefault="009258A1">
      <w:pPr>
        <w:rPr>
          <w:rFonts w:ascii="Osaka" w:eastAsia="Osaka" w:hAnsi="Osaka"/>
          <w:sz w:val="20"/>
          <w:szCs w:val="20"/>
        </w:rPr>
      </w:pPr>
    </w:p>
    <w:sectPr w:rsidR="003053C2" w:rsidRPr="009258A1" w:rsidSect="0040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saka">
    <w:panose1 w:val="020B0600000000000000"/>
    <w:charset w:val="80"/>
    <w:family w:val="swiss"/>
    <w:pitch w:val="variable"/>
    <w:sig w:usb0="00000001" w:usb1="08070000" w:usb2="00000010" w:usb3="00000000" w:csb0="0002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543A0"/>
    <w:multiLevelType w:val="hybridMultilevel"/>
    <w:tmpl w:val="1F38F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3584"/>
    <w:multiLevelType w:val="hybridMultilevel"/>
    <w:tmpl w:val="92148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85608"/>
    <w:multiLevelType w:val="hybridMultilevel"/>
    <w:tmpl w:val="84BC999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A1"/>
    <w:rsid w:val="004001A0"/>
    <w:rsid w:val="0062550F"/>
    <w:rsid w:val="0092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C0837"/>
  <w15:chartTrackingRefBased/>
  <w15:docId w15:val="{86F34C10-5B79-DA4A-B67B-3A492CAB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7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Tsuchida</dc:creator>
  <cp:keywords/>
  <dc:description/>
  <cp:lastModifiedBy>Connor Tsuchida</cp:lastModifiedBy>
  <cp:revision>1</cp:revision>
  <dcterms:created xsi:type="dcterms:W3CDTF">2019-07-09T02:54:00Z</dcterms:created>
  <dcterms:modified xsi:type="dcterms:W3CDTF">2019-07-09T03:04:00Z</dcterms:modified>
</cp:coreProperties>
</file>