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7DEA" w:rsidRDefault="00C67DEA" w:rsidP="00C67DEA">
      <w:pPr>
        <w:spacing w:before="100" w:beforeAutospacing="1" w:after="100" w:afterAutospacing="1"/>
        <w:outlineLvl w:val="1"/>
        <w:rPr>
          <w:rFonts w:ascii="Times New Roman" w:eastAsia="Times New Roman" w:hAnsi="Times New Roman" w:cs="Times New Roman"/>
          <w:b/>
          <w:bCs/>
          <w:sz w:val="36"/>
          <w:szCs w:val="36"/>
        </w:rPr>
      </w:pPr>
      <w:r w:rsidRPr="00C67DEA">
        <w:rPr>
          <w:rFonts w:ascii="Times New Roman" w:eastAsia="Times New Roman" w:hAnsi="Times New Roman" w:cs="Times New Roman"/>
          <w:b/>
          <w:bCs/>
          <w:sz w:val="36"/>
          <w:szCs w:val="36"/>
        </w:rPr>
        <w:t>Protocol for Nuclei Extraction</w:t>
      </w:r>
    </w:p>
    <w:p w:rsidR="00C67DEA" w:rsidRPr="00C67DEA" w:rsidRDefault="00C67DEA" w:rsidP="00C67DEA">
      <w:pPr>
        <w:spacing w:before="100" w:beforeAutospacing="1" w:after="100" w:afterAutospacing="1"/>
        <w:outlineLvl w:val="1"/>
        <w:rPr>
          <w:rFonts w:ascii="Times New Roman" w:eastAsia="Times New Roman" w:hAnsi="Times New Roman" w:cs="Times New Roman"/>
          <w:b/>
          <w:bCs/>
          <w:sz w:val="32"/>
          <w:szCs w:val="32"/>
          <w:u w:val="single"/>
        </w:rPr>
      </w:pPr>
      <w:r w:rsidRPr="00C67DEA">
        <w:rPr>
          <w:rFonts w:ascii="Times New Roman" w:eastAsia="Times New Roman" w:hAnsi="Times New Roman" w:cs="Times New Roman"/>
          <w:b/>
          <w:bCs/>
          <w:sz w:val="32"/>
          <w:szCs w:val="32"/>
          <w:u w:val="single"/>
        </w:rPr>
        <w:t>Materials</w:t>
      </w:r>
    </w:p>
    <w:p w:rsidR="00C67DEA" w:rsidRPr="00C67DEA" w:rsidRDefault="00C67DEA" w:rsidP="00C67DEA">
      <w:pPr>
        <w:spacing w:before="100" w:beforeAutospacing="1" w:after="100" w:afterAutospacing="1"/>
        <w:outlineLvl w:val="2"/>
        <w:rPr>
          <w:rFonts w:ascii="Times New Roman" w:eastAsia="Times New Roman" w:hAnsi="Times New Roman" w:cs="Times New Roman"/>
          <w:b/>
          <w:bCs/>
          <w:sz w:val="27"/>
          <w:szCs w:val="27"/>
        </w:rPr>
      </w:pPr>
      <w:r w:rsidRPr="00C67DEA">
        <w:rPr>
          <w:rFonts w:ascii="Times New Roman" w:eastAsia="Times New Roman" w:hAnsi="Times New Roman" w:cs="Times New Roman"/>
          <w:b/>
          <w:bCs/>
          <w:sz w:val="27"/>
          <w:szCs w:val="27"/>
        </w:rPr>
        <w:t>Wash 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280"/>
        <w:gridCol w:w="2295"/>
      </w:tblGrid>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b/>
                <w:bCs/>
              </w:rPr>
              <w:t>Reagent</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b/>
                <w:bCs/>
              </w:rPr>
              <w:t>For 500 mL</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b/>
                <w:bCs/>
              </w:rPr>
              <w:t>For 1L</w:t>
            </w:r>
          </w:p>
        </w:tc>
      </w:tr>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Na</w:t>
            </w:r>
            <w:r w:rsidRPr="00C67DEA">
              <w:rPr>
                <w:rFonts w:ascii="Times New Roman" w:eastAsia="Times New Roman" w:hAnsi="Times New Roman" w:cs="Times New Roman"/>
                <w:vertAlign w:val="subscript"/>
              </w:rPr>
              <w:t>2</w:t>
            </w:r>
            <w:r w:rsidRPr="00C67DEA">
              <w:rPr>
                <w:rFonts w:ascii="Times New Roman" w:eastAsia="Times New Roman" w:hAnsi="Times New Roman" w:cs="Times New Roman"/>
              </w:rPr>
              <w:t>SO</w:t>
            </w:r>
            <w:r w:rsidRPr="00C67DEA">
              <w:rPr>
                <w:rFonts w:ascii="Times New Roman" w:eastAsia="Times New Roman" w:hAnsi="Times New Roman" w:cs="Times New Roman"/>
                <w:vertAlign w:val="subscript"/>
              </w:rPr>
              <w:t>4</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5.8 grams</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11.6 grams</w:t>
            </w:r>
          </w:p>
        </w:tc>
      </w:tr>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K</w:t>
            </w:r>
            <w:r w:rsidRPr="00C67DEA">
              <w:rPr>
                <w:rFonts w:ascii="Times New Roman" w:eastAsia="Times New Roman" w:hAnsi="Times New Roman" w:cs="Times New Roman"/>
                <w:vertAlign w:val="subscript"/>
              </w:rPr>
              <w:t>2</w:t>
            </w:r>
            <w:r w:rsidRPr="00C67DEA">
              <w:rPr>
                <w:rFonts w:ascii="Times New Roman" w:eastAsia="Times New Roman" w:hAnsi="Times New Roman" w:cs="Times New Roman"/>
              </w:rPr>
              <w:t>SO</w:t>
            </w:r>
            <w:r w:rsidRPr="00C67DEA">
              <w:rPr>
                <w:rFonts w:ascii="Times New Roman" w:eastAsia="Times New Roman" w:hAnsi="Times New Roman" w:cs="Times New Roman"/>
                <w:vertAlign w:val="subscript"/>
              </w:rPr>
              <w:t>4</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2.6 grams</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5.2 grams</w:t>
            </w:r>
          </w:p>
        </w:tc>
      </w:tr>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Glucose</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0.9 grams</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1.8 grams</w:t>
            </w:r>
          </w:p>
        </w:tc>
      </w:tr>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HEPES</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1.2 grams</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2.4 grams</w:t>
            </w:r>
          </w:p>
        </w:tc>
      </w:tr>
      <w:tr w:rsidR="00C67DEA" w:rsidRPr="00C67DEA" w:rsidTr="00C67DEA">
        <w:trPr>
          <w:tblCellSpacing w:w="15" w:type="dxa"/>
        </w:trPr>
        <w:tc>
          <w:tcPr>
            <w:tcW w:w="234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1M MgCl</w:t>
            </w:r>
            <w:r w:rsidRPr="00C67DEA">
              <w:rPr>
                <w:rFonts w:ascii="Times New Roman" w:eastAsia="Times New Roman" w:hAnsi="Times New Roman" w:cs="Times New Roman"/>
                <w:vertAlign w:val="subscript"/>
              </w:rPr>
              <w:t>2</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2.5 mL</w:t>
            </w:r>
          </w:p>
        </w:tc>
        <w:tc>
          <w:tcPr>
            <w:tcW w:w="2250" w:type="dxa"/>
            <w:vAlign w:val="center"/>
            <w:hideMark/>
          </w:tcPr>
          <w:p w:rsidR="00C67DEA" w:rsidRPr="00C67DEA" w:rsidRDefault="00C67DEA" w:rsidP="00C67DEA">
            <w:pPr>
              <w:rPr>
                <w:rFonts w:ascii="Times New Roman" w:eastAsia="Times New Roman" w:hAnsi="Times New Roman" w:cs="Times New Roman"/>
              </w:rPr>
            </w:pPr>
            <w:r w:rsidRPr="00C67DEA">
              <w:rPr>
                <w:rFonts w:ascii="Times New Roman" w:eastAsia="Times New Roman" w:hAnsi="Times New Roman" w:cs="Times New Roman"/>
              </w:rPr>
              <w:t>5 mL</w:t>
            </w:r>
          </w:p>
        </w:tc>
      </w:tr>
    </w:tbl>
    <w:p w:rsidR="00C67DEA" w:rsidRPr="00C67DEA" w:rsidRDefault="00C67DEA" w:rsidP="00C67DEA">
      <w:pPr>
        <w:numPr>
          <w:ilvl w:val="0"/>
          <w:numId w:val="1"/>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Dissolve in water, bring up to the desired volume, and pH to 7.4 with 10N </w:t>
      </w:r>
      <w:proofErr w:type="spellStart"/>
      <w:r w:rsidRPr="00C67DEA">
        <w:rPr>
          <w:rFonts w:ascii="Times New Roman" w:eastAsia="Times New Roman" w:hAnsi="Times New Roman" w:cs="Times New Roman"/>
        </w:rPr>
        <w:t>NaOH</w:t>
      </w:r>
      <w:proofErr w:type="spellEnd"/>
      <w:r w:rsidRPr="00C67DEA">
        <w:rPr>
          <w:rFonts w:ascii="Times New Roman" w:eastAsia="Times New Roman" w:hAnsi="Times New Roman" w:cs="Times New Roman"/>
        </w:rPr>
        <w:t>.</w:t>
      </w:r>
    </w:p>
    <w:p w:rsidR="00C67DEA" w:rsidRPr="00C67DEA" w:rsidRDefault="00C67DEA" w:rsidP="00C67DEA">
      <w:pPr>
        <w:numPr>
          <w:ilvl w:val="0"/>
          <w:numId w:val="1"/>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Measure osmolarity (acceptable range is 295-310 </w:t>
      </w:r>
      <w:proofErr w:type="spellStart"/>
      <w:r w:rsidRPr="00C67DEA">
        <w:rPr>
          <w:rFonts w:ascii="Times New Roman" w:eastAsia="Times New Roman" w:hAnsi="Times New Roman" w:cs="Times New Roman"/>
        </w:rPr>
        <w:t>Osm</w:t>
      </w:r>
      <w:proofErr w:type="spellEnd"/>
      <w:r w:rsidRPr="00C67DEA">
        <w:rPr>
          <w:rFonts w:ascii="Times New Roman" w:eastAsia="Times New Roman" w:hAnsi="Times New Roman" w:cs="Times New Roman"/>
        </w:rPr>
        <w:t>/L). Make ahead of time and store at 4°C</w:t>
      </w:r>
    </w:p>
    <w:p w:rsidR="00C67DEA" w:rsidRPr="00C67DEA" w:rsidRDefault="00C67DEA" w:rsidP="00C67DEA">
      <w:pPr>
        <w:spacing w:before="100" w:beforeAutospacing="1" w:after="100" w:afterAutospacing="1"/>
        <w:outlineLvl w:val="2"/>
        <w:rPr>
          <w:rFonts w:ascii="Times New Roman" w:eastAsia="Times New Roman" w:hAnsi="Times New Roman" w:cs="Times New Roman"/>
          <w:b/>
          <w:bCs/>
          <w:sz w:val="27"/>
          <w:szCs w:val="27"/>
        </w:rPr>
      </w:pPr>
      <w:r w:rsidRPr="00C67DEA">
        <w:rPr>
          <w:rFonts w:ascii="Times New Roman" w:eastAsia="Times New Roman" w:hAnsi="Times New Roman" w:cs="Times New Roman"/>
          <w:b/>
          <w:bCs/>
          <w:sz w:val="27"/>
          <w:szCs w:val="27"/>
        </w:rPr>
        <w:t xml:space="preserve">WB + 5% </w:t>
      </w:r>
      <w:proofErr w:type="spellStart"/>
      <w:r w:rsidRPr="00C67DEA">
        <w:rPr>
          <w:rFonts w:ascii="Times New Roman" w:eastAsia="Times New Roman" w:hAnsi="Times New Roman" w:cs="Times New Roman"/>
          <w:b/>
          <w:bCs/>
          <w:sz w:val="27"/>
          <w:szCs w:val="27"/>
        </w:rPr>
        <w:t>Kollidon</w:t>
      </w:r>
      <w:proofErr w:type="spellEnd"/>
      <w:r w:rsidRPr="00C67DEA">
        <w:rPr>
          <w:rFonts w:ascii="Times New Roman" w:eastAsia="Times New Roman" w:hAnsi="Times New Roman" w:cs="Times New Roman"/>
          <w:b/>
          <w:bCs/>
          <w:sz w:val="27"/>
          <w:szCs w:val="27"/>
        </w:rPr>
        <w:t xml:space="preserve"> VA64:</w:t>
      </w:r>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Place 5 grams of </w:t>
      </w:r>
      <w:proofErr w:type="spellStart"/>
      <w:r w:rsidRPr="00C67DEA">
        <w:rPr>
          <w:rFonts w:ascii="Times New Roman" w:eastAsia="Times New Roman" w:hAnsi="Times New Roman" w:cs="Times New Roman"/>
        </w:rPr>
        <w:t>Kollidon</w:t>
      </w:r>
      <w:proofErr w:type="spellEnd"/>
      <w:r w:rsidRPr="00C67DEA">
        <w:rPr>
          <w:rFonts w:ascii="Times New Roman" w:eastAsia="Times New Roman" w:hAnsi="Times New Roman" w:cs="Times New Roman"/>
        </w:rPr>
        <w:t xml:space="preserve"> VA64 for every 100 mL WB into a bottle containing a stir bar. Cap loosely. Stir slowly until the </w:t>
      </w:r>
      <w:proofErr w:type="spellStart"/>
      <w:r w:rsidRPr="00C67DEA">
        <w:rPr>
          <w:rFonts w:ascii="Times New Roman" w:eastAsia="Times New Roman" w:hAnsi="Times New Roman" w:cs="Times New Roman"/>
        </w:rPr>
        <w:t>Kollidon</w:t>
      </w:r>
      <w:proofErr w:type="spellEnd"/>
      <w:r w:rsidRPr="00C67DEA">
        <w:rPr>
          <w:rFonts w:ascii="Times New Roman" w:eastAsia="Times New Roman" w:hAnsi="Times New Roman" w:cs="Times New Roman"/>
        </w:rPr>
        <w:t xml:space="preserve"> has dissolved completely.  This can take several hours.  Periodic shaking (with cap tightened) will speed the process.  Do not spin too quickly or </w:t>
      </w:r>
      <w:proofErr w:type="spellStart"/>
      <w:r w:rsidRPr="00C67DEA">
        <w:rPr>
          <w:rFonts w:ascii="Times New Roman" w:eastAsia="Times New Roman" w:hAnsi="Times New Roman" w:cs="Times New Roman"/>
        </w:rPr>
        <w:t>over night</w:t>
      </w:r>
      <w:proofErr w:type="spellEnd"/>
      <w:r w:rsidRPr="00C67DEA">
        <w:rPr>
          <w:rFonts w:ascii="Times New Roman" w:eastAsia="Times New Roman" w:hAnsi="Times New Roman" w:cs="Times New Roman"/>
        </w:rPr>
        <w:t>, as this can cause the solution to turn cloudy (if it does so, discard). Store at 4°C.</w:t>
      </w:r>
    </w:p>
    <w:p w:rsidR="00C67DEA" w:rsidRPr="00C67DEA" w:rsidRDefault="00C67DEA" w:rsidP="00C67DEA">
      <w:pPr>
        <w:spacing w:before="100" w:beforeAutospacing="1" w:after="100" w:afterAutospacing="1"/>
        <w:outlineLvl w:val="2"/>
        <w:rPr>
          <w:rFonts w:ascii="Times New Roman" w:eastAsia="Times New Roman" w:hAnsi="Times New Roman" w:cs="Times New Roman"/>
          <w:b/>
          <w:bCs/>
          <w:sz w:val="27"/>
          <w:szCs w:val="27"/>
        </w:rPr>
      </w:pPr>
      <w:r w:rsidRPr="00C67DEA">
        <w:rPr>
          <w:rFonts w:ascii="Times New Roman" w:eastAsia="Times New Roman" w:hAnsi="Times New Roman" w:cs="Times New Roman"/>
          <w:b/>
          <w:bCs/>
          <w:sz w:val="27"/>
          <w:szCs w:val="27"/>
        </w:rPr>
        <w:t>Nuclear Extraction Buffer (NEB):</w:t>
      </w:r>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Make on the day of the extraction.  1% Triton X-100 in WB+5% </w:t>
      </w:r>
      <w:proofErr w:type="spellStart"/>
      <w:r w:rsidRPr="00C67DEA">
        <w:rPr>
          <w:rFonts w:ascii="Times New Roman" w:eastAsia="Times New Roman" w:hAnsi="Times New Roman" w:cs="Times New Roman"/>
        </w:rPr>
        <w:t>Kollidon</w:t>
      </w:r>
      <w:proofErr w:type="spellEnd"/>
      <w:r w:rsidRPr="00C67DEA">
        <w:rPr>
          <w:rFonts w:ascii="Times New Roman" w:eastAsia="Times New Roman" w:hAnsi="Times New Roman" w:cs="Times New Roman"/>
        </w:rPr>
        <w:t xml:space="preserve"> VA64.  3-5 </w:t>
      </w:r>
      <w:proofErr w:type="spellStart"/>
      <w:r w:rsidRPr="00C67DEA">
        <w:rPr>
          <w:rFonts w:ascii="Times New Roman" w:eastAsia="Times New Roman" w:hAnsi="Times New Roman" w:cs="Times New Roman"/>
        </w:rPr>
        <w:t>mLs</w:t>
      </w:r>
      <w:proofErr w:type="spellEnd"/>
      <w:r w:rsidRPr="00C67DEA">
        <w:rPr>
          <w:rFonts w:ascii="Times New Roman" w:eastAsia="Times New Roman" w:hAnsi="Times New Roman" w:cs="Times New Roman"/>
        </w:rPr>
        <w:t xml:space="preserve"> of NEB is required per sample.  Allow the WB+5% </w:t>
      </w:r>
      <w:proofErr w:type="spellStart"/>
      <w:r w:rsidRPr="00C67DEA">
        <w:rPr>
          <w:rFonts w:ascii="Times New Roman" w:eastAsia="Times New Roman" w:hAnsi="Times New Roman" w:cs="Times New Roman"/>
        </w:rPr>
        <w:t>Kollidon</w:t>
      </w:r>
      <w:proofErr w:type="spellEnd"/>
      <w:r w:rsidRPr="00C67DEA">
        <w:rPr>
          <w:rFonts w:ascii="Times New Roman" w:eastAsia="Times New Roman" w:hAnsi="Times New Roman" w:cs="Times New Roman"/>
        </w:rPr>
        <w:t xml:space="preserve"> VA64 to come to room temperature before adding the Triton X-100 (otherwise it will not go into solution easily). Add Triton and pipette up and down rapidly to mix</w:t>
      </w:r>
      <w:r>
        <w:rPr>
          <w:rFonts w:ascii="Times New Roman" w:eastAsia="Times New Roman" w:hAnsi="Times New Roman" w:cs="Times New Roman"/>
        </w:rPr>
        <w:t>.</w:t>
      </w:r>
      <w:r w:rsidRPr="00C67DEA">
        <w:rPr>
          <w:rFonts w:ascii="Times New Roman" w:eastAsia="Times New Roman" w:hAnsi="Times New Roman" w:cs="Times New Roman"/>
        </w:rPr>
        <w:t xml:space="preserve"> </w:t>
      </w:r>
      <w:r>
        <w:rPr>
          <w:rFonts w:ascii="Times New Roman" w:eastAsia="Times New Roman" w:hAnsi="Times New Roman" w:cs="Times New Roman"/>
        </w:rPr>
        <w:t>V</w:t>
      </w:r>
      <w:r w:rsidRPr="00C67DEA">
        <w:rPr>
          <w:rFonts w:ascii="Times New Roman" w:eastAsia="Times New Roman" w:hAnsi="Times New Roman" w:cs="Times New Roman"/>
        </w:rPr>
        <w:t>ortex and then place on ice when fully incorporated.</w:t>
      </w:r>
    </w:p>
    <w:p w:rsidR="00C67DEA" w:rsidRPr="00C67DEA" w:rsidRDefault="00C67DEA" w:rsidP="00C67DEA">
      <w:pPr>
        <w:spacing w:before="100" w:beforeAutospacing="1" w:after="100" w:afterAutospacing="1"/>
        <w:outlineLvl w:val="2"/>
        <w:rPr>
          <w:rFonts w:ascii="Times New Roman" w:eastAsia="Times New Roman" w:hAnsi="Times New Roman" w:cs="Times New Roman"/>
          <w:b/>
          <w:bCs/>
          <w:sz w:val="27"/>
          <w:szCs w:val="27"/>
        </w:rPr>
      </w:pPr>
      <w:r w:rsidRPr="00C67DEA">
        <w:rPr>
          <w:rFonts w:ascii="Times New Roman" w:eastAsia="Times New Roman" w:hAnsi="Times New Roman" w:cs="Times New Roman"/>
          <w:b/>
          <w:bCs/>
          <w:sz w:val="27"/>
          <w:szCs w:val="27"/>
        </w:rPr>
        <w:t>Prior to extraction:</w:t>
      </w:r>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Place 50 mL </w:t>
      </w:r>
      <w:r>
        <w:rPr>
          <w:rFonts w:ascii="Times New Roman" w:eastAsia="Times New Roman" w:hAnsi="Times New Roman" w:cs="Times New Roman"/>
        </w:rPr>
        <w:t xml:space="preserve">of </w:t>
      </w:r>
      <w:r w:rsidRPr="00C67DEA">
        <w:rPr>
          <w:rFonts w:ascii="Times New Roman" w:eastAsia="Times New Roman" w:hAnsi="Times New Roman" w:cs="Times New Roman"/>
        </w:rPr>
        <w:t>adaptors into centrifuge buckets and set temp to 4°C so it will be cold when you are ready for it.</w:t>
      </w:r>
    </w:p>
    <w:p w:rsid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Set up all needed buffers and equipment so you can move as smoothly and quickly as possible through the extraction.  Below is an example of what is needed for the extraction of 3 samples (prior to chilling):</w:t>
      </w:r>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lastRenderedPageBreak/>
        <w:fldChar w:fldCharType="begin"/>
      </w:r>
      <w:r w:rsidRPr="00C67DEA">
        <w:rPr>
          <w:rFonts w:ascii="Times New Roman" w:eastAsia="Times New Roman" w:hAnsi="Times New Roman" w:cs="Times New Roman"/>
        </w:rPr>
        <w:instrText xml:space="preserve"> INCLUDEPICTURE "http://mccarrolllab.org/wp-content/uploads/2018/07/Picture2-300x225.png" \* MERGEFORMATINET </w:instrText>
      </w:r>
      <w:r w:rsidRPr="00C67DEA">
        <w:rPr>
          <w:rFonts w:ascii="Times New Roman" w:eastAsia="Times New Roman" w:hAnsi="Times New Roman" w:cs="Times New Roman"/>
        </w:rPr>
        <w:fldChar w:fldCharType="separate"/>
      </w:r>
      <w:r w:rsidRPr="00C67DEA">
        <w:rPr>
          <w:rFonts w:ascii="Times New Roman" w:eastAsia="Times New Roman" w:hAnsi="Times New Roman" w:cs="Times New Roman"/>
          <w:noProof/>
        </w:rPr>
        <w:drawing>
          <wp:inline distT="0" distB="0" distL="0" distR="0">
            <wp:extent cx="3811270" cy="2860675"/>
            <wp:effectExtent l="0" t="0" r="0" b="0"/>
            <wp:docPr id="2" name="Picture 2" descr="http://mccarrolllab.org/wp-content/uploads/2018/07/Picture2-300x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ccarrolllab.org/wp-content/uploads/2018/07/Picture2-300x2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1270" cy="2860675"/>
                    </a:xfrm>
                    <a:prstGeom prst="rect">
                      <a:avLst/>
                    </a:prstGeom>
                    <a:noFill/>
                    <a:ln>
                      <a:noFill/>
                    </a:ln>
                  </pic:spPr>
                </pic:pic>
              </a:graphicData>
            </a:graphic>
          </wp:inline>
        </w:drawing>
      </w:r>
      <w:r w:rsidRPr="00C67DEA">
        <w:rPr>
          <w:rFonts w:ascii="Times New Roman" w:eastAsia="Times New Roman" w:hAnsi="Times New Roman" w:cs="Times New Roman"/>
        </w:rPr>
        <w:fldChar w:fldCharType="end"/>
      </w:r>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For each sample you wish to extract you will need the following:</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Clean glass slide and new razor blade, at 4°C</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Dissecting tray, kept at -20°C</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Ruler</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3 mL syringe with 26 ½ gauge needle, at 4°C (have a few extra chilled ones on hand in case the first one clogs)</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4 mL chilled extraction buffer, placed in first well of 6-well plate</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6-well tissue-culture plate, well-bottoms colored, on ice</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~50 mL chilled DB</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Diluted Hoechst stain (4 </w:t>
      </w:r>
      <w:proofErr w:type="spellStart"/>
      <w:r w:rsidRPr="00C67DEA">
        <w:rPr>
          <w:rFonts w:ascii="Times New Roman" w:eastAsia="Times New Roman" w:hAnsi="Times New Roman" w:cs="Times New Roman"/>
        </w:rPr>
        <w:t>uL</w:t>
      </w:r>
      <w:proofErr w:type="spellEnd"/>
      <w:r w:rsidRPr="00C67DEA">
        <w:rPr>
          <w:rFonts w:ascii="Times New Roman" w:eastAsia="Times New Roman" w:hAnsi="Times New Roman" w:cs="Times New Roman"/>
        </w:rPr>
        <w:t xml:space="preserve"> Hoechst + 996 DB)</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20 </w:t>
      </w:r>
      <w:r w:rsidRPr="00C67DEA">
        <w:rPr>
          <w:rFonts w:ascii="Times New Roman" w:eastAsia="Times New Roman" w:hAnsi="Times New Roman" w:cs="Times New Roman"/>
        </w:rPr>
        <w:sym w:font="Symbol" w:char="F06D"/>
      </w:r>
      <w:r w:rsidRPr="00C67DEA">
        <w:rPr>
          <w:rFonts w:ascii="Times New Roman" w:eastAsia="Times New Roman" w:hAnsi="Times New Roman" w:cs="Times New Roman"/>
        </w:rPr>
        <w:t xml:space="preserve"> </w:t>
      </w:r>
      <w:proofErr w:type="spellStart"/>
      <w:r w:rsidRPr="00C67DEA">
        <w:rPr>
          <w:rFonts w:ascii="Times New Roman" w:eastAsia="Times New Roman" w:hAnsi="Times New Roman" w:cs="Times New Roman"/>
        </w:rPr>
        <w:t>Steriflip</w:t>
      </w:r>
      <w:proofErr w:type="spellEnd"/>
      <w:r w:rsidRPr="00C67DEA">
        <w:rPr>
          <w:rFonts w:ascii="Times New Roman" w:eastAsia="Times New Roman" w:hAnsi="Times New Roman" w:cs="Times New Roman"/>
        </w:rPr>
        <w:t xml:space="preserve"> filter + tube, on ice</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5 </w:t>
      </w:r>
      <w:r w:rsidRPr="00C67DEA">
        <w:rPr>
          <w:rFonts w:ascii="Times New Roman" w:eastAsia="Times New Roman" w:hAnsi="Times New Roman" w:cs="Times New Roman"/>
        </w:rPr>
        <w:sym w:font="Symbol" w:char="F06D"/>
      </w:r>
      <w:r w:rsidRPr="00C67DEA">
        <w:rPr>
          <w:rFonts w:ascii="Times New Roman" w:eastAsia="Times New Roman" w:hAnsi="Times New Roman" w:cs="Times New Roman"/>
        </w:rPr>
        <w:t xml:space="preserve"> </w:t>
      </w:r>
      <w:proofErr w:type="spellStart"/>
      <w:r w:rsidRPr="00C67DEA">
        <w:rPr>
          <w:rFonts w:ascii="Times New Roman" w:eastAsia="Times New Roman" w:hAnsi="Times New Roman" w:cs="Times New Roman"/>
        </w:rPr>
        <w:t>Pluriselect</w:t>
      </w:r>
      <w:proofErr w:type="spellEnd"/>
      <w:r w:rsidRPr="00C67DEA">
        <w:rPr>
          <w:rFonts w:ascii="Times New Roman" w:eastAsia="Times New Roman" w:hAnsi="Times New Roman" w:cs="Times New Roman"/>
        </w:rPr>
        <w:t xml:space="preserve"> (yellow) filter plus adaptor (green) + 50 mL tube, on ice</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4 50 mL tubes, on ice</w:t>
      </w:r>
    </w:p>
    <w:p w:rsidR="00C67DEA" w:rsidRPr="00C67DEA" w:rsidRDefault="00C67DEA" w:rsidP="00C67DEA">
      <w:pPr>
        <w:numPr>
          <w:ilvl w:val="0"/>
          <w:numId w:val="2"/>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c-Chip FR </w:t>
      </w:r>
      <w:proofErr w:type="spellStart"/>
      <w:r w:rsidRPr="00C67DEA">
        <w:rPr>
          <w:rFonts w:ascii="Times New Roman" w:eastAsia="Times New Roman" w:hAnsi="Times New Roman" w:cs="Times New Roman"/>
        </w:rPr>
        <w:t>hemacytometer</w:t>
      </w:r>
      <w:proofErr w:type="spellEnd"/>
    </w:p>
    <w:p w:rsidR="00C67DEA" w:rsidRPr="00C67DEA" w:rsidRDefault="00C67DEA" w:rsidP="00C67DEA">
      <w:p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Ensure that there is enough Wash Buffer (WB) and WB + 5% </w:t>
      </w:r>
      <w:proofErr w:type="spellStart"/>
      <w:r w:rsidRPr="00C67DEA">
        <w:rPr>
          <w:rFonts w:ascii="Times New Roman" w:eastAsia="Times New Roman" w:hAnsi="Times New Roman" w:cs="Times New Roman"/>
        </w:rPr>
        <w:t>Kollidon</w:t>
      </w:r>
      <w:proofErr w:type="spellEnd"/>
      <w:r w:rsidRPr="00C67DEA">
        <w:rPr>
          <w:rFonts w:ascii="Times New Roman" w:eastAsia="Times New Roman" w:hAnsi="Times New Roman" w:cs="Times New Roman"/>
        </w:rPr>
        <w:t xml:space="preserve"> VA64 on hand ahead of time.  Organize all consumables prior to extraction and place on ice. Keep tissue at -80°C until sampling and return to -80°C immediately after sampling to minimize thawing and to preserve the tissue for future use. Move as quickly as is safely possible during the extraction to reduce mRNA degradation.</w:t>
      </w:r>
    </w:p>
    <w:p w:rsidR="00C67DEA" w:rsidRPr="00C67DEA" w:rsidRDefault="00C67DEA" w:rsidP="00C67DEA">
      <w:pPr>
        <w:spacing w:before="100" w:beforeAutospacing="1" w:after="100" w:afterAutospacing="1"/>
        <w:rPr>
          <w:rFonts w:ascii="Times New Roman" w:eastAsia="Times New Roman" w:hAnsi="Times New Roman" w:cs="Times New Roman"/>
        </w:rPr>
      </w:pPr>
    </w:p>
    <w:p w:rsidR="00C67DEA" w:rsidRPr="00C67DEA" w:rsidRDefault="00C67DEA" w:rsidP="00C67DEA">
      <w:pPr>
        <w:spacing w:before="100" w:beforeAutospacing="1" w:after="100" w:afterAutospacing="1"/>
        <w:outlineLvl w:val="2"/>
        <w:rPr>
          <w:rFonts w:ascii="Times New Roman" w:eastAsia="Times New Roman" w:hAnsi="Times New Roman" w:cs="Times New Roman"/>
          <w:b/>
          <w:bCs/>
          <w:sz w:val="27"/>
          <w:szCs w:val="27"/>
        </w:rPr>
      </w:pPr>
      <w:r w:rsidRPr="00C67DEA">
        <w:rPr>
          <w:rFonts w:ascii="Times New Roman" w:eastAsia="Times New Roman" w:hAnsi="Times New Roman" w:cs="Times New Roman"/>
          <w:b/>
          <w:bCs/>
          <w:sz w:val="27"/>
          <w:szCs w:val="27"/>
        </w:rPr>
        <w:t>Extraction:</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Retrieve dissection tray from -20°C and the glass slide and razor blade from 4°C.</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Place the glass slide, razor blade, and ruler on the dissection tray and perform all cutting on slide to minimize damage to, and contamination of, the tray.</w:t>
      </w:r>
    </w:p>
    <w:p w:rsid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lastRenderedPageBreak/>
        <w:t>Place the frozen sample on the glass slide and shave the frosty/freezer-burned tissue face you want to sample from off the sample and discard. This is damaged and not worth extracting. Then, moving rapidly but carefully, shave off “enough” sample to work with.  The photo below illustrates approximately how much to remove.  Exact measurements are not necessary. If blood or obvious white matter is present in the shaved sample, try to remove it and discard.</w:t>
      </w:r>
    </w:p>
    <w:p w:rsidR="00C67DEA" w:rsidRPr="00C67DEA" w:rsidRDefault="00C67DEA" w:rsidP="00C67DEA">
      <w:pPr>
        <w:spacing w:before="100" w:beforeAutospacing="1" w:after="100" w:afterAutospacing="1"/>
        <w:ind w:left="720"/>
        <w:rPr>
          <w:rFonts w:ascii="Times New Roman" w:eastAsia="Times New Roman" w:hAnsi="Times New Roman" w:cs="Times New Roman"/>
        </w:rPr>
      </w:pPr>
      <w:r w:rsidRPr="00C67DEA">
        <w:rPr>
          <w:rFonts w:ascii="Times New Roman" w:eastAsia="Times New Roman" w:hAnsi="Times New Roman" w:cs="Times New Roman"/>
        </w:rPr>
        <w:fldChar w:fldCharType="begin"/>
      </w:r>
      <w:r w:rsidRPr="00C67DEA">
        <w:rPr>
          <w:rFonts w:ascii="Times New Roman" w:eastAsia="Times New Roman" w:hAnsi="Times New Roman" w:cs="Times New Roman"/>
        </w:rPr>
        <w:instrText xml:space="preserve"> INCLUDEPICTURE "http://mccarrolllab.org/wp-content/uploads/2018/07/Picture3-297x300.png" \* MERGEFORMATINET </w:instrText>
      </w:r>
      <w:r w:rsidRPr="00C67DEA">
        <w:rPr>
          <w:rFonts w:ascii="Times New Roman" w:eastAsia="Times New Roman" w:hAnsi="Times New Roman" w:cs="Times New Roman"/>
        </w:rPr>
        <w:fldChar w:fldCharType="separate"/>
      </w:r>
      <w:r w:rsidRPr="00C67DEA">
        <w:rPr>
          <w:rFonts w:ascii="Times New Roman" w:eastAsia="Times New Roman" w:hAnsi="Times New Roman" w:cs="Times New Roman"/>
          <w:noProof/>
        </w:rPr>
        <w:drawing>
          <wp:inline distT="0" distB="0" distL="0" distR="0">
            <wp:extent cx="3775075" cy="3811270"/>
            <wp:effectExtent l="0" t="0" r="0" b="0"/>
            <wp:docPr id="1" name="Picture 1" descr="http://mccarrolllab.org/wp-content/uploads/2018/07/Picture3-297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ccarrolllab.org/wp-content/uploads/2018/07/Picture3-297x3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5075" cy="3811270"/>
                    </a:xfrm>
                    <a:prstGeom prst="rect">
                      <a:avLst/>
                    </a:prstGeom>
                    <a:noFill/>
                    <a:ln>
                      <a:noFill/>
                    </a:ln>
                  </pic:spPr>
                </pic:pic>
              </a:graphicData>
            </a:graphic>
          </wp:inline>
        </w:drawing>
      </w:r>
      <w:r w:rsidRPr="00C67DEA">
        <w:rPr>
          <w:rFonts w:ascii="Times New Roman" w:eastAsia="Times New Roman" w:hAnsi="Times New Roman" w:cs="Times New Roman"/>
        </w:rPr>
        <w:fldChar w:fldCharType="end"/>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Return the tissue block to -80°C (or put on dry ice as a temporary hold).</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Rapidly mince the shaved sample with the same razor blade that was used to shave the tissue block and scrape into the first well of a 6-well plate that contains 4 mL of cold extraction buffer. Pipette up and down 20 times.</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Commence 10-minute incubation, pipetting up and down 20x every ~2.5 minutes with a 1000 </w:t>
      </w:r>
      <w:proofErr w:type="spellStart"/>
      <w:r w:rsidRPr="00C67DEA">
        <w:rPr>
          <w:rFonts w:ascii="Times New Roman" w:eastAsia="Times New Roman" w:hAnsi="Times New Roman" w:cs="Times New Roman"/>
        </w:rPr>
        <w:t>uL</w:t>
      </w:r>
      <w:proofErr w:type="spellEnd"/>
      <w:r w:rsidRPr="00C67DEA">
        <w:rPr>
          <w:rFonts w:ascii="Times New Roman" w:eastAsia="Times New Roman" w:hAnsi="Times New Roman" w:cs="Times New Roman"/>
        </w:rPr>
        <w:t xml:space="preserve"> pipette.</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Pull the sample into the chilled needle/syringe and express into the second well of the 6-well plate.</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Repeat this, pulling the sample into the same syringe and expressing it into the third well of a 6-well plate.  Note that one may simultaneously process 2 distinct samples in the top and bottom 3 wells of a 6-well plate.</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Wet the 20-</w:t>
      </w:r>
      <w:r w:rsidRPr="00C67DEA">
        <w:rPr>
          <w:rFonts w:ascii="Times New Roman" w:eastAsia="Times New Roman" w:hAnsi="Times New Roman" w:cs="Times New Roman"/>
        </w:rPr>
        <w:sym w:font="Symbol" w:char="F06D"/>
      </w:r>
      <w:bookmarkStart w:id="0" w:name="_GoBack"/>
      <w:bookmarkEnd w:id="0"/>
      <w:r w:rsidRPr="00C67DEA">
        <w:rPr>
          <w:rFonts w:ascii="Times New Roman" w:eastAsia="Times New Roman" w:hAnsi="Times New Roman" w:cs="Times New Roman"/>
        </w:rPr>
        <w:t xml:space="preserve"> filter + tube with 200 mL DB then pull the sample through the filter, using gentle vacuum.  Try to avoid frothing.</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Wet the 5-</w:t>
      </w:r>
      <w:r w:rsidRPr="00C67DEA">
        <w:rPr>
          <w:rFonts w:ascii="Times New Roman" w:eastAsia="Times New Roman" w:hAnsi="Times New Roman" w:cs="Times New Roman"/>
        </w:rPr>
        <w:sym w:font="Symbol" w:char="F06D"/>
      </w:r>
      <w:r w:rsidRPr="00C67DEA">
        <w:rPr>
          <w:rFonts w:ascii="Times New Roman" w:eastAsia="Times New Roman" w:hAnsi="Times New Roman" w:cs="Times New Roman"/>
        </w:rPr>
        <w:t xml:space="preserve"> filter with 200 mL DB and put the sample through that filter, using gentle vacuum.  Try to avoid frothing.</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Remove 10 </w:t>
      </w:r>
      <w:proofErr w:type="spellStart"/>
      <w:r w:rsidRPr="00C67DEA">
        <w:rPr>
          <w:rFonts w:ascii="Times New Roman" w:eastAsia="Times New Roman" w:hAnsi="Times New Roman" w:cs="Times New Roman"/>
        </w:rPr>
        <w:t>uL</w:t>
      </w:r>
      <w:proofErr w:type="spellEnd"/>
      <w:r w:rsidRPr="00C67DEA">
        <w:rPr>
          <w:rFonts w:ascii="Times New Roman" w:eastAsia="Times New Roman" w:hAnsi="Times New Roman" w:cs="Times New Roman"/>
        </w:rPr>
        <w:t xml:space="preserve"> of nuclei and mix with 10 mL of the diluted Hoechst stain and view using the brightfield and DAPI filters on the fluorescent scope.  Photograph both brightfield </w:t>
      </w:r>
      <w:r w:rsidRPr="00C67DEA">
        <w:rPr>
          <w:rFonts w:ascii="Times New Roman" w:eastAsia="Times New Roman" w:hAnsi="Times New Roman" w:cs="Times New Roman"/>
        </w:rPr>
        <w:lastRenderedPageBreak/>
        <w:t>and DAPI-excited nuclei.  This is your baseline extraction and it’s a check to see if you have nuclei (and if it is worth proceeding with the prep).  You will still see debris, despite the filtration steps.  The subsequent spin will remove much of the debris, though some will still pellet with the nuclei.  This does not appear to be a significant problem, as the ambient RNA clinging to the debris appears to be “removed” during the bioinformatics processing. It is helpful to have a second person perform step this while you continue with step 12.</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Add chilled DB to the extracted nuclei to a total volume of just under 50 </w:t>
      </w:r>
      <w:proofErr w:type="spellStart"/>
      <w:r w:rsidRPr="00C67DEA">
        <w:rPr>
          <w:rFonts w:ascii="Times New Roman" w:eastAsia="Times New Roman" w:hAnsi="Times New Roman" w:cs="Times New Roman"/>
        </w:rPr>
        <w:t>mL.</w:t>
      </w:r>
      <w:proofErr w:type="spellEnd"/>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Divide these diluted nuclei among 4 50 mL conical tubes (~14 mL per tube).  Don’t use 15 mL tubes as the nuclei do not “travel” the longer distance well.</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Spin at 500 </w:t>
      </w:r>
      <w:proofErr w:type="spellStart"/>
      <w:r w:rsidRPr="00C67DEA">
        <w:rPr>
          <w:rFonts w:ascii="Times New Roman" w:eastAsia="Times New Roman" w:hAnsi="Times New Roman" w:cs="Times New Roman"/>
        </w:rPr>
        <w:t>rcf</w:t>
      </w:r>
      <w:proofErr w:type="spellEnd"/>
      <w:r w:rsidRPr="00C67DEA">
        <w:rPr>
          <w:rFonts w:ascii="Times New Roman" w:eastAsia="Times New Roman" w:hAnsi="Times New Roman" w:cs="Times New Roman"/>
        </w:rPr>
        <w:t xml:space="preserve"> for human nuclei (600 </w:t>
      </w:r>
      <w:proofErr w:type="spellStart"/>
      <w:r w:rsidRPr="00C67DEA">
        <w:rPr>
          <w:rFonts w:ascii="Times New Roman" w:eastAsia="Times New Roman" w:hAnsi="Times New Roman" w:cs="Times New Roman"/>
        </w:rPr>
        <w:t>rcf</w:t>
      </w:r>
      <w:proofErr w:type="spellEnd"/>
      <w:r w:rsidRPr="00C67DEA">
        <w:rPr>
          <w:rFonts w:ascii="Times New Roman" w:eastAsia="Times New Roman" w:hAnsi="Times New Roman" w:cs="Times New Roman"/>
        </w:rPr>
        <w:t xml:space="preserve"> for mouse nuclei) for 10 minutes at 4°C.</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Carefully remove as much of the supernatant as possible without disturbing the pellet (which is typically impossible to see – the cleaner the prep, the less there is to see).</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Resuspend the pellet in ~1 mL of DB, serially combining the pellets from all 4 tubes. You will end up with ~1.5 - 2 </w:t>
      </w:r>
      <w:proofErr w:type="spellStart"/>
      <w:r w:rsidRPr="00C67DEA">
        <w:rPr>
          <w:rFonts w:ascii="Times New Roman" w:eastAsia="Times New Roman" w:hAnsi="Times New Roman" w:cs="Times New Roman"/>
        </w:rPr>
        <w:t>mLs</w:t>
      </w:r>
      <w:proofErr w:type="spellEnd"/>
      <w:r w:rsidRPr="00C67DEA">
        <w:rPr>
          <w:rFonts w:ascii="Times New Roman" w:eastAsia="Times New Roman" w:hAnsi="Times New Roman" w:cs="Times New Roman"/>
        </w:rPr>
        <w:t xml:space="preserve"> of extracted nuclei (the 1 mL you added plus the remaining DB that you had to leave in the tube so not to disturb the pellet).</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 xml:space="preserve">Add 10 mL nuclei + 10 mL diluted Hoechst stain and visualize with the fluorescent scope, getting images of brightfield and DAPI-excited nuclei.  It is normal to see some </w:t>
      </w:r>
      <w:proofErr w:type="gramStart"/>
      <w:r w:rsidRPr="00C67DEA">
        <w:rPr>
          <w:rFonts w:ascii="Times New Roman" w:eastAsia="Times New Roman" w:hAnsi="Times New Roman" w:cs="Times New Roman"/>
        </w:rPr>
        <w:t>debris</w:t>
      </w:r>
      <w:proofErr w:type="gramEnd"/>
      <w:r w:rsidRPr="00C67DEA">
        <w:rPr>
          <w:rFonts w:ascii="Times New Roman" w:eastAsia="Times New Roman" w:hAnsi="Times New Roman" w:cs="Times New Roman"/>
        </w:rPr>
        <w:t xml:space="preserve"> but you should see less than what you saw in the baseline visualizations from step 11).</w:t>
      </w:r>
    </w:p>
    <w:p w:rsidR="00C67DEA" w:rsidRPr="00C67DEA" w:rsidRDefault="00C67DEA" w:rsidP="00C67DEA">
      <w:pPr>
        <w:numPr>
          <w:ilvl w:val="0"/>
          <w:numId w:val="3"/>
        </w:numPr>
        <w:spacing w:before="100" w:beforeAutospacing="1" w:after="100" w:afterAutospacing="1"/>
        <w:rPr>
          <w:rFonts w:ascii="Times New Roman" w:eastAsia="Times New Roman" w:hAnsi="Times New Roman" w:cs="Times New Roman"/>
        </w:rPr>
      </w:pPr>
      <w:r w:rsidRPr="00C67DEA">
        <w:rPr>
          <w:rFonts w:ascii="Times New Roman" w:eastAsia="Times New Roman" w:hAnsi="Times New Roman" w:cs="Times New Roman"/>
        </w:rPr>
        <w:t>Obtain nuclei counts, calculate concentration, and dilute to the desired concentration for Drop-</w:t>
      </w:r>
      <w:proofErr w:type="spellStart"/>
      <w:r w:rsidRPr="00C67DEA">
        <w:rPr>
          <w:rFonts w:ascii="Times New Roman" w:eastAsia="Times New Roman" w:hAnsi="Times New Roman" w:cs="Times New Roman"/>
        </w:rPr>
        <w:t>seq</w:t>
      </w:r>
      <w:proofErr w:type="spellEnd"/>
      <w:r w:rsidRPr="00C67DEA">
        <w:rPr>
          <w:rFonts w:ascii="Times New Roman" w:eastAsia="Times New Roman" w:hAnsi="Times New Roman" w:cs="Times New Roman"/>
        </w:rPr>
        <w:t xml:space="preserve"> using DB.  We currently drop 176 nuclei/</w:t>
      </w:r>
      <w:proofErr w:type="spellStart"/>
      <w:r w:rsidRPr="00C67DEA">
        <w:rPr>
          <w:rFonts w:ascii="Times New Roman" w:eastAsia="Times New Roman" w:hAnsi="Times New Roman" w:cs="Times New Roman"/>
        </w:rPr>
        <w:t>mL.</w:t>
      </w:r>
      <w:proofErr w:type="spellEnd"/>
    </w:p>
    <w:p w:rsidR="00D81C49" w:rsidRDefault="00C67DEA"/>
    <w:sectPr w:rsidR="00D81C49" w:rsidSect="00690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7181F"/>
    <w:multiLevelType w:val="multilevel"/>
    <w:tmpl w:val="0C56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95BD6"/>
    <w:multiLevelType w:val="multilevel"/>
    <w:tmpl w:val="EC2C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B1F2C"/>
    <w:multiLevelType w:val="multilevel"/>
    <w:tmpl w:val="113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EA"/>
    <w:rsid w:val="00016068"/>
    <w:rsid w:val="00021B29"/>
    <w:rsid w:val="00042117"/>
    <w:rsid w:val="0006131C"/>
    <w:rsid w:val="000646F0"/>
    <w:rsid w:val="000A5D70"/>
    <w:rsid w:val="000A64B2"/>
    <w:rsid w:val="000B1FEE"/>
    <w:rsid w:val="000D5B6F"/>
    <w:rsid w:val="000F56BA"/>
    <w:rsid w:val="000F7EE6"/>
    <w:rsid w:val="00113497"/>
    <w:rsid w:val="00123F92"/>
    <w:rsid w:val="0019678F"/>
    <w:rsid w:val="001B35A1"/>
    <w:rsid w:val="00227D54"/>
    <w:rsid w:val="00247A34"/>
    <w:rsid w:val="002567DA"/>
    <w:rsid w:val="002A408A"/>
    <w:rsid w:val="002E6CA0"/>
    <w:rsid w:val="0030788B"/>
    <w:rsid w:val="00376544"/>
    <w:rsid w:val="003F6CE5"/>
    <w:rsid w:val="00400B78"/>
    <w:rsid w:val="0041236F"/>
    <w:rsid w:val="004261A9"/>
    <w:rsid w:val="004B40B6"/>
    <w:rsid w:val="004E6CAA"/>
    <w:rsid w:val="0050071F"/>
    <w:rsid w:val="00503284"/>
    <w:rsid w:val="005307D6"/>
    <w:rsid w:val="00552ED7"/>
    <w:rsid w:val="0055500A"/>
    <w:rsid w:val="00564CB3"/>
    <w:rsid w:val="0056709E"/>
    <w:rsid w:val="00597658"/>
    <w:rsid w:val="005F171E"/>
    <w:rsid w:val="00606042"/>
    <w:rsid w:val="00606D3E"/>
    <w:rsid w:val="006169FD"/>
    <w:rsid w:val="00642E52"/>
    <w:rsid w:val="00656EDF"/>
    <w:rsid w:val="006857B0"/>
    <w:rsid w:val="00690C37"/>
    <w:rsid w:val="006C30FC"/>
    <w:rsid w:val="00713C92"/>
    <w:rsid w:val="00813A73"/>
    <w:rsid w:val="00834D66"/>
    <w:rsid w:val="00835795"/>
    <w:rsid w:val="0086563A"/>
    <w:rsid w:val="008C64E4"/>
    <w:rsid w:val="008F12BA"/>
    <w:rsid w:val="008F6C9B"/>
    <w:rsid w:val="00930AA4"/>
    <w:rsid w:val="00965290"/>
    <w:rsid w:val="00977C43"/>
    <w:rsid w:val="00991FF8"/>
    <w:rsid w:val="00A77201"/>
    <w:rsid w:val="00A77BF8"/>
    <w:rsid w:val="00AA6A42"/>
    <w:rsid w:val="00AA78F5"/>
    <w:rsid w:val="00AD04E5"/>
    <w:rsid w:val="00B36BF3"/>
    <w:rsid w:val="00B40D2A"/>
    <w:rsid w:val="00B6360C"/>
    <w:rsid w:val="00B73851"/>
    <w:rsid w:val="00B768AA"/>
    <w:rsid w:val="00B81B9A"/>
    <w:rsid w:val="00BD7FB6"/>
    <w:rsid w:val="00BF5BFD"/>
    <w:rsid w:val="00C104E7"/>
    <w:rsid w:val="00C207F4"/>
    <w:rsid w:val="00C61517"/>
    <w:rsid w:val="00C629B9"/>
    <w:rsid w:val="00C67DEA"/>
    <w:rsid w:val="00C75005"/>
    <w:rsid w:val="00CD1341"/>
    <w:rsid w:val="00CD2E0C"/>
    <w:rsid w:val="00D34824"/>
    <w:rsid w:val="00D97FFA"/>
    <w:rsid w:val="00E03DD4"/>
    <w:rsid w:val="00E15D4C"/>
    <w:rsid w:val="00E25354"/>
    <w:rsid w:val="00E43B56"/>
    <w:rsid w:val="00E9026D"/>
    <w:rsid w:val="00EE6552"/>
    <w:rsid w:val="00EF5115"/>
    <w:rsid w:val="00F1271C"/>
    <w:rsid w:val="00F33BBB"/>
    <w:rsid w:val="00F71C51"/>
    <w:rsid w:val="00FD1663"/>
    <w:rsid w:val="00FF4C2D"/>
    <w:rsid w:val="00FF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0B940"/>
  <w14:defaultImageDpi w14:val="32767"/>
  <w15:chartTrackingRefBased/>
  <w15:docId w15:val="{501A2DEA-990C-F240-A8F3-80711353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67DE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7DE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7D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7D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7DE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67DEA"/>
    <w:rPr>
      <w:b/>
      <w:bCs/>
    </w:rPr>
  </w:style>
  <w:style w:type="paragraph" w:styleId="BalloonText">
    <w:name w:val="Balloon Text"/>
    <w:basedOn w:val="Normal"/>
    <w:link w:val="BalloonTextChar"/>
    <w:uiPriority w:val="99"/>
    <w:semiHidden/>
    <w:unhideWhenUsed/>
    <w:rsid w:val="00C67DE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7DEA"/>
    <w:rPr>
      <w:rFonts w:ascii="Times New Roman" w:hAnsi="Times New Roman" w:cs="Times New Roman"/>
      <w:sz w:val="18"/>
      <w:szCs w:val="18"/>
    </w:rPr>
  </w:style>
  <w:style w:type="paragraph" w:styleId="ListParagraph">
    <w:name w:val="List Paragraph"/>
    <w:basedOn w:val="Normal"/>
    <w:uiPriority w:val="34"/>
    <w:qFormat/>
    <w:rsid w:val="00C67D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502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Usher</dc:creator>
  <cp:keywords/>
  <dc:description/>
  <cp:lastModifiedBy>Christina Usher</cp:lastModifiedBy>
  <cp:revision>1</cp:revision>
  <dcterms:created xsi:type="dcterms:W3CDTF">2019-05-10T19:25:00Z</dcterms:created>
  <dcterms:modified xsi:type="dcterms:W3CDTF">2019-05-10T19:34:00Z</dcterms:modified>
</cp:coreProperties>
</file>