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4001" w:rsidRPr="000A4001" w:rsidRDefault="000A4001" w:rsidP="000A4001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0A4001">
        <w:rPr>
          <w:rFonts w:ascii="Times New Roman" w:hAnsi="Times New Roman" w:cs="Times New Roman"/>
          <w:b/>
          <w:sz w:val="24"/>
          <w:szCs w:val="24"/>
        </w:rPr>
        <w:t>Sample embbeding with epoxy resin</w:t>
      </w:r>
    </w:p>
    <w:p w:rsidR="000A4001" w:rsidRDefault="000A4001" w:rsidP="000A4001">
      <w:pPr>
        <w:spacing w:line="480" w:lineRule="auto"/>
        <w:jc w:val="both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>Debora Ferreira Barreto-Vieira, Fernanda Cunha Jácome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Marcos Alexandre Nunes da Silva, Gabriela Cardoso Caldas, </w:t>
      </w:r>
      <w:proofErr w:type="spellStart"/>
      <w:r>
        <w:rPr>
          <w:rFonts w:ascii="Times New Roman" w:hAnsi="Times New Roman"/>
          <w:sz w:val="24"/>
          <w:szCs w:val="24"/>
        </w:rPr>
        <w:t>Elen</w:t>
      </w:r>
      <w:proofErr w:type="spellEnd"/>
      <w:r>
        <w:rPr>
          <w:rFonts w:ascii="Times New Roman" w:hAnsi="Times New Roman"/>
          <w:sz w:val="24"/>
          <w:szCs w:val="24"/>
        </w:rPr>
        <w:t xml:space="preserve"> Mello de Souza, </w:t>
      </w:r>
      <w:proofErr w:type="spellStart"/>
      <w:r>
        <w:rPr>
          <w:rFonts w:ascii="Times New Roman" w:hAnsi="Times New Roman"/>
          <w:sz w:val="24"/>
          <w:szCs w:val="24"/>
        </w:rPr>
        <w:t>Audrien</w:t>
      </w:r>
      <w:proofErr w:type="spellEnd"/>
      <w:r>
        <w:rPr>
          <w:rFonts w:ascii="Times New Roman" w:hAnsi="Times New Roman"/>
          <w:sz w:val="24"/>
          <w:szCs w:val="24"/>
        </w:rPr>
        <w:t xml:space="preserve"> Alves Andrade, </w:t>
      </w:r>
      <w:proofErr w:type="spellStart"/>
      <w:r>
        <w:rPr>
          <w:rFonts w:ascii="Times New Roman" w:hAnsi="Times New Roman"/>
          <w:sz w:val="24"/>
          <w:szCs w:val="24"/>
        </w:rPr>
        <w:t>Ortrud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Monika</w:t>
      </w:r>
      <w:proofErr w:type="spellEnd"/>
      <w:r>
        <w:rPr>
          <w:rFonts w:ascii="Times New Roman" w:hAnsi="Times New Roman"/>
          <w:sz w:val="24"/>
          <w:szCs w:val="24"/>
        </w:rPr>
        <w:t xml:space="preserve"> Barth. </w:t>
      </w:r>
    </w:p>
    <w:p w:rsidR="000A4001" w:rsidRDefault="000A4001" w:rsidP="000A40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1: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Wash previously fixed cells in sodium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cacodylate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buffer 0,2M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saccharose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7% for 5 minutes (3 times).</w:t>
      </w:r>
    </w:p>
    <w:p w:rsidR="000A4001" w:rsidRDefault="000A4001" w:rsidP="000A40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2: </w:t>
      </w:r>
      <w:r>
        <w:rPr>
          <w:rFonts w:ascii="Times New Roman" w:hAnsi="Times New Roman" w:cs="Times New Roman"/>
          <w:sz w:val="24"/>
          <w:szCs w:val="24"/>
          <w:lang w:val="en-US"/>
        </w:rPr>
        <w:t>Postfix cells in osmium tetroxide 1% for 30 minutes.</w:t>
      </w:r>
    </w:p>
    <w:p w:rsidR="000A4001" w:rsidRDefault="000A4001" w:rsidP="000A400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3: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Wash cells in sodium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cacodylate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buffer 0,2M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saccharose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7% for 5 minutes (1 time) and in distilled water for 10 minutes (2 times).</w:t>
      </w:r>
    </w:p>
    <w:p w:rsidR="000A4001" w:rsidRDefault="000A4001" w:rsidP="000A4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4: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Dehydrate cells by immersing the material in graduated solutions of acetone as follows: acetone 15%, 30% and 50% (10 minutes each), acetone 70%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uranyl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acetate 1% (30 minutes), acetone 90% (5 minutes) and acetone 100% in copper sulfate (2 times for 10 minutes).</w:t>
      </w:r>
    </w:p>
    <w:p w:rsidR="000A4001" w:rsidRDefault="000A4001" w:rsidP="000A4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Step 5: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Infiltrate cells by immersing the material in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epoxi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resin at a 1:3 ratio of acetone P.A. for 30 minutes and at 3:1 ratio of acetone P.A overnight.</w:t>
      </w:r>
    </w:p>
    <w:p w:rsidR="000A4001" w:rsidRDefault="000A4001" w:rsidP="000A4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Step 6: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Embed cells by adding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epoxi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resin to the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eppendorfs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containing the cells. Polymerization occurs at 60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°</w:t>
      </w:r>
      <w:r>
        <w:rPr>
          <w:rFonts w:ascii="Times New Roman" w:hAnsi="Times New Roman" w:cs="Times New Roman"/>
          <w:sz w:val="24"/>
          <w:szCs w:val="24"/>
          <w:lang w:val="en-US"/>
        </w:rPr>
        <w:t>C during three days.</w:t>
      </w:r>
    </w:p>
    <w:p w:rsidR="00E41856" w:rsidRDefault="00E41856">
      <w:bookmarkStart w:id="0" w:name="_GoBack"/>
      <w:bookmarkEnd w:id="0"/>
    </w:p>
    <w:sectPr w:rsidR="00E418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01"/>
    <w:rsid w:val="000A4001"/>
    <w:rsid w:val="00E41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B0D83C-CCE1-4BFC-A135-42BBDDF0C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4001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5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Débora Ferreira Barreto</dc:creator>
  <cp:keywords/>
  <dc:description/>
  <cp:lastModifiedBy>Débora Ferreira Barreto</cp:lastModifiedBy>
  <cp:revision>1</cp:revision>
  <dcterms:created xsi:type="dcterms:W3CDTF">2017-09-05T19:31:00Z</dcterms:created>
  <dcterms:modified xsi:type="dcterms:W3CDTF">2017-09-05T19:32:00Z</dcterms:modified>
</cp:coreProperties>
</file>