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C41" w:rsidRPr="00780229" w:rsidRDefault="00D42C41" w:rsidP="00D42C41">
      <w:pPr>
        <w:rPr>
          <w:rFonts w:ascii="Calibri" w:hAnsi="Calibri" w:cs="Calibri"/>
          <w:b/>
        </w:rPr>
      </w:pPr>
      <w:bookmarkStart w:id="0" w:name="_Toc82921277"/>
    </w:p>
    <w:p w:rsidR="00D42C41" w:rsidRPr="00772F8B" w:rsidRDefault="00D42C41" w:rsidP="00B80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alibri" w:hAnsi="Calibri" w:cs="Calibri"/>
          <w:color w:val="FF0000"/>
          <w:sz w:val="28"/>
          <w:szCs w:val="28"/>
          <w:lang w:val="en-US"/>
        </w:rPr>
      </w:pPr>
      <w:r w:rsidRPr="00772F8B">
        <w:rPr>
          <w:rFonts w:ascii="Calibri" w:hAnsi="Calibri" w:cs="Calibri"/>
          <w:color w:val="FF0000"/>
          <w:sz w:val="28"/>
          <w:szCs w:val="28"/>
          <w:lang w:val="en-US"/>
        </w:rPr>
        <w:t>All along the procedure, work always with gloves and use only filtered tips.</w:t>
      </w:r>
    </w:p>
    <w:p w:rsidR="00D42C41" w:rsidRPr="00D42C41" w:rsidRDefault="00D42C41" w:rsidP="00B80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alibri" w:hAnsi="Calibri" w:cs="Calibri"/>
          <w:bCs/>
          <w:color w:val="FF0000"/>
          <w:sz w:val="28"/>
          <w:szCs w:val="28"/>
          <w:lang w:val="en-US"/>
        </w:rPr>
      </w:pPr>
      <w:r w:rsidRPr="00D42C41">
        <w:rPr>
          <w:rFonts w:ascii="Calibri" w:hAnsi="Calibri" w:cs="Calibri"/>
          <w:bCs/>
          <w:color w:val="FF0000"/>
          <w:sz w:val="28"/>
          <w:szCs w:val="28"/>
          <w:lang w:val="en-US"/>
        </w:rPr>
        <w:t>One filtered tips have to be use only once : change your tips as many time as possible.</w:t>
      </w:r>
    </w:p>
    <w:p w:rsidR="00D42C41" w:rsidRDefault="00D42C41" w:rsidP="00B80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 w:cs="Calibri"/>
          <w:color w:val="FF0000"/>
          <w:sz w:val="28"/>
          <w:szCs w:val="28"/>
          <w:lang w:val="en-US"/>
        </w:rPr>
        <w:t>Once used, each tips and pipettes will be decontaminated using a solution of diluted bleach.</w:t>
      </w:r>
    </w:p>
    <w:p w:rsidR="00D42C41" w:rsidRPr="008119C0" w:rsidRDefault="00D42C41" w:rsidP="000F749B">
      <w:pPr>
        <w:rPr>
          <w:rFonts w:ascii="Calibri" w:hAnsi="Calibri"/>
          <w:sz w:val="24"/>
          <w:szCs w:val="24"/>
          <w:lang w:val="en-US"/>
        </w:rPr>
      </w:pPr>
    </w:p>
    <w:p w:rsidR="000F749B" w:rsidRDefault="000F749B" w:rsidP="000F749B">
      <w:pPr>
        <w:rPr>
          <w:rFonts w:ascii="Calibri" w:hAnsi="Calibri"/>
          <w:b/>
          <w:sz w:val="28"/>
          <w:szCs w:val="24"/>
          <w:u w:val="single"/>
          <w:lang w:val="en-US"/>
        </w:rPr>
      </w:pPr>
      <w:r w:rsidRPr="008119C0">
        <w:rPr>
          <w:rFonts w:ascii="Calibri" w:hAnsi="Calibri"/>
          <w:b/>
          <w:sz w:val="28"/>
          <w:szCs w:val="24"/>
          <w:u w:val="single"/>
          <w:lang w:val="en-US"/>
        </w:rPr>
        <w:t xml:space="preserve">Materials : </w:t>
      </w:r>
    </w:p>
    <w:p w:rsidR="00897AFA" w:rsidRDefault="00897AFA" w:rsidP="000F749B">
      <w:pPr>
        <w:rPr>
          <w:rFonts w:ascii="Calibri" w:hAnsi="Calibri"/>
          <w:b/>
          <w:sz w:val="28"/>
          <w:szCs w:val="24"/>
          <w:u w:val="single"/>
          <w:lang w:val="en-US"/>
        </w:rPr>
      </w:pPr>
    </w:p>
    <w:tbl>
      <w:tblPr>
        <w:tblW w:w="10418" w:type="dxa"/>
        <w:tblInd w:w="108" w:type="dxa"/>
        <w:tblLook w:val="04A0" w:firstRow="1" w:lastRow="0" w:firstColumn="1" w:lastColumn="0" w:noHBand="0" w:noVBand="1"/>
      </w:tblPr>
      <w:tblGrid>
        <w:gridCol w:w="5083"/>
        <w:gridCol w:w="2910"/>
        <w:gridCol w:w="2425"/>
      </w:tblGrid>
      <w:tr w:rsidR="00B80575" w:rsidRPr="00B80575" w:rsidTr="00B80575">
        <w:trPr>
          <w:trHeight w:val="312"/>
        </w:trPr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Item</w:t>
            </w:r>
          </w:p>
        </w:tc>
        <w:tc>
          <w:tcPr>
            <w:tcW w:w="2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Reference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Storage conditions </w:t>
            </w:r>
          </w:p>
        </w:tc>
      </w:tr>
      <w:tr w:rsidR="00B80575" w:rsidRPr="00B80575" w:rsidTr="00B80575">
        <w:trPr>
          <w:trHeight w:val="273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C41657" w:rsidP="00B80575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Agarose (Thermofis</w:t>
            </w:r>
            <w:r w:rsidR="00B80575"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her)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16500500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RT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C41657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DMEM (Thermofis</w:t>
            </w:r>
            <w:r w:rsidR="00B80575"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her)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31966047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4°C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Trypsin (Gibco)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11580626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4°C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A604ED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MEM (Thermofis</w:t>
            </w: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her)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A604ED" w:rsidP="00A604E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A604ED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11095080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4°C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C41657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Fetal Bovine Serum (Thermofis</w:t>
            </w:r>
            <w:r w:rsidR="00B80575"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her)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A3160802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-20°C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24 well plates (Th</w:t>
            </w:r>
            <w:r w:rsidR="00C4165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ermofis</w:t>
            </w: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her)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 xml:space="preserve">10732552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RT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96 well</w:t>
            </w:r>
            <w:r w:rsidR="00C4165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 plates round bottom (Thermofis</w:t>
            </w: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her) 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10360691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RT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ETHANOL</w:t>
            </w:r>
            <w:r w:rsidRPr="00B80575">
              <w:rPr>
                <w:rFonts w:ascii="Verdana" w:hAnsi="Verdana" w:cs="Calibri"/>
                <w:b/>
                <w:bCs/>
                <w:sz w:val="20"/>
                <w:lang w:eastAsia="en-US"/>
              </w:rPr>
              <w:t xml:space="preserve"> </w:t>
            </w:r>
            <w:r w:rsidRPr="00C41657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  <w:t>ABSOLUTE EXTRA PURE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24103-5L-R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RT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 xml:space="preserve">FORMALIN SOLUTION, NEUTRAL BUFFERED, 10% 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HT501128-4L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RT</w:t>
            </w:r>
          </w:p>
        </w:tc>
      </w:tr>
      <w:tr w:rsidR="00B80575" w:rsidRPr="00B80575" w:rsidTr="00B80575">
        <w:trPr>
          <w:trHeight w:val="312"/>
        </w:trPr>
        <w:tc>
          <w:tcPr>
            <w:tcW w:w="5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lef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n-US"/>
              </w:rPr>
              <w:t>CRYSTAL VIOLET SOLUTION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HT90132-1L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575" w:rsidRPr="00B80575" w:rsidRDefault="00B80575" w:rsidP="00B8057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</w:pPr>
            <w:r w:rsidRPr="00B80575">
              <w:rPr>
                <w:rFonts w:ascii="Calibri" w:hAnsi="Calibri" w:cs="Calibri"/>
                <w:color w:val="000000"/>
                <w:sz w:val="24"/>
                <w:szCs w:val="24"/>
                <w:lang w:eastAsia="en-US"/>
              </w:rPr>
              <w:t>RT</w:t>
            </w:r>
          </w:p>
        </w:tc>
      </w:tr>
    </w:tbl>
    <w:p w:rsidR="00897AFA" w:rsidRDefault="00897AFA" w:rsidP="000F749B">
      <w:pPr>
        <w:rPr>
          <w:rFonts w:ascii="Calibri" w:hAnsi="Calibri"/>
          <w:b/>
          <w:sz w:val="28"/>
          <w:szCs w:val="24"/>
          <w:u w:val="single"/>
          <w:lang w:val="en-US"/>
        </w:rPr>
      </w:pPr>
    </w:p>
    <w:p w:rsidR="00897AFA" w:rsidRPr="007E7AD2" w:rsidRDefault="00A604ED" w:rsidP="007E7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sz w:val="28"/>
          <w:szCs w:val="24"/>
          <w:lang w:val="en-US"/>
        </w:rPr>
      </w:pPr>
      <w:r>
        <w:rPr>
          <w:rFonts w:ascii="Calibri" w:hAnsi="Calibri"/>
          <w:b/>
          <w:sz w:val="28"/>
          <w:szCs w:val="24"/>
          <w:lang w:val="en-US"/>
        </w:rPr>
        <w:t>Prepare Plaquing Overlay (2x)</w:t>
      </w:r>
    </w:p>
    <w:p w:rsidR="00897AFA" w:rsidRDefault="00897AFA" w:rsidP="000F749B">
      <w:pPr>
        <w:rPr>
          <w:rFonts w:ascii="Calibri" w:hAnsi="Calibri"/>
          <w:b/>
          <w:sz w:val="28"/>
          <w:szCs w:val="24"/>
          <w:u w:val="single"/>
          <w:lang w:val="en-US"/>
        </w:rPr>
      </w:pPr>
    </w:p>
    <w:p w:rsidR="004D6D0E" w:rsidRDefault="00A604ED" w:rsidP="004D6D0E">
      <w:pPr>
        <w:numPr>
          <w:ilvl w:val="0"/>
          <w:numId w:val="17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To prepare the 2x Overlay, mix 455 ml MEM with 20 ml FBS (4% final concentration in 2x overlay) and prewarm the media to 37</w:t>
      </w:r>
      <w:r w:rsidRPr="00897AFA">
        <w:rPr>
          <w:rFonts w:ascii="Calibri" w:hAnsi="Calibri" w:cs="Calibri"/>
          <w:color w:val="000000"/>
          <w:sz w:val="24"/>
          <w:szCs w:val="24"/>
          <w:lang w:val="en-US" w:eastAsia="en-US"/>
        </w:rPr>
        <w:t>°</w:t>
      </w:r>
      <w:r>
        <w:rPr>
          <w:rFonts w:ascii="Calibri" w:hAnsi="Calibri"/>
          <w:bCs/>
          <w:sz w:val="24"/>
          <w:szCs w:val="22"/>
          <w:lang w:val="en-US"/>
        </w:rPr>
        <w:t>C</w:t>
      </w:r>
    </w:p>
    <w:p w:rsidR="00A604ED" w:rsidRDefault="00A604ED" w:rsidP="004D6D0E">
      <w:pPr>
        <w:numPr>
          <w:ilvl w:val="0"/>
          <w:numId w:val="17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Dissolve </w:t>
      </w:r>
      <w:r w:rsidR="007B410B">
        <w:rPr>
          <w:rFonts w:ascii="Calibri" w:hAnsi="Calibri"/>
          <w:bCs/>
          <w:sz w:val="24"/>
          <w:szCs w:val="22"/>
          <w:lang w:val="en-US"/>
        </w:rPr>
        <w:t>0.6</w:t>
      </w:r>
      <w:bookmarkStart w:id="1" w:name="_GoBack"/>
      <w:bookmarkEnd w:id="1"/>
      <w:r>
        <w:rPr>
          <w:rFonts w:ascii="Calibri" w:hAnsi="Calibri"/>
          <w:bCs/>
          <w:sz w:val="24"/>
          <w:szCs w:val="22"/>
          <w:lang w:val="en-US"/>
        </w:rPr>
        <w:t xml:space="preserve"> g Agarose (2% final concentration in 2x overlay) in 30 ml H</w:t>
      </w:r>
      <w:r>
        <w:rPr>
          <w:rFonts w:ascii="Calibri" w:hAnsi="Calibri"/>
          <w:bCs/>
          <w:sz w:val="24"/>
          <w:szCs w:val="22"/>
          <w:vertAlign w:val="subscript"/>
          <w:lang w:val="en-US"/>
        </w:rPr>
        <w:t>2</w:t>
      </w:r>
      <w:r>
        <w:rPr>
          <w:rFonts w:ascii="Calibri" w:hAnsi="Calibri"/>
          <w:bCs/>
          <w:sz w:val="24"/>
          <w:szCs w:val="22"/>
          <w:lang w:val="en-US"/>
        </w:rPr>
        <w:t>O and melt agarose in microwave.</w:t>
      </w:r>
    </w:p>
    <w:p w:rsidR="00A604ED" w:rsidRDefault="00A604ED" w:rsidP="00A604ED">
      <w:pPr>
        <w:pStyle w:val="ListParagraph"/>
        <w:rPr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Quickly add 25 ml of the melted Agarose to the prewarmed media, close the bottle and shake </w:t>
      </w:r>
      <w:r>
        <w:rPr>
          <w:lang w:val="en-US"/>
        </w:rPr>
        <w:t xml:space="preserve">vigorously. Shake a couple of times over the next 10 min. </w:t>
      </w:r>
    </w:p>
    <w:p w:rsidR="00A604ED" w:rsidRDefault="00A604ED" w:rsidP="00A604ED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Let the solution cool at room temperature</w:t>
      </w:r>
    </w:p>
    <w:p w:rsidR="00A604ED" w:rsidRPr="00A604ED" w:rsidRDefault="00A604ED" w:rsidP="00A604ED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Solution can be stored at 4</w:t>
      </w:r>
      <w:r>
        <w:rPr>
          <w:lang w:val="en-US"/>
        </w:rPr>
        <w:sym w:font="Symbol" w:char="F0B0"/>
      </w:r>
      <w:r>
        <w:rPr>
          <w:lang w:val="en-US"/>
        </w:rPr>
        <w:t>C and can be reused when needed.</w:t>
      </w:r>
    </w:p>
    <w:p w:rsidR="004D6D0E" w:rsidRDefault="004D6D0E" w:rsidP="000F749B">
      <w:pPr>
        <w:rPr>
          <w:rFonts w:ascii="Calibri" w:hAnsi="Calibri"/>
          <w:bCs/>
          <w:sz w:val="24"/>
          <w:szCs w:val="22"/>
          <w:lang w:val="en-US"/>
        </w:rPr>
      </w:pPr>
    </w:p>
    <w:p w:rsidR="004D6D0E" w:rsidRPr="007E7AD2" w:rsidRDefault="004D6D0E" w:rsidP="007E7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sz w:val="28"/>
          <w:szCs w:val="24"/>
          <w:lang w:val="en-US"/>
        </w:rPr>
      </w:pPr>
      <w:r w:rsidRPr="007E7AD2">
        <w:rPr>
          <w:rFonts w:ascii="Calibri" w:hAnsi="Calibri"/>
          <w:b/>
          <w:sz w:val="28"/>
          <w:szCs w:val="24"/>
          <w:lang w:val="en-US"/>
        </w:rPr>
        <w:t xml:space="preserve">Day </w:t>
      </w:r>
      <w:r w:rsidR="00A604ED">
        <w:rPr>
          <w:rFonts w:ascii="Calibri" w:hAnsi="Calibri"/>
          <w:b/>
          <w:sz w:val="28"/>
          <w:szCs w:val="24"/>
          <w:lang w:val="en-US"/>
        </w:rPr>
        <w:t>1</w:t>
      </w:r>
    </w:p>
    <w:p w:rsidR="004D6D0E" w:rsidRDefault="004D6D0E" w:rsidP="004D6D0E">
      <w:pPr>
        <w:rPr>
          <w:rFonts w:ascii="Calibri" w:hAnsi="Calibri"/>
          <w:b/>
          <w:sz w:val="28"/>
          <w:szCs w:val="24"/>
          <w:u w:val="single"/>
          <w:lang w:val="en-US"/>
        </w:rPr>
      </w:pPr>
    </w:p>
    <w:p w:rsidR="00A604ED" w:rsidRDefault="00A604ED" w:rsidP="00A604ED">
      <w:pPr>
        <w:numPr>
          <w:ilvl w:val="0"/>
          <w:numId w:val="17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Plate 24 well plates with 7.5x10</w:t>
      </w:r>
      <w:r>
        <w:rPr>
          <w:rFonts w:ascii="Calibri" w:hAnsi="Calibri"/>
          <w:bCs/>
          <w:sz w:val="24"/>
          <w:szCs w:val="22"/>
          <w:vertAlign w:val="superscript"/>
          <w:lang w:val="en-US"/>
        </w:rPr>
        <w:t>4</w:t>
      </w:r>
      <w:r w:rsidRPr="004D6D0E">
        <w:rPr>
          <w:rFonts w:ascii="Calibri" w:hAnsi="Calibri"/>
          <w:bCs/>
          <w:sz w:val="24"/>
          <w:szCs w:val="22"/>
          <w:vertAlign w:val="superscript"/>
          <w:lang w:val="en-US"/>
        </w:rPr>
        <w:t xml:space="preserve"> </w:t>
      </w:r>
      <w:r>
        <w:rPr>
          <w:rFonts w:ascii="Calibri" w:hAnsi="Calibri"/>
          <w:bCs/>
          <w:sz w:val="24"/>
          <w:szCs w:val="22"/>
          <w:lang w:val="en-US"/>
        </w:rPr>
        <w:t>Vero E6 per well in 10% FBS/DMEM</w:t>
      </w:r>
    </w:p>
    <w:p w:rsidR="00A604ED" w:rsidRDefault="00A604ED" w:rsidP="00A604ED">
      <w:pPr>
        <w:numPr>
          <w:ilvl w:val="0"/>
          <w:numId w:val="17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Let it grow overnight at 37</w:t>
      </w:r>
      <w:r w:rsidRPr="00897AFA">
        <w:rPr>
          <w:rFonts w:ascii="Calibri" w:hAnsi="Calibri" w:cs="Calibri"/>
          <w:color w:val="000000"/>
          <w:sz w:val="24"/>
          <w:szCs w:val="24"/>
          <w:lang w:val="en-US" w:eastAsia="en-US"/>
        </w:rPr>
        <w:t>°C</w:t>
      </w:r>
    </w:p>
    <w:p w:rsidR="004D6D0E" w:rsidRDefault="004D6D0E" w:rsidP="004D6D0E">
      <w:pPr>
        <w:rPr>
          <w:rFonts w:ascii="Calibri" w:hAnsi="Calibri"/>
          <w:b/>
          <w:sz w:val="24"/>
          <w:szCs w:val="24"/>
          <w:u w:val="single"/>
          <w:lang w:val="en-US"/>
        </w:rPr>
      </w:pPr>
    </w:p>
    <w:p w:rsidR="00A604ED" w:rsidRPr="007E7AD2" w:rsidRDefault="00A604ED" w:rsidP="00A604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sz w:val="28"/>
          <w:szCs w:val="24"/>
          <w:lang w:val="en-US"/>
        </w:rPr>
      </w:pPr>
      <w:r w:rsidRPr="007E7AD2">
        <w:rPr>
          <w:rFonts w:ascii="Calibri" w:hAnsi="Calibri"/>
          <w:b/>
          <w:sz w:val="28"/>
          <w:szCs w:val="24"/>
          <w:lang w:val="en-US"/>
        </w:rPr>
        <w:t xml:space="preserve">Day </w:t>
      </w:r>
      <w:r>
        <w:rPr>
          <w:rFonts w:ascii="Calibri" w:hAnsi="Calibri"/>
          <w:b/>
          <w:sz w:val="28"/>
          <w:szCs w:val="24"/>
          <w:lang w:val="en-US"/>
        </w:rPr>
        <w:t>2</w:t>
      </w:r>
    </w:p>
    <w:p w:rsidR="00A604ED" w:rsidRDefault="00A604ED" w:rsidP="00A604ED">
      <w:pPr>
        <w:rPr>
          <w:rFonts w:ascii="Calibri" w:hAnsi="Calibri"/>
          <w:b/>
          <w:sz w:val="28"/>
          <w:szCs w:val="24"/>
          <w:u w:val="single"/>
          <w:lang w:val="en-US"/>
        </w:rPr>
      </w:pPr>
    </w:p>
    <w:p w:rsidR="00A604ED" w:rsidRDefault="00A604ED" w:rsidP="004D6D0E">
      <w:pPr>
        <w:rPr>
          <w:rFonts w:ascii="Calibri" w:hAnsi="Calibri"/>
          <w:b/>
          <w:sz w:val="24"/>
          <w:szCs w:val="24"/>
          <w:u w:val="single"/>
          <w:lang w:val="en-US"/>
        </w:rPr>
      </w:pPr>
    </w:p>
    <w:p w:rsidR="004D6D0E" w:rsidRDefault="004D6D0E" w:rsidP="004D6D0E">
      <w:pPr>
        <w:rPr>
          <w:rFonts w:ascii="Calibri" w:hAnsi="Calibri"/>
          <w:b/>
          <w:sz w:val="24"/>
          <w:szCs w:val="24"/>
          <w:u w:val="single"/>
          <w:lang w:val="en-US"/>
        </w:rPr>
      </w:pPr>
      <w:r>
        <w:rPr>
          <w:rFonts w:ascii="Calibri" w:hAnsi="Calibri"/>
          <w:b/>
          <w:sz w:val="24"/>
          <w:szCs w:val="24"/>
          <w:u w:val="single"/>
          <w:lang w:val="en-US"/>
        </w:rPr>
        <w:t xml:space="preserve">Viral dilutions </w:t>
      </w:r>
    </w:p>
    <w:p w:rsidR="007E7AD2" w:rsidRDefault="007E7AD2" w:rsidP="004D6D0E">
      <w:pPr>
        <w:rPr>
          <w:rFonts w:ascii="Calibri" w:hAnsi="Calibri"/>
          <w:b/>
          <w:sz w:val="24"/>
          <w:szCs w:val="24"/>
          <w:u w:val="single"/>
          <w:lang w:val="en-US"/>
        </w:rPr>
      </w:pPr>
    </w:p>
    <w:p w:rsidR="004D6D0E" w:rsidRDefault="004D6D0E" w:rsidP="004D6D0E">
      <w:pPr>
        <w:numPr>
          <w:ilvl w:val="0"/>
          <w:numId w:val="18"/>
        </w:numPr>
        <w:rPr>
          <w:rFonts w:ascii="Calibri" w:hAnsi="Calibri"/>
          <w:bCs/>
          <w:sz w:val="24"/>
          <w:szCs w:val="24"/>
          <w:lang w:val="en-US"/>
        </w:rPr>
      </w:pPr>
      <w:r>
        <w:rPr>
          <w:rFonts w:ascii="Calibri" w:hAnsi="Calibri"/>
          <w:bCs/>
          <w:sz w:val="24"/>
          <w:szCs w:val="24"/>
          <w:lang w:val="en-US"/>
        </w:rPr>
        <w:lastRenderedPageBreak/>
        <w:t>Set up a 96 well plate in order to dilute your viral solution (</w:t>
      </w:r>
      <w:r w:rsidR="00B80575">
        <w:rPr>
          <w:rFonts w:ascii="Calibri" w:hAnsi="Calibri"/>
          <w:bCs/>
          <w:sz w:val="24"/>
          <w:szCs w:val="24"/>
          <w:lang w:val="en-US"/>
        </w:rPr>
        <w:t>serial dilutions)</w:t>
      </w:r>
    </w:p>
    <w:p w:rsidR="004D6D0E" w:rsidRDefault="004D6D0E" w:rsidP="004D6D0E">
      <w:pPr>
        <w:numPr>
          <w:ilvl w:val="0"/>
          <w:numId w:val="18"/>
        </w:numPr>
        <w:rPr>
          <w:rFonts w:ascii="Calibri" w:hAnsi="Calibri"/>
          <w:bCs/>
          <w:sz w:val="24"/>
          <w:szCs w:val="24"/>
          <w:lang w:val="en-US"/>
        </w:rPr>
      </w:pPr>
      <w:r>
        <w:rPr>
          <w:rFonts w:ascii="Calibri" w:hAnsi="Calibri"/>
          <w:bCs/>
          <w:sz w:val="24"/>
          <w:szCs w:val="24"/>
          <w:lang w:val="en-US"/>
        </w:rPr>
        <w:t xml:space="preserve">In each well, </w:t>
      </w:r>
      <w:r w:rsidR="00D42C41">
        <w:rPr>
          <w:rFonts w:ascii="Calibri" w:hAnsi="Calibri"/>
          <w:bCs/>
          <w:sz w:val="24"/>
          <w:szCs w:val="24"/>
          <w:lang w:val="en-US"/>
        </w:rPr>
        <w:t xml:space="preserve">put </w:t>
      </w:r>
      <w:r w:rsidR="00A604ED">
        <w:rPr>
          <w:rFonts w:ascii="Calibri" w:hAnsi="Calibri"/>
          <w:bCs/>
          <w:sz w:val="24"/>
          <w:szCs w:val="24"/>
          <w:lang w:val="en-US"/>
        </w:rPr>
        <w:t>270</w:t>
      </w:r>
      <w:r w:rsidR="00D42C41">
        <w:rPr>
          <w:rFonts w:ascii="Calibri" w:hAnsi="Calibri"/>
          <w:bCs/>
          <w:sz w:val="24"/>
          <w:szCs w:val="24"/>
          <w:lang w:val="en-US"/>
        </w:rPr>
        <w:t xml:space="preserve"> uL of MEM (serum-free)</w:t>
      </w:r>
    </w:p>
    <w:p w:rsidR="00D42C41" w:rsidRDefault="00A604ED" w:rsidP="00D42C41">
      <w:pPr>
        <w:numPr>
          <w:ilvl w:val="0"/>
          <w:numId w:val="18"/>
        </w:numPr>
        <w:rPr>
          <w:rFonts w:ascii="Calibri" w:hAnsi="Calibri"/>
          <w:bCs/>
          <w:sz w:val="24"/>
          <w:szCs w:val="24"/>
          <w:lang w:val="en-US"/>
        </w:rPr>
      </w:pPr>
      <w:r>
        <w:rPr>
          <w:rFonts w:ascii="Calibri" w:hAnsi="Calibri"/>
          <w:bCs/>
          <w:sz w:val="24"/>
          <w:szCs w:val="24"/>
          <w:lang w:val="en-US"/>
        </w:rPr>
        <w:t>Add 3</w:t>
      </w:r>
      <w:r w:rsidR="00D42C41">
        <w:rPr>
          <w:rFonts w:ascii="Calibri" w:hAnsi="Calibri"/>
          <w:bCs/>
          <w:sz w:val="24"/>
          <w:szCs w:val="24"/>
          <w:lang w:val="en-US"/>
        </w:rPr>
        <w:t xml:space="preserve">0 uL of the viral solution in the first raw </w:t>
      </w:r>
      <w:r w:rsidR="007E7AD2">
        <w:rPr>
          <w:rFonts w:ascii="Calibri" w:hAnsi="Calibri"/>
          <w:bCs/>
          <w:sz w:val="24"/>
          <w:szCs w:val="24"/>
          <w:lang w:val="en-US"/>
        </w:rPr>
        <w:t xml:space="preserve">(A) </w:t>
      </w:r>
      <w:r w:rsidR="00D42C41">
        <w:rPr>
          <w:rFonts w:ascii="Calibri" w:hAnsi="Calibri"/>
          <w:bCs/>
          <w:sz w:val="24"/>
          <w:szCs w:val="24"/>
          <w:lang w:val="en-US"/>
        </w:rPr>
        <w:t>and mix thoroughly</w:t>
      </w:r>
    </w:p>
    <w:p w:rsidR="00D42C41" w:rsidRDefault="00D42C41" w:rsidP="00D42C41">
      <w:pPr>
        <w:numPr>
          <w:ilvl w:val="0"/>
          <w:numId w:val="18"/>
        </w:numPr>
        <w:rPr>
          <w:rFonts w:ascii="Calibri" w:hAnsi="Calibri"/>
          <w:bCs/>
          <w:sz w:val="24"/>
          <w:szCs w:val="24"/>
          <w:lang w:val="en-US"/>
        </w:rPr>
      </w:pPr>
      <w:r>
        <w:rPr>
          <w:rFonts w:ascii="Calibri" w:hAnsi="Calibri"/>
          <w:bCs/>
          <w:sz w:val="24"/>
          <w:szCs w:val="24"/>
          <w:lang w:val="en-US"/>
        </w:rPr>
        <w:t>Discard your tips</w:t>
      </w:r>
    </w:p>
    <w:p w:rsidR="00D42C41" w:rsidRDefault="00D42C41" w:rsidP="00D42C41">
      <w:pPr>
        <w:numPr>
          <w:ilvl w:val="0"/>
          <w:numId w:val="18"/>
        </w:numPr>
        <w:rPr>
          <w:rFonts w:ascii="Calibri" w:hAnsi="Calibri"/>
          <w:bCs/>
          <w:sz w:val="24"/>
          <w:szCs w:val="24"/>
          <w:lang w:val="en-US"/>
        </w:rPr>
      </w:pPr>
      <w:r>
        <w:rPr>
          <w:rFonts w:ascii="Calibri" w:hAnsi="Calibri"/>
          <w:bCs/>
          <w:sz w:val="24"/>
          <w:szCs w:val="24"/>
          <w:lang w:val="en-US"/>
        </w:rPr>
        <w:t xml:space="preserve">Transfer </w:t>
      </w:r>
      <w:r w:rsidR="00A604ED">
        <w:rPr>
          <w:rFonts w:ascii="Calibri" w:hAnsi="Calibri"/>
          <w:bCs/>
          <w:sz w:val="24"/>
          <w:szCs w:val="24"/>
          <w:lang w:val="en-US"/>
        </w:rPr>
        <w:t>3</w:t>
      </w:r>
      <w:r>
        <w:rPr>
          <w:rFonts w:ascii="Calibri" w:hAnsi="Calibri"/>
          <w:bCs/>
          <w:sz w:val="24"/>
          <w:szCs w:val="24"/>
          <w:lang w:val="en-US"/>
        </w:rPr>
        <w:t>0 uL of the previous mix to the second raw</w:t>
      </w:r>
      <w:r w:rsidR="007E7AD2">
        <w:rPr>
          <w:rFonts w:ascii="Calibri" w:hAnsi="Calibri"/>
          <w:bCs/>
          <w:sz w:val="24"/>
          <w:szCs w:val="24"/>
          <w:lang w:val="en-US"/>
        </w:rPr>
        <w:t xml:space="preserve"> (B)</w:t>
      </w:r>
      <w:r>
        <w:rPr>
          <w:rFonts w:ascii="Calibri" w:hAnsi="Calibri"/>
          <w:bCs/>
          <w:sz w:val="24"/>
          <w:szCs w:val="24"/>
          <w:lang w:val="en-US"/>
        </w:rPr>
        <w:t xml:space="preserve"> </w:t>
      </w:r>
    </w:p>
    <w:p w:rsidR="00D42C41" w:rsidRDefault="00D42C41" w:rsidP="00D42C41">
      <w:pPr>
        <w:rPr>
          <w:rFonts w:ascii="Calibri" w:hAnsi="Calibri"/>
          <w:bCs/>
          <w:sz w:val="24"/>
          <w:szCs w:val="24"/>
          <w:lang w:val="en-US"/>
        </w:rPr>
      </w:pPr>
    </w:p>
    <w:p w:rsidR="00D42C41" w:rsidRDefault="00C41657" w:rsidP="00D42C41">
      <w:pPr>
        <w:jc w:val="center"/>
        <w:rPr>
          <w:rFonts w:ascii="Calibri" w:hAnsi="Calibri"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293" distR="114293" simplePos="0" relativeHeight="251657728" behindDoc="0" locked="0" layoutInCell="1" allowOverlap="1">
                <wp:simplePos x="0" y="0"/>
                <wp:positionH relativeFrom="column">
                  <wp:posOffset>2209799</wp:posOffset>
                </wp:positionH>
                <wp:positionV relativeFrom="paragraph">
                  <wp:posOffset>194310</wp:posOffset>
                </wp:positionV>
                <wp:extent cx="0" cy="381000"/>
                <wp:effectExtent l="76200" t="0" r="38100" b="25400"/>
                <wp:wrapNone/>
                <wp:docPr id="1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A5C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4pt;margin-top:15.3pt;width:0;height:30pt;z-index:251657728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" strokecolor="windowText" strokeweight="3pt">
                <v:stroke endarrow="block" joinstyle="miter"/>
                <o:lock v:ext="edit" shapetype="f"/>
              </v:shape>
            </w:pict>
          </mc:Fallback>
        </mc:AlternateContent>
      </w:r>
      <w:r w:rsidRPr="000A6A83">
        <w:rPr>
          <w:rFonts w:ascii="Calibri" w:hAnsi="Calibri" w:cs="Calibri"/>
          <w:noProof/>
          <w:lang w:val="en-US"/>
        </w:rPr>
        <w:drawing>
          <wp:inline distT="0" distB="0" distL="0" distR="0">
            <wp:extent cx="2834005" cy="1898015"/>
            <wp:effectExtent l="0" t="0" r="0" b="0"/>
            <wp:docPr id="1" name="Content Placeholde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 Placeholder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C41" w:rsidRPr="00D42C41" w:rsidRDefault="00D42C41" w:rsidP="00D42C41">
      <w:pPr>
        <w:jc w:val="center"/>
        <w:rPr>
          <w:rFonts w:ascii="Calibri" w:hAnsi="Calibri"/>
          <w:bCs/>
          <w:sz w:val="24"/>
          <w:szCs w:val="24"/>
          <w:lang w:val="en-US"/>
        </w:rPr>
      </w:pPr>
    </w:p>
    <w:p w:rsidR="004D6D0E" w:rsidRDefault="00D42C41" w:rsidP="00D42C41">
      <w:pPr>
        <w:numPr>
          <w:ilvl w:val="0"/>
          <w:numId w:val="19"/>
        </w:numPr>
        <w:rPr>
          <w:rFonts w:ascii="Calibri" w:hAnsi="Calibri"/>
          <w:b/>
          <w:sz w:val="28"/>
          <w:szCs w:val="24"/>
          <w:u w:val="single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Repeat that step </w:t>
      </w:r>
      <w:r w:rsidR="007E7AD2">
        <w:rPr>
          <w:rFonts w:ascii="Calibri" w:hAnsi="Calibri"/>
          <w:bCs/>
          <w:sz w:val="24"/>
          <w:szCs w:val="22"/>
          <w:lang w:val="en-US"/>
        </w:rPr>
        <w:t xml:space="preserve">from raw C </w:t>
      </w:r>
      <w:r>
        <w:rPr>
          <w:rFonts w:ascii="Calibri" w:hAnsi="Calibri"/>
          <w:bCs/>
          <w:sz w:val="24"/>
          <w:szCs w:val="22"/>
          <w:lang w:val="en-US"/>
        </w:rPr>
        <w:t>until raw H</w:t>
      </w:r>
      <w:r w:rsidR="00304CC6">
        <w:rPr>
          <w:rFonts w:ascii="Calibri" w:hAnsi="Calibri"/>
          <w:bCs/>
          <w:sz w:val="24"/>
          <w:szCs w:val="22"/>
          <w:lang w:val="en-US"/>
        </w:rPr>
        <w:t xml:space="preserve"> (SARS-CoV-2 often reaches titers to 10</w:t>
      </w:r>
      <w:r w:rsidR="00304CC6">
        <w:rPr>
          <w:rFonts w:ascii="Calibri" w:hAnsi="Calibri"/>
          <w:bCs/>
          <w:sz w:val="24"/>
          <w:szCs w:val="22"/>
          <w:vertAlign w:val="superscript"/>
          <w:lang w:val="en-US"/>
        </w:rPr>
        <w:t>6</w:t>
      </w:r>
      <w:r w:rsidR="00304CC6">
        <w:rPr>
          <w:rFonts w:ascii="Calibri" w:hAnsi="Calibri"/>
          <w:bCs/>
          <w:sz w:val="24"/>
          <w:szCs w:val="22"/>
          <w:lang w:val="en-US"/>
        </w:rPr>
        <w:t>)</w:t>
      </w:r>
    </w:p>
    <w:p w:rsidR="004D6D0E" w:rsidRDefault="004D6D0E" w:rsidP="004D6D0E">
      <w:pPr>
        <w:rPr>
          <w:rFonts w:ascii="Calibri" w:hAnsi="Calibri"/>
          <w:bCs/>
          <w:sz w:val="28"/>
          <w:szCs w:val="24"/>
          <w:lang w:val="en-US"/>
        </w:rPr>
      </w:pPr>
    </w:p>
    <w:p w:rsidR="007E7AD2" w:rsidRPr="007E7AD2" w:rsidRDefault="007E7AD2" w:rsidP="004D6D0E">
      <w:pPr>
        <w:rPr>
          <w:rFonts w:ascii="Calibri" w:hAnsi="Calibri"/>
          <w:b/>
          <w:sz w:val="24"/>
          <w:szCs w:val="22"/>
          <w:u w:val="single"/>
          <w:lang w:val="en-US"/>
        </w:rPr>
      </w:pPr>
      <w:r w:rsidRPr="007E7AD2">
        <w:rPr>
          <w:rFonts w:ascii="Calibri" w:hAnsi="Calibri"/>
          <w:b/>
          <w:sz w:val="24"/>
          <w:szCs w:val="22"/>
          <w:u w:val="single"/>
          <w:lang w:val="en-US"/>
        </w:rPr>
        <w:t>Viral infection</w:t>
      </w:r>
    </w:p>
    <w:p w:rsidR="007E7AD2" w:rsidRDefault="007E7AD2" w:rsidP="004D6D0E">
      <w:pPr>
        <w:rPr>
          <w:rFonts w:ascii="Calibri" w:hAnsi="Calibri"/>
          <w:bCs/>
          <w:sz w:val="28"/>
          <w:szCs w:val="24"/>
          <w:lang w:val="en-US"/>
        </w:rPr>
      </w:pPr>
    </w:p>
    <w:p w:rsidR="007E7AD2" w:rsidRPr="007E7AD2" w:rsidRDefault="007E7AD2" w:rsidP="007E7AD2">
      <w:pPr>
        <w:numPr>
          <w:ilvl w:val="0"/>
          <w:numId w:val="19"/>
        </w:numPr>
        <w:rPr>
          <w:rFonts w:ascii="Calibri" w:hAnsi="Calibri"/>
          <w:bCs/>
          <w:sz w:val="28"/>
          <w:szCs w:val="24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Transfer </w:t>
      </w:r>
      <w:r w:rsidR="00304CC6">
        <w:rPr>
          <w:rFonts w:ascii="Calibri" w:hAnsi="Calibri"/>
          <w:bCs/>
          <w:sz w:val="24"/>
          <w:szCs w:val="22"/>
          <w:lang w:val="en-US"/>
        </w:rPr>
        <w:t>25</w:t>
      </w:r>
      <w:r>
        <w:rPr>
          <w:rFonts w:ascii="Calibri" w:hAnsi="Calibri"/>
          <w:bCs/>
          <w:sz w:val="24"/>
          <w:szCs w:val="22"/>
          <w:lang w:val="en-US"/>
        </w:rPr>
        <w:t>0 uL of each dilution into each well</w:t>
      </w:r>
    </w:p>
    <w:p w:rsidR="007E7AD2" w:rsidRPr="007E7AD2" w:rsidRDefault="007E7AD2" w:rsidP="007E7AD2">
      <w:pPr>
        <w:numPr>
          <w:ilvl w:val="0"/>
          <w:numId w:val="19"/>
        </w:numPr>
        <w:rPr>
          <w:rFonts w:ascii="Calibri" w:hAnsi="Calibri"/>
          <w:bCs/>
          <w:sz w:val="28"/>
          <w:szCs w:val="24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Incubate at 37</w:t>
      </w:r>
      <w:r w:rsidRPr="00897AFA">
        <w:rPr>
          <w:rFonts w:ascii="Calibri" w:hAnsi="Calibri" w:cs="Calibri"/>
          <w:color w:val="000000"/>
          <w:sz w:val="24"/>
          <w:szCs w:val="24"/>
          <w:lang w:val="en-US" w:eastAsia="en-US"/>
        </w:rPr>
        <w:t>°C</w:t>
      </w: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 xml:space="preserve"> for 1 hour</w:t>
      </w:r>
      <w:r w:rsidR="000329F7">
        <w:rPr>
          <w:rFonts w:ascii="Calibri" w:hAnsi="Calibri" w:cs="Calibri"/>
          <w:color w:val="000000"/>
          <w:sz w:val="24"/>
          <w:szCs w:val="24"/>
          <w:lang w:val="en-US" w:eastAsia="en-US"/>
        </w:rPr>
        <w:t xml:space="preserve"> </w:t>
      </w:r>
    </w:p>
    <w:p w:rsidR="007E7AD2" w:rsidRPr="00304CC6" w:rsidRDefault="007E7AD2" w:rsidP="007E7AD2">
      <w:pPr>
        <w:numPr>
          <w:ilvl w:val="0"/>
          <w:numId w:val="19"/>
        </w:numPr>
        <w:rPr>
          <w:rFonts w:ascii="Calibri" w:hAnsi="Calibri"/>
          <w:bCs/>
          <w:sz w:val="28"/>
          <w:szCs w:val="24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Every 15 minutes, rock the plate a bit</w:t>
      </w:r>
    </w:p>
    <w:p w:rsidR="00304CC6" w:rsidRPr="00304CC6" w:rsidRDefault="00304CC6" w:rsidP="007E7AD2">
      <w:pPr>
        <w:numPr>
          <w:ilvl w:val="0"/>
          <w:numId w:val="19"/>
        </w:numPr>
        <w:rPr>
          <w:rFonts w:ascii="Calibri" w:hAnsi="Calibri"/>
          <w:bCs/>
          <w:sz w:val="28"/>
          <w:szCs w:val="24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In the meantime, prewarm 2x overlay media </w:t>
      </w:r>
    </w:p>
    <w:p w:rsidR="00304CC6" w:rsidRPr="00304CC6" w:rsidRDefault="00304CC6" w:rsidP="007E7AD2">
      <w:pPr>
        <w:numPr>
          <w:ilvl w:val="0"/>
          <w:numId w:val="19"/>
        </w:numPr>
        <w:rPr>
          <w:rFonts w:ascii="Calibri" w:hAnsi="Calibri"/>
          <w:bCs/>
          <w:sz w:val="28"/>
          <w:szCs w:val="24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After the 1 hour absorption time, add 250 ul 2x overlay on top of the 250 ul of inoculum (final 500 ul media per well)</w:t>
      </w:r>
    </w:p>
    <w:p w:rsidR="00304CC6" w:rsidRPr="007E7AD2" w:rsidRDefault="00304CC6" w:rsidP="007E7AD2">
      <w:pPr>
        <w:numPr>
          <w:ilvl w:val="0"/>
          <w:numId w:val="19"/>
        </w:numPr>
        <w:rPr>
          <w:rFonts w:ascii="Calibri" w:hAnsi="Calibri"/>
          <w:bCs/>
          <w:sz w:val="28"/>
          <w:szCs w:val="24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Incubate at 37</w:t>
      </w:r>
      <w:r w:rsidRPr="00897AFA">
        <w:rPr>
          <w:rFonts w:ascii="Calibri" w:hAnsi="Calibri" w:cs="Calibri"/>
          <w:color w:val="000000"/>
          <w:sz w:val="24"/>
          <w:szCs w:val="24"/>
          <w:lang w:val="en-US" w:eastAsia="en-US"/>
        </w:rPr>
        <w:t>°C</w:t>
      </w: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 xml:space="preserve"> for ~65 hours</w:t>
      </w:r>
    </w:p>
    <w:p w:rsidR="007E7AD2" w:rsidRDefault="007E7AD2" w:rsidP="007E7AD2">
      <w:pPr>
        <w:rPr>
          <w:rFonts w:ascii="Calibri" w:hAnsi="Calibri"/>
          <w:bCs/>
          <w:sz w:val="28"/>
          <w:szCs w:val="24"/>
          <w:lang w:val="en-US"/>
        </w:rPr>
      </w:pPr>
    </w:p>
    <w:p w:rsidR="00B80575" w:rsidRDefault="00B80575" w:rsidP="000329F7">
      <w:pPr>
        <w:rPr>
          <w:rFonts w:ascii="Calibri" w:hAnsi="Calibri"/>
          <w:bCs/>
          <w:sz w:val="24"/>
          <w:szCs w:val="22"/>
          <w:lang w:val="en-US"/>
        </w:rPr>
      </w:pPr>
    </w:p>
    <w:p w:rsidR="000329F7" w:rsidRPr="007E7AD2" w:rsidRDefault="000329F7" w:rsidP="00032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sz w:val="28"/>
          <w:szCs w:val="24"/>
          <w:lang w:val="en-US"/>
        </w:rPr>
      </w:pPr>
      <w:r w:rsidRPr="007E7AD2">
        <w:rPr>
          <w:rFonts w:ascii="Calibri" w:hAnsi="Calibri"/>
          <w:b/>
          <w:sz w:val="28"/>
          <w:szCs w:val="24"/>
          <w:lang w:val="en-US"/>
        </w:rPr>
        <w:t xml:space="preserve">Day </w:t>
      </w:r>
      <w:r>
        <w:rPr>
          <w:rFonts w:ascii="Calibri" w:hAnsi="Calibri"/>
          <w:b/>
          <w:sz w:val="28"/>
          <w:szCs w:val="24"/>
          <w:lang w:val="en-US"/>
        </w:rPr>
        <w:t>5</w:t>
      </w:r>
    </w:p>
    <w:p w:rsidR="00B80575" w:rsidRDefault="00B80575" w:rsidP="000329F7">
      <w:pPr>
        <w:rPr>
          <w:rFonts w:ascii="Calibri" w:hAnsi="Calibri"/>
          <w:bCs/>
          <w:sz w:val="24"/>
          <w:szCs w:val="22"/>
          <w:lang w:val="en-US"/>
        </w:rPr>
      </w:pPr>
    </w:p>
    <w:p w:rsidR="00221207" w:rsidRPr="00221207" w:rsidRDefault="00B80575" w:rsidP="00221207">
      <w:pPr>
        <w:rPr>
          <w:rFonts w:ascii="Calibri" w:hAnsi="Calibri"/>
          <w:b/>
          <w:i/>
          <w:iCs/>
          <w:sz w:val="24"/>
          <w:szCs w:val="22"/>
          <w:lang w:val="en-US"/>
        </w:rPr>
      </w:pPr>
      <w:r w:rsidRPr="00221207">
        <w:rPr>
          <w:rFonts w:ascii="Calibri" w:hAnsi="Calibri"/>
          <w:b/>
          <w:i/>
          <w:iCs/>
          <w:sz w:val="24"/>
          <w:szCs w:val="22"/>
          <w:lang w:val="en-US"/>
        </w:rPr>
        <w:t>Prepare a</w:t>
      </w:r>
      <w:r w:rsidR="00221207" w:rsidRPr="00221207">
        <w:rPr>
          <w:rFonts w:ascii="Calibri" w:hAnsi="Calibri"/>
          <w:b/>
          <w:i/>
          <w:iCs/>
          <w:sz w:val="24"/>
          <w:szCs w:val="22"/>
          <w:lang w:val="en-US"/>
        </w:rPr>
        <w:t xml:space="preserve"> solution of crystal violet diluted in EtOH : 100 mL Crystal Violet + 200 mL EtOH + 700 mL water</w:t>
      </w:r>
    </w:p>
    <w:p w:rsidR="00B80575" w:rsidRDefault="00B80575" w:rsidP="000329F7">
      <w:pPr>
        <w:rPr>
          <w:rFonts w:ascii="Calibri" w:hAnsi="Calibri"/>
          <w:bCs/>
          <w:sz w:val="24"/>
          <w:szCs w:val="22"/>
          <w:lang w:val="en-US"/>
        </w:rPr>
      </w:pPr>
    </w:p>
    <w:p w:rsidR="000329F7" w:rsidRDefault="00B80575" w:rsidP="00B80575">
      <w:pPr>
        <w:numPr>
          <w:ilvl w:val="0"/>
          <w:numId w:val="23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Put </w:t>
      </w:r>
      <w:r w:rsidR="00304CC6">
        <w:rPr>
          <w:rFonts w:ascii="Calibri" w:hAnsi="Calibri"/>
          <w:bCs/>
          <w:sz w:val="24"/>
          <w:szCs w:val="22"/>
          <w:lang w:val="en-US"/>
        </w:rPr>
        <w:t>about 500 ul</w:t>
      </w:r>
      <w:r>
        <w:rPr>
          <w:rFonts w:ascii="Calibri" w:hAnsi="Calibri"/>
          <w:bCs/>
          <w:sz w:val="24"/>
          <w:szCs w:val="22"/>
          <w:lang w:val="en-US"/>
        </w:rPr>
        <w:t xml:space="preserve"> of formalin 4% in each well</w:t>
      </w:r>
      <w:r w:rsidR="00304CC6">
        <w:rPr>
          <w:rFonts w:ascii="Calibri" w:hAnsi="Calibri"/>
          <w:bCs/>
          <w:sz w:val="24"/>
          <w:szCs w:val="22"/>
          <w:lang w:val="en-US"/>
        </w:rPr>
        <w:t>, on top of the overlay media</w:t>
      </w:r>
    </w:p>
    <w:p w:rsidR="00B80575" w:rsidRDefault="00B80575" w:rsidP="00B80575">
      <w:pPr>
        <w:numPr>
          <w:ilvl w:val="0"/>
          <w:numId w:val="23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 xml:space="preserve">Wait </w:t>
      </w:r>
      <w:r w:rsidR="00304CC6">
        <w:rPr>
          <w:rFonts w:ascii="Calibri" w:hAnsi="Calibri"/>
          <w:bCs/>
          <w:sz w:val="24"/>
          <w:szCs w:val="22"/>
          <w:lang w:val="en-US"/>
        </w:rPr>
        <w:t>20-30 min</w:t>
      </w:r>
      <w:r>
        <w:rPr>
          <w:rFonts w:ascii="Calibri" w:hAnsi="Calibri"/>
          <w:bCs/>
          <w:sz w:val="24"/>
          <w:szCs w:val="22"/>
          <w:lang w:val="en-US"/>
        </w:rPr>
        <w:t xml:space="preserve"> at RT</w:t>
      </w:r>
    </w:p>
    <w:p w:rsidR="00B80575" w:rsidRDefault="00B80575" w:rsidP="00B80575">
      <w:pPr>
        <w:numPr>
          <w:ilvl w:val="0"/>
          <w:numId w:val="23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Remove medi</w:t>
      </w:r>
      <w:r w:rsidR="00304CC6">
        <w:rPr>
          <w:rFonts w:ascii="Calibri" w:hAnsi="Calibri"/>
          <w:bCs/>
          <w:sz w:val="24"/>
          <w:szCs w:val="22"/>
          <w:lang w:val="en-US"/>
        </w:rPr>
        <w:t>a</w:t>
      </w:r>
      <w:r>
        <w:rPr>
          <w:rFonts w:ascii="Calibri" w:hAnsi="Calibri"/>
          <w:bCs/>
          <w:sz w:val="24"/>
          <w:szCs w:val="22"/>
          <w:lang w:val="en-US"/>
        </w:rPr>
        <w:t xml:space="preserve"> </w:t>
      </w:r>
    </w:p>
    <w:p w:rsidR="00B80575" w:rsidRPr="00F80216" w:rsidRDefault="00B80575" w:rsidP="00B80575">
      <w:pPr>
        <w:numPr>
          <w:ilvl w:val="0"/>
          <w:numId w:val="23"/>
        </w:numPr>
        <w:rPr>
          <w:rFonts w:ascii="Calibri" w:hAnsi="Calibri" w:cs="Calibri"/>
          <w:bCs/>
          <w:sz w:val="24"/>
          <w:szCs w:val="24"/>
          <w:lang w:val="en-US"/>
        </w:rPr>
      </w:pPr>
      <w:r w:rsidRPr="00F80216">
        <w:rPr>
          <w:rFonts w:ascii="Calibri" w:hAnsi="Calibri" w:cs="Calibri"/>
          <w:bCs/>
          <w:sz w:val="24"/>
          <w:szCs w:val="24"/>
          <w:lang w:val="en-US"/>
        </w:rPr>
        <w:t xml:space="preserve">Add a solution of </w:t>
      </w:r>
      <w:r w:rsidRPr="00F80216">
        <w:rPr>
          <w:rFonts w:ascii="Calibri" w:hAnsi="Calibri" w:cs="Calibri"/>
          <w:sz w:val="24"/>
          <w:szCs w:val="24"/>
          <w:lang w:val="en-US"/>
        </w:rPr>
        <w:t>0.025% crystal violet in ethanol to each well in order to stain viable cells</w:t>
      </w:r>
      <w:r w:rsidRPr="00F80216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</w:p>
    <w:p w:rsidR="00B80575" w:rsidRDefault="00B80575" w:rsidP="00B80575">
      <w:pPr>
        <w:numPr>
          <w:ilvl w:val="0"/>
          <w:numId w:val="23"/>
        </w:numPr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Wait 5 minutes at RT</w:t>
      </w:r>
    </w:p>
    <w:p w:rsidR="00B80575" w:rsidRDefault="00B80575" w:rsidP="00B80575">
      <w:pPr>
        <w:rPr>
          <w:rFonts w:ascii="Calibri" w:hAnsi="Calibri"/>
          <w:bCs/>
          <w:sz w:val="24"/>
          <w:szCs w:val="22"/>
          <w:lang w:val="en-US"/>
        </w:rPr>
      </w:pPr>
    </w:p>
    <w:p w:rsidR="00B80575" w:rsidRDefault="00B80575" w:rsidP="00B80575">
      <w:pPr>
        <w:numPr>
          <w:ilvl w:val="0"/>
          <w:numId w:val="23"/>
        </w:numPr>
        <w:jc w:val="left"/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Plunge your plate in a first bucket filled with bleach diluted in water. In order to clean properly your plate, plunge it in a second bucket filled with water</w:t>
      </w:r>
    </w:p>
    <w:p w:rsidR="00B80575" w:rsidRDefault="00B80575" w:rsidP="00B80575">
      <w:pPr>
        <w:pStyle w:val="ListParagraph"/>
        <w:rPr>
          <w:rFonts w:ascii="Calibri" w:hAnsi="Calibri"/>
          <w:bCs/>
          <w:sz w:val="24"/>
          <w:szCs w:val="22"/>
          <w:lang w:val="en-US"/>
        </w:rPr>
      </w:pPr>
    </w:p>
    <w:p w:rsidR="00B80575" w:rsidRPr="00B80575" w:rsidRDefault="00B80575" w:rsidP="00B80575">
      <w:pPr>
        <w:numPr>
          <w:ilvl w:val="0"/>
          <w:numId w:val="23"/>
        </w:numPr>
        <w:jc w:val="left"/>
        <w:rPr>
          <w:rFonts w:ascii="Calibri" w:hAnsi="Calibri"/>
          <w:bCs/>
          <w:sz w:val="24"/>
          <w:szCs w:val="22"/>
          <w:lang w:val="en-US"/>
        </w:rPr>
      </w:pPr>
      <w:r>
        <w:rPr>
          <w:rFonts w:ascii="Calibri" w:hAnsi="Calibri"/>
          <w:bCs/>
          <w:sz w:val="24"/>
          <w:szCs w:val="22"/>
          <w:lang w:val="en-US"/>
        </w:rPr>
        <w:t>Count plaques against a white background</w:t>
      </w:r>
      <w:bookmarkEnd w:id="0"/>
    </w:p>
    <w:sectPr w:rsidR="00B80575" w:rsidRPr="00B80575" w:rsidSect="00E22E52">
      <w:headerReference w:type="default" r:id="rId8"/>
      <w:footerReference w:type="default" r:id="rId9"/>
      <w:pgSz w:w="11907" w:h="16840" w:code="9"/>
      <w:pgMar w:top="720" w:right="720" w:bottom="720" w:left="720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485F" w:rsidRDefault="00F6485F">
      <w:r>
        <w:separator/>
      </w:r>
    </w:p>
  </w:endnote>
  <w:endnote w:type="continuationSeparator" w:id="0">
    <w:p w:rsidR="00F6485F" w:rsidRDefault="00F64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749B" w:rsidRDefault="000F749B" w:rsidP="00555925">
    <w:pPr>
      <w:pStyle w:val="Footer"/>
      <w:pBdr>
        <w:top w:val="single" w:sz="6" w:space="1" w:color="auto"/>
      </w:pBdr>
      <w:tabs>
        <w:tab w:val="clear" w:pos="4536"/>
        <w:tab w:val="clear" w:pos="9072"/>
      </w:tabs>
      <w:jc w:val="left"/>
      <w:rPr>
        <w:b/>
        <w:color w:val="009900"/>
        <w:sz w:val="18"/>
      </w:rPr>
    </w:pPr>
  </w:p>
  <w:p w:rsidR="00C24A48" w:rsidRDefault="00C24A48" w:rsidP="00555925">
    <w:pPr>
      <w:pStyle w:val="Footer"/>
      <w:pBdr>
        <w:top w:val="single" w:sz="6" w:space="1" w:color="auto"/>
      </w:pBdr>
      <w:tabs>
        <w:tab w:val="clear" w:pos="4536"/>
        <w:tab w:val="clear" w:pos="9072"/>
      </w:tabs>
      <w:jc w:val="left"/>
    </w:pPr>
    <w:r>
      <w:rPr>
        <w:rStyle w:val="PageNumber"/>
        <w:sz w:val="20"/>
      </w:rPr>
      <w:tab/>
    </w:r>
    <w:r>
      <w:rPr>
        <w:rStyle w:val="PageNumber"/>
        <w:sz w:val="20"/>
      </w:rPr>
      <w:tab/>
    </w:r>
    <w:r w:rsidR="00FE0273">
      <w:rPr>
        <w:rStyle w:val="PageNumber"/>
        <w:sz w:val="20"/>
      </w:rPr>
      <w:tab/>
    </w:r>
    <w:r w:rsidR="00FE0273">
      <w:rPr>
        <w:rStyle w:val="PageNumber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485F" w:rsidRDefault="00F6485F">
      <w:r>
        <w:separator/>
      </w:r>
    </w:p>
  </w:footnote>
  <w:footnote w:type="continuationSeparator" w:id="0">
    <w:p w:rsidR="00F6485F" w:rsidRDefault="00F64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7"/>
      <w:gridCol w:w="6009"/>
      <w:gridCol w:w="2181"/>
    </w:tblGrid>
    <w:tr w:rsidR="00FE0273" w:rsidTr="00816193">
      <w:trPr>
        <w:trHeight w:val="905"/>
        <w:jc w:val="center"/>
      </w:trPr>
      <w:tc>
        <w:tcPr>
          <w:tcW w:w="1084" w:type="pct"/>
          <w:shd w:val="clear" w:color="auto" w:fill="auto"/>
        </w:tcPr>
        <w:p w:rsidR="00FE0273" w:rsidRDefault="00FE0273" w:rsidP="00C818B2">
          <w:pPr>
            <w:pStyle w:val="Header"/>
            <w:ind w:left="-108" w:firstLine="108"/>
          </w:pPr>
          <w:r>
            <w:fldChar w:fldCharType="begin"/>
          </w:r>
          <w:r>
            <w:instrText xml:space="preserve"> INCLUDEPICTURE "http://webcampus.pasteur.fr/upload/docs/image/jpeg/2007-12/logo_seul.jpg" \* MERGEFORMATINET </w:instrText>
          </w:r>
          <w:r>
            <w:fldChar w:fldCharType="separate"/>
          </w:r>
          <w:r w:rsidR="00C41657">
            <w:rPr>
              <w:noProof/>
            </w:rPr>
            <w:drawing>
              <wp:inline distT="0" distB="0" distL="0" distR="0">
                <wp:extent cx="1219200" cy="459740"/>
                <wp:effectExtent l="0" t="0" r="0" b="0"/>
                <wp:docPr id="2" name="Picture 2" descr="http://webcampus.pasteur.fr/upload/docs/image/jpeg/2007-12/logo_seul.jp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ebcampus.pasteur.fr/upload/docs/image/jpeg/2007-12/logo_seul.jp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2873" w:type="pct"/>
          <w:shd w:val="clear" w:color="auto" w:fill="auto"/>
          <w:vAlign w:val="center"/>
        </w:tcPr>
        <w:p w:rsidR="00FE0273" w:rsidRPr="00E22EAC" w:rsidRDefault="00D03B2B" w:rsidP="00D03B2B">
          <w:pPr>
            <w:jc w:val="center"/>
            <w:rPr>
              <w:rFonts w:ascii="Calibri Light" w:hAnsi="Calibri Light"/>
              <w:sz w:val="24"/>
              <w:szCs w:val="24"/>
              <w:lang w:val="en-US" w:eastAsia="en-US"/>
            </w:rPr>
          </w:pPr>
          <w:r w:rsidRPr="00E22EAC">
            <w:rPr>
              <w:rFonts w:ascii="Calibri Light" w:hAnsi="Calibri Light"/>
              <w:sz w:val="28"/>
              <w:szCs w:val="22"/>
              <w:lang w:val="en-US" w:eastAsia="en-US"/>
            </w:rPr>
            <w:t>Standard Operating Procedure</w:t>
          </w:r>
        </w:p>
      </w:tc>
      <w:tc>
        <w:tcPr>
          <w:tcW w:w="1044" w:type="pct"/>
          <w:vAlign w:val="center"/>
        </w:tcPr>
        <w:p w:rsidR="00FE0273" w:rsidRPr="00C818B2" w:rsidRDefault="00FE0273" w:rsidP="00FE0273">
          <w:pPr>
            <w:pStyle w:val="Header"/>
            <w:rPr>
              <w:caps/>
              <w:szCs w:val="22"/>
            </w:rPr>
          </w:pPr>
          <w:r>
            <w:rPr>
              <w:caps/>
              <w:szCs w:val="22"/>
            </w:rPr>
            <w:t>VERSION</w:t>
          </w:r>
        </w:p>
      </w:tc>
    </w:tr>
    <w:tr w:rsidR="00FE0273" w:rsidRPr="00CA6E3C" w:rsidTr="00816193">
      <w:trPr>
        <w:trHeight w:val="569"/>
        <w:jc w:val="center"/>
      </w:trPr>
      <w:tc>
        <w:tcPr>
          <w:tcW w:w="1084" w:type="pct"/>
          <w:shd w:val="clear" w:color="auto" w:fill="auto"/>
          <w:vAlign w:val="center"/>
        </w:tcPr>
        <w:p w:rsidR="000F749B" w:rsidRPr="00CA6E3C" w:rsidRDefault="000F749B" w:rsidP="000F749B">
          <w:pPr>
            <w:pStyle w:val="Header"/>
          </w:pPr>
          <w:r>
            <w:t>PVP</w:t>
          </w:r>
        </w:p>
      </w:tc>
      <w:tc>
        <w:tcPr>
          <w:tcW w:w="2873" w:type="pct"/>
          <w:shd w:val="clear" w:color="auto" w:fill="auto"/>
          <w:vAlign w:val="center"/>
        </w:tcPr>
        <w:p w:rsidR="004D6D0E" w:rsidRDefault="009C7C8A" w:rsidP="00941297">
          <w:pPr>
            <w:pStyle w:val="Header"/>
            <w:rPr>
              <w:b/>
              <w:caps/>
              <w:sz w:val="24"/>
              <w:szCs w:val="24"/>
              <w:lang w:val="en-US"/>
            </w:rPr>
          </w:pPr>
          <w:r w:rsidRPr="009C7C8A">
            <w:rPr>
              <w:b/>
              <w:caps/>
              <w:sz w:val="24"/>
              <w:szCs w:val="24"/>
              <w:lang w:val="en-US"/>
            </w:rPr>
            <w:t xml:space="preserve">Viral titration </w:t>
          </w:r>
          <w:r w:rsidR="004D6D0E">
            <w:rPr>
              <w:b/>
              <w:caps/>
              <w:sz w:val="24"/>
              <w:szCs w:val="24"/>
              <w:lang w:val="en-US"/>
            </w:rPr>
            <w:t>oF SARS-COV-2</w:t>
          </w:r>
        </w:p>
        <w:p w:rsidR="00FE0273" w:rsidRPr="009C7C8A" w:rsidRDefault="009C7C8A" w:rsidP="00941297">
          <w:pPr>
            <w:pStyle w:val="Header"/>
            <w:rPr>
              <w:caps/>
              <w:lang w:val="en-US"/>
            </w:rPr>
          </w:pPr>
          <w:r w:rsidRPr="009C7C8A">
            <w:rPr>
              <w:b/>
              <w:caps/>
              <w:sz w:val="24"/>
              <w:szCs w:val="24"/>
              <w:lang w:val="en-US"/>
            </w:rPr>
            <w:t>by plaque assay</w:t>
          </w:r>
          <w:r w:rsidR="004D6D0E">
            <w:rPr>
              <w:b/>
              <w:caps/>
              <w:sz w:val="24"/>
              <w:szCs w:val="24"/>
              <w:lang w:val="en-US"/>
            </w:rPr>
            <w:t xml:space="preserve"> (</w:t>
          </w:r>
          <w:r w:rsidR="00304CC6">
            <w:rPr>
              <w:b/>
              <w:caps/>
              <w:sz w:val="24"/>
              <w:szCs w:val="24"/>
              <w:lang w:val="en-US"/>
            </w:rPr>
            <w:t>Semi-Solid Agarose</w:t>
          </w:r>
          <w:r w:rsidR="004D6D0E">
            <w:rPr>
              <w:b/>
              <w:caps/>
              <w:sz w:val="24"/>
              <w:szCs w:val="24"/>
              <w:lang w:val="en-US"/>
            </w:rPr>
            <w:t>)</w:t>
          </w:r>
        </w:p>
      </w:tc>
      <w:tc>
        <w:tcPr>
          <w:tcW w:w="1044" w:type="pct"/>
          <w:vAlign w:val="center"/>
        </w:tcPr>
        <w:p w:rsidR="00FE0273" w:rsidRPr="00C818B2" w:rsidRDefault="00304CC6" w:rsidP="00FE0273">
          <w:pPr>
            <w:pStyle w:val="Header"/>
            <w:rPr>
              <w:b/>
              <w:caps/>
              <w:sz w:val="24"/>
              <w:szCs w:val="24"/>
            </w:rPr>
          </w:pPr>
          <w:r>
            <w:rPr>
              <w:b/>
              <w:caps/>
              <w:sz w:val="24"/>
              <w:szCs w:val="24"/>
            </w:rPr>
            <w:t>07</w:t>
          </w:r>
          <w:r w:rsidR="009C7C8A">
            <w:rPr>
              <w:b/>
              <w:caps/>
              <w:sz w:val="24"/>
              <w:szCs w:val="24"/>
            </w:rPr>
            <w:t>/0</w:t>
          </w:r>
          <w:r>
            <w:rPr>
              <w:b/>
              <w:caps/>
              <w:sz w:val="24"/>
              <w:szCs w:val="24"/>
            </w:rPr>
            <w:t>4</w:t>
          </w:r>
          <w:r w:rsidR="009C7C8A">
            <w:rPr>
              <w:b/>
              <w:caps/>
              <w:sz w:val="24"/>
              <w:szCs w:val="24"/>
            </w:rPr>
            <w:t>/20</w:t>
          </w:r>
        </w:p>
      </w:tc>
    </w:tr>
  </w:tbl>
  <w:p w:rsidR="00C24A48" w:rsidRDefault="00C24A48" w:rsidP="002650D0">
    <w:pPr>
      <w:pStyle w:val="Header"/>
      <w:tabs>
        <w:tab w:val="left" w:pos="4230"/>
      </w:tabs>
      <w:jc w:val="both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3926F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1D4EA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C100D1A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8EC7E5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1A83B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23A304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EFE209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6F6633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6998800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E9A20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DBE7E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D520C072"/>
    <w:lvl w:ilvl="0">
      <w:start w:val="1"/>
      <w:numFmt w:val="decimal"/>
      <w:pStyle w:val="Heading1"/>
      <w:lvlText w:val="%1."/>
      <w:legacy w:legacy="1" w:legacySpace="0" w:legacyIndent="567"/>
      <w:lvlJc w:val="left"/>
      <w:pPr>
        <w:ind w:left="567" w:hanging="567"/>
      </w:pPr>
    </w:lvl>
    <w:lvl w:ilvl="1">
      <w:start w:val="1"/>
      <w:numFmt w:val="decimal"/>
      <w:pStyle w:val="Heading2"/>
      <w:lvlText w:val="%1.%2."/>
      <w:legacy w:legacy="1" w:legacySpace="0" w:legacyIndent="567"/>
      <w:lvlJc w:val="left"/>
      <w:pPr>
        <w:ind w:left="567" w:hanging="567"/>
      </w:p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567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2550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258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3966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674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382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090" w:hanging="708"/>
      </w:pPr>
    </w:lvl>
  </w:abstractNum>
  <w:abstractNum w:abstractNumId="12" w15:restartNumberingAfterBreak="0">
    <w:nsid w:val="059E27BB"/>
    <w:multiLevelType w:val="hybridMultilevel"/>
    <w:tmpl w:val="8970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32CE1"/>
    <w:multiLevelType w:val="hybridMultilevel"/>
    <w:tmpl w:val="6062F7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7A5FEB"/>
    <w:multiLevelType w:val="hybridMultilevel"/>
    <w:tmpl w:val="F9225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E757C8"/>
    <w:multiLevelType w:val="hybridMultilevel"/>
    <w:tmpl w:val="6A1C1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03544A"/>
    <w:multiLevelType w:val="hybridMultilevel"/>
    <w:tmpl w:val="D0B8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543572"/>
    <w:multiLevelType w:val="hybridMultilevel"/>
    <w:tmpl w:val="263A0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26E3C"/>
    <w:multiLevelType w:val="hybridMultilevel"/>
    <w:tmpl w:val="FD3A4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71F52"/>
    <w:multiLevelType w:val="hybridMultilevel"/>
    <w:tmpl w:val="AEE04774"/>
    <w:lvl w:ilvl="0" w:tplc="C56AF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24643"/>
    <w:multiLevelType w:val="hybridMultilevel"/>
    <w:tmpl w:val="942CDE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0F10F7"/>
    <w:multiLevelType w:val="hybridMultilevel"/>
    <w:tmpl w:val="F3245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17CBF"/>
    <w:multiLevelType w:val="hybridMultilevel"/>
    <w:tmpl w:val="4B64A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339F9"/>
    <w:multiLevelType w:val="hybridMultilevel"/>
    <w:tmpl w:val="6AC6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10"/>
  </w:num>
  <w:num w:numId="8">
    <w:abstractNumId w:val="8"/>
  </w:num>
  <w:num w:numId="9">
    <w:abstractNumId w:val="7"/>
  </w:num>
  <w:num w:numId="10">
    <w:abstractNumId w:val="6"/>
  </w:num>
  <w:num w:numId="11">
    <w:abstractNumId w:val="5"/>
  </w:num>
  <w:num w:numId="12">
    <w:abstractNumId w:val="12"/>
  </w:num>
  <w:num w:numId="13">
    <w:abstractNumId w:val="19"/>
  </w:num>
  <w:num w:numId="14">
    <w:abstractNumId w:val="20"/>
  </w:num>
  <w:num w:numId="15">
    <w:abstractNumId w:val="13"/>
  </w:num>
  <w:num w:numId="16">
    <w:abstractNumId w:val="0"/>
  </w:num>
  <w:num w:numId="17">
    <w:abstractNumId w:val="21"/>
  </w:num>
  <w:num w:numId="18">
    <w:abstractNumId w:val="17"/>
  </w:num>
  <w:num w:numId="19">
    <w:abstractNumId w:val="22"/>
  </w:num>
  <w:num w:numId="20">
    <w:abstractNumId w:val="14"/>
  </w:num>
  <w:num w:numId="21">
    <w:abstractNumId w:val="15"/>
  </w:num>
  <w:num w:numId="22">
    <w:abstractNumId w:val="16"/>
  </w:num>
  <w:num w:numId="23">
    <w:abstractNumId w:val="18"/>
  </w:num>
  <w:num w:numId="24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299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A6"/>
    <w:rsid w:val="00012E6E"/>
    <w:rsid w:val="000179DD"/>
    <w:rsid w:val="000329F7"/>
    <w:rsid w:val="000359A1"/>
    <w:rsid w:val="00042ADE"/>
    <w:rsid w:val="0004317F"/>
    <w:rsid w:val="0004456E"/>
    <w:rsid w:val="000534A7"/>
    <w:rsid w:val="00053C37"/>
    <w:rsid w:val="00065663"/>
    <w:rsid w:val="000A7981"/>
    <w:rsid w:val="000D6ACA"/>
    <w:rsid w:val="000F05BE"/>
    <w:rsid w:val="000F749B"/>
    <w:rsid w:val="00111811"/>
    <w:rsid w:val="001119EC"/>
    <w:rsid w:val="001151BF"/>
    <w:rsid w:val="00124D68"/>
    <w:rsid w:val="00137531"/>
    <w:rsid w:val="00157E93"/>
    <w:rsid w:val="0017008F"/>
    <w:rsid w:val="00175C79"/>
    <w:rsid w:val="00183034"/>
    <w:rsid w:val="00196F86"/>
    <w:rsid w:val="001A23EB"/>
    <w:rsid w:val="001A68C7"/>
    <w:rsid w:val="001B1E8A"/>
    <w:rsid w:val="001C7E9C"/>
    <w:rsid w:val="001F108F"/>
    <w:rsid w:val="00213EAA"/>
    <w:rsid w:val="002200DF"/>
    <w:rsid w:val="00221207"/>
    <w:rsid w:val="002301A9"/>
    <w:rsid w:val="00240A7E"/>
    <w:rsid w:val="002650D0"/>
    <w:rsid w:val="00296283"/>
    <w:rsid w:val="002B68B4"/>
    <w:rsid w:val="002E6DA8"/>
    <w:rsid w:val="002F001F"/>
    <w:rsid w:val="00304CC6"/>
    <w:rsid w:val="00323BDB"/>
    <w:rsid w:val="00344AD0"/>
    <w:rsid w:val="00344BBC"/>
    <w:rsid w:val="00356963"/>
    <w:rsid w:val="00361CCA"/>
    <w:rsid w:val="00364A32"/>
    <w:rsid w:val="003C070B"/>
    <w:rsid w:val="003C1552"/>
    <w:rsid w:val="003E05E8"/>
    <w:rsid w:val="003E1800"/>
    <w:rsid w:val="003F21C1"/>
    <w:rsid w:val="003F34EB"/>
    <w:rsid w:val="00420E48"/>
    <w:rsid w:val="00435DA8"/>
    <w:rsid w:val="0044339C"/>
    <w:rsid w:val="00461AA0"/>
    <w:rsid w:val="0046506A"/>
    <w:rsid w:val="004750FE"/>
    <w:rsid w:val="00487144"/>
    <w:rsid w:val="00490A9B"/>
    <w:rsid w:val="004A7260"/>
    <w:rsid w:val="004A7FBB"/>
    <w:rsid w:val="004B4DE1"/>
    <w:rsid w:val="004D6D0E"/>
    <w:rsid w:val="00511866"/>
    <w:rsid w:val="0051650F"/>
    <w:rsid w:val="00527E98"/>
    <w:rsid w:val="00554334"/>
    <w:rsid w:val="00555925"/>
    <w:rsid w:val="00561BB8"/>
    <w:rsid w:val="0059784E"/>
    <w:rsid w:val="005A2558"/>
    <w:rsid w:val="005B57B4"/>
    <w:rsid w:val="00603383"/>
    <w:rsid w:val="006110A0"/>
    <w:rsid w:val="00614223"/>
    <w:rsid w:val="00631120"/>
    <w:rsid w:val="00635D77"/>
    <w:rsid w:val="0064009B"/>
    <w:rsid w:val="00643558"/>
    <w:rsid w:val="00647C25"/>
    <w:rsid w:val="00655934"/>
    <w:rsid w:val="006903FA"/>
    <w:rsid w:val="0069742E"/>
    <w:rsid w:val="006A5098"/>
    <w:rsid w:val="006A688B"/>
    <w:rsid w:val="006B5008"/>
    <w:rsid w:val="006C39A8"/>
    <w:rsid w:val="006C4869"/>
    <w:rsid w:val="006C7CB6"/>
    <w:rsid w:val="006E4930"/>
    <w:rsid w:val="006F29A6"/>
    <w:rsid w:val="00706F1C"/>
    <w:rsid w:val="00714B45"/>
    <w:rsid w:val="00740934"/>
    <w:rsid w:val="00747E53"/>
    <w:rsid w:val="00753BD0"/>
    <w:rsid w:val="0076480A"/>
    <w:rsid w:val="00787CEC"/>
    <w:rsid w:val="007A482B"/>
    <w:rsid w:val="007A6B9D"/>
    <w:rsid w:val="007B410B"/>
    <w:rsid w:val="007D599D"/>
    <w:rsid w:val="007E7AD2"/>
    <w:rsid w:val="007F10B5"/>
    <w:rsid w:val="007F7956"/>
    <w:rsid w:val="008119C0"/>
    <w:rsid w:val="00816193"/>
    <w:rsid w:val="00821B70"/>
    <w:rsid w:val="00835375"/>
    <w:rsid w:val="00836821"/>
    <w:rsid w:val="0084475D"/>
    <w:rsid w:val="00857DEA"/>
    <w:rsid w:val="008636B3"/>
    <w:rsid w:val="00867C87"/>
    <w:rsid w:val="0087140C"/>
    <w:rsid w:val="00871B3C"/>
    <w:rsid w:val="00872E91"/>
    <w:rsid w:val="0087661F"/>
    <w:rsid w:val="00881855"/>
    <w:rsid w:val="0088500C"/>
    <w:rsid w:val="008928D3"/>
    <w:rsid w:val="00894DE0"/>
    <w:rsid w:val="00895A70"/>
    <w:rsid w:val="00895C3F"/>
    <w:rsid w:val="00897AFA"/>
    <w:rsid w:val="008A480C"/>
    <w:rsid w:val="008B19B0"/>
    <w:rsid w:val="008B2A0E"/>
    <w:rsid w:val="008C7C61"/>
    <w:rsid w:val="008D2996"/>
    <w:rsid w:val="008E545F"/>
    <w:rsid w:val="008F616F"/>
    <w:rsid w:val="008F6BF8"/>
    <w:rsid w:val="00904CEE"/>
    <w:rsid w:val="00906312"/>
    <w:rsid w:val="009109B4"/>
    <w:rsid w:val="00911E5F"/>
    <w:rsid w:val="009131D8"/>
    <w:rsid w:val="00914F3A"/>
    <w:rsid w:val="0092712D"/>
    <w:rsid w:val="00930B97"/>
    <w:rsid w:val="00940548"/>
    <w:rsid w:val="00941297"/>
    <w:rsid w:val="00967DA9"/>
    <w:rsid w:val="00986A1E"/>
    <w:rsid w:val="009A1380"/>
    <w:rsid w:val="009B2E99"/>
    <w:rsid w:val="009C7C8A"/>
    <w:rsid w:val="009D1763"/>
    <w:rsid w:val="00A0068D"/>
    <w:rsid w:val="00A414A2"/>
    <w:rsid w:val="00A53D0D"/>
    <w:rsid w:val="00A604ED"/>
    <w:rsid w:val="00AA0A94"/>
    <w:rsid w:val="00AA441F"/>
    <w:rsid w:val="00AB5A84"/>
    <w:rsid w:val="00AC5511"/>
    <w:rsid w:val="00AF611C"/>
    <w:rsid w:val="00B20D9D"/>
    <w:rsid w:val="00B2168E"/>
    <w:rsid w:val="00B237AC"/>
    <w:rsid w:val="00B34D15"/>
    <w:rsid w:val="00B46090"/>
    <w:rsid w:val="00B462AE"/>
    <w:rsid w:val="00B466C6"/>
    <w:rsid w:val="00B65C9C"/>
    <w:rsid w:val="00B80575"/>
    <w:rsid w:val="00B935A6"/>
    <w:rsid w:val="00B93755"/>
    <w:rsid w:val="00B97E94"/>
    <w:rsid w:val="00BA6EBD"/>
    <w:rsid w:val="00BC2984"/>
    <w:rsid w:val="00BD0B93"/>
    <w:rsid w:val="00BE02FB"/>
    <w:rsid w:val="00BE35C0"/>
    <w:rsid w:val="00BF79DA"/>
    <w:rsid w:val="00C2255D"/>
    <w:rsid w:val="00C24A48"/>
    <w:rsid w:val="00C30348"/>
    <w:rsid w:val="00C36A2B"/>
    <w:rsid w:val="00C41657"/>
    <w:rsid w:val="00C429C2"/>
    <w:rsid w:val="00C530E6"/>
    <w:rsid w:val="00C71E3F"/>
    <w:rsid w:val="00C768A3"/>
    <w:rsid w:val="00C818B2"/>
    <w:rsid w:val="00C83679"/>
    <w:rsid w:val="00C92823"/>
    <w:rsid w:val="00C95DC5"/>
    <w:rsid w:val="00CA2350"/>
    <w:rsid w:val="00CA6E3C"/>
    <w:rsid w:val="00CB264A"/>
    <w:rsid w:val="00CB2BCE"/>
    <w:rsid w:val="00CB3A45"/>
    <w:rsid w:val="00CC0D1A"/>
    <w:rsid w:val="00CD613A"/>
    <w:rsid w:val="00CE12A6"/>
    <w:rsid w:val="00CE5003"/>
    <w:rsid w:val="00D03B2B"/>
    <w:rsid w:val="00D10913"/>
    <w:rsid w:val="00D11056"/>
    <w:rsid w:val="00D13F05"/>
    <w:rsid w:val="00D268AC"/>
    <w:rsid w:val="00D40DFF"/>
    <w:rsid w:val="00D42C41"/>
    <w:rsid w:val="00D57730"/>
    <w:rsid w:val="00DC06DC"/>
    <w:rsid w:val="00DD13E2"/>
    <w:rsid w:val="00DD142C"/>
    <w:rsid w:val="00DE04C0"/>
    <w:rsid w:val="00DE1606"/>
    <w:rsid w:val="00DE6659"/>
    <w:rsid w:val="00E12432"/>
    <w:rsid w:val="00E216B6"/>
    <w:rsid w:val="00E22E52"/>
    <w:rsid w:val="00E22EAC"/>
    <w:rsid w:val="00E25697"/>
    <w:rsid w:val="00E573AA"/>
    <w:rsid w:val="00E65290"/>
    <w:rsid w:val="00E84EA8"/>
    <w:rsid w:val="00E900B8"/>
    <w:rsid w:val="00EA790C"/>
    <w:rsid w:val="00EB60A5"/>
    <w:rsid w:val="00EB6523"/>
    <w:rsid w:val="00EC1DEE"/>
    <w:rsid w:val="00ED7A09"/>
    <w:rsid w:val="00F07EEE"/>
    <w:rsid w:val="00F135B9"/>
    <w:rsid w:val="00F16BA0"/>
    <w:rsid w:val="00F179B1"/>
    <w:rsid w:val="00F27E6F"/>
    <w:rsid w:val="00F36EFA"/>
    <w:rsid w:val="00F436C4"/>
    <w:rsid w:val="00F44F63"/>
    <w:rsid w:val="00F54CCD"/>
    <w:rsid w:val="00F6485F"/>
    <w:rsid w:val="00F71BDC"/>
    <w:rsid w:val="00F80216"/>
    <w:rsid w:val="00F80686"/>
    <w:rsid w:val="00F96507"/>
    <w:rsid w:val="00FA3BEB"/>
    <w:rsid w:val="00FD3B20"/>
    <w:rsid w:val="00FD6284"/>
    <w:rsid w:val="00FE0273"/>
    <w:rsid w:val="00FE2B03"/>
    <w:rsid w:val="00FE2E87"/>
    <w:rsid w:val="00FF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10212790"/>
  <w15:chartTrackingRefBased/>
  <w15:docId w15:val="{1F419DF7-40BE-C94F-B0FF-FB8EDA89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fr-FR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80"/>
      <w:outlineLvl w:val="0"/>
    </w:pPr>
    <w:rPr>
      <w:b/>
      <w:caps/>
      <w:kern w:val="28"/>
      <w:sz w:val="24"/>
      <w:u w:val="double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spacing w:before="120" w:after="80"/>
      <w:outlineLvl w:val="1"/>
    </w:pPr>
    <w:rPr>
      <w:b/>
      <w:smallCaps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20" w:after="80"/>
      <w:ind w:hanging="567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  <w:jc w:val="center"/>
    </w:pPr>
  </w:style>
  <w:style w:type="paragraph" w:styleId="Footer">
    <w:name w:val="footer"/>
    <w:basedOn w:val="Normal"/>
    <w:pPr>
      <w:tabs>
        <w:tab w:val="center" w:pos="4536"/>
        <w:tab w:val="right" w:pos="9072"/>
      </w:tabs>
      <w:jc w:val="right"/>
    </w:pPr>
    <w:rPr>
      <w:sz w:val="16"/>
    </w:r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uiPriority w:val="39"/>
    <w:pPr>
      <w:spacing w:before="120" w:after="120"/>
      <w:jc w:val="left"/>
    </w:pPr>
    <w:rPr>
      <w:rFonts w:ascii="Times New Roman" w:hAnsi="Times New Roman"/>
      <w:b/>
      <w:caps/>
      <w:sz w:val="20"/>
    </w:rPr>
  </w:style>
  <w:style w:type="paragraph" w:styleId="TOC2">
    <w:name w:val="toc 2"/>
    <w:basedOn w:val="Normal"/>
    <w:next w:val="Normal"/>
    <w:uiPriority w:val="39"/>
    <w:pPr>
      <w:ind w:left="220"/>
      <w:jc w:val="left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uiPriority w:val="39"/>
    <w:pPr>
      <w:ind w:left="440"/>
      <w:jc w:val="left"/>
    </w:pPr>
    <w:rPr>
      <w:rFonts w:ascii="Times New Roman" w:hAnsi="Times New Roman"/>
      <w:i/>
      <w:sz w:val="20"/>
    </w:rPr>
  </w:style>
  <w:style w:type="paragraph" w:styleId="TOC4">
    <w:name w:val="toc 4"/>
    <w:basedOn w:val="Normal"/>
    <w:next w:val="Normal"/>
    <w:semiHidden/>
    <w:pPr>
      <w:ind w:left="660"/>
      <w:jc w:val="left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semiHidden/>
    <w:pPr>
      <w:ind w:left="880"/>
      <w:jc w:val="left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semiHidden/>
    <w:pPr>
      <w:ind w:left="1100"/>
      <w:jc w:val="left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semiHidden/>
    <w:pPr>
      <w:ind w:left="1320"/>
      <w:jc w:val="left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semiHidden/>
    <w:pPr>
      <w:ind w:left="1540"/>
      <w:jc w:val="left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semiHidden/>
    <w:pPr>
      <w:ind w:left="1760"/>
      <w:jc w:val="left"/>
    </w:pPr>
    <w:rPr>
      <w:rFonts w:ascii="Times New Roman" w:hAnsi="Times New Roman"/>
      <w:sz w:val="18"/>
    </w:rPr>
  </w:style>
  <w:style w:type="paragraph" w:customStyle="1" w:styleId="cadrenomdate">
    <w:name w:val="cadre 'nom.date'"/>
    <w:basedOn w:val="Normal"/>
    <w:pPr>
      <w:jc w:val="left"/>
    </w:pPr>
  </w:style>
  <w:style w:type="paragraph" w:customStyle="1" w:styleId="cadreobjet">
    <w:name w:val="cadre 'objet'"/>
    <w:basedOn w:val="Normal"/>
    <w:rPr>
      <w:b/>
    </w:rPr>
  </w:style>
  <w:style w:type="paragraph" w:customStyle="1" w:styleId="cadrerdacteur">
    <w:name w:val="cadre 'rédacteur'"/>
    <w:basedOn w:val="Normal"/>
    <w:pPr>
      <w:jc w:val="center"/>
    </w:pPr>
  </w:style>
  <w:style w:type="paragraph" w:customStyle="1" w:styleId="cadretexteobjet">
    <w:name w:val="cadre 'texte objet'"/>
    <w:basedOn w:val="cadreobjet"/>
    <w:rPr>
      <w:b w:val="0"/>
    </w:rPr>
  </w:style>
  <w:style w:type="paragraph" w:customStyle="1" w:styleId="enttecode">
    <w:name w:val="en tête 'code'"/>
    <w:basedOn w:val="Normal"/>
    <w:pPr>
      <w:spacing w:before="40" w:after="40"/>
      <w:jc w:val="center"/>
    </w:pPr>
  </w:style>
  <w:style w:type="paragraph" w:customStyle="1" w:styleId="enttetitre">
    <w:name w:val="en tête 'titre'"/>
    <w:basedOn w:val="Normal"/>
    <w:pPr>
      <w:spacing w:before="40" w:after="40"/>
      <w:jc w:val="center"/>
    </w:pPr>
    <w:rPr>
      <w:b/>
      <w:sz w:val="18"/>
    </w:rPr>
  </w:style>
  <w:style w:type="paragraph" w:customStyle="1" w:styleId="Enttetypedoc">
    <w:name w:val="En tête 'type doc'"/>
    <w:basedOn w:val="Normal"/>
    <w:pPr>
      <w:spacing w:before="40" w:after="40"/>
      <w:jc w:val="center"/>
    </w:pPr>
    <w:rPr>
      <w:caps/>
      <w:sz w:val="18"/>
    </w:rPr>
  </w:style>
  <w:style w:type="paragraph" w:customStyle="1" w:styleId="normalpuce">
    <w:name w:val="normal puce"/>
    <w:basedOn w:val="Normal"/>
    <w:pPr>
      <w:ind w:left="1984" w:hanging="283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odyText">
    <w:name w:val="Body Text"/>
    <w:basedOn w:val="Normal"/>
    <w:pPr>
      <w:jc w:val="left"/>
    </w:pPr>
    <w:rPr>
      <w:sz w:val="20"/>
    </w:rPr>
  </w:style>
  <w:style w:type="paragraph" w:styleId="BodyText2">
    <w:name w:val="Body Text 2"/>
    <w:basedOn w:val="Normal"/>
    <w:pPr>
      <w:jc w:val="left"/>
    </w:pPr>
    <w:rPr>
      <w:i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EnvelopeAddress">
    <w:name w:val="envelope address"/>
    <w:basedOn w:val="Normal"/>
    <w:pPr>
      <w:framePr w:w="7938" w:h="1985" w:hRule="exact" w:hSpace="141" w:wrap="auto" w:hAnchor="page" w:xAlign="center" w:yAlign="bottom"/>
      <w:ind w:left="2835"/>
    </w:pPr>
    <w:rPr>
      <w:sz w:val="24"/>
    </w:rPr>
  </w:style>
  <w:style w:type="paragraph" w:styleId="EnvelopeReturn">
    <w:name w:val="envelope return"/>
    <w:basedOn w:val="Normal"/>
    <w:rPr>
      <w:sz w:val="20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Date">
    <w:name w:val="Date"/>
    <w:basedOn w:val="Normal"/>
    <w:next w:val="Normal"/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losing">
    <w:name w:val="Closing"/>
    <w:basedOn w:val="Normal"/>
    <w:pPr>
      <w:ind w:left="4252"/>
    </w:p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ind w:left="1100" w:hanging="220"/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Number">
    <w:name w:val="List Number"/>
    <w:basedOn w:val="Normal"/>
    <w:pPr>
      <w:numPr>
        <w:numId w:val="2"/>
      </w:numPr>
    </w:pPr>
  </w:style>
  <w:style w:type="paragraph" w:styleId="ListNumber2">
    <w:name w:val="List Number 2"/>
    <w:basedOn w:val="Normal"/>
    <w:pPr>
      <w:numPr>
        <w:numId w:val="3"/>
      </w:numPr>
    </w:pPr>
  </w:style>
  <w:style w:type="paragraph" w:styleId="ListNumber3">
    <w:name w:val="List Number 3"/>
    <w:basedOn w:val="Normal"/>
    <w:pPr>
      <w:numPr>
        <w:numId w:val="4"/>
      </w:numPr>
    </w:pPr>
  </w:style>
  <w:style w:type="paragraph" w:styleId="ListNumber4">
    <w:name w:val="List Number 4"/>
    <w:basedOn w:val="Normal"/>
    <w:pPr>
      <w:numPr>
        <w:numId w:val="5"/>
      </w:numPr>
    </w:pPr>
  </w:style>
  <w:style w:type="paragraph" w:styleId="ListNumber5">
    <w:name w:val="List Number 5"/>
    <w:basedOn w:val="Normal"/>
    <w:pPr>
      <w:numPr>
        <w:numId w:val="6"/>
      </w:numPr>
    </w:pPr>
  </w:style>
  <w:style w:type="paragraph" w:styleId="ListBullet">
    <w:name w:val="List Bullet"/>
    <w:basedOn w:val="Normal"/>
    <w:autoRedefine/>
    <w:pPr>
      <w:numPr>
        <w:numId w:val="7"/>
      </w:numPr>
    </w:pPr>
  </w:style>
  <w:style w:type="paragraph" w:styleId="ListBullet2">
    <w:name w:val="List Bullet 2"/>
    <w:basedOn w:val="Normal"/>
    <w:autoRedefine/>
    <w:pPr>
      <w:numPr>
        <w:numId w:val="8"/>
      </w:numPr>
    </w:pPr>
  </w:style>
  <w:style w:type="paragraph" w:styleId="ListBullet3">
    <w:name w:val="List Bullet 3"/>
    <w:basedOn w:val="Normal"/>
    <w:autoRedefine/>
    <w:pPr>
      <w:numPr>
        <w:numId w:val="9"/>
      </w:numPr>
    </w:pPr>
  </w:style>
  <w:style w:type="paragraph" w:styleId="ListBullet4">
    <w:name w:val="List Bullet 4"/>
    <w:basedOn w:val="Normal"/>
    <w:autoRedefine/>
    <w:pPr>
      <w:numPr>
        <w:numId w:val="10"/>
      </w:numPr>
    </w:pPr>
  </w:style>
  <w:style w:type="paragraph" w:styleId="ListBullet5">
    <w:name w:val="List Bullet 5"/>
    <w:basedOn w:val="Normal"/>
    <w:autoRedefine/>
    <w:pPr>
      <w:numPr>
        <w:numId w:val="11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EndnoteText">
    <w:name w:val="endnote text"/>
    <w:basedOn w:val="Normal"/>
    <w:semiHidden/>
    <w:rPr>
      <w:sz w:val="20"/>
    </w:rPr>
  </w:style>
  <w:style w:type="paragraph" w:styleId="BodyTextFirstIndent">
    <w:name w:val="Body Text First Indent"/>
    <w:basedOn w:val="BodyText"/>
    <w:pPr>
      <w:spacing w:after="120"/>
      <w:ind w:firstLine="210"/>
      <w:jc w:val="both"/>
    </w:pPr>
    <w:rPr>
      <w:sz w:val="22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NormalIndent">
    <w:name w:val="Normal Indent"/>
    <w:basedOn w:val="Normal"/>
    <w:pPr>
      <w:ind w:left="708"/>
    </w:p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TableofFigures">
    <w:name w:val="table of figures"/>
    <w:basedOn w:val="Normal"/>
    <w:next w:val="Normal"/>
    <w:semiHidden/>
    <w:pPr>
      <w:ind w:left="440" w:hanging="440"/>
    </w:p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/>
      <w:lang w:eastAsia="fr-FR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NoteHeading">
    <w:name w:val="Note Heading"/>
    <w:basedOn w:val="Normal"/>
    <w:next w:val="Normal"/>
  </w:style>
  <w:style w:type="paragraph" w:styleId="TOAHeading">
    <w:name w:val="toa heading"/>
    <w:basedOn w:val="Normal"/>
    <w:next w:val="Normal"/>
    <w:semiHidden/>
    <w:pPr>
      <w:spacing w:before="120"/>
    </w:pPr>
    <w:rPr>
      <w:b/>
      <w:sz w:val="24"/>
    </w:rPr>
  </w:style>
  <w:style w:type="paragraph" w:styleId="IndexHeading">
    <w:name w:val="index heading"/>
    <w:basedOn w:val="Normal"/>
    <w:next w:val="Index1"/>
    <w:semiHidden/>
    <w:rPr>
      <w:b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ing2Char">
    <w:name w:val="Heading 2 Char"/>
    <w:link w:val="Heading2"/>
    <w:rsid w:val="00C2255D"/>
    <w:rPr>
      <w:rFonts w:ascii="Arial" w:hAnsi="Arial"/>
      <w:b/>
      <w:smallCaps/>
      <w:sz w:val="24"/>
      <w:u w:val="single"/>
      <w:lang w:val="fr-FR" w:eastAsia="fr-FR"/>
    </w:rPr>
  </w:style>
  <w:style w:type="table" w:styleId="TableGrid">
    <w:name w:val="Table Grid"/>
    <w:basedOn w:val="TableNormal"/>
    <w:rsid w:val="00240A7E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A6B9D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6110A0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rsid w:val="006110A0"/>
    <w:rPr>
      <w:b/>
      <w:bCs/>
    </w:rPr>
  </w:style>
  <w:style w:type="character" w:customStyle="1" w:styleId="CommentTextChar">
    <w:name w:val="Comment Text Char"/>
    <w:link w:val="CommentText"/>
    <w:semiHidden/>
    <w:rsid w:val="006110A0"/>
    <w:rPr>
      <w:rFonts w:ascii="Arial" w:hAnsi="Arial"/>
    </w:rPr>
  </w:style>
  <w:style w:type="character" w:customStyle="1" w:styleId="CommentSubjectChar">
    <w:name w:val="Comment Subject Char"/>
    <w:link w:val="CommentSubject"/>
    <w:rsid w:val="006110A0"/>
    <w:rPr>
      <w:rFonts w:ascii="Arial" w:hAnsi="Arial"/>
      <w:b/>
      <w:bCs/>
    </w:rPr>
  </w:style>
  <w:style w:type="paragraph" w:customStyle="1" w:styleId="ColorfulList-Accent11">
    <w:name w:val="Colorful List - Accent 11"/>
    <w:basedOn w:val="Normal"/>
    <w:uiPriority w:val="34"/>
    <w:qFormat/>
    <w:rsid w:val="000F749B"/>
    <w:pPr>
      <w:ind w:left="720"/>
      <w:contextualSpacing/>
      <w:jc w:val="left"/>
    </w:pPr>
    <w:rPr>
      <w:rFonts w:ascii="Calibri" w:eastAsia="Calibri" w:hAnsi="Calibri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7E7AD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masque de doc qualité</vt:lpstr>
    </vt:vector>
  </TitlesOfParts>
  <Company>IP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masque de doc qualité</dc:title>
  <dc:subject/>
  <dc:creator>pascale Bellamy</dc:creator>
  <cp:keywords/>
  <cp:lastModifiedBy>Microsoft Office User</cp:lastModifiedBy>
  <cp:revision>3</cp:revision>
  <cp:lastPrinted>2020-03-20T13:16:00Z</cp:lastPrinted>
  <dcterms:created xsi:type="dcterms:W3CDTF">2020-04-07T11:21:00Z</dcterms:created>
  <dcterms:modified xsi:type="dcterms:W3CDTF">2020-04-09T08:51:00Z</dcterms:modified>
</cp:coreProperties>
</file>