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5524" w14:textId="46CA2D2D" w:rsidR="008413E0" w:rsidRPr="00270C4C" w:rsidRDefault="00CD4363" w:rsidP="00542BB6">
      <w:pPr>
        <w:jc w:val="center"/>
        <w:rPr>
          <w:rFonts w:asciiTheme="majorBidi" w:hAnsiTheme="majorBidi" w:cstheme="majorBidi"/>
          <w:szCs w:val="21"/>
        </w:rPr>
      </w:pPr>
      <w:r w:rsidRPr="00CD4363">
        <w:rPr>
          <w:rFonts w:asciiTheme="majorBidi" w:hAnsiTheme="majorBidi" w:cstheme="majorBidi" w:hint="eastAsia"/>
          <w:szCs w:val="21"/>
        </w:rPr>
        <w:t>Supplementary Table1</w:t>
      </w:r>
      <w:r>
        <w:rPr>
          <w:rFonts w:asciiTheme="majorBidi" w:hAnsiTheme="majorBidi" w:cstheme="majorBidi" w:hint="eastAsia"/>
          <w:szCs w:val="21"/>
        </w:rPr>
        <w:t xml:space="preserve">. </w:t>
      </w:r>
      <w:r w:rsidR="00542BB6" w:rsidRPr="00270C4C">
        <w:rPr>
          <w:rFonts w:asciiTheme="majorBidi" w:hAnsiTheme="majorBidi" w:cstheme="majorBidi"/>
          <w:szCs w:val="21"/>
        </w:rPr>
        <w:t xml:space="preserve">Prognostic factors for </w:t>
      </w:r>
      <w:r w:rsidR="00654132" w:rsidRPr="00654132">
        <w:rPr>
          <w:rFonts w:asciiTheme="majorBidi" w:hAnsiTheme="majorBidi" w:cstheme="majorBidi" w:hint="eastAsia"/>
          <w:szCs w:val="21"/>
        </w:rPr>
        <w:t>disease</w:t>
      </w:r>
      <w:r w:rsidR="00542BB6" w:rsidRPr="00270C4C">
        <w:rPr>
          <w:rFonts w:asciiTheme="majorBidi" w:hAnsiTheme="majorBidi" w:cstheme="majorBidi"/>
          <w:szCs w:val="21"/>
        </w:rPr>
        <w:t>-free survival by univariate and multivariate cox regression analyses</w:t>
      </w:r>
    </w:p>
    <w:tbl>
      <w:tblPr>
        <w:tblStyle w:val="a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957"/>
        <w:gridCol w:w="1319"/>
        <w:gridCol w:w="896"/>
        <w:gridCol w:w="1101"/>
        <w:gridCol w:w="1266"/>
        <w:gridCol w:w="896"/>
      </w:tblGrid>
      <w:tr w:rsidR="00EF1F23" w:rsidRPr="00270C4C" w14:paraId="695B6AD9" w14:textId="77777777" w:rsidTr="00C23E1E">
        <w:tc>
          <w:tcPr>
            <w:tcW w:w="1861" w:type="dxa"/>
            <w:vMerge w:val="restart"/>
            <w:tcBorders>
              <w:top w:val="single" w:sz="4" w:space="0" w:color="auto"/>
            </w:tcBorders>
            <w:vAlign w:val="center"/>
          </w:tcPr>
          <w:p w14:paraId="38A77BAA" w14:textId="11D7E5D9" w:rsidR="00A2376A" w:rsidRPr="00270C4C" w:rsidRDefault="00A2376A" w:rsidP="00542BB6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Variables</w:t>
            </w:r>
          </w:p>
        </w:tc>
        <w:tc>
          <w:tcPr>
            <w:tcW w:w="317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474CD" w14:textId="17B625E3" w:rsidR="00A2376A" w:rsidRPr="00270C4C" w:rsidRDefault="00A2376A" w:rsidP="00542BB6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ab/>
              <w:t>Univariate analyses</w:t>
            </w:r>
          </w:p>
        </w:tc>
        <w:tc>
          <w:tcPr>
            <w:tcW w:w="32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E50B7" w14:textId="133646E9" w:rsidR="00A2376A" w:rsidRPr="00270C4C" w:rsidRDefault="00A2376A" w:rsidP="00542BB6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Multivariate analyses</w:t>
            </w:r>
          </w:p>
        </w:tc>
      </w:tr>
      <w:tr w:rsidR="00EF1F23" w:rsidRPr="00270C4C" w14:paraId="1050DF87" w14:textId="77777777" w:rsidTr="00C23E1E">
        <w:tc>
          <w:tcPr>
            <w:tcW w:w="1861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731EF619" w14:textId="77777777" w:rsidR="00A2376A" w:rsidRPr="00270C4C" w:rsidRDefault="00A2376A" w:rsidP="00A2376A">
            <w:pPr>
              <w:jc w:val="center"/>
              <w:rPr>
                <w:rFonts w:asciiTheme="majorBidi" w:hAnsiTheme="majorBidi" w:cstheme="majorBidi"/>
                <w:szCs w:val="21"/>
              </w:rPr>
            </w:pPr>
          </w:p>
        </w:tc>
        <w:tc>
          <w:tcPr>
            <w:tcW w:w="9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4132C" w14:textId="79984E1D" w:rsidR="00A2376A" w:rsidRPr="00270C4C" w:rsidRDefault="00A2376A" w:rsidP="00A2376A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HR</w:t>
            </w:r>
          </w:p>
        </w:tc>
        <w:tc>
          <w:tcPr>
            <w:tcW w:w="13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03CA7" w14:textId="1BF5329F" w:rsidR="00A2376A" w:rsidRPr="00270C4C" w:rsidRDefault="00A2376A" w:rsidP="00A2376A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95%CI</w:t>
            </w:r>
          </w:p>
        </w:tc>
        <w:tc>
          <w:tcPr>
            <w:tcW w:w="8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398F4" w14:textId="28A3C911" w:rsidR="00A2376A" w:rsidRPr="00270C4C" w:rsidRDefault="00A2376A" w:rsidP="00A2376A">
            <w:pPr>
              <w:jc w:val="center"/>
              <w:rPr>
                <w:rFonts w:asciiTheme="majorBidi" w:hAnsiTheme="majorBidi" w:cstheme="majorBidi"/>
                <w:i/>
                <w:iCs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i/>
                <w:iCs/>
                <w:szCs w:val="21"/>
              </w:rPr>
              <w:t>P</w:t>
            </w:r>
          </w:p>
        </w:tc>
        <w:tc>
          <w:tcPr>
            <w:tcW w:w="11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1F8AA6" w14:textId="62F9B5EE" w:rsidR="00A2376A" w:rsidRPr="00270C4C" w:rsidRDefault="00A2376A" w:rsidP="00A2376A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HR</w:t>
            </w:r>
          </w:p>
        </w:tc>
        <w:tc>
          <w:tcPr>
            <w:tcW w:w="1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17037B" w14:textId="1D9A0643" w:rsidR="00A2376A" w:rsidRPr="00270C4C" w:rsidRDefault="00A2376A" w:rsidP="00A2376A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95%CI</w:t>
            </w:r>
          </w:p>
        </w:tc>
        <w:tc>
          <w:tcPr>
            <w:tcW w:w="8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D6538" w14:textId="38EEF6E8" w:rsidR="00A2376A" w:rsidRPr="00270C4C" w:rsidRDefault="00A2376A" w:rsidP="00A2376A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i/>
                <w:iCs/>
                <w:szCs w:val="21"/>
              </w:rPr>
              <w:t>P</w:t>
            </w:r>
          </w:p>
        </w:tc>
      </w:tr>
      <w:tr w:rsidR="003E2F94" w:rsidRPr="00270C4C" w14:paraId="5D86A720" w14:textId="77777777" w:rsidTr="00C23E1E">
        <w:tc>
          <w:tcPr>
            <w:tcW w:w="1861" w:type="dxa"/>
            <w:tcBorders>
              <w:top w:val="single" w:sz="4" w:space="0" w:color="auto"/>
            </w:tcBorders>
            <w:vAlign w:val="center"/>
          </w:tcPr>
          <w:p w14:paraId="099BEAC7" w14:textId="0C2B6D20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Gender</w:t>
            </w:r>
          </w:p>
        </w:tc>
        <w:tc>
          <w:tcPr>
            <w:tcW w:w="957" w:type="dxa"/>
            <w:tcBorders>
              <w:top w:val="single" w:sz="4" w:space="0" w:color="auto"/>
            </w:tcBorders>
            <w:vAlign w:val="center"/>
          </w:tcPr>
          <w:p w14:paraId="3D8A98A1" w14:textId="0672F55E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1.417</w:t>
            </w:r>
          </w:p>
        </w:tc>
        <w:tc>
          <w:tcPr>
            <w:tcW w:w="1319" w:type="dxa"/>
            <w:tcBorders>
              <w:top w:val="single" w:sz="4" w:space="0" w:color="auto"/>
            </w:tcBorders>
            <w:vAlign w:val="center"/>
          </w:tcPr>
          <w:p w14:paraId="090E2525" w14:textId="033BC53C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0.284-7.068</w:t>
            </w:r>
          </w:p>
        </w:tc>
        <w:tc>
          <w:tcPr>
            <w:tcW w:w="896" w:type="dxa"/>
            <w:tcBorders>
              <w:top w:val="single" w:sz="4" w:space="0" w:color="auto"/>
            </w:tcBorders>
            <w:vAlign w:val="center"/>
          </w:tcPr>
          <w:p w14:paraId="7EB3A8F2" w14:textId="7EF2364C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0.671</w:t>
            </w:r>
          </w:p>
        </w:tc>
        <w:tc>
          <w:tcPr>
            <w:tcW w:w="1101" w:type="dxa"/>
            <w:tcBorders>
              <w:top w:val="single" w:sz="4" w:space="0" w:color="auto"/>
            </w:tcBorders>
            <w:vAlign w:val="center"/>
          </w:tcPr>
          <w:p w14:paraId="4D654812" w14:textId="077D79B7" w:rsidR="00FB460F" w:rsidRPr="00270C4C" w:rsidRDefault="00FB460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.0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01</w:t>
            </w:r>
          </w:p>
        </w:tc>
        <w:tc>
          <w:tcPr>
            <w:tcW w:w="1266" w:type="dxa"/>
            <w:tcBorders>
              <w:top w:val="single" w:sz="4" w:space="0" w:color="auto"/>
            </w:tcBorders>
            <w:vAlign w:val="center"/>
          </w:tcPr>
          <w:p w14:paraId="418AB3A1" w14:textId="53C58634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0-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1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8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145</w:t>
            </w:r>
          </w:p>
        </w:tc>
        <w:tc>
          <w:tcPr>
            <w:tcW w:w="896" w:type="dxa"/>
            <w:tcBorders>
              <w:top w:val="single" w:sz="4" w:space="0" w:color="auto"/>
            </w:tcBorders>
            <w:vAlign w:val="center"/>
          </w:tcPr>
          <w:p w14:paraId="011A0035" w14:textId="0A688CB7" w:rsidR="00FB460F" w:rsidRPr="00270C4C" w:rsidRDefault="00FB460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158</w:t>
            </w:r>
          </w:p>
        </w:tc>
      </w:tr>
      <w:tr w:rsidR="003E2F94" w:rsidRPr="00270C4C" w14:paraId="5FBCB731" w14:textId="77777777" w:rsidTr="00C23E1E">
        <w:tc>
          <w:tcPr>
            <w:tcW w:w="1861" w:type="dxa"/>
            <w:vAlign w:val="center"/>
          </w:tcPr>
          <w:p w14:paraId="11C66779" w14:textId="3E87460D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Age</w:t>
            </w:r>
          </w:p>
        </w:tc>
        <w:tc>
          <w:tcPr>
            <w:tcW w:w="957" w:type="dxa"/>
            <w:vAlign w:val="center"/>
          </w:tcPr>
          <w:p w14:paraId="037C3AAB" w14:textId="3C66DE00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1.521</w:t>
            </w:r>
          </w:p>
        </w:tc>
        <w:tc>
          <w:tcPr>
            <w:tcW w:w="1319" w:type="dxa"/>
            <w:vAlign w:val="center"/>
          </w:tcPr>
          <w:p w14:paraId="4FE35DF4" w14:textId="4BC6E7E8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.393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5.885</w:t>
            </w:r>
          </w:p>
        </w:tc>
        <w:tc>
          <w:tcPr>
            <w:tcW w:w="896" w:type="dxa"/>
            <w:vAlign w:val="center"/>
          </w:tcPr>
          <w:p w14:paraId="60983D72" w14:textId="74A9F694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0.544</w:t>
            </w:r>
          </w:p>
        </w:tc>
        <w:tc>
          <w:tcPr>
            <w:tcW w:w="1101" w:type="dxa"/>
            <w:vAlign w:val="center"/>
          </w:tcPr>
          <w:p w14:paraId="4B7A1628" w14:textId="728A26D3" w:rsidR="00FB460F" w:rsidRPr="00270C4C" w:rsidRDefault="00FB460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505</w:t>
            </w:r>
          </w:p>
        </w:tc>
        <w:tc>
          <w:tcPr>
            <w:tcW w:w="1266" w:type="dxa"/>
            <w:vAlign w:val="center"/>
          </w:tcPr>
          <w:p w14:paraId="25B0CAE8" w14:textId="455864F3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032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7.890</w:t>
            </w:r>
          </w:p>
        </w:tc>
        <w:tc>
          <w:tcPr>
            <w:tcW w:w="896" w:type="dxa"/>
            <w:vAlign w:val="center"/>
          </w:tcPr>
          <w:p w14:paraId="0A64FFF9" w14:textId="4FA89351" w:rsidR="00FB460F" w:rsidRPr="00270C4C" w:rsidRDefault="00FB460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626</w:t>
            </w:r>
          </w:p>
        </w:tc>
      </w:tr>
      <w:tr w:rsidR="003E2F94" w:rsidRPr="00270C4C" w14:paraId="78000A3A" w14:textId="77777777" w:rsidTr="00C23E1E">
        <w:tc>
          <w:tcPr>
            <w:tcW w:w="1861" w:type="dxa"/>
            <w:vAlign w:val="center"/>
          </w:tcPr>
          <w:p w14:paraId="65CCB46E" w14:textId="12C442C4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ECOG PS</w:t>
            </w:r>
          </w:p>
        </w:tc>
        <w:tc>
          <w:tcPr>
            <w:tcW w:w="957" w:type="dxa"/>
            <w:vAlign w:val="center"/>
          </w:tcPr>
          <w:p w14:paraId="7932D3CC" w14:textId="657895AC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.463</w:t>
            </w:r>
          </w:p>
        </w:tc>
        <w:tc>
          <w:tcPr>
            <w:tcW w:w="1319" w:type="dxa"/>
            <w:vAlign w:val="center"/>
          </w:tcPr>
          <w:p w14:paraId="2DF43245" w14:textId="101F3C3E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.087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2.472</w:t>
            </w:r>
          </w:p>
        </w:tc>
        <w:tc>
          <w:tcPr>
            <w:tcW w:w="896" w:type="dxa"/>
            <w:vAlign w:val="center"/>
          </w:tcPr>
          <w:p w14:paraId="0C394FF8" w14:textId="04C7EC4C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0.368</w:t>
            </w:r>
          </w:p>
        </w:tc>
        <w:tc>
          <w:tcPr>
            <w:tcW w:w="1101" w:type="dxa"/>
            <w:vAlign w:val="center"/>
          </w:tcPr>
          <w:p w14:paraId="0DBD9AD7" w14:textId="75A155F7" w:rsidR="00FB460F" w:rsidRPr="00270C4C" w:rsidRDefault="00EF1F23" w:rsidP="00EF1F23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EF1F23">
              <w:rPr>
                <w:rFonts w:asciiTheme="majorBidi" w:hAnsiTheme="majorBidi" w:cstheme="majorBidi" w:hint="eastAsia"/>
                <w:szCs w:val="21"/>
              </w:rPr>
              <w:t>14625.611</w:t>
            </w:r>
          </w:p>
        </w:tc>
        <w:tc>
          <w:tcPr>
            <w:tcW w:w="1266" w:type="dxa"/>
            <w:vAlign w:val="center"/>
          </w:tcPr>
          <w:p w14:paraId="3DE9D0FE" w14:textId="385B042B" w:rsidR="00FB460F" w:rsidRPr="00270C4C" w:rsidRDefault="00EF1F23" w:rsidP="00EF1F23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F1F23">
              <w:rPr>
                <w:rFonts w:asciiTheme="majorBidi" w:hAnsiTheme="majorBidi" w:cstheme="majorBidi" w:hint="eastAsia"/>
                <w:szCs w:val="21"/>
              </w:rPr>
              <w:t>.117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EF1F23">
              <w:rPr>
                <w:rFonts w:asciiTheme="majorBidi" w:hAnsiTheme="majorBidi" w:cstheme="majorBidi" w:hint="eastAsia"/>
                <w:szCs w:val="21"/>
              </w:rPr>
              <w:t>1828097857</w:t>
            </w:r>
          </w:p>
        </w:tc>
        <w:tc>
          <w:tcPr>
            <w:tcW w:w="896" w:type="dxa"/>
            <w:vAlign w:val="center"/>
          </w:tcPr>
          <w:p w14:paraId="4E038487" w14:textId="5627285B" w:rsidR="00FB460F" w:rsidRPr="00270C4C" w:rsidRDefault="00E2267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2267F">
              <w:rPr>
                <w:rFonts w:asciiTheme="majorBidi" w:hAnsiTheme="majorBidi" w:cstheme="majorBidi" w:hint="eastAsia"/>
                <w:szCs w:val="21"/>
              </w:rPr>
              <w:t>.1</w:t>
            </w:r>
            <w:r w:rsidR="00EF1F23">
              <w:rPr>
                <w:rFonts w:asciiTheme="majorBidi" w:hAnsiTheme="majorBidi" w:cstheme="majorBidi" w:hint="eastAsia"/>
                <w:szCs w:val="21"/>
              </w:rPr>
              <w:t>09</w:t>
            </w:r>
          </w:p>
        </w:tc>
      </w:tr>
      <w:tr w:rsidR="003E2F94" w:rsidRPr="00270C4C" w14:paraId="18AC12CB" w14:textId="77777777" w:rsidTr="00C23E1E">
        <w:tc>
          <w:tcPr>
            <w:tcW w:w="1861" w:type="dxa"/>
            <w:vAlign w:val="center"/>
          </w:tcPr>
          <w:p w14:paraId="34955572" w14:textId="4E6B6D25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Tumor location</w:t>
            </w:r>
          </w:p>
        </w:tc>
        <w:tc>
          <w:tcPr>
            <w:tcW w:w="957" w:type="dxa"/>
            <w:vAlign w:val="center"/>
          </w:tcPr>
          <w:p w14:paraId="5FFBD259" w14:textId="315CC4F2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.929</w:t>
            </w:r>
          </w:p>
        </w:tc>
        <w:tc>
          <w:tcPr>
            <w:tcW w:w="1319" w:type="dxa"/>
            <w:vAlign w:val="center"/>
          </w:tcPr>
          <w:p w14:paraId="5AC19BAA" w14:textId="0AD4D237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193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4.477</w:t>
            </w:r>
          </w:p>
        </w:tc>
        <w:tc>
          <w:tcPr>
            <w:tcW w:w="896" w:type="dxa"/>
            <w:vAlign w:val="center"/>
          </w:tcPr>
          <w:p w14:paraId="507DA1D9" w14:textId="4EFC3415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927</w:t>
            </w:r>
          </w:p>
        </w:tc>
        <w:tc>
          <w:tcPr>
            <w:tcW w:w="1101" w:type="dxa"/>
            <w:vAlign w:val="center"/>
          </w:tcPr>
          <w:p w14:paraId="7EB6DA8B" w14:textId="7EE561B1" w:rsidR="00FB460F" w:rsidRPr="00270C4C" w:rsidRDefault="00FB460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FB460F">
              <w:rPr>
                <w:rFonts w:asciiTheme="majorBidi" w:hAnsiTheme="majorBidi" w:cstheme="majorBidi" w:hint="eastAsia"/>
                <w:szCs w:val="21"/>
              </w:rPr>
              <w:t>1.</w:t>
            </w:r>
            <w:r w:rsidR="008147EF">
              <w:rPr>
                <w:rFonts w:asciiTheme="majorBidi" w:hAnsiTheme="majorBidi" w:cstheme="majorBidi" w:hint="eastAsia"/>
                <w:szCs w:val="21"/>
              </w:rPr>
              <w:t>321</w:t>
            </w:r>
          </w:p>
        </w:tc>
        <w:tc>
          <w:tcPr>
            <w:tcW w:w="1266" w:type="dxa"/>
            <w:vAlign w:val="center"/>
          </w:tcPr>
          <w:p w14:paraId="47EB0919" w14:textId="7695F733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.0</w:t>
            </w:r>
            <w:r w:rsidR="008147EF">
              <w:rPr>
                <w:rFonts w:asciiTheme="majorBidi" w:hAnsiTheme="majorBidi" w:cstheme="majorBidi" w:hint="eastAsia"/>
                <w:szCs w:val="21"/>
              </w:rPr>
              <w:t>48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="008147EF">
              <w:rPr>
                <w:rFonts w:asciiTheme="majorBidi" w:hAnsiTheme="majorBidi" w:cstheme="majorBidi" w:hint="eastAsia"/>
                <w:szCs w:val="21"/>
              </w:rPr>
              <w:t>36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</w:t>
            </w:r>
            <w:r w:rsidR="008147EF">
              <w:rPr>
                <w:rFonts w:asciiTheme="majorBidi" w:hAnsiTheme="majorBidi" w:cstheme="majorBidi" w:hint="eastAsia"/>
                <w:szCs w:val="21"/>
              </w:rPr>
              <w:t>486</w:t>
            </w:r>
          </w:p>
        </w:tc>
        <w:tc>
          <w:tcPr>
            <w:tcW w:w="896" w:type="dxa"/>
            <w:vAlign w:val="center"/>
          </w:tcPr>
          <w:p w14:paraId="1EC8CEA3" w14:textId="3555088B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</w:t>
            </w:r>
            <w:r w:rsidR="008147EF">
              <w:rPr>
                <w:rFonts w:asciiTheme="majorBidi" w:hAnsiTheme="majorBidi" w:cstheme="majorBidi" w:hint="eastAsia"/>
                <w:szCs w:val="21"/>
              </w:rPr>
              <w:t>8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69</w:t>
            </w:r>
          </w:p>
        </w:tc>
      </w:tr>
      <w:tr w:rsidR="00EF1F23" w:rsidRPr="00270C4C" w14:paraId="45FC9F7B" w14:textId="77777777" w:rsidTr="00C23E1E">
        <w:tc>
          <w:tcPr>
            <w:tcW w:w="1861" w:type="dxa"/>
            <w:vAlign w:val="center"/>
          </w:tcPr>
          <w:p w14:paraId="454B85A1" w14:textId="320F6669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Tumor size</w:t>
            </w:r>
          </w:p>
        </w:tc>
        <w:tc>
          <w:tcPr>
            <w:tcW w:w="957" w:type="dxa"/>
            <w:vAlign w:val="center"/>
          </w:tcPr>
          <w:p w14:paraId="7D523E10" w14:textId="502833EC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1.890</w:t>
            </w:r>
          </w:p>
        </w:tc>
        <w:tc>
          <w:tcPr>
            <w:tcW w:w="1319" w:type="dxa"/>
            <w:vAlign w:val="center"/>
          </w:tcPr>
          <w:p w14:paraId="5723DE14" w14:textId="1B32D51E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.531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6.724</w:t>
            </w:r>
          </w:p>
        </w:tc>
        <w:tc>
          <w:tcPr>
            <w:tcW w:w="896" w:type="dxa"/>
            <w:vAlign w:val="center"/>
          </w:tcPr>
          <w:p w14:paraId="160B7F42" w14:textId="112EEC34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70C4C">
              <w:rPr>
                <w:rFonts w:asciiTheme="majorBidi" w:hAnsiTheme="majorBidi" w:cstheme="majorBidi" w:hint="eastAsia"/>
                <w:szCs w:val="21"/>
              </w:rPr>
              <w:t>.326</w:t>
            </w:r>
          </w:p>
        </w:tc>
        <w:tc>
          <w:tcPr>
            <w:tcW w:w="1101" w:type="dxa"/>
            <w:vAlign w:val="center"/>
          </w:tcPr>
          <w:p w14:paraId="521DC039" w14:textId="5792D468" w:rsidR="00FB460F" w:rsidRPr="00270C4C" w:rsidRDefault="000D259D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0.153</w:t>
            </w:r>
          </w:p>
        </w:tc>
        <w:tc>
          <w:tcPr>
            <w:tcW w:w="1266" w:type="dxa"/>
            <w:vAlign w:val="center"/>
          </w:tcPr>
          <w:p w14:paraId="5A641BDA" w14:textId="0B2FAC74" w:rsidR="00FB460F" w:rsidRPr="00270C4C" w:rsidRDefault="00E2267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2267F">
              <w:rPr>
                <w:rFonts w:asciiTheme="majorBidi" w:hAnsiTheme="majorBidi" w:cstheme="majorBidi" w:hint="eastAsia"/>
                <w:szCs w:val="21"/>
              </w:rPr>
              <w:t>.</w:t>
            </w:r>
            <w:r w:rsidR="000D259D">
              <w:rPr>
                <w:rFonts w:asciiTheme="majorBidi" w:hAnsiTheme="majorBidi" w:cstheme="majorBidi" w:hint="eastAsia"/>
                <w:szCs w:val="21"/>
              </w:rPr>
              <w:t>005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="000D259D">
              <w:rPr>
                <w:rFonts w:asciiTheme="majorBidi" w:hAnsiTheme="majorBidi" w:cstheme="majorBidi" w:hint="eastAsia"/>
                <w:szCs w:val="21"/>
              </w:rPr>
              <w:t>4.57</w:t>
            </w:r>
            <w:r w:rsidRPr="00E2267F">
              <w:rPr>
                <w:rFonts w:asciiTheme="majorBidi" w:hAnsiTheme="majorBidi" w:cstheme="majorBidi" w:hint="eastAsia"/>
                <w:szCs w:val="21"/>
              </w:rPr>
              <w:t>7</w:t>
            </w:r>
          </w:p>
        </w:tc>
        <w:tc>
          <w:tcPr>
            <w:tcW w:w="896" w:type="dxa"/>
            <w:vAlign w:val="center"/>
          </w:tcPr>
          <w:p w14:paraId="4D8D6F88" w14:textId="1597E2E4" w:rsidR="00FB460F" w:rsidRPr="00270C4C" w:rsidRDefault="00E2267F" w:rsidP="00E226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2267F">
              <w:rPr>
                <w:rFonts w:asciiTheme="majorBidi" w:hAnsiTheme="majorBidi" w:cstheme="majorBidi" w:hint="eastAsia"/>
                <w:szCs w:val="21"/>
              </w:rPr>
              <w:t>.</w:t>
            </w:r>
            <w:r w:rsidR="000D259D">
              <w:rPr>
                <w:rFonts w:asciiTheme="majorBidi" w:hAnsiTheme="majorBidi" w:cstheme="majorBidi" w:hint="eastAsia"/>
                <w:szCs w:val="21"/>
              </w:rPr>
              <w:t>279</w:t>
            </w:r>
          </w:p>
        </w:tc>
      </w:tr>
      <w:tr w:rsidR="00EF1F23" w:rsidRPr="00270C4C" w14:paraId="2DE8254C" w14:textId="77777777" w:rsidTr="00C23E1E">
        <w:tc>
          <w:tcPr>
            <w:tcW w:w="1861" w:type="dxa"/>
            <w:vAlign w:val="center"/>
          </w:tcPr>
          <w:p w14:paraId="66DC3B74" w14:textId="255A3433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Tumor differentiation</w:t>
            </w:r>
          </w:p>
        </w:tc>
        <w:tc>
          <w:tcPr>
            <w:tcW w:w="957" w:type="dxa"/>
            <w:vAlign w:val="center"/>
          </w:tcPr>
          <w:p w14:paraId="29E1C761" w14:textId="23DAB31A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8E6E42">
              <w:rPr>
                <w:rFonts w:asciiTheme="majorBidi" w:hAnsiTheme="majorBidi" w:cstheme="majorBidi" w:hint="eastAsia"/>
                <w:szCs w:val="21"/>
              </w:rPr>
              <w:t>2.014</w:t>
            </w:r>
          </w:p>
        </w:tc>
        <w:tc>
          <w:tcPr>
            <w:tcW w:w="1319" w:type="dxa"/>
            <w:vAlign w:val="center"/>
          </w:tcPr>
          <w:p w14:paraId="55AA9FD7" w14:textId="7AE37189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427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9.499</w:t>
            </w:r>
          </w:p>
        </w:tc>
        <w:tc>
          <w:tcPr>
            <w:tcW w:w="896" w:type="dxa"/>
            <w:vAlign w:val="center"/>
          </w:tcPr>
          <w:p w14:paraId="0DC2DF83" w14:textId="1815A385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377</w:t>
            </w:r>
          </w:p>
        </w:tc>
        <w:tc>
          <w:tcPr>
            <w:tcW w:w="1101" w:type="dxa"/>
            <w:vAlign w:val="center"/>
          </w:tcPr>
          <w:p w14:paraId="0805675B" w14:textId="3A245160" w:rsidR="00FB460F" w:rsidRPr="00270C4C" w:rsidRDefault="00200475" w:rsidP="00200475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00475">
              <w:rPr>
                <w:rFonts w:asciiTheme="majorBidi" w:hAnsiTheme="majorBidi" w:cstheme="majorBidi" w:hint="eastAsia"/>
                <w:szCs w:val="21"/>
              </w:rPr>
              <w:t>.00</w:t>
            </w:r>
            <w:r w:rsidR="000D259D">
              <w:rPr>
                <w:rFonts w:asciiTheme="majorBidi" w:hAnsiTheme="majorBidi" w:cstheme="majorBidi" w:hint="eastAsia"/>
                <w:szCs w:val="21"/>
              </w:rPr>
              <w:t>0</w:t>
            </w:r>
          </w:p>
        </w:tc>
        <w:tc>
          <w:tcPr>
            <w:tcW w:w="1266" w:type="dxa"/>
            <w:vAlign w:val="center"/>
          </w:tcPr>
          <w:p w14:paraId="525ABB77" w14:textId="785B776A" w:rsidR="00FB460F" w:rsidRPr="00270C4C" w:rsidRDefault="00200475" w:rsidP="00200475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="000D259D" w:rsidRPr="00200475">
              <w:rPr>
                <w:rFonts w:asciiTheme="majorBidi" w:hAnsiTheme="majorBidi" w:cstheme="majorBidi" w:hint="eastAsia"/>
                <w:szCs w:val="21"/>
              </w:rPr>
              <w:t>.00</w:t>
            </w:r>
            <w:r w:rsidR="000D259D">
              <w:rPr>
                <w:rFonts w:asciiTheme="majorBidi" w:hAnsiTheme="majorBidi" w:cstheme="majorBidi" w:hint="eastAsia"/>
                <w:szCs w:val="21"/>
              </w:rPr>
              <w:t>0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="000D259D">
              <w:rPr>
                <w:rFonts w:asciiTheme="majorBidi" w:hAnsiTheme="majorBidi" w:cstheme="majorBidi" w:hint="eastAsia"/>
                <w:szCs w:val="21"/>
              </w:rPr>
              <w:t>2</w:t>
            </w:r>
            <w:r w:rsidRPr="00200475">
              <w:rPr>
                <w:rFonts w:asciiTheme="majorBidi" w:hAnsiTheme="majorBidi" w:cstheme="majorBidi" w:hint="eastAsia"/>
                <w:szCs w:val="21"/>
              </w:rPr>
              <w:t>.</w:t>
            </w:r>
            <w:r w:rsidR="000D259D">
              <w:rPr>
                <w:rFonts w:asciiTheme="majorBidi" w:hAnsiTheme="majorBidi" w:cstheme="majorBidi" w:hint="eastAsia"/>
                <w:szCs w:val="21"/>
              </w:rPr>
              <w:t>140</w:t>
            </w:r>
          </w:p>
        </w:tc>
        <w:tc>
          <w:tcPr>
            <w:tcW w:w="896" w:type="dxa"/>
            <w:vAlign w:val="center"/>
          </w:tcPr>
          <w:p w14:paraId="7DD6A0EA" w14:textId="04F345F1" w:rsidR="00FB460F" w:rsidRPr="00270C4C" w:rsidRDefault="00200475" w:rsidP="00200475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200475">
              <w:rPr>
                <w:rFonts w:asciiTheme="majorBidi" w:hAnsiTheme="majorBidi" w:cstheme="majorBidi" w:hint="eastAsia"/>
                <w:szCs w:val="21"/>
              </w:rPr>
              <w:t>.073</w:t>
            </w:r>
          </w:p>
        </w:tc>
      </w:tr>
      <w:tr w:rsidR="00EF1F23" w:rsidRPr="00270C4C" w14:paraId="79C9DFAC" w14:textId="77777777" w:rsidTr="00C23E1E">
        <w:tc>
          <w:tcPr>
            <w:tcW w:w="1861" w:type="dxa"/>
            <w:vAlign w:val="center"/>
          </w:tcPr>
          <w:p w14:paraId="70AAFA7E" w14:textId="4DF3E26C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Lauren type</w:t>
            </w:r>
          </w:p>
        </w:tc>
        <w:tc>
          <w:tcPr>
            <w:tcW w:w="957" w:type="dxa"/>
            <w:vAlign w:val="center"/>
          </w:tcPr>
          <w:p w14:paraId="6A58A4FD" w14:textId="13DFC9B4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8E6E42">
              <w:rPr>
                <w:rFonts w:asciiTheme="majorBidi" w:hAnsiTheme="majorBidi" w:cstheme="majorBidi" w:hint="eastAsia"/>
                <w:szCs w:val="21"/>
              </w:rPr>
              <w:t>1.138</w:t>
            </w:r>
          </w:p>
        </w:tc>
        <w:tc>
          <w:tcPr>
            <w:tcW w:w="1319" w:type="dxa"/>
            <w:vAlign w:val="center"/>
          </w:tcPr>
          <w:p w14:paraId="65BE696E" w14:textId="2CFDC206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422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3.071</w:t>
            </w:r>
          </w:p>
        </w:tc>
        <w:tc>
          <w:tcPr>
            <w:tcW w:w="896" w:type="dxa"/>
            <w:vAlign w:val="center"/>
          </w:tcPr>
          <w:p w14:paraId="54DF93E6" w14:textId="162B3D6A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.798</w:t>
            </w:r>
          </w:p>
        </w:tc>
        <w:tc>
          <w:tcPr>
            <w:tcW w:w="1101" w:type="dxa"/>
            <w:vAlign w:val="center"/>
          </w:tcPr>
          <w:p w14:paraId="2039D0D3" w14:textId="5663D92E" w:rsidR="00FB460F" w:rsidRPr="00270C4C" w:rsidRDefault="008770EE" w:rsidP="008770EE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770EE">
              <w:rPr>
                <w:rFonts w:asciiTheme="majorBidi" w:hAnsiTheme="majorBidi" w:cstheme="majorBidi" w:hint="eastAsia"/>
                <w:szCs w:val="21"/>
              </w:rPr>
              <w:t>.0</w:t>
            </w:r>
            <w:r w:rsidR="00F26BDB">
              <w:rPr>
                <w:rFonts w:asciiTheme="majorBidi" w:hAnsiTheme="majorBidi" w:cstheme="majorBidi" w:hint="eastAsia"/>
                <w:szCs w:val="21"/>
              </w:rPr>
              <w:t>05</w:t>
            </w:r>
          </w:p>
        </w:tc>
        <w:tc>
          <w:tcPr>
            <w:tcW w:w="1266" w:type="dxa"/>
            <w:vAlign w:val="center"/>
          </w:tcPr>
          <w:p w14:paraId="650CE233" w14:textId="63CF3CF1" w:rsidR="00FB460F" w:rsidRPr="00270C4C" w:rsidRDefault="008770EE" w:rsidP="008770EE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="00F26BDB" w:rsidRPr="00200475">
              <w:rPr>
                <w:rFonts w:asciiTheme="majorBidi" w:hAnsiTheme="majorBidi" w:cstheme="majorBidi" w:hint="eastAsia"/>
                <w:szCs w:val="21"/>
              </w:rPr>
              <w:t>.00</w:t>
            </w:r>
            <w:r w:rsidR="00F26BDB">
              <w:rPr>
                <w:rFonts w:asciiTheme="majorBidi" w:hAnsiTheme="majorBidi" w:cstheme="majorBidi" w:hint="eastAsia"/>
                <w:szCs w:val="21"/>
              </w:rPr>
              <w:t>0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="00F26BDB">
              <w:rPr>
                <w:rFonts w:asciiTheme="majorBidi" w:hAnsiTheme="majorBidi" w:cstheme="majorBidi" w:hint="eastAsia"/>
                <w:szCs w:val="21"/>
              </w:rPr>
              <w:t>22</w:t>
            </w:r>
            <w:r w:rsidRPr="008770EE">
              <w:rPr>
                <w:rFonts w:asciiTheme="majorBidi" w:hAnsiTheme="majorBidi" w:cstheme="majorBidi" w:hint="eastAsia"/>
                <w:szCs w:val="21"/>
              </w:rPr>
              <w:t>.9</w:t>
            </w:r>
            <w:r w:rsidR="00F26BDB">
              <w:rPr>
                <w:rFonts w:asciiTheme="majorBidi" w:hAnsiTheme="majorBidi" w:cstheme="majorBidi" w:hint="eastAsia"/>
                <w:szCs w:val="21"/>
              </w:rPr>
              <w:t>90</w:t>
            </w:r>
          </w:p>
        </w:tc>
        <w:tc>
          <w:tcPr>
            <w:tcW w:w="896" w:type="dxa"/>
            <w:vAlign w:val="center"/>
          </w:tcPr>
          <w:p w14:paraId="3A4EBD88" w14:textId="53A8C55D" w:rsidR="00FB460F" w:rsidRPr="00270C4C" w:rsidRDefault="008770EE" w:rsidP="00DA1B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770EE">
              <w:rPr>
                <w:rFonts w:asciiTheme="majorBidi" w:hAnsiTheme="majorBidi" w:cstheme="majorBidi" w:hint="eastAsia"/>
                <w:szCs w:val="21"/>
              </w:rPr>
              <w:t>.2</w:t>
            </w:r>
            <w:r w:rsidR="00F26BDB">
              <w:rPr>
                <w:rFonts w:asciiTheme="majorBidi" w:hAnsiTheme="majorBidi" w:cstheme="majorBidi" w:hint="eastAsia"/>
                <w:szCs w:val="21"/>
              </w:rPr>
              <w:t>20</w:t>
            </w:r>
          </w:p>
        </w:tc>
      </w:tr>
      <w:tr w:rsidR="00EF1F23" w:rsidRPr="00270C4C" w14:paraId="160A91B6" w14:textId="77777777" w:rsidTr="00C23E1E">
        <w:tc>
          <w:tcPr>
            <w:tcW w:w="1861" w:type="dxa"/>
            <w:vAlign w:val="center"/>
          </w:tcPr>
          <w:p w14:paraId="729BBCB6" w14:textId="3E01E3C8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Clinical T stage</w:t>
            </w:r>
          </w:p>
        </w:tc>
        <w:tc>
          <w:tcPr>
            <w:tcW w:w="957" w:type="dxa"/>
            <w:vAlign w:val="center"/>
          </w:tcPr>
          <w:p w14:paraId="5BA38116" w14:textId="0B49A8BB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8E6E42">
              <w:rPr>
                <w:rFonts w:asciiTheme="majorBidi" w:hAnsiTheme="majorBidi" w:cstheme="majorBidi" w:hint="eastAsia"/>
                <w:szCs w:val="21"/>
              </w:rPr>
              <w:t>1.052</w:t>
            </w:r>
          </w:p>
        </w:tc>
        <w:tc>
          <w:tcPr>
            <w:tcW w:w="1319" w:type="dxa"/>
            <w:vAlign w:val="center"/>
          </w:tcPr>
          <w:p w14:paraId="2A9C0348" w14:textId="21E60229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.131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8.443</w:t>
            </w:r>
          </w:p>
        </w:tc>
        <w:tc>
          <w:tcPr>
            <w:tcW w:w="896" w:type="dxa"/>
            <w:vAlign w:val="center"/>
          </w:tcPr>
          <w:p w14:paraId="3E36B646" w14:textId="06A57FFA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.962</w:t>
            </w:r>
          </w:p>
        </w:tc>
        <w:tc>
          <w:tcPr>
            <w:tcW w:w="1101" w:type="dxa"/>
            <w:vAlign w:val="center"/>
          </w:tcPr>
          <w:p w14:paraId="53FB8275" w14:textId="39D3F03A" w:rsidR="00FB460F" w:rsidRPr="00270C4C" w:rsidRDefault="00CE3880" w:rsidP="00DA1B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3056.915</w:t>
            </w:r>
          </w:p>
        </w:tc>
        <w:tc>
          <w:tcPr>
            <w:tcW w:w="1266" w:type="dxa"/>
            <w:vAlign w:val="center"/>
          </w:tcPr>
          <w:p w14:paraId="72C892F9" w14:textId="787365A2" w:rsidR="00FB460F" w:rsidRPr="00270C4C" w:rsidRDefault="00DA1B7F" w:rsidP="00DA1B7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DA1B7F">
              <w:rPr>
                <w:rFonts w:asciiTheme="majorBidi" w:hAnsiTheme="majorBidi" w:cstheme="majorBidi" w:hint="eastAsia"/>
                <w:szCs w:val="21"/>
              </w:rPr>
              <w:t>0</w:t>
            </w:r>
            <w:r w:rsidR="00CE3880" w:rsidRPr="00200475">
              <w:rPr>
                <w:rFonts w:asciiTheme="majorBidi" w:hAnsiTheme="majorBidi" w:cstheme="majorBidi" w:hint="eastAsia"/>
                <w:szCs w:val="21"/>
              </w:rPr>
              <w:t>.00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0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DA1B7F">
              <w:rPr>
                <w:rFonts w:asciiTheme="majorBidi" w:hAnsiTheme="majorBidi" w:cstheme="majorBidi" w:hint="eastAsia"/>
                <w:szCs w:val="21"/>
              </w:rPr>
              <w:t>1.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130</w:t>
            </w:r>
            <w:r>
              <w:rPr>
                <w:rFonts w:asciiTheme="majorBidi" w:hAnsiTheme="majorBidi" w:cstheme="majorBidi" w:hint="eastAsia"/>
                <w:szCs w:val="21"/>
              </w:rPr>
              <w:t>*10</w:t>
            </w:r>
            <w:r w:rsidRPr="00DA1B7F">
              <w:rPr>
                <w:rFonts w:asciiTheme="majorBidi" w:hAnsiTheme="majorBidi" w:cstheme="majorBidi" w:hint="eastAsia"/>
                <w:szCs w:val="21"/>
                <w:vertAlign w:val="superscript"/>
              </w:rPr>
              <w:t>15</w:t>
            </w:r>
            <w:r w:rsidR="00CE3880">
              <w:rPr>
                <w:rFonts w:asciiTheme="majorBidi" w:hAnsiTheme="majorBidi" w:cstheme="majorBidi" w:hint="eastAsia"/>
                <w:szCs w:val="21"/>
                <w:vertAlign w:val="superscript"/>
              </w:rPr>
              <w:t>3</w:t>
            </w:r>
          </w:p>
        </w:tc>
        <w:tc>
          <w:tcPr>
            <w:tcW w:w="896" w:type="dxa"/>
            <w:vAlign w:val="center"/>
          </w:tcPr>
          <w:p w14:paraId="13BB5DCF" w14:textId="5F226763" w:rsidR="00FB460F" w:rsidRPr="00270C4C" w:rsidRDefault="00DA1B7F" w:rsidP="006D121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DA1B7F">
              <w:rPr>
                <w:rFonts w:asciiTheme="majorBidi" w:hAnsiTheme="majorBidi" w:cstheme="majorBidi" w:hint="eastAsia"/>
                <w:szCs w:val="21"/>
              </w:rPr>
              <w:t>9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64</w:t>
            </w:r>
          </w:p>
        </w:tc>
      </w:tr>
      <w:tr w:rsidR="00EF1F23" w:rsidRPr="00270C4C" w14:paraId="5F2CE83B" w14:textId="77777777" w:rsidTr="00C23E1E">
        <w:tc>
          <w:tcPr>
            <w:tcW w:w="1861" w:type="dxa"/>
            <w:vAlign w:val="center"/>
          </w:tcPr>
          <w:p w14:paraId="522894AC" w14:textId="0920AF78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Clinical N stage</w:t>
            </w:r>
          </w:p>
        </w:tc>
        <w:tc>
          <w:tcPr>
            <w:tcW w:w="957" w:type="dxa"/>
            <w:vAlign w:val="center"/>
          </w:tcPr>
          <w:p w14:paraId="79DC6A64" w14:textId="643D737D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8E6E42">
              <w:rPr>
                <w:rFonts w:asciiTheme="majorBidi" w:hAnsiTheme="majorBidi" w:cstheme="majorBidi" w:hint="eastAsia"/>
                <w:szCs w:val="21"/>
              </w:rPr>
              <w:t>1.441</w:t>
            </w:r>
          </w:p>
        </w:tc>
        <w:tc>
          <w:tcPr>
            <w:tcW w:w="1319" w:type="dxa"/>
            <w:vAlign w:val="center"/>
          </w:tcPr>
          <w:p w14:paraId="17EA6B5A" w14:textId="6F879EF8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182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11.417</w:t>
            </w:r>
          </w:p>
        </w:tc>
        <w:tc>
          <w:tcPr>
            <w:tcW w:w="896" w:type="dxa"/>
            <w:vAlign w:val="center"/>
          </w:tcPr>
          <w:p w14:paraId="17251A43" w14:textId="24846864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.729</w:t>
            </w:r>
          </w:p>
        </w:tc>
        <w:tc>
          <w:tcPr>
            <w:tcW w:w="1101" w:type="dxa"/>
            <w:vAlign w:val="center"/>
          </w:tcPr>
          <w:p w14:paraId="056D4985" w14:textId="573EA262" w:rsidR="00FB460F" w:rsidRPr="00270C4C" w:rsidRDefault="006D121F" w:rsidP="006D121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6D121F">
              <w:rPr>
                <w:rFonts w:asciiTheme="majorBidi" w:hAnsiTheme="majorBidi" w:cstheme="majorBidi" w:hint="eastAsia"/>
                <w:szCs w:val="21"/>
              </w:rPr>
              <w:t>.000</w:t>
            </w:r>
          </w:p>
        </w:tc>
        <w:tc>
          <w:tcPr>
            <w:tcW w:w="1266" w:type="dxa"/>
            <w:vAlign w:val="center"/>
          </w:tcPr>
          <w:p w14:paraId="4CAA2A3D" w14:textId="7DC061B6" w:rsidR="00FB460F" w:rsidRPr="00270C4C" w:rsidRDefault="006D121F" w:rsidP="006D121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="00CE3880" w:rsidRPr="00200475">
              <w:rPr>
                <w:rFonts w:asciiTheme="majorBidi" w:hAnsiTheme="majorBidi" w:cstheme="majorBidi" w:hint="eastAsia"/>
                <w:szCs w:val="21"/>
              </w:rPr>
              <w:t>.00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0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5.975</w:t>
            </w:r>
            <w:r>
              <w:rPr>
                <w:rFonts w:asciiTheme="majorBidi" w:hAnsiTheme="majorBidi" w:cstheme="majorBidi" w:hint="eastAsia"/>
                <w:szCs w:val="21"/>
              </w:rPr>
              <w:t>*10</w:t>
            </w:r>
            <w:r w:rsidRPr="006D121F">
              <w:rPr>
                <w:rFonts w:asciiTheme="majorBidi" w:hAnsiTheme="majorBidi" w:cstheme="majorBidi" w:hint="eastAsia"/>
                <w:szCs w:val="21"/>
                <w:vertAlign w:val="superscript"/>
              </w:rPr>
              <w:t>14</w:t>
            </w:r>
            <w:r w:rsidR="00CE3880">
              <w:rPr>
                <w:rFonts w:asciiTheme="majorBidi" w:hAnsiTheme="majorBidi" w:cstheme="majorBidi" w:hint="eastAsia"/>
                <w:szCs w:val="21"/>
                <w:vertAlign w:val="superscript"/>
              </w:rPr>
              <w:t>1</w:t>
            </w:r>
          </w:p>
        </w:tc>
        <w:tc>
          <w:tcPr>
            <w:tcW w:w="896" w:type="dxa"/>
            <w:vAlign w:val="center"/>
          </w:tcPr>
          <w:p w14:paraId="37234578" w14:textId="661E2DF2" w:rsidR="00FB460F" w:rsidRPr="00270C4C" w:rsidRDefault="006D121F" w:rsidP="006D121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6D121F">
              <w:rPr>
                <w:rFonts w:asciiTheme="majorBidi" w:hAnsiTheme="majorBidi" w:cstheme="majorBidi" w:hint="eastAsia"/>
                <w:szCs w:val="21"/>
              </w:rPr>
              <w:t>.9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62</w:t>
            </w:r>
          </w:p>
        </w:tc>
      </w:tr>
      <w:tr w:rsidR="00EF1F23" w:rsidRPr="00270C4C" w14:paraId="19971A36" w14:textId="77777777" w:rsidTr="00C23E1E">
        <w:tc>
          <w:tcPr>
            <w:tcW w:w="1861" w:type="dxa"/>
            <w:vAlign w:val="center"/>
          </w:tcPr>
          <w:p w14:paraId="5E2F9EAC" w14:textId="309B60A3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Clinical TNM stage</w:t>
            </w:r>
          </w:p>
        </w:tc>
        <w:tc>
          <w:tcPr>
            <w:tcW w:w="957" w:type="dxa"/>
            <w:vAlign w:val="center"/>
          </w:tcPr>
          <w:p w14:paraId="63E7081F" w14:textId="34380C16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8E6E42">
              <w:rPr>
                <w:rFonts w:asciiTheme="majorBidi" w:hAnsiTheme="majorBidi" w:cstheme="majorBidi" w:hint="eastAsia"/>
                <w:szCs w:val="21"/>
              </w:rPr>
              <w:t>1.123</w:t>
            </w:r>
          </w:p>
        </w:tc>
        <w:tc>
          <w:tcPr>
            <w:tcW w:w="1319" w:type="dxa"/>
            <w:vAlign w:val="center"/>
          </w:tcPr>
          <w:p w14:paraId="312F6CB9" w14:textId="3AB01276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238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5.294</w:t>
            </w:r>
          </w:p>
        </w:tc>
        <w:tc>
          <w:tcPr>
            <w:tcW w:w="896" w:type="dxa"/>
            <w:vAlign w:val="center"/>
          </w:tcPr>
          <w:p w14:paraId="036AB86C" w14:textId="6534838D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884</w:t>
            </w:r>
          </w:p>
        </w:tc>
        <w:tc>
          <w:tcPr>
            <w:tcW w:w="1101" w:type="dxa"/>
            <w:vAlign w:val="center"/>
          </w:tcPr>
          <w:p w14:paraId="3031B817" w14:textId="66CBDCD3" w:rsidR="00FB460F" w:rsidRPr="00270C4C" w:rsidRDefault="00CE3880" w:rsidP="003E2F94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0.026</w:t>
            </w:r>
          </w:p>
        </w:tc>
        <w:tc>
          <w:tcPr>
            <w:tcW w:w="1266" w:type="dxa"/>
            <w:vAlign w:val="center"/>
          </w:tcPr>
          <w:p w14:paraId="7E700E50" w14:textId="518C0CC5" w:rsidR="00FB460F" w:rsidRPr="00270C4C" w:rsidRDefault="003E2F94" w:rsidP="003E2F94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="00CE3880" w:rsidRPr="00200475">
              <w:rPr>
                <w:rFonts w:asciiTheme="majorBidi" w:hAnsiTheme="majorBidi" w:cstheme="majorBidi" w:hint="eastAsia"/>
                <w:szCs w:val="21"/>
              </w:rPr>
              <w:t>.00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0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8.659</w:t>
            </w:r>
            <w:r>
              <w:rPr>
                <w:rFonts w:asciiTheme="majorBidi" w:hAnsiTheme="majorBidi" w:cstheme="majorBidi" w:hint="eastAsia"/>
                <w:szCs w:val="21"/>
              </w:rPr>
              <w:t>*10</w:t>
            </w:r>
            <w:r w:rsidRPr="003E2F94">
              <w:rPr>
                <w:rFonts w:asciiTheme="majorBidi" w:hAnsiTheme="majorBidi" w:cstheme="majorBidi" w:hint="eastAsia"/>
                <w:szCs w:val="21"/>
                <w:vertAlign w:val="superscript"/>
              </w:rPr>
              <w:t>1</w:t>
            </w:r>
            <w:r w:rsidR="00CE3880">
              <w:rPr>
                <w:rFonts w:asciiTheme="majorBidi" w:hAnsiTheme="majorBidi" w:cstheme="majorBidi" w:hint="eastAsia"/>
                <w:szCs w:val="21"/>
                <w:vertAlign w:val="superscript"/>
              </w:rPr>
              <w:t>4</w:t>
            </w:r>
            <w:r w:rsidRPr="003E2F94">
              <w:rPr>
                <w:rFonts w:asciiTheme="majorBidi" w:hAnsiTheme="majorBidi" w:cstheme="majorBidi" w:hint="eastAsia"/>
                <w:szCs w:val="21"/>
                <w:vertAlign w:val="superscript"/>
              </w:rPr>
              <w:t>7</w:t>
            </w:r>
          </w:p>
        </w:tc>
        <w:tc>
          <w:tcPr>
            <w:tcW w:w="896" w:type="dxa"/>
            <w:vAlign w:val="center"/>
          </w:tcPr>
          <w:p w14:paraId="2BE2099A" w14:textId="47BD8842" w:rsidR="00FB460F" w:rsidRPr="00270C4C" w:rsidRDefault="003E2F94" w:rsidP="003E2F94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3E2F94">
              <w:rPr>
                <w:rFonts w:asciiTheme="majorBidi" w:hAnsiTheme="majorBidi" w:cstheme="majorBidi" w:hint="eastAsia"/>
                <w:szCs w:val="21"/>
              </w:rPr>
              <w:t>.9</w:t>
            </w:r>
            <w:r w:rsidR="00CE3880">
              <w:rPr>
                <w:rFonts w:asciiTheme="majorBidi" w:hAnsiTheme="majorBidi" w:cstheme="majorBidi" w:hint="eastAsia"/>
                <w:szCs w:val="21"/>
              </w:rPr>
              <w:t>83</w:t>
            </w:r>
          </w:p>
        </w:tc>
      </w:tr>
      <w:tr w:rsidR="00EF1F23" w:rsidRPr="00270C4C" w14:paraId="7EC8623D" w14:textId="77777777" w:rsidTr="00C23E1E">
        <w:tc>
          <w:tcPr>
            <w:tcW w:w="1861" w:type="dxa"/>
            <w:vAlign w:val="center"/>
          </w:tcPr>
          <w:p w14:paraId="781DA3CF" w14:textId="20C47355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Neoadjuvant cycles</w:t>
            </w:r>
          </w:p>
        </w:tc>
        <w:tc>
          <w:tcPr>
            <w:tcW w:w="957" w:type="dxa"/>
            <w:vAlign w:val="center"/>
          </w:tcPr>
          <w:p w14:paraId="24223E47" w14:textId="18B6B485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8E6E42">
              <w:rPr>
                <w:rFonts w:asciiTheme="majorBidi" w:hAnsiTheme="majorBidi" w:cstheme="majorBidi" w:hint="eastAsia"/>
                <w:szCs w:val="21"/>
              </w:rPr>
              <w:t>1.083</w:t>
            </w:r>
          </w:p>
        </w:tc>
        <w:tc>
          <w:tcPr>
            <w:tcW w:w="1319" w:type="dxa"/>
            <w:vAlign w:val="center"/>
          </w:tcPr>
          <w:p w14:paraId="50BBE9DB" w14:textId="10760CC3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.278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4.214</w:t>
            </w:r>
          </w:p>
        </w:tc>
        <w:tc>
          <w:tcPr>
            <w:tcW w:w="896" w:type="dxa"/>
            <w:vAlign w:val="center"/>
          </w:tcPr>
          <w:p w14:paraId="54075C03" w14:textId="2AA7B714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.909</w:t>
            </w:r>
          </w:p>
        </w:tc>
        <w:tc>
          <w:tcPr>
            <w:tcW w:w="1101" w:type="dxa"/>
            <w:vAlign w:val="center"/>
          </w:tcPr>
          <w:p w14:paraId="3961B6AF" w14:textId="70F3EE86" w:rsidR="00FB460F" w:rsidRPr="00270C4C" w:rsidRDefault="00EF1F23" w:rsidP="00EF1F23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EF1F23">
              <w:rPr>
                <w:rFonts w:asciiTheme="majorBidi" w:hAnsiTheme="majorBidi" w:cstheme="majorBidi" w:hint="eastAsia"/>
                <w:szCs w:val="21"/>
              </w:rPr>
              <w:t>14.962</w:t>
            </w:r>
          </w:p>
        </w:tc>
        <w:tc>
          <w:tcPr>
            <w:tcW w:w="1266" w:type="dxa"/>
            <w:vAlign w:val="center"/>
          </w:tcPr>
          <w:p w14:paraId="74AA1802" w14:textId="3567FA23" w:rsidR="00FB460F" w:rsidRPr="00270C4C" w:rsidRDefault="00EF1F23" w:rsidP="00EF1F23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F1F23">
              <w:rPr>
                <w:rFonts w:asciiTheme="majorBidi" w:hAnsiTheme="majorBidi" w:cstheme="majorBidi" w:hint="eastAsia"/>
                <w:szCs w:val="21"/>
              </w:rPr>
              <w:t>.144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EF1F23">
              <w:rPr>
                <w:rFonts w:asciiTheme="majorBidi" w:hAnsiTheme="majorBidi" w:cstheme="majorBidi" w:hint="eastAsia"/>
                <w:szCs w:val="21"/>
              </w:rPr>
              <w:t>1557.881</w:t>
            </w:r>
          </w:p>
        </w:tc>
        <w:tc>
          <w:tcPr>
            <w:tcW w:w="896" w:type="dxa"/>
            <w:vAlign w:val="center"/>
          </w:tcPr>
          <w:p w14:paraId="3C680D06" w14:textId="59127467" w:rsidR="00FB460F" w:rsidRPr="00270C4C" w:rsidRDefault="00EF1F23" w:rsidP="00EF1F23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F1F23">
              <w:rPr>
                <w:rFonts w:asciiTheme="majorBidi" w:hAnsiTheme="majorBidi" w:cstheme="majorBidi" w:hint="eastAsia"/>
                <w:szCs w:val="21"/>
              </w:rPr>
              <w:t>.254</w:t>
            </w:r>
          </w:p>
        </w:tc>
      </w:tr>
      <w:tr w:rsidR="00EF1F23" w:rsidRPr="00270C4C" w14:paraId="50730689" w14:textId="77777777" w:rsidTr="00C23E1E">
        <w:tc>
          <w:tcPr>
            <w:tcW w:w="1861" w:type="dxa"/>
            <w:vAlign w:val="center"/>
          </w:tcPr>
          <w:p w14:paraId="7D79361C" w14:textId="7C5D0BE7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A2376A">
              <w:rPr>
                <w:rFonts w:asciiTheme="majorBidi" w:hAnsiTheme="majorBidi" w:cstheme="majorBidi"/>
                <w:szCs w:val="21"/>
              </w:rPr>
              <w:t>Immunotherapeutic drugs</w:t>
            </w:r>
          </w:p>
        </w:tc>
        <w:tc>
          <w:tcPr>
            <w:tcW w:w="957" w:type="dxa"/>
            <w:vAlign w:val="center"/>
          </w:tcPr>
          <w:p w14:paraId="2E1DC06A" w14:textId="310144BC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.361</w:t>
            </w:r>
          </w:p>
        </w:tc>
        <w:tc>
          <w:tcPr>
            <w:tcW w:w="1319" w:type="dxa"/>
            <w:vAlign w:val="center"/>
          </w:tcPr>
          <w:p w14:paraId="466B803E" w14:textId="58E7CC85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.122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1.066</w:t>
            </w:r>
          </w:p>
        </w:tc>
        <w:tc>
          <w:tcPr>
            <w:tcW w:w="896" w:type="dxa"/>
            <w:vAlign w:val="center"/>
          </w:tcPr>
          <w:p w14:paraId="2523AD48" w14:textId="7F274198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8E6E42">
              <w:rPr>
                <w:rFonts w:asciiTheme="majorBidi" w:hAnsiTheme="majorBidi" w:cstheme="majorBidi" w:hint="eastAsia"/>
                <w:szCs w:val="21"/>
              </w:rPr>
              <w:t>.065</w:t>
            </w:r>
          </w:p>
        </w:tc>
        <w:tc>
          <w:tcPr>
            <w:tcW w:w="1101" w:type="dxa"/>
            <w:vAlign w:val="center"/>
          </w:tcPr>
          <w:p w14:paraId="64BB6611" w14:textId="511567A1" w:rsidR="00FB460F" w:rsidRPr="00270C4C" w:rsidRDefault="00CE3880" w:rsidP="00CE3880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CE3880">
              <w:rPr>
                <w:rFonts w:asciiTheme="majorBidi" w:hAnsiTheme="majorBidi" w:cstheme="majorBidi" w:hint="eastAsia"/>
                <w:szCs w:val="21"/>
              </w:rPr>
              <w:t>.728</w:t>
            </w:r>
          </w:p>
        </w:tc>
        <w:tc>
          <w:tcPr>
            <w:tcW w:w="1266" w:type="dxa"/>
            <w:vAlign w:val="center"/>
          </w:tcPr>
          <w:p w14:paraId="04477BE3" w14:textId="4BA34185" w:rsidR="00FB460F" w:rsidRPr="00270C4C" w:rsidRDefault="00CE3880" w:rsidP="00CE3880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CE3880">
              <w:rPr>
                <w:rFonts w:asciiTheme="majorBidi" w:hAnsiTheme="majorBidi" w:cstheme="majorBidi" w:hint="eastAsia"/>
                <w:szCs w:val="21"/>
              </w:rPr>
              <w:t>.005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CE3880">
              <w:rPr>
                <w:rFonts w:asciiTheme="majorBidi" w:hAnsiTheme="majorBidi" w:cstheme="majorBidi" w:hint="eastAsia"/>
                <w:szCs w:val="21"/>
              </w:rPr>
              <w:t>107.122</w:t>
            </w:r>
          </w:p>
        </w:tc>
        <w:tc>
          <w:tcPr>
            <w:tcW w:w="896" w:type="dxa"/>
            <w:vAlign w:val="center"/>
          </w:tcPr>
          <w:p w14:paraId="4568618C" w14:textId="3D355CF0" w:rsidR="00FB460F" w:rsidRPr="00270C4C" w:rsidRDefault="00CE3880" w:rsidP="00CE3880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CE3880">
              <w:rPr>
                <w:rFonts w:asciiTheme="majorBidi" w:hAnsiTheme="majorBidi" w:cstheme="majorBidi" w:hint="eastAsia"/>
                <w:szCs w:val="21"/>
              </w:rPr>
              <w:t>901</w:t>
            </w:r>
          </w:p>
        </w:tc>
      </w:tr>
      <w:tr w:rsidR="00C23E1E" w:rsidRPr="00270C4C" w14:paraId="2D9FADA1" w14:textId="77777777" w:rsidTr="00C23E1E">
        <w:tc>
          <w:tcPr>
            <w:tcW w:w="1861" w:type="dxa"/>
            <w:vAlign w:val="center"/>
          </w:tcPr>
          <w:p w14:paraId="6F7E650B" w14:textId="7DF1DC0A" w:rsidR="00FB460F" w:rsidRPr="00A2376A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D85243">
              <w:rPr>
                <w:rFonts w:asciiTheme="majorBidi" w:hAnsiTheme="majorBidi" w:cstheme="majorBidi" w:hint="eastAsia"/>
                <w:szCs w:val="21"/>
              </w:rPr>
              <w:t>Surgical technology</w:t>
            </w:r>
          </w:p>
        </w:tc>
        <w:tc>
          <w:tcPr>
            <w:tcW w:w="957" w:type="dxa"/>
            <w:vAlign w:val="center"/>
          </w:tcPr>
          <w:p w14:paraId="5EF75014" w14:textId="6108FDE6" w:rsidR="00FB460F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D85243">
              <w:rPr>
                <w:rFonts w:asciiTheme="majorBidi" w:hAnsiTheme="majorBidi" w:cstheme="majorBidi" w:hint="eastAsia"/>
                <w:szCs w:val="21"/>
              </w:rPr>
              <w:t>21.092</w:t>
            </w:r>
          </w:p>
        </w:tc>
        <w:tc>
          <w:tcPr>
            <w:tcW w:w="1319" w:type="dxa"/>
            <w:vAlign w:val="center"/>
          </w:tcPr>
          <w:p w14:paraId="50C7FD7C" w14:textId="61F915D3" w:rsidR="00FB460F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D85243">
              <w:rPr>
                <w:rFonts w:asciiTheme="majorBidi" w:hAnsiTheme="majorBidi" w:cstheme="majorBidi" w:hint="eastAsia"/>
                <w:szCs w:val="21"/>
              </w:rPr>
              <w:t>.000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D85243">
              <w:rPr>
                <w:rFonts w:asciiTheme="majorBidi" w:hAnsiTheme="majorBidi" w:cstheme="majorBidi" w:hint="eastAsia"/>
                <w:szCs w:val="21"/>
              </w:rPr>
              <w:t>405943905.3</w:t>
            </w:r>
          </w:p>
        </w:tc>
        <w:tc>
          <w:tcPr>
            <w:tcW w:w="896" w:type="dxa"/>
            <w:vAlign w:val="center"/>
          </w:tcPr>
          <w:p w14:paraId="23545F4E" w14:textId="200C616D" w:rsidR="00FB460F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D85243">
              <w:rPr>
                <w:rFonts w:asciiTheme="majorBidi" w:hAnsiTheme="majorBidi" w:cstheme="majorBidi" w:hint="eastAsia"/>
                <w:szCs w:val="21"/>
              </w:rPr>
              <w:t>722</w:t>
            </w:r>
          </w:p>
        </w:tc>
        <w:tc>
          <w:tcPr>
            <w:tcW w:w="1101" w:type="dxa"/>
            <w:vAlign w:val="center"/>
          </w:tcPr>
          <w:p w14:paraId="76D90455" w14:textId="4592FABF" w:rsidR="00FB460F" w:rsidRPr="00270C4C" w:rsidRDefault="00CE3880" w:rsidP="00CE3880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CE3880">
              <w:rPr>
                <w:rFonts w:asciiTheme="majorBidi" w:hAnsiTheme="majorBidi" w:cstheme="majorBidi" w:hint="eastAsia"/>
                <w:szCs w:val="21"/>
              </w:rPr>
              <w:t>1.538</w:t>
            </w:r>
          </w:p>
        </w:tc>
        <w:tc>
          <w:tcPr>
            <w:tcW w:w="1266" w:type="dxa"/>
            <w:vAlign w:val="center"/>
          </w:tcPr>
          <w:p w14:paraId="37ADD4E5" w14:textId="32AA489B" w:rsidR="00CE3880" w:rsidRPr="00CE3880" w:rsidRDefault="00CE3880" w:rsidP="00CE3880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CE3880">
              <w:rPr>
                <w:rFonts w:asciiTheme="majorBidi" w:hAnsiTheme="majorBidi" w:cstheme="majorBidi" w:hint="eastAsia"/>
                <w:szCs w:val="21"/>
              </w:rPr>
              <w:t>.000</w:t>
            </w:r>
          </w:p>
          <w:p w14:paraId="7E881847" w14:textId="0DE29D23" w:rsidR="00FB460F" w:rsidRPr="00270C4C" w:rsidRDefault="00CE3880" w:rsidP="00CE3880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CE3880">
              <w:rPr>
                <w:rFonts w:asciiTheme="majorBidi" w:hAnsiTheme="majorBidi" w:cstheme="majorBidi" w:hint="eastAsia"/>
                <w:szCs w:val="21"/>
              </w:rPr>
              <w:t>2.092</w:t>
            </w:r>
            <w:r>
              <w:rPr>
                <w:rFonts w:asciiTheme="majorBidi" w:hAnsiTheme="majorBidi" w:cstheme="majorBidi" w:hint="eastAsia"/>
                <w:szCs w:val="21"/>
              </w:rPr>
              <w:t>*10</w:t>
            </w:r>
            <w:r w:rsidRPr="00CE3880">
              <w:rPr>
                <w:rFonts w:asciiTheme="majorBidi" w:hAnsiTheme="majorBidi" w:cstheme="majorBidi" w:hint="eastAsia"/>
                <w:szCs w:val="21"/>
                <w:vertAlign w:val="superscript"/>
              </w:rPr>
              <w:t>107</w:t>
            </w:r>
          </w:p>
        </w:tc>
        <w:tc>
          <w:tcPr>
            <w:tcW w:w="896" w:type="dxa"/>
            <w:vAlign w:val="center"/>
          </w:tcPr>
          <w:p w14:paraId="46184F1C" w14:textId="56736B96" w:rsidR="00FB460F" w:rsidRPr="00270C4C" w:rsidRDefault="00CE3880" w:rsidP="00C23E1E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CE3880">
              <w:rPr>
                <w:rFonts w:asciiTheme="majorBidi" w:hAnsiTheme="majorBidi" w:cstheme="majorBidi" w:hint="eastAsia"/>
                <w:szCs w:val="21"/>
              </w:rPr>
              <w:t>.997</w:t>
            </w:r>
          </w:p>
        </w:tc>
      </w:tr>
      <w:tr w:rsidR="00C23E1E" w:rsidRPr="00270C4C" w14:paraId="7D35E127" w14:textId="77777777" w:rsidTr="00C23E1E">
        <w:tc>
          <w:tcPr>
            <w:tcW w:w="1861" w:type="dxa"/>
            <w:tcBorders>
              <w:bottom w:val="nil"/>
            </w:tcBorders>
            <w:vAlign w:val="center"/>
          </w:tcPr>
          <w:p w14:paraId="2B761137" w14:textId="3707C952" w:rsidR="00FB460F" w:rsidRPr="00D85243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D85243">
              <w:rPr>
                <w:rFonts w:asciiTheme="majorBidi" w:hAnsiTheme="majorBidi" w:cstheme="majorBidi" w:hint="eastAsia"/>
                <w:szCs w:val="21"/>
              </w:rPr>
              <w:t>Gastrectomy type</w:t>
            </w:r>
          </w:p>
        </w:tc>
        <w:tc>
          <w:tcPr>
            <w:tcW w:w="957" w:type="dxa"/>
            <w:tcBorders>
              <w:bottom w:val="nil"/>
            </w:tcBorders>
            <w:vAlign w:val="center"/>
          </w:tcPr>
          <w:p w14:paraId="6B7F2E57" w14:textId="2115EBEF" w:rsidR="00FB460F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7F6728">
              <w:rPr>
                <w:rFonts w:asciiTheme="majorBidi" w:hAnsiTheme="majorBidi" w:cstheme="majorBidi" w:hint="eastAsia"/>
                <w:szCs w:val="21"/>
              </w:rPr>
              <w:t>.947</w:t>
            </w:r>
          </w:p>
        </w:tc>
        <w:tc>
          <w:tcPr>
            <w:tcW w:w="1319" w:type="dxa"/>
            <w:tcBorders>
              <w:bottom w:val="nil"/>
            </w:tcBorders>
            <w:vAlign w:val="center"/>
          </w:tcPr>
          <w:p w14:paraId="0921A4C3" w14:textId="3287DC29" w:rsidR="00FB460F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7F6728">
              <w:rPr>
                <w:rFonts w:asciiTheme="majorBidi" w:hAnsiTheme="majorBidi" w:cstheme="majorBidi" w:hint="eastAsia"/>
                <w:szCs w:val="21"/>
              </w:rPr>
              <w:t>.244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7F6728">
              <w:rPr>
                <w:rFonts w:asciiTheme="majorBidi" w:hAnsiTheme="majorBidi" w:cstheme="majorBidi" w:hint="eastAsia"/>
                <w:szCs w:val="21"/>
              </w:rPr>
              <w:t>3.676</w:t>
            </w:r>
          </w:p>
        </w:tc>
        <w:tc>
          <w:tcPr>
            <w:tcW w:w="896" w:type="dxa"/>
            <w:tcBorders>
              <w:bottom w:val="nil"/>
            </w:tcBorders>
            <w:vAlign w:val="center"/>
          </w:tcPr>
          <w:p w14:paraId="6ABA88B5" w14:textId="16025A28" w:rsidR="00FB460F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7F6728">
              <w:rPr>
                <w:rFonts w:asciiTheme="majorBidi" w:hAnsiTheme="majorBidi" w:cstheme="majorBidi" w:hint="eastAsia"/>
                <w:szCs w:val="21"/>
              </w:rPr>
              <w:t>937</w:t>
            </w:r>
          </w:p>
        </w:tc>
        <w:tc>
          <w:tcPr>
            <w:tcW w:w="1101" w:type="dxa"/>
            <w:tcBorders>
              <w:bottom w:val="nil"/>
            </w:tcBorders>
            <w:vAlign w:val="center"/>
          </w:tcPr>
          <w:p w14:paraId="111B669E" w14:textId="11FD0270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0.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273</w:t>
            </w:r>
          </w:p>
        </w:tc>
        <w:tc>
          <w:tcPr>
            <w:tcW w:w="1266" w:type="dxa"/>
            <w:tcBorders>
              <w:bottom w:val="nil"/>
            </w:tcBorders>
            <w:vAlign w:val="center"/>
          </w:tcPr>
          <w:p w14:paraId="633C6D39" w14:textId="32534526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.029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2.569</w:t>
            </w:r>
          </w:p>
        </w:tc>
        <w:tc>
          <w:tcPr>
            <w:tcW w:w="896" w:type="dxa"/>
            <w:tcBorders>
              <w:bottom w:val="nil"/>
            </w:tcBorders>
            <w:vAlign w:val="center"/>
          </w:tcPr>
          <w:p w14:paraId="20371BE5" w14:textId="3F90A111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FB460F">
              <w:rPr>
                <w:rFonts w:asciiTheme="majorBidi" w:hAnsiTheme="majorBidi" w:cstheme="majorBidi" w:hint="eastAsia"/>
                <w:szCs w:val="21"/>
              </w:rPr>
              <w:t>.256</w:t>
            </w:r>
          </w:p>
        </w:tc>
      </w:tr>
      <w:tr w:rsidR="00EF1F23" w:rsidRPr="00270C4C" w14:paraId="7E677B72" w14:textId="77777777" w:rsidTr="00C23E1E">
        <w:tc>
          <w:tcPr>
            <w:tcW w:w="1861" w:type="dxa"/>
            <w:tcBorders>
              <w:top w:val="nil"/>
              <w:bottom w:val="single" w:sz="4" w:space="0" w:color="auto"/>
            </w:tcBorders>
            <w:vAlign w:val="center"/>
          </w:tcPr>
          <w:p w14:paraId="2DA948E7" w14:textId="2FF8FF4E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270C4C">
              <w:rPr>
                <w:rFonts w:asciiTheme="majorBidi" w:hAnsiTheme="majorBidi" w:cstheme="majorBidi" w:hint="eastAsia"/>
                <w:szCs w:val="21"/>
              </w:rPr>
              <w:t>Adjuvant therapy</w:t>
            </w:r>
          </w:p>
        </w:tc>
        <w:tc>
          <w:tcPr>
            <w:tcW w:w="957" w:type="dxa"/>
            <w:tcBorders>
              <w:top w:val="nil"/>
              <w:bottom w:val="single" w:sz="4" w:space="0" w:color="auto"/>
            </w:tcBorders>
            <w:vAlign w:val="center"/>
          </w:tcPr>
          <w:p w14:paraId="525E8D06" w14:textId="4C1B4D0D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A770DB">
              <w:rPr>
                <w:rFonts w:asciiTheme="majorBidi" w:hAnsiTheme="majorBidi" w:cstheme="majorBidi" w:hint="eastAsia"/>
                <w:szCs w:val="21"/>
              </w:rPr>
              <w:t>.956</w:t>
            </w:r>
          </w:p>
        </w:tc>
        <w:tc>
          <w:tcPr>
            <w:tcW w:w="1319" w:type="dxa"/>
            <w:tcBorders>
              <w:top w:val="nil"/>
              <w:bottom w:val="single" w:sz="4" w:space="0" w:color="auto"/>
            </w:tcBorders>
            <w:vAlign w:val="center"/>
          </w:tcPr>
          <w:p w14:paraId="1055077C" w14:textId="6FADA153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A770DB">
              <w:rPr>
                <w:rFonts w:asciiTheme="majorBidi" w:hAnsiTheme="majorBidi" w:cstheme="majorBidi" w:hint="eastAsia"/>
                <w:szCs w:val="21"/>
              </w:rPr>
              <w:t>.119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A770DB">
              <w:rPr>
                <w:rFonts w:asciiTheme="majorBidi" w:hAnsiTheme="majorBidi" w:cstheme="majorBidi" w:hint="eastAsia"/>
                <w:szCs w:val="21"/>
              </w:rPr>
              <w:t>7.659</w:t>
            </w:r>
          </w:p>
        </w:tc>
        <w:tc>
          <w:tcPr>
            <w:tcW w:w="896" w:type="dxa"/>
            <w:tcBorders>
              <w:top w:val="nil"/>
              <w:bottom w:val="single" w:sz="4" w:space="0" w:color="auto"/>
            </w:tcBorders>
            <w:vAlign w:val="center"/>
          </w:tcPr>
          <w:p w14:paraId="290CCD88" w14:textId="734975E9" w:rsidR="00FB460F" w:rsidRPr="00270C4C" w:rsidRDefault="00FB460F" w:rsidP="00FB460F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A770DB">
              <w:rPr>
                <w:rFonts w:asciiTheme="majorBidi" w:hAnsiTheme="majorBidi" w:cstheme="majorBidi" w:hint="eastAsia"/>
                <w:szCs w:val="21"/>
              </w:rPr>
              <w:t>.966</w:t>
            </w:r>
          </w:p>
        </w:tc>
        <w:tc>
          <w:tcPr>
            <w:tcW w:w="1101" w:type="dxa"/>
            <w:tcBorders>
              <w:top w:val="nil"/>
              <w:bottom w:val="single" w:sz="4" w:space="0" w:color="auto"/>
            </w:tcBorders>
            <w:vAlign w:val="center"/>
          </w:tcPr>
          <w:p w14:paraId="6B3597B2" w14:textId="0F6E42F7" w:rsidR="00FB460F" w:rsidRPr="00270C4C" w:rsidRDefault="00E37C94" w:rsidP="00E37C94">
            <w:pPr>
              <w:jc w:val="center"/>
              <w:rPr>
                <w:rFonts w:asciiTheme="majorBidi" w:hAnsiTheme="majorBidi" w:cstheme="majorBidi"/>
                <w:szCs w:val="21"/>
              </w:rPr>
            </w:pPr>
            <w:r w:rsidRPr="00E37C94">
              <w:rPr>
                <w:rFonts w:asciiTheme="majorBidi" w:hAnsiTheme="majorBidi" w:cstheme="majorBidi" w:hint="eastAsia"/>
                <w:szCs w:val="21"/>
              </w:rPr>
              <w:t>5.159</w:t>
            </w:r>
          </w:p>
        </w:tc>
        <w:tc>
          <w:tcPr>
            <w:tcW w:w="1266" w:type="dxa"/>
            <w:tcBorders>
              <w:top w:val="nil"/>
              <w:bottom w:val="single" w:sz="4" w:space="0" w:color="auto"/>
            </w:tcBorders>
            <w:vAlign w:val="center"/>
          </w:tcPr>
          <w:p w14:paraId="020977D6" w14:textId="6E30AFDE" w:rsidR="00FB460F" w:rsidRPr="00270C4C" w:rsidRDefault="00E37C94" w:rsidP="00E37C94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37C94">
              <w:rPr>
                <w:rFonts w:asciiTheme="majorBidi" w:hAnsiTheme="majorBidi" w:cstheme="majorBidi" w:hint="eastAsia"/>
                <w:szCs w:val="21"/>
              </w:rPr>
              <w:t>.036</w:t>
            </w:r>
            <w:r>
              <w:rPr>
                <w:rFonts w:asciiTheme="majorBidi" w:hAnsiTheme="majorBidi" w:cstheme="majorBidi" w:hint="eastAsia"/>
                <w:szCs w:val="21"/>
              </w:rPr>
              <w:t>-</w:t>
            </w:r>
            <w:r w:rsidRPr="00E37C94">
              <w:rPr>
                <w:rFonts w:asciiTheme="majorBidi" w:hAnsiTheme="majorBidi" w:cstheme="majorBidi" w:hint="eastAsia"/>
                <w:szCs w:val="21"/>
              </w:rPr>
              <w:t>742.037</w:t>
            </w:r>
          </w:p>
        </w:tc>
        <w:tc>
          <w:tcPr>
            <w:tcW w:w="896" w:type="dxa"/>
            <w:tcBorders>
              <w:top w:val="nil"/>
              <w:bottom w:val="single" w:sz="4" w:space="0" w:color="auto"/>
            </w:tcBorders>
            <w:vAlign w:val="center"/>
          </w:tcPr>
          <w:p w14:paraId="4046FD12" w14:textId="4BAA11A3" w:rsidR="00FB460F" w:rsidRPr="00270C4C" w:rsidRDefault="00E37C94" w:rsidP="00C23E1E">
            <w:pPr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 w:hint="eastAsia"/>
                <w:szCs w:val="21"/>
              </w:rPr>
              <w:t>0</w:t>
            </w:r>
            <w:r w:rsidRPr="00E37C94">
              <w:rPr>
                <w:rFonts w:asciiTheme="majorBidi" w:hAnsiTheme="majorBidi" w:cstheme="majorBidi" w:hint="eastAsia"/>
                <w:szCs w:val="21"/>
              </w:rPr>
              <w:t>.517</w:t>
            </w:r>
          </w:p>
        </w:tc>
      </w:tr>
    </w:tbl>
    <w:p w14:paraId="15CD2069" w14:textId="77777777" w:rsidR="00A2376A" w:rsidRPr="00270C4C" w:rsidRDefault="00A2376A" w:rsidP="00542BB6">
      <w:pPr>
        <w:jc w:val="center"/>
        <w:rPr>
          <w:rFonts w:asciiTheme="majorBidi" w:hAnsiTheme="majorBidi" w:cstheme="majorBidi"/>
          <w:szCs w:val="21"/>
        </w:rPr>
      </w:pPr>
    </w:p>
    <w:sectPr w:rsidR="00A2376A" w:rsidRPr="00270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2349" w14:textId="77777777" w:rsidR="0044088D" w:rsidRDefault="0044088D" w:rsidP="00654132">
      <w:pPr>
        <w:rPr>
          <w:rFonts w:hint="eastAsia"/>
        </w:rPr>
      </w:pPr>
      <w:r>
        <w:separator/>
      </w:r>
    </w:p>
  </w:endnote>
  <w:endnote w:type="continuationSeparator" w:id="0">
    <w:p w14:paraId="49EE612A" w14:textId="77777777" w:rsidR="0044088D" w:rsidRDefault="0044088D" w:rsidP="006541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6EAF" w14:textId="77777777" w:rsidR="0044088D" w:rsidRDefault="0044088D" w:rsidP="00654132">
      <w:pPr>
        <w:rPr>
          <w:rFonts w:hint="eastAsia"/>
        </w:rPr>
      </w:pPr>
      <w:r>
        <w:separator/>
      </w:r>
    </w:p>
  </w:footnote>
  <w:footnote w:type="continuationSeparator" w:id="0">
    <w:p w14:paraId="71717265" w14:textId="77777777" w:rsidR="0044088D" w:rsidRDefault="0044088D" w:rsidP="0065413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7F"/>
    <w:rsid w:val="000D259D"/>
    <w:rsid w:val="000F6E7F"/>
    <w:rsid w:val="00200475"/>
    <w:rsid w:val="00270C4C"/>
    <w:rsid w:val="003A17EC"/>
    <w:rsid w:val="003E2F94"/>
    <w:rsid w:val="0044088D"/>
    <w:rsid w:val="00542BB6"/>
    <w:rsid w:val="005F1FB6"/>
    <w:rsid w:val="00654132"/>
    <w:rsid w:val="006D121F"/>
    <w:rsid w:val="007041AB"/>
    <w:rsid w:val="007A2B5C"/>
    <w:rsid w:val="007F6728"/>
    <w:rsid w:val="008147EF"/>
    <w:rsid w:val="008413E0"/>
    <w:rsid w:val="008770EE"/>
    <w:rsid w:val="008E6E42"/>
    <w:rsid w:val="00A16FC7"/>
    <w:rsid w:val="00A2376A"/>
    <w:rsid w:val="00A770DB"/>
    <w:rsid w:val="00A83EBA"/>
    <w:rsid w:val="00C23E1E"/>
    <w:rsid w:val="00CB787F"/>
    <w:rsid w:val="00CD4363"/>
    <w:rsid w:val="00CE3880"/>
    <w:rsid w:val="00D85243"/>
    <w:rsid w:val="00DA1B7F"/>
    <w:rsid w:val="00E2267F"/>
    <w:rsid w:val="00E37C94"/>
    <w:rsid w:val="00EF1F23"/>
    <w:rsid w:val="00F26BDB"/>
    <w:rsid w:val="00FB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D6254"/>
  <w15:chartTrackingRefBased/>
  <w15:docId w15:val="{673225ED-4001-439B-AFE6-54BF0F6D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6E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E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E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E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E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E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E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E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E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6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6E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E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6E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E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E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E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E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E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E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E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E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E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E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E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6E7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23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6541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5413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541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541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Zhouwei Zhan</dc:creator>
  <cp:keywords/>
  <dc:description/>
  <cp:lastModifiedBy>Zhouwei Zhan</cp:lastModifiedBy>
  <cp:revision>47</cp:revision>
  <dcterms:created xsi:type="dcterms:W3CDTF">2025-01-16T09:21:00Z</dcterms:created>
  <dcterms:modified xsi:type="dcterms:W3CDTF">2025-01-17T08:04:00Z</dcterms:modified>
</cp:coreProperties>
</file>