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84EA" w14:textId="2E031ACF" w:rsidR="00EE2212" w:rsidRPr="000F2D1A" w:rsidRDefault="00654E8F" w:rsidP="000F2D1A">
      <w:pPr>
        <w:pStyle w:val="SupplementaryMaterial"/>
      </w:pPr>
      <w:r w:rsidRPr="001549D3">
        <w:t>Supplementary Material</w:t>
      </w:r>
    </w:p>
    <w:p w14:paraId="5EA9D9FD" w14:textId="1AA7AF77" w:rsidR="00EE2212" w:rsidRPr="000F2D1A" w:rsidRDefault="00EE2212" w:rsidP="000F2D1A">
      <w:pPr>
        <w:pStyle w:val="Caption"/>
      </w:pPr>
      <w:r>
        <w:t xml:space="preserve">Supplementary Table </w:t>
      </w:r>
      <w:r w:rsidRPr="00C913F5">
        <w:t>1</w:t>
      </w:r>
      <w:r>
        <w:t>.</w:t>
      </w:r>
      <w:r w:rsidRPr="00C913F5">
        <w:t xml:space="preserve"> </w:t>
      </w:r>
      <w:r>
        <w:t>Oligonucleotide p</w:t>
      </w:r>
      <w:r w:rsidRPr="00B22FE5">
        <w:t xml:space="preserve">rimer and probe sequences used for molecular detection of </w:t>
      </w:r>
      <w:r w:rsidRPr="00B22FE5">
        <w:rPr>
          <w:i/>
          <w:iCs/>
        </w:rPr>
        <w:t>Chlamydia</w:t>
      </w:r>
      <w:r w:rsidRPr="00B22FE5">
        <w:t xml:space="preserve"> spp., </w:t>
      </w:r>
      <w:r w:rsidRPr="00B22FE5">
        <w:rPr>
          <w:i/>
          <w:iCs/>
        </w:rPr>
        <w:t>C. psittaci</w:t>
      </w:r>
      <w:r w:rsidRPr="00B22FE5">
        <w:t>, avian influenza virus (AIV), West Nile virus (WNV), Usutu virus (USUV), and Chikungunya virus (CHIKV).</w:t>
      </w:r>
    </w:p>
    <w:tbl>
      <w:tblPr>
        <w:tblStyle w:val="TableGrid3"/>
        <w:tblW w:w="0" w:type="auto"/>
        <w:tblLook w:val="04A0" w:firstRow="1" w:lastRow="0" w:firstColumn="1" w:lastColumn="0" w:noHBand="0" w:noVBand="1"/>
      </w:tblPr>
      <w:tblGrid>
        <w:gridCol w:w="1510"/>
        <w:gridCol w:w="1635"/>
        <w:gridCol w:w="4860"/>
        <w:gridCol w:w="1762"/>
      </w:tblGrid>
      <w:tr w:rsidR="00EE2212" w:rsidRPr="00C913F5" w14:paraId="77E5710D" w14:textId="77777777" w:rsidTr="00AB5912">
        <w:tc>
          <w:tcPr>
            <w:tcW w:w="1510" w:type="dxa"/>
            <w:vAlign w:val="center"/>
          </w:tcPr>
          <w:p w14:paraId="351CAA22" w14:textId="77777777" w:rsidR="00EE2212" w:rsidRPr="00B22FE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B22FE5">
              <w:rPr>
                <w:rFonts w:cs="Times New Roman"/>
                <w:b/>
                <w:bCs/>
                <w:szCs w:val="24"/>
              </w:rPr>
              <w:t>Pathogen</w:t>
            </w:r>
          </w:p>
        </w:tc>
        <w:tc>
          <w:tcPr>
            <w:tcW w:w="1635" w:type="dxa"/>
            <w:vAlign w:val="center"/>
          </w:tcPr>
          <w:p w14:paraId="27B7B16C" w14:textId="77777777" w:rsidR="00EE2212" w:rsidRPr="00B22FE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B22FE5">
              <w:rPr>
                <w:rFonts w:cs="Times New Roman"/>
                <w:b/>
                <w:bCs/>
                <w:szCs w:val="24"/>
              </w:rPr>
              <w:t>Primer/Probe name</w:t>
            </w:r>
          </w:p>
        </w:tc>
        <w:tc>
          <w:tcPr>
            <w:tcW w:w="4860" w:type="dxa"/>
            <w:vAlign w:val="center"/>
          </w:tcPr>
          <w:p w14:paraId="4D1E3242" w14:textId="77777777" w:rsidR="00EE2212" w:rsidRPr="00B22FE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B22FE5">
              <w:rPr>
                <w:rFonts w:cs="Times New Roman"/>
                <w:b/>
                <w:bCs/>
                <w:szCs w:val="24"/>
              </w:rPr>
              <w:t>Sequence (5’-3’)</w:t>
            </w:r>
          </w:p>
        </w:tc>
        <w:tc>
          <w:tcPr>
            <w:tcW w:w="1762" w:type="dxa"/>
            <w:vAlign w:val="center"/>
          </w:tcPr>
          <w:p w14:paraId="1A7AE665" w14:textId="77777777" w:rsidR="00EE2212" w:rsidRPr="00B22FE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B22FE5">
              <w:rPr>
                <w:rFonts w:cs="Times New Roman"/>
                <w:b/>
                <w:bCs/>
                <w:szCs w:val="24"/>
              </w:rPr>
              <w:t>Reference</w:t>
            </w:r>
          </w:p>
        </w:tc>
      </w:tr>
      <w:tr w:rsidR="00EE2212" w:rsidRPr="00C913F5" w14:paraId="7DD698DD" w14:textId="77777777" w:rsidTr="00AB5912">
        <w:tc>
          <w:tcPr>
            <w:tcW w:w="1510" w:type="dxa"/>
            <w:vMerge w:val="restart"/>
            <w:vAlign w:val="center"/>
          </w:tcPr>
          <w:p w14:paraId="382F010D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i/>
                <w:szCs w:val="24"/>
              </w:rPr>
            </w:pPr>
            <w:r w:rsidRPr="00C913F5">
              <w:rPr>
                <w:rFonts w:cs="Times New Roman"/>
                <w:i/>
                <w:szCs w:val="24"/>
              </w:rPr>
              <w:t>Chlamydia spp.</w:t>
            </w:r>
          </w:p>
        </w:tc>
        <w:tc>
          <w:tcPr>
            <w:tcW w:w="1635" w:type="dxa"/>
            <w:vAlign w:val="center"/>
          </w:tcPr>
          <w:p w14:paraId="7E4816FA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t>Ch23S-F</w:t>
            </w:r>
          </w:p>
        </w:tc>
        <w:tc>
          <w:tcPr>
            <w:tcW w:w="4860" w:type="dxa"/>
          </w:tcPr>
          <w:p w14:paraId="2EA66B0F" w14:textId="77777777" w:rsidR="00EE2212" w:rsidRPr="00C913F5" w:rsidRDefault="00EE2212" w:rsidP="00AB5912">
            <w:pPr>
              <w:spacing w:before="0" w:after="200" w:line="276" w:lineRule="auto"/>
              <w:jc w:val="both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t>CTGAAACCAGTAGCTTATAAGCGG</w:t>
            </w:r>
          </w:p>
        </w:tc>
        <w:tc>
          <w:tcPr>
            <w:tcW w:w="1762" w:type="dxa"/>
            <w:vMerge w:val="restart"/>
            <w:vAlign w:val="center"/>
          </w:tcPr>
          <w:p w14:paraId="4165EA34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fldChar w:fldCharType="begin" w:fldLock="1"/>
            </w:r>
            <w:r w:rsidRPr="00C913F5">
              <w:rPr>
                <w:rFonts w:cs="Times New Roman"/>
                <w:szCs w:val="24"/>
              </w:rPr>
              <w:instrText>ADDIN CSL_CITATION {"citationItems":[{"id":"ITEM-1","itemData":{"DOI":"10.1016/j.mcp.2005.09.003","author":[{"dropping-particle":"","family":"Ehricht","given":"Ralf","non-dropping-particle":"","parse-names":false,"suffix":""},{"dropping-particle":"","family":"Slickers","given":"Peter","non-dropping-particle":"","parse-names":false,"suffix":""},{"dropping-particle":"","family":"Goellner","given":"Stefanie","non-dropping-particle":"","parse-names":false,"suffix":""},{"dropping-particle":"","family":"Hotzel","given":"Helmut","non-dropping-particle":"","parse-names":false,"suffix":""},{"dropping-particle":"","family":"Sachse","given":"Konrad","non-dropping-particle":"","parse-names":false,"suffix":""}],"container-title":"Molecular and Cellular Probes","id":"ITEM-1","issued":{"date-parts":[["2006"]]},"page":"60-63","title":"Optimized DNA microarray assay allows detection and genotyping of single PCR-amplifiable target copies","type":"article-journal","volume":"20"},"uris":["http://www.mendeley.com/documents/?uuid=5211de63-85b1-464c-b75e-d3ed550437ff"]}],"mendeley":{"formattedCitation":"(Ehricht et al., 2006)","plainTextFormattedCitation":"(Ehricht et al., 2006)","previouslyFormattedCitation":"(Ehricht et al., 2006)"},"properties":{"noteIndex":0},"schema":"https://github.com/citation-style-language/schema/raw/master/csl-citation.json"}</w:instrText>
            </w:r>
            <w:r w:rsidRPr="00C913F5">
              <w:rPr>
                <w:rFonts w:cs="Times New Roman"/>
                <w:szCs w:val="24"/>
              </w:rPr>
              <w:fldChar w:fldCharType="separate"/>
            </w:r>
            <w:r w:rsidRPr="00C913F5">
              <w:rPr>
                <w:rFonts w:cs="Times New Roman"/>
                <w:noProof/>
                <w:szCs w:val="24"/>
              </w:rPr>
              <w:t>(Ehricht et al., 2006)</w:t>
            </w:r>
            <w:r w:rsidRPr="00C913F5">
              <w:rPr>
                <w:rFonts w:cs="Times New Roman"/>
                <w:szCs w:val="24"/>
              </w:rPr>
              <w:fldChar w:fldCharType="end"/>
            </w:r>
          </w:p>
        </w:tc>
      </w:tr>
      <w:tr w:rsidR="00EE2212" w:rsidRPr="00C913F5" w14:paraId="7F059AA2" w14:textId="77777777" w:rsidTr="00AB5912">
        <w:tc>
          <w:tcPr>
            <w:tcW w:w="1510" w:type="dxa"/>
            <w:vMerge/>
          </w:tcPr>
          <w:p w14:paraId="2CB35D88" w14:textId="77777777" w:rsidR="00EE2212" w:rsidRPr="00C913F5" w:rsidRDefault="00EE2212" w:rsidP="00AB5912">
            <w:pPr>
              <w:spacing w:before="0" w:after="200" w:line="276" w:lineRule="auto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635" w:type="dxa"/>
            <w:vAlign w:val="center"/>
          </w:tcPr>
          <w:p w14:paraId="7817FEFF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t>CH23S-R</w:t>
            </w:r>
          </w:p>
        </w:tc>
        <w:tc>
          <w:tcPr>
            <w:tcW w:w="4860" w:type="dxa"/>
          </w:tcPr>
          <w:p w14:paraId="4B9E7F9C" w14:textId="77777777" w:rsidR="00EE2212" w:rsidRPr="00C913F5" w:rsidRDefault="00EE2212" w:rsidP="00AB5912">
            <w:pPr>
              <w:spacing w:before="0" w:after="200" w:line="276" w:lineRule="auto"/>
              <w:jc w:val="both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t>ACCTCGCCGTTTAACTTAACTCC</w:t>
            </w:r>
          </w:p>
        </w:tc>
        <w:tc>
          <w:tcPr>
            <w:tcW w:w="1762" w:type="dxa"/>
            <w:vMerge/>
            <w:vAlign w:val="center"/>
          </w:tcPr>
          <w:p w14:paraId="1A9270FF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</w:p>
        </w:tc>
      </w:tr>
      <w:tr w:rsidR="00EE2212" w:rsidRPr="00C913F5" w14:paraId="2D871267" w14:textId="77777777" w:rsidTr="00AB5912">
        <w:tc>
          <w:tcPr>
            <w:tcW w:w="1510" w:type="dxa"/>
            <w:vMerge/>
          </w:tcPr>
          <w:p w14:paraId="150A3B4E" w14:textId="77777777" w:rsidR="00EE2212" w:rsidRPr="00C913F5" w:rsidRDefault="00EE2212" w:rsidP="00AB5912">
            <w:pPr>
              <w:spacing w:before="0" w:after="200" w:line="276" w:lineRule="auto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635" w:type="dxa"/>
            <w:vAlign w:val="center"/>
          </w:tcPr>
          <w:p w14:paraId="4491DBF4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t>Ch23-P</w:t>
            </w:r>
          </w:p>
        </w:tc>
        <w:tc>
          <w:tcPr>
            <w:tcW w:w="4860" w:type="dxa"/>
          </w:tcPr>
          <w:p w14:paraId="2AAFF775" w14:textId="77777777" w:rsidR="00EE2212" w:rsidRPr="00C913F5" w:rsidRDefault="00EE2212" w:rsidP="00AB5912">
            <w:pPr>
              <w:spacing w:before="0" w:after="200" w:line="276" w:lineRule="auto"/>
              <w:jc w:val="both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bCs/>
                <w:szCs w:val="24"/>
              </w:rPr>
              <w:t>[</w:t>
            </w:r>
            <w:r w:rsidRPr="00C913F5">
              <w:rPr>
                <w:rFonts w:cs="Times New Roman"/>
                <w:szCs w:val="24"/>
              </w:rPr>
              <w:t>FAM</w:t>
            </w:r>
            <w:r w:rsidRPr="00C913F5">
              <w:rPr>
                <w:rFonts w:cs="Times New Roman"/>
                <w:bCs/>
                <w:szCs w:val="24"/>
              </w:rPr>
              <w:t>]</w:t>
            </w:r>
            <w:r w:rsidRPr="00C913F5">
              <w:rPr>
                <w:rFonts w:cs="Times New Roman"/>
                <w:szCs w:val="24"/>
              </w:rPr>
              <w:t>-CTCATCATGCAAAAGGCACGCCG-</w:t>
            </w:r>
            <w:r w:rsidRPr="00C913F5">
              <w:rPr>
                <w:rFonts w:cs="Times New Roman"/>
                <w:bCs/>
                <w:szCs w:val="24"/>
              </w:rPr>
              <w:t xml:space="preserve"> [</w:t>
            </w:r>
            <w:r w:rsidRPr="00C913F5">
              <w:rPr>
                <w:rFonts w:cs="Times New Roman"/>
                <w:szCs w:val="24"/>
              </w:rPr>
              <w:t>TAMRA</w:t>
            </w:r>
            <w:r w:rsidRPr="00C913F5">
              <w:rPr>
                <w:rFonts w:cs="Times New Roman"/>
                <w:bCs/>
                <w:szCs w:val="24"/>
              </w:rPr>
              <w:t>]</w:t>
            </w:r>
          </w:p>
        </w:tc>
        <w:tc>
          <w:tcPr>
            <w:tcW w:w="1762" w:type="dxa"/>
            <w:vMerge/>
            <w:vAlign w:val="center"/>
          </w:tcPr>
          <w:p w14:paraId="3BB518D9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</w:p>
        </w:tc>
      </w:tr>
      <w:tr w:rsidR="00EE2212" w:rsidRPr="00C913F5" w14:paraId="2E355C93" w14:textId="77777777" w:rsidTr="00AB5912">
        <w:tc>
          <w:tcPr>
            <w:tcW w:w="1510" w:type="dxa"/>
            <w:vMerge w:val="restart"/>
            <w:vAlign w:val="center"/>
          </w:tcPr>
          <w:p w14:paraId="31D9BD87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i/>
                <w:szCs w:val="24"/>
              </w:rPr>
            </w:pPr>
            <w:r w:rsidRPr="00C913F5">
              <w:rPr>
                <w:rFonts w:cs="Times New Roman"/>
                <w:i/>
                <w:szCs w:val="24"/>
              </w:rPr>
              <w:t>Chlamydia psittaci</w:t>
            </w:r>
          </w:p>
        </w:tc>
        <w:tc>
          <w:tcPr>
            <w:tcW w:w="1635" w:type="dxa"/>
            <w:vAlign w:val="center"/>
          </w:tcPr>
          <w:p w14:paraId="0948C228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t>CppsOMP1-F</w:t>
            </w:r>
          </w:p>
        </w:tc>
        <w:tc>
          <w:tcPr>
            <w:tcW w:w="4860" w:type="dxa"/>
          </w:tcPr>
          <w:p w14:paraId="474D3167" w14:textId="77777777" w:rsidR="00EE2212" w:rsidRPr="00C913F5" w:rsidRDefault="00EE2212" w:rsidP="00AB5912">
            <w:pPr>
              <w:spacing w:before="0" w:after="200" w:line="276" w:lineRule="auto"/>
              <w:jc w:val="both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t xml:space="preserve">CACTATGTGGGAAGGTGCTTCA </w:t>
            </w:r>
          </w:p>
        </w:tc>
        <w:tc>
          <w:tcPr>
            <w:tcW w:w="1762" w:type="dxa"/>
            <w:vMerge w:val="restart"/>
            <w:vAlign w:val="center"/>
          </w:tcPr>
          <w:p w14:paraId="776D1115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fldChar w:fldCharType="begin" w:fldLock="1"/>
            </w:r>
            <w:r w:rsidRPr="00C913F5">
              <w:rPr>
                <w:rFonts w:cs="Times New Roman"/>
                <w:szCs w:val="24"/>
              </w:rPr>
              <w:instrText>ADDIN CSL_CITATION {"citationItems":[{"id":"ITEM-1","itemData":{"DOI":"10.1016/j.tvjl.2008.02.025","ISSN":"1090-0233","author":[{"dropping-particle":"","family":"Pantchev","given":"Alexandra","non-dropping-particle":"","parse-names":false,"suffix":""},{"dropping-particle":"","family":"Sting","given":"Reinhard","non-dropping-particle":"","parse-names":false,"suffix":""},{"dropping-particle":"","family":"Bauerfeind","given":"Rolf","non-dropping-particle":"","parse-names":false,"suffix":""},{"dropping-particle":"","family":"Tyczka","given":"Judith","non-dropping-particle":"","parse-names":false,"suffix":""},{"dropping-particle":"","family":"Sachse","given":"Konrad","non-dropping-particle":"","parse-names":false,"suffix":""}],"container-title":"The Veterinary Journal","id":"ITEM-1","issue":"2","issued":{"date-parts":[["2009"]]},"page":"145-150","publisher":"Elsevier Ltd","title":"New real-time PCR tests for species-specific detection of Chlamydophila psittaci and Chlamydophila abortus from tissue samples","type":"article-journal","volume":"181"},"uris":["http://www.mendeley.com/documents/?uuid=d04c3069-9ce1-44d6-903e-85d2b005a1f2"]}],"mendeley":{"formattedCitation":"(Pantchev et al., 2009)","plainTextFormattedCitation":"(Pantchev et al., 2009)"},"properties":{"noteIndex":0},"schema":"https://github.com/citation-style-language/schema/raw/master/csl-citation.json"}</w:instrText>
            </w:r>
            <w:r w:rsidRPr="00C913F5">
              <w:rPr>
                <w:rFonts w:cs="Times New Roman"/>
                <w:szCs w:val="24"/>
              </w:rPr>
              <w:fldChar w:fldCharType="separate"/>
            </w:r>
            <w:r w:rsidRPr="00C913F5">
              <w:rPr>
                <w:rFonts w:cs="Times New Roman"/>
                <w:noProof/>
                <w:szCs w:val="24"/>
              </w:rPr>
              <w:t>(Pantchev et al., 2009)</w:t>
            </w:r>
            <w:r w:rsidRPr="00C913F5">
              <w:rPr>
                <w:rFonts w:cs="Times New Roman"/>
                <w:szCs w:val="24"/>
              </w:rPr>
              <w:fldChar w:fldCharType="end"/>
            </w:r>
          </w:p>
        </w:tc>
      </w:tr>
      <w:tr w:rsidR="00EE2212" w:rsidRPr="00C913F5" w14:paraId="79E5C145" w14:textId="77777777" w:rsidTr="00AB5912">
        <w:tc>
          <w:tcPr>
            <w:tcW w:w="1510" w:type="dxa"/>
            <w:vMerge/>
          </w:tcPr>
          <w:p w14:paraId="502D3650" w14:textId="77777777" w:rsidR="00EE2212" w:rsidRPr="00C913F5" w:rsidRDefault="00EE2212" w:rsidP="00AB5912">
            <w:pPr>
              <w:spacing w:before="0" w:after="200" w:line="276" w:lineRule="auto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635" w:type="dxa"/>
            <w:vAlign w:val="center"/>
          </w:tcPr>
          <w:p w14:paraId="71897CC4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t>CppsOMP1-R</w:t>
            </w:r>
          </w:p>
        </w:tc>
        <w:tc>
          <w:tcPr>
            <w:tcW w:w="4860" w:type="dxa"/>
          </w:tcPr>
          <w:p w14:paraId="42846603" w14:textId="77777777" w:rsidR="00EE2212" w:rsidRPr="00C913F5" w:rsidRDefault="00EE2212" w:rsidP="00AB5912">
            <w:pPr>
              <w:spacing w:before="0" w:after="200" w:line="276" w:lineRule="auto"/>
              <w:jc w:val="both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t>CTGCGCGGATGCTAATGG</w:t>
            </w:r>
          </w:p>
        </w:tc>
        <w:tc>
          <w:tcPr>
            <w:tcW w:w="1762" w:type="dxa"/>
            <w:vMerge/>
          </w:tcPr>
          <w:p w14:paraId="6C4A4FD6" w14:textId="77777777" w:rsidR="00EE2212" w:rsidRPr="00C913F5" w:rsidRDefault="00EE2212" w:rsidP="00AB5912">
            <w:pPr>
              <w:spacing w:before="0" w:after="200" w:line="276" w:lineRule="auto"/>
              <w:jc w:val="both"/>
              <w:rPr>
                <w:rFonts w:cs="Times New Roman"/>
                <w:szCs w:val="24"/>
              </w:rPr>
            </w:pPr>
          </w:p>
        </w:tc>
      </w:tr>
      <w:tr w:rsidR="00EE2212" w:rsidRPr="00C913F5" w14:paraId="65729B75" w14:textId="77777777" w:rsidTr="00AB5912">
        <w:tc>
          <w:tcPr>
            <w:tcW w:w="1510" w:type="dxa"/>
            <w:vMerge/>
          </w:tcPr>
          <w:p w14:paraId="7E347012" w14:textId="77777777" w:rsidR="00EE2212" w:rsidRPr="00C913F5" w:rsidRDefault="00EE2212" w:rsidP="00AB5912">
            <w:pPr>
              <w:spacing w:before="0" w:after="200" w:line="276" w:lineRule="auto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635" w:type="dxa"/>
            <w:vAlign w:val="center"/>
          </w:tcPr>
          <w:p w14:paraId="3CBC540E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t>CppsOMP1-P</w:t>
            </w:r>
          </w:p>
        </w:tc>
        <w:tc>
          <w:tcPr>
            <w:tcW w:w="4860" w:type="dxa"/>
          </w:tcPr>
          <w:p w14:paraId="1FF17E1F" w14:textId="77777777" w:rsidR="00EE2212" w:rsidRPr="00C913F5" w:rsidRDefault="00EE2212" w:rsidP="00AB5912">
            <w:pPr>
              <w:spacing w:before="0" w:after="200" w:line="276" w:lineRule="auto"/>
              <w:jc w:val="both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bCs/>
                <w:szCs w:val="24"/>
              </w:rPr>
              <w:t>[</w:t>
            </w:r>
            <w:r w:rsidRPr="00C913F5">
              <w:rPr>
                <w:rFonts w:cs="Times New Roman"/>
                <w:szCs w:val="24"/>
              </w:rPr>
              <w:t>FAM</w:t>
            </w:r>
            <w:r w:rsidRPr="00C913F5">
              <w:rPr>
                <w:rFonts w:cs="Times New Roman"/>
                <w:bCs/>
                <w:szCs w:val="24"/>
              </w:rPr>
              <w:t>]</w:t>
            </w:r>
            <w:r w:rsidRPr="00C913F5">
              <w:rPr>
                <w:rFonts w:cs="Times New Roman"/>
                <w:szCs w:val="24"/>
              </w:rPr>
              <w:t xml:space="preserve">-CGCTACTTGGTGTGAC- </w:t>
            </w:r>
            <w:r w:rsidRPr="00C913F5">
              <w:rPr>
                <w:rFonts w:cs="Times New Roman"/>
                <w:bCs/>
                <w:szCs w:val="24"/>
              </w:rPr>
              <w:t>[</w:t>
            </w:r>
            <w:r w:rsidRPr="00C913F5">
              <w:rPr>
                <w:rFonts w:cs="Times New Roman"/>
                <w:szCs w:val="24"/>
              </w:rPr>
              <w:t>TAMRA</w:t>
            </w:r>
            <w:r w:rsidRPr="00C913F5">
              <w:rPr>
                <w:rFonts w:cs="Times New Roman"/>
                <w:bCs/>
                <w:szCs w:val="24"/>
              </w:rPr>
              <w:t>]</w:t>
            </w:r>
          </w:p>
        </w:tc>
        <w:tc>
          <w:tcPr>
            <w:tcW w:w="1762" w:type="dxa"/>
            <w:vMerge/>
          </w:tcPr>
          <w:p w14:paraId="0E80275C" w14:textId="77777777" w:rsidR="00EE2212" w:rsidRPr="00C913F5" w:rsidRDefault="00EE2212" w:rsidP="00AB5912">
            <w:pPr>
              <w:spacing w:before="0" w:after="200" w:line="276" w:lineRule="auto"/>
              <w:jc w:val="both"/>
              <w:rPr>
                <w:rFonts w:cs="Times New Roman"/>
                <w:szCs w:val="24"/>
              </w:rPr>
            </w:pPr>
          </w:p>
        </w:tc>
      </w:tr>
      <w:tr w:rsidR="00EE2212" w:rsidRPr="00C913F5" w14:paraId="7C195481" w14:textId="77777777" w:rsidTr="00AB5912">
        <w:tc>
          <w:tcPr>
            <w:tcW w:w="1510" w:type="dxa"/>
            <w:vMerge w:val="restart"/>
            <w:vAlign w:val="center"/>
          </w:tcPr>
          <w:p w14:paraId="78C2C9B1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t>Avian Influenza virus</w:t>
            </w:r>
          </w:p>
        </w:tc>
        <w:tc>
          <w:tcPr>
            <w:tcW w:w="1635" w:type="dxa"/>
            <w:vAlign w:val="center"/>
          </w:tcPr>
          <w:p w14:paraId="63C0849C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t>IVA D 161 M-F</w:t>
            </w:r>
          </w:p>
        </w:tc>
        <w:tc>
          <w:tcPr>
            <w:tcW w:w="4860" w:type="dxa"/>
          </w:tcPr>
          <w:p w14:paraId="6BAC3181" w14:textId="77777777" w:rsidR="00EE2212" w:rsidRPr="00C913F5" w:rsidRDefault="00EE2212" w:rsidP="00AB5912">
            <w:pPr>
              <w:spacing w:before="0" w:after="200" w:line="276" w:lineRule="auto"/>
              <w:jc w:val="both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t>AGATGAGYCTTCTAACCGAGGTCG</w:t>
            </w:r>
          </w:p>
        </w:tc>
        <w:tc>
          <w:tcPr>
            <w:tcW w:w="1762" w:type="dxa"/>
            <w:vMerge w:val="restart"/>
            <w:vAlign w:val="center"/>
          </w:tcPr>
          <w:p w14:paraId="47F42417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t>(</w:t>
            </w:r>
            <w:r>
              <w:rPr>
                <w:rFonts w:cs="Times New Roman"/>
                <w:szCs w:val="24"/>
              </w:rPr>
              <w:t>Heine et al., 2015</w:t>
            </w:r>
            <w:r w:rsidRPr="00C913F5">
              <w:rPr>
                <w:rFonts w:cs="Times New Roman"/>
                <w:szCs w:val="24"/>
              </w:rPr>
              <w:t>)</w:t>
            </w:r>
          </w:p>
        </w:tc>
      </w:tr>
      <w:tr w:rsidR="00EE2212" w:rsidRPr="00C913F5" w14:paraId="4E09002F" w14:textId="77777777" w:rsidTr="00AB5912">
        <w:tc>
          <w:tcPr>
            <w:tcW w:w="1510" w:type="dxa"/>
            <w:vMerge/>
            <w:vAlign w:val="center"/>
          </w:tcPr>
          <w:p w14:paraId="72CBC402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635" w:type="dxa"/>
            <w:vAlign w:val="center"/>
          </w:tcPr>
          <w:p w14:paraId="0E2B7757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t>IVA D 161 M 1-R</w:t>
            </w:r>
          </w:p>
        </w:tc>
        <w:tc>
          <w:tcPr>
            <w:tcW w:w="4860" w:type="dxa"/>
          </w:tcPr>
          <w:p w14:paraId="348E0CC3" w14:textId="77777777" w:rsidR="00EE2212" w:rsidRPr="00C913F5" w:rsidRDefault="00EE2212" w:rsidP="00AB5912">
            <w:pPr>
              <w:spacing w:before="0" w:after="200" w:line="276" w:lineRule="auto"/>
              <w:jc w:val="both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t>TGCAAAAACATCYTCAAGTCTCTG</w:t>
            </w:r>
          </w:p>
        </w:tc>
        <w:tc>
          <w:tcPr>
            <w:tcW w:w="1762" w:type="dxa"/>
            <w:vMerge/>
            <w:vAlign w:val="center"/>
          </w:tcPr>
          <w:p w14:paraId="488C6B9B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</w:p>
        </w:tc>
      </w:tr>
      <w:tr w:rsidR="00EE2212" w:rsidRPr="00C913F5" w14:paraId="4D8A70E8" w14:textId="77777777" w:rsidTr="00AB5912">
        <w:tc>
          <w:tcPr>
            <w:tcW w:w="1510" w:type="dxa"/>
            <w:vMerge/>
            <w:vAlign w:val="center"/>
          </w:tcPr>
          <w:p w14:paraId="4A58F3F9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635" w:type="dxa"/>
            <w:vAlign w:val="center"/>
          </w:tcPr>
          <w:p w14:paraId="51947CAF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t>IVA D 161 M 2-R</w:t>
            </w:r>
          </w:p>
        </w:tc>
        <w:tc>
          <w:tcPr>
            <w:tcW w:w="4860" w:type="dxa"/>
          </w:tcPr>
          <w:p w14:paraId="48802EA0" w14:textId="77777777" w:rsidR="00EE2212" w:rsidRPr="00C913F5" w:rsidRDefault="00EE2212" w:rsidP="00AB5912">
            <w:pPr>
              <w:spacing w:before="0" w:after="200" w:line="276" w:lineRule="auto"/>
              <w:jc w:val="both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t>TGCAAACACATCYTCAAGTCTCTG</w:t>
            </w:r>
          </w:p>
        </w:tc>
        <w:tc>
          <w:tcPr>
            <w:tcW w:w="1762" w:type="dxa"/>
            <w:vMerge/>
            <w:vAlign w:val="center"/>
          </w:tcPr>
          <w:p w14:paraId="78897CEC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</w:p>
        </w:tc>
      </w:tr>
      <w:tr w:rsidR="00EE2212" w:rsidRPr="00C913F5" w14:paraId="0A92967F" w14:textId="77777777" w:rsidTr="00AB5912">
        <w:tc>
          <w:tcPr>
            <w:tcW w:w="1510" w:type="dxa"/>
            <w:vMerge/>
            <w:vAlign w:val="center"/>
          </w:tcPr>
          <w:p w14:paraId="531A41D5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635" w:type="dxa"/>
            <w:vAlign w:val="center"/>
          </w:tcPr>
          <w:p w14:paraId="315C6225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t>IVA D 161 M 3-R</w:t>
            </w:r>
          </w:p>
        </w:tc>
        <w:tc>
          <w:tcPr>
            <w:tcW w:w="4860" w:type="dxa"/>
          </w:tcPr>
          <w:p w14:paraId="402DF025" w14:textId="77777777" w:rsidR="00EE2212" w:rsidRPr="00C913F5" w:rsidRDefault="00EE2212" w:rsidP="00AB5912">
            <w:pPr>
              <w:spacing w:before="0" w:after="200" w:line="276" w:lineRule="auto"/>
              <w:jc w:val="both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t>TGCAAAGACATCYTCAAGTCTCTG</w:t>
            </w:r>
          </w:p>
        </w:tc>
        <w:tc>
          <w:tcPr>
            <w:tcW w:w="1762" w:type="dxa"/>
            <w:vMerge/>
            <w:vAlign w:val="center"/>
          </w:tcPr>
          <w:p w14:paraId="3D6298F4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</w:p>
        </w:tc>
      </w:tr>
      <w:tr w:rsidR="00EE2212" w:rsidRPr="00C913F5" w14:paraId="411EE3D8" w14:textId="77777777" w:rsidTr="00AB5912">
        <w:tc>
          <w:tcPr>
            <w:tcW w:w="1510" w:type="dxa"/>
            <w:vMerge/>
            <w:vAlign w:val="center"/>
          </w:tcPr>
          <w:p w14:paraId="34A42F0C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635" w:type="dxa"/>
            <w:vAlign w:val="center"/>
          </w:tcPr>
          <w:p w14:paraId="19ADBFF2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t>IVA D 161 M 4-R</w:t>
            </w:r>
          </w:p>
        </w:tc>
        <w:tc>
          <w:tcPr>
            <w:tcW w:w="4860" w:type="dxa"/>
          </w:tcPr>
          <w:p w14:paraId="39A95F90" w14:textId="77777777" w:rsidR="00EE2212" w:rsidRPr="00C913F5" w:rsidRDefault="00EE2212" w:rsidP="00AB5912">
            <w:pPr>
              <w:spacing w:before="0" w:after="200" w:line="276" w:lineRule="auto"/>
              <w:jc w:val="both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t>TGCAAATACATCYTCAAGTCT CTG</w:t>
            </w:r>
          </w:p>
        </w:tc>
        <w:tc>
          <w:tcPr>
            <w:tcW w:w="1762" w:type="dxa"/>
            <w:vMerge/>
            <w:vAlign w:val="center"/>
          </w:tcPr>
          <w:p w14:paraId="31C3D714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</w:p>
        </w:tc>
      </w:tr>
      <w:tr w:rsidR="00EE2212" w:rsidRPr="00C913F5" w14:paraId="48F5EF40" w14:textId="77777777" w:rsidTr="00AB5912">
        <w:tc>
          <w:tcPr>
            <w:tcW w:w="1510" w:type="dxa"/>
            <w:vMerge/>
            <w:vAlign w:val="center"/>
          </w:tcPr>
          <w:p w14:paraId="5917BD8B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635" w:type="dxa"/>
            <w:vAlign w:val="center"/>
          </w:tcPr>
          <w:p w14:paraId="7ECF62CC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t>IVA MA-R</w:t>
            </w:r>
          </w:p>
        </w:tc>
        <w:tc>
          <w:tcPr>
            <w:tcW w:w="4860" w:type="dxa"/>
          </w:tcPr>
          <w:p w14:paraId="750E1C20" w14:textId="77777777" w:rsidR="00EE2212" w:rsidRPr="00C913F5" w:rsidRDefault="00EE2212" w:rsidP="00AB5912">
            <w:pPr>
              <w:spacing w:before="0" w:after="200" w:line="276" w:lineRule="auto"/>
              <w:jc w:val="both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bCs/>
                <w:szCs w:val="24"/>
              </w:rPr>
              <w:t>[</w:t>
            </w:r>
            <w:r w:rsidRPr="00C913F5">
              <w:rPr>
                <w:rFonts w:cs="Times New Roman"/>
                <w:szCs w:val="24"/>
              </w:rPr>
              <w:t>FAM</w:t>
            </w:r>
            <w:r w:rsidRPr="00C913F5">
              <w:rPr>
                <w:rFonts w:cs="Times New Roman"/>
                <w:bCs/>
                <w:szCs w:val="24"/>
              </w:rPr>
              <w:t>]</w:t>
            </w:r>
            <w:r w:rsidRPr="00C913F5">
              <w:rPr>
                <w:rFonts w:cs="Times New Roman"/>
                <w:szCs w:val="24"/>
              </w:rPr>
              <w:t>-TCAGGCCCCCTCAAAGCCGA-</w:t>
            </w:r>
            <w:r w:rsidRPr="00C913F5">
              <w:rPr>
                <w:rFonts w:cs="Times New Roman"/>
                <w:bCs/>
                <w:szCs w:val="24"/>
              </w:rPr>
              <w:t xml:space="preserve"> [</w:t>
            </w:r>
            <w:r w:rsidRPr="00C913F5">
              <w:rPr>
                <w:rFonts w:cs="Times New Roman"/>
                <w:szCs w:val="24"/>
              </w:rPr>
              <w:t>BHQ1</w:t>
            </w:r>
            <w:r w:rsidRPr="00C913F5">
              <w:rPr>
                <w:rFonts w:cs="Times New Roman"/>
                <w:bCs/>
                <w:szCs w:val="24"/>
              </w:rPr>
              <w:t>]</w:t>
            </w:r>
          </w:p>
        </w:tc>
        <w:tc>
          <w:tcPr>
            <w:tcW w:w="1762" w:type="dxa"/>
            <w:vMerge/>
            <w:vAlign w:val="center"/>
          </w:tcPr>
          <w:p w14:paraId="3959E6BF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</w:p>
        </w:tc>
      </w:tr>
      <w:tr w:rsidR="00EE2212" w:rsidRPr="00C913F5" w14:paraId="3A079BA4" w14:textId="77777777" w:rsidTr="00AB5912">
        <w:tc>
          <w:tcPr>
            <w:tcW w:w="1510" w:type="dxa"/>
            <w:vMerge w:val="restart"/>
            <w:vAlign w:val="center"/>
          </w:tcPr>
          <w:p w14:paraId="1DE83721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t>West Nile virus</w:t>
            </w:r>
          </w:p>
        </w:tc>
        <w:tc>
          <w:tcPr>
            <w:tcW w:w="1635" w:type="dxa"/>
            <w:vAlign w:val="center"/>
          </w:tcPr>
          <w:p w14:paraId="7097AE66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t>WNproC-F</w:t>
            </w:r>
          </w:p>
        </w:tc>
        <w:tc>
          <w:tcPr>
            <w:tcW w:w="4860" w:type="dxa"/>
          </w:tcPr>
          <w:p w14:paraId="060A6EDA" w14:textId="77777777" w:rsidR="00EE2212" w:rsidRPr="00C913F5" w:rsidRDefault="00EE2212" w:rsidP="00AB5912">
            <w:pPr>
              <w:spacing w:before="0" w:after="200" w:line="276" w:lineRule="auto"/>
              <w:jc w:val="both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bCs/>
                <w:szCs w:val="24"/>
              </w:rPr>
              <w:t>CCTGTGTGAGCTGACAAACTTAGT</w:t>
            </w:r>
          </w:p>
        </w:tc>
        <w:tc>
          <w:tcPr>
            <w:tcW w:w="1762" w:type="dxa"/>
            <w:vMerge w:val="restart"/>
            <w:vAlign w:val="center"/>
          </w:tcPr>
          <w:p w14:paraId="594B54F8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t>(</w:t>
            </w:r>
            <w:r>
              <w:rPr>
                <w:rFonts w:cs="Times New Roman"/>
                <w:szCs w:val="24"/>
              </w:rPr>
              <w:t>Linke et al., 2007</w:t>
            </w:r>
            <w:r w:rsidRPr="00C913F5">
              <w:rPr>
                <w:rFonts w:cs="Times New Roman"/>
                <w:szCs w:val="24"/>
              </w:rPr>
              <w:t>)</w:t>
            </w:r>
          </w:p>
        </w:tc>
      </w:tr>
      <w:tr w:rsidR="00EE2212" w:rsidRPr="00C913F5" w14:paraId="12A90DD0" w14:textId="77777777" w:rsidTr="00AB5912">
        <w:tc>
          <w:tcPr>
            <w:tcW w:w="1510" w:type="dxa"/>
            <w:vMerge/>
            <w:vAlign w:val="center"/>
          </w:tcPr>
          <w:p w14:paraId="50EAAB7C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635" w:type="dxa"/>
            <w:vAlign w:val="center"/>
          </w:tcPr>
          <w:p w14:paraId="55C183C5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t>WNproC-R</w:t>
            </w:r>
          </w:p>
        </w:tc>
        <w:tc>
          <w:tcPr>
            <w:tcW w:w="4860" w:type="dxa"/>
          </w:tcPr>
          <w:p w14:paraId="7BE90098" w14:textId="77777777" w:rsidR="00EE2212" w:rsidRPr="00C913F5" w:rsidRDefault="00EE2212" w:rsidP="00AB5912">
            <w:pPr>
              <w:spacing w:before="0" w:after="200" w:line="276" w:lineRule="auto"/>
              <w:jc w:val="both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bCs/>
                <w:szCs w:val="24"/>
              </w:rPr>
              <w:t>GCGTTTTAGCATATTGACAGCC</w:t>
            </w:r>
          </w:p>
        </w:tc>
        <w:tc>
          <w:tcPr>
            <w:tcW w:w="1762" w:type="dxa"/>
            <w:vMerge/>
            <w:vAlign w:val="center"/>
          </w:tcPr>
          <w:p w14:paraId="34C8B3DE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</w:p>
        </w:tc>
      </w:tr>
      <w:tr w:rsidR="00EE2212" w:rsidRPr="00C913F5" w14:paraId="237D492F" w14:textId="77777777" w:rsidTr="00AB5912">
        <w:tc>
          <w:tcPr>
            <w:tcW w:w="1510" w:type="dxa"/>
            <w:vMerge/>
            <w:vAlign w:val="center"/>
          </w:tcPr>
          <w:p w14:paraId="7A83A6F2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635" w:type="dxa"/>
            <w:vAlign w:val="center"/>
          </w:tcPr>
          <w:p w14:paraId="27A88F92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t>WNproC-P</w:t>
            </w:r>
          </w:p>
        </w:tc>
        <w:tc>
          <w:tcPr>
            <w:tcW w:w="4860" w:type="dxa"/>
          </w:tcPr>
          <w:p w14:paraId="08989F0C" w14:textId="77777777" w:rsidR="00EE2212" w:rsidRPr="00C913F5" w:rsidRDefault="00EE2212" w:rsidP="00AB5912">
            <w:pPr>
              <w:spacing w:before="0" w:after="200" w:line="276" w:lineRule="auto"/>
              <w:jc w:val="both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bCs/>
                <w:szCs w:val="24"/>
              </w:rPr>
              <w:t>[FAM]</w:t>
            </w:r>
            <w:r w:rsidRPr="00C913F5">
              <w:rPr>
                <w:rFonts w:cs="Times New Roman"/>
                <w:szCs w:val="24"/>
              </w:rPr>
              <w:t xml:space="preserve"> </w:t>
            </w:r>
            <w:r w:rsidRPr="00C913F5">
              <w:rPr>
                <w:rFonts w:cs="Times New Roman"/>
                <w:bCs/>
                <w:szCs w:val="24"/>
              </w:rPr>
              <w:t>CCTGGTTTCTTAGACATCGAGATCT-[TAMRA]</w:t>
            </w:r>
          </w:p>
        </w:tc>
        <w:tc>
          <w:tcPr>
            <w:tcW w:w="1762" w:type="dxa"/>
            <w:vMerge/>
            <w:vAlign w:val="center"/>
          </w:tcPr>
          <w:p w14:paraId="621A3C04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</w:p>
        </w:tc>
      </w:tr>
      <w:tr w:rsidR="00EE2212" w:rsidRPr="00C913F5" w14:paraId="177F2117" w14:textId="77777777" w:rsidTr="00AB5912">
        <w:tc>
          <w:tcPr>
            <w:tcW w:w="1510" w:type="dxa"/>
            <w:vMerge w:val="restart"/>
            <w:vAlign w:val="center"/>
          </w:tcPr>
          <w:p w14:paraId="186D60DA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t>Usutu virus</w:t>
            </w:r>
          </w:p>
        </w:tc>
        <w:tc>
          <w:tcPr>
            <w:tcW w:w="1635" w:type="dxa"/>
            <w:vAlign w:val="center"/>
          </w:tcPr>
          <w:p w14:paraId="37293754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t>USU-F</w:t>
            </w:r>
          </w:p>
        </w:tc>
        <w:tc>
          <w:tcPr>
            <w:tcW w:w="4860" w:type="dxa"/>
          </w:tcPr>
          <w:p w14:paraId="433C6AD5" w14:textId="77777777" w:rsidR="00EE2212" w:rsidRPr="00C913F5" w:rsidRDefault="00EE2212" w:rsidP="00AB5912">
            <w:pPr>
              <w:spacing w:before="0" w:after="200" w:line="276" w:lineRule="auto"/>
              <w:jc w:val="both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t>AAAAATGTACGCGGATGACACA</w:t>
            </w:r>
          </w:p>
        </w:tc>
        <w:tc>
          <w:tcPr>
            <w:tcW w:w="1762" w:type="dxa"/>
            <w:vMerge w:val="restart"/>
            <w:vAlign w:val="center"/>
          </w:tcPr>
          <w:p w14:paraId="7FDB34A2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fldChar w:fldCharType="begin" w:fldLock="1"/>
            </w:r>
            <w:r w:rsidRPr="00C913F5">
              <w:rPr>
                <w:rFonts w:cs="Times New Roman"/>
                <w:szCs w:val="24"/>
              </w:rPr>
              <w:instrText>ADDIN CSL_CITATION {"citationItems":[{"id":"ITEM-1","itemData":{"DOI":"10.1016/j.jcv.2010.11.008","ISSN":"1386-6532","author":[{"dropping-particle":"","family":"Cavrini","given":"Francesca","non-dropping-particle":"","parse-names":false,"suffix":""},{"dropping-particle":"","family":"Elena","given":"Maria","non-dropping-particle":"","parse-names":false,"suffix":""},{"dropping-particle":"","family":"Pepa","given":"Della","non-dropping-particle":"","parse-names":false,"suffix":""},{"dropping-particle":"","family":"Gaibani","given":"Paolo","non-dropping-particle":"","parse-names":false,"suffix":""},{"dropping-particle":"","family":"Maria","given":"Anna","non-dropping-particle":"","parse-names":false,"suffix":""},{"dropping-particle":"","family":"Rossini","given":"Giada","non-dropping-particle":"","parse-names":false,"suffix":""},{"dropping-particle":"","family":"Paola","given":"Maria","non-dropping-particle":"","parse-names":false,"suffix":""},{"dropping-particle":"","family":"Sambri","given":"Vittorio","non-dropping-particle":"","parse-names":false,"suffix":""}],"container-title":"Journal of Clinical Virology","id":"ITEM-1","issue":"3","issued":{"date-parts":[["2011"]]},"page":"221-223","publisher":"Elsevier B.V.","title":"A rapid and specific real-time RT-PCR assay to identify Usutu virus in human plasma , serum , and cerebrospinal fluid","type":"article-journal","volume":"50"},"uris":["http://www.mendeley.com/documents/?uuid=850238f5-8904-4839-89f8-e475953d5410"]}],"mendeley":{"formattedCitation":"(Cavrini et al., 2011)","plainTextFormattedCitation":"(Cavrini et al., 2011)","previouslyFormattedCitation":"(Cavrini et al., 2011)"},"properties":{"noteIndex":0},"schema":"https://github.com/citation-style-language/schema/raw/master/csl-citation.json"}</w:instrText>
            </w:r>
            <w:r w:rsidRPr="00C913F5">
              <w:rPr>
                <w:rFonts w:cs="Times New Roman"/>
                <w:szCs w:val="24"/>
              </w:rPr>
              <w:fldChar w:fldCharType="separate"/>
            </w:r>
            <w:r w:rsidRPr="00C913F5">
              <w:rPr>
                <w:rFonts w:cs="Times New Roman"/>
                <w:noProof/>
                <w:szCs w:val="24"/>
              </w:rPr>
              <w:t>(Cavrini et al., 2011)</w:t>
            </w:r>
            <w:r w:rsidRPr="00C913F5">
              <w:rPr>
                <w:rFonts w:cs="Times New Roman"/>
                <w:szCs w:val="24"/>
              </w:rPr>
              <w:fldChar w:fldCharType="end"/>
            </w:r>
          </w:p>
        </w:tc>
      </w:tr>
      <w:tr w:rsidR="00EE2212" w:rsidRPr="00C913F5" w14:paraId="46CC7D85" w14:textId="77777777" w:rsidTr="00AB5912">
        <w:tc>
          <w:tcPr>
            <w:tcW w:w="1510" w:type="dxa"/>
            <w:vMerge/>
            <w:vAlign w:val="center"/>
          </w:tcPr>
          <w:p w14:paraId="03253B1D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635" w:type="dxa"/>
            <w:vAlign w:val="center"/>
          </w:tcPr>
          <w:p w14:paraId="46596D26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t>USU-R</w:t>
            </w:r>
          </w:p>
        </w:tc>
        <w:tc>
          <w:tcPr>
            <w:tcW w:w="4860" w:type="dxa"/>
          </w:tcPr>
          <w:p w14:paraId="6FBD2BB0" w14:textId="77777777" w:rsidR="00EE2212" w:rsidRPr="00C913F5" w:rsidRDefault="00EE2212" w:rsidP="00AB5912">
            <w:pPr>
              <w:spacing w:before="0" w:after="200" w:line="276" w:lineRule="auto"/>
              <w:jc w:val="both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t>TTTGGCCTCGTTGTCAAGATC</w:t>
            </w:r>
          </w:p>
        </w:tc>
        <w:tc>
          <w:tcPr>
            <w:tcW w:w="1762" w:type="dxa"/>
            <w:vMerge/>
            <w:vAlign w:val="center"/>
          </w:tcPr>
          <w:p w14:paraId="4741EA76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</w:p>
        </w:tc>
      </w:tr>
      <w:tr w:rsidR="00EE2212" w:rsidRPr="00C913F5" w14:paraId="144D4B0A" w14:textId="77777777" w:rsidTr="00AB5912">
        <w:tc>
          <w:tcPr>
            <w:tcW w:w="1510" w:type="dxa"/>
            <w:vMerge/>
            <w:vAlign w:val="center"/>
          </w:tcPr>
          <w:p w14:paraId="2DF82A30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635" w:type="dxa"/>
            <w:vAlign w:val="center"/>
          </w:tcPr>
          <w:p w14:paraId="2477493B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t>USU-P</w:t>
            </w:r>
          </w:p>
        </w:tc>
        <w:tc>
          <w:tcPr>
            <w:tcW w:w="4860" w:type="dxa"/>
          </w:tcPr>
          <w:p w14:paraId="0F413574" w14:textId="77777777" w:rsidR="00EE2212" w:rsidRPr="00C913F5" w:rsidRDefault="00EE2212" w:rsidP="00AB5912">
            <w:pPr>
              <w:spacing w:before="0" w:after="200" w:line="276" w:lineRule="auto"/>
              <w:jc w:val="both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bCs/>
                <w:szCs w:val="24"/>
              </w:rPr>
              <w:t>[</w:t>
            </w:r>
            <w:r w:rsidRPr="00C913F5">
              <w:rPr>
                <w:rFonts w:cs="Times New Roman"/>
                <w:szCs w:val="24"/>
              </w:rPr>
              <w:t>FAM</w:t>
            </w:r>
            <w:r w:rsidRPr="00C913F5">
              <w:rPr>
                <w:rFonts w:cs="Times New Roman"/>
                <w:bCs/>
                <w:szCs w:val="24"/>
              </w:rPr>
              <w:t>]</w:t>
            </w:r>
            <w:r w:rsidRPr="00C913F5">
              <w:rPr>
                <w:rFonts w:cs="Times New Roman"/>
                <w:szCs w:val="24"/>
              </w:rPr>
              <w:t>-CGGCTGGGACACCCGGATAACC-</w:t>
            </w:r>
            <w:r w:rsidRPr="00C913F5">
              <w:rPr>
                <w:rFonts w:cs="Times New Roman"/>
                <w:bCs/>
                <w:szCs w:val="24"/>
              </w:rPr>
              <w:t>[TAMRA]</w:t>
            </w:r>
          </w:p>
        </w:tc>
        <w:tc>
          <w:tcPr>
            <w:tcW w:w="1762" w:type="dxa"/>
            <w:vMerge/>
            <w:vAlign w:val="center"/>
          </w:tcPr>
          <w:p w14:paraId="53AC4E86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</w:p>
        </w:tc>
      </w:tr>
      <w:tr w:rsidR="00EE2212" w:rsidRPr="00C913F5" w14:paraId="595CCD24" w14:textId="77777777" w:rsidTr="00AB5912">
        <w:tc>
          <w:tcPr>
            <w:tcW w:w="1510" w:type="dxa"/>
            <w:vMerge w:val="restart"/>
            <w:vAlign w:val="center"/>
          </w:tcPr>
          <w:p w14:paraId="744488BC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t>Chikungunya virus</w:t>
            </w:r>
          </w:p>
        </w:tc>
        <w:tc>
          <w:tcPr>
            <w:tcW w:w="1635" w:type="dxa"/>
            <w:vAlign w:val="center"/>
          </w:tcPr>
          <w:p w14:paraId="043E86CB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t>CHIKV-F</w:t>
            </w:r>
          </w:p>
        </w:tc>
        <w:tc>
          <w:tcPr>
            <w:tcW w:w="4860" w:type="dxa"/>
          </w:tcPr>
          <w:p w14:paraId="6DC5BBD6" w14:textId="77777777" w:rsidR="00EE2212" w:rsidRPr="00C913F5" w:rsidRDefault="00EE2212" w:rsidP="00AB5912">
            <w:pPr>
              <w:spacing w:before="0" w:after="200" w:line="276" w:lineRule="auto"/>
              <w:jc w:val="both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t>TGATCCCGACTCAACCATCCT</w:t>
            </w:r>
          </w:p>
        </w:tc>
        <w:tc>
          <w:tcPr>
            <w:tcW w:w="1762" w:type="dxa"/>
            <w:vMerge w:val="restart"/>
            <w:vAlign w:val="center"/>
          </w:tcPr>
          <w:p w14:paraId="55C3F362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fldChar w:fldCharType="begin" w:fldLock="1"/>
            </w:r>
            <w:r w:rsidRPr="00C913F5">
              <w:rPr>
                <w:rFonts w:cs="Times New Roman"/>
                <w:szCs w:val="24"/>
              </w:rPr>
              <w:instrText>ADDIN CSL_CITATION {"citationItems":[{"id":"ITEM-1","itemData":{"author":[{"dropping-particle":"","family":"Rezza","given":"G","non-dropping-particle":"","parse-names":false,"suffix":""},{"dropping-particle":"","family":"Nicoletti","given":"L","non-dropping-particle":"","parse-names":false,"suffix":""},{"dropping-particle":"","family":"Angelini","given":"R","non-dropping-particle":"","parse-names":false,"suffix":""},{"dropping-particle":"","family":"Romi","given":"R","non-dropping-particle":"","parse-names":false,"suffix":""},{"dropping-particle":"","family":"Finarelli","given":"A C","non-dropping-particle":"","parse-names":false,"suffix":""},{"dropping-particle":"","family":"Panning","given":"M","non-dropping-particle":"","parse-names":false,"suffix":""},{"dropping-particle":"","family":"Cordioli","given":"P","non-dropping-particle":"","parse-names":false,"suffix":""},{"dropping-particle":"","family":"Fortuna","given":"C","non-dropping-particle":"","parse-names":false,"suffix":""},{"dropping-particle":"","family":"Boros","given":"S","non-dropping-particle":"","parse-names":false,"suffix":""},{"dropping-particle":"","family":"Magurano","given":"F","non-dropping-particle":"","parse-names":false,"suffix":""},{"dropping-particle":"","family":"Silvi","given":"G","non-dropping-particle":"","parse-names":false,"suffix":""},{"dropping-particle":"","family":"Angelini","given":"P","non-dropping-particle":"","parse-names":false,"suffix":""},{"dropping-particle":"","family":"Dottori","given":"M","non-dropping-particle":"","parse-names":false,"suffix":""},{"dropping-particle":"","family":"Ciufolini","given":"M G","non-dropping-particle":"","parse-names":false,"suffix":""},{"dropping-particle":"","family":"Majori","given":"G C","non-dropping-particle":"","parse-names":false,"suffix":""},{"dropping-particle":"","family":"Cassone","given":"A","non-dropping-particle":"","parse-names":false,"suffix":""}],"container-title":"Lancet","id":"ITEM-1","issued":{"date-parts":[["2007"]]},"page":"1840-46","title":"Infection with chikungunya virus in Italy : an outbreak in a temperate region","type":"article-journal","volume":"370"},"uris":["http://www.mendeley.com/documents/?uuid=ff42970e-9d80-4edf-8b5e-82a4b2cce114"]}],"mendeley":{"formattedCitation":"(Rezza et al., 2007)","plainTextFormattedCitation":"(Rezza et al., 2007)","previouslyFormattedCitation":"(Rezza et al., 2007)"},"properties":{"noteIndex":0},"schema":"https://github.com/citation-style-language/schema/raw/master/csl-citation.json"}</w:instrText>
            </w:r>
            <w:r w:rsidRPr="00C913F5">
              <w:rPr>
                <w:rFonts w:cs="Times New Roman"/>
                <w:szCs w:val="24"/>
              </w:rPr>
              <w:fldChar w:fldCharType="separate"/>
            </w:r>
            <w:r w:rsidRPr="00C913F5">
              <w:rPr>
                <w:rFonts w:cs="Times New Roman"/>
                <w:noProof/>
                <w:szCs w:val="24"/>
              </w:rPr>
              <w:t>(Rezza et al., 2007)</w:t>
            </w:r>
            <w:r w:rsidRPr="00C913F5">
              <w:rPr>
                <w:rFonts w:cs="Times New Roman"/>
                <w:szCs w:val="24"/>
              </w:rPr>
              <w:fldChar w:fldCharType="end"/>
            </w:r>
          </w:p>
        </w:tc>
      </w:tr>
      <w:tr w:rsidR="00EE2212" w:rsidRPr="00C913F5" w14:paraId="2D9669BC" w14:textId="77777777" w:rsidTr="00AB5912">
        <w:tc>
          <w:tcPr>
            <w:tcW w:w="1510" w:type="dxa"/>
            <w:vMerge/>
          </w:tcPr>
          <w:p w14:paraId="5836D669" w14:textId="77777777" w:rsidR="00EE2212" w:rsidRPr="00C913F5" w:rsidRDefault="00EE2212" w:rsidP="00AB5912">
            <w:pPr>
              <w:spacing w:before="0" w:after="200" w:line="276" w:lineRule="auto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635" w:type="dxa"/>
            <w:vAlign w:val="center"/>
          </w:tcPr>
          <w:p w14:paraId="4ACC6F68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t>CHIKV-R</w:t>
            </w:r>
          </w:p>
        </w:tc>
        <w:tc>
          <w:tcPr>
            <w:tcW w:w="4860" w:type="dxa"/>
          </w:tcPr>
          <w:p w14:paraId="1FDACCE3" w14:textId="77777777" w:rsidR="00EE2212" w:rsidRPr="00C913F5" w:rsidRDefault="00EE2212" w:rsidP="00AB5912">
            <w:pPr>
              <w:spacing w:before="0" w:after="200" w:line="276" w:lineRule="auto"/>
              <w:jc w:val="both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t>GGCAAACGCAGTGGTACTTCCT</w:t>
            </w:r>
          </w:p>
        </w:tc>
        <w:tc>
          <w:tcPr>
            <w:tcW w:w="1762" w:type="dxa"/>
            <w:vMerge/>
          </w:tcPr>
          <w:p w14:paraId="27F2EDB8" w14:textId="77777777" w:rsidR="00EE2212" w:rsidRPr="00C913F5" w:rsidRDefault="00EE2212" w:rsidP="00AB5912">
            <w:pPr>
              <w:spacing w:before="0" w:after="200" w:line="276" w:lineRule="auto"/>
              <w:jc w:val="both"/>
              <w:rPr>
                <w:rFonts w:cs="Times New Roman"/>
                <w:szCs w:val="24"/>
              </w:rPr>
            </w:pPr>
          </w:p>
        </w:tc>
      </w:tr>
      <w:tr w:rsidR="00EE2212" w:rsidRPr="00C913F5" w14:paraId="6AD4BFE9" w14:textId="77777777" w:rsidTr="00AB5912">
        <w:tc>
          <w:tcPr>
            <w:tcW w:w="1510" w:type="dxa"/>
            <w:vMerge/>
          </w:tcPr>
          <w:p w14:paraId="7E632C7B" w14:textId="77777777" w:rsidR="00EE2212" w:rsidRPr="00C913F5" w:rsidRDefault="00EE2212" w:rsidP="00AB5912">
            <w:pPr>
              <w:spacing w:before="0" w:after="200" w:line="276" w:lineRule="auto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635" w:type="dxa"/>
            <w:vAlign w:val="center"/>
          </w:tcPr>
          <w:p w14:paraId="3DAE6D0F" w14:textId="77777777" w:rsidR="00EE2212" w:rsidRPr="00C913F5" w:rsidRDefault="00EE2212" w:rsidP="00AB5912">
            <w:pPr>
              <w:spacing w:before="0" w:after="200" w:line="276" w:lineRule="auto"/>
              <w:jc w:val="center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szCs w:val="24"/>
              </w:rPr>
              <w:t>C</w:t>
            </w:r>
            <w:r>
              <w:rPr>
                <w:rFonts w:cs="Times New Roman"/>
                <w:szCs w:val="24"/>
              </w:rPr>
              <w:t>HIKV</w:t>
            </w:r>
            <w:r w:rsidRPr="00C913F5">
              <w:rPr>
                <w:rFonts w:cs="Times New Roman"/>
                <w:szCs w:val="24"/>
              </w:rPr>
              <w:t>-P</w:t>
            </w:r>
          </w:p>
        </w:tc>
        <w:tc>
          <w:tcPr>
            <w:tcW w:w="4860" w:type="dxa"/>
          </w:tcPr>
          <w:p w14:paraId="679AB462" w14:textId="77777777" w:rsidR="00EE2212" w:rsidRPr="00C913F5" w:rsidRDefault="00EE2212" w:rsidP="00AB5912">
            <w:pPr>
              <w:spacing w:before="0" w:after="200" w:line="276" w:lineRule="auto"/>
              <w:jc w:val="both"/>
              <w:rPr>
                <w:rFonts w:cs="Times New Roman"/>
                <w:szCs w:val="24"/>
              </w:rPr>
            </w:pPr>
            <w:r w:rsidRPr="00C913F5">
              <w:rPr>
                <w:rFonts w:cs="Times New Roman"/>
                <w:bCs/>
                <w:szCs w:val="24"/>
              </w:rPr>
              <w:t>[</w:t>
            </w:r>
            <w:r w:rsidRPr="00C913F5">
              <w:rPr>
                <w:rFonts w:cs="Times New Roman"/>
                <w:szCs w:val="24"/>
              </w:rPr>
              <w:t>FAM</w:t>
            </w:r>
            <w:r w:rsidRPr="00C913F5">
              <w:rPr>
                <w:rFonts w:cs="Times New Roman"/>
                <w:bCs/>
                <w:szCs w:val="24"/>
              </w:rPr>
              <w:t>]</w:t>
            </w:r>
            <w:r w:rsidRPr="00C913F5">
              <w:rPr>
                <w:rFonts w:cs="Times New Roman"/>
                <w:szCs w:val="24"/>
              </w:rPr>
              <w:t>-TCCGACATCATCCTCCTTGCTGGC-</w:t>
            </w:r>
            <w:r w:rsidRPr="00C913F5">
              <w:rPr>
                <w:rFonts w:cs="Times New Roman"/>
                <w:bCs/>
                <w:szCs w:val="24"/>
              </w:rPr>
              <w:t>[</w:t>
            </w:r>
            <w:r>
              <w:rPr>
                <w:rFonts w:cs="Times New Roman"/>
                <w:szCs w:val="24"/>
              </w:rPr>
              <w:t>BHQ</w:t>
            </w:r>
            <w:r w:rsidRPr="00C913F5">
              <w:rPr>
                <w:rFonts w:cs="Times New Roman"/>
                <w:szCs w:val="24"/>
              </w:rPr>
              <w:t xml:space="preserve"> </w:t>
            </w:r>
            <w:r w:rsidRPr="00C913F5">
              <w:rPr>
                <w:rFonts w:cs="Times New Roman"/>
                <w:bCs/>
                <w:szCs w:val="24"/>
              </w:rPr>
              <w:t>]</w:t>
            </w:r>
          </w:p>
        </w:tc>
        <w:tc>
          <w:tcPr>
            <w:tcW w:w="1762" w:type="dxa"/>
            <w:vMerge/>
          </w:tcPr>
          <w:p w14:paraId="35070EEF" w14:textId="77777777" w:rsidR="00EE2212" w:rsidRPr="00C913F5" w:rsidRDefault="00EE2212" w:rsidP="00AB5912">
            <w:pPr>
              <w:spacing w:before="0" w:after="200" w:line="276" w:lineRule="auto"/>
              <w:jc w:val="both"/>
              <w:rPr>
                <w:rFonts w:cs="Times New Roman"/>
                <w:szCs w:val="24"/>
              </w:rPr>
            </w:pPr>
          </w:p>
        </w:tc>
      </w:tr>
    </w:tbl>
    <w:p w14:paraId="7ED34CB8" w14:textId="77777777" w:rsidR="00EE2212" w:rsidRPr="00C913F5" w:rsidRDefault="00EE2212" w:rsidP="00EE2212">
      <w:pPr>
        <w:rPr>
          <w:szCs w:val="24"/>
        </w:rPr>
      </w:pPr>
    </w:p>
    <w:p w14:paraId="0B333173" w14:textId="77777777" w:rsidR="00EE2212" w:rsidRDefault="00EE2212" w:rsidP="00EE2212"/>
    <w:p w14:paraId="03942E3A" w14:textId="215EB7C5" w:rsidR="00EE2212" w:rsidRPr="00EE2212" w:rsidRDefault="00EE2212" w:rsidP="00EE2212"/>
    <w:sectPr w:rsidR="00EE2212" w:rsidRPr="00EE2212" w:rsidSect="0093429D">
      <w:headerReference w:type="even" r:id="rId12"/>
      <w:footerReference w:type="even" r:id="rId13"/>
      <w:footerReference w:type="default" r:id="rId14"/>
      <w:headerReference w:type="first" r:id="rId15"/>
      <w:pgSz w:w="12240" w:h="15840"/>
      <w:pgMar w:top="1138" w:right="1181" w:bottom="1138" w:left="128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D3F00" w14:textId="77777777" w:rsidR="007810AA" w:rsidRDefault="007810AA" w:rsidP="00117666">
      <w:pPr>
        <w:spacing w:after="0"/>
      </w:pPr>
      <w:r>
        <w:separator/>
      </w:r>
    </w:p>
  </w:endnote>
  <w:endnote w:type="continuationSeparator" w:id="0">
    <w:p w14:paraId="2D1BBB57" w14:textId="77777777" w:rsidR="007810AA" w:rsidRDefault="007810AA" w:rsidP="001176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4AB28" w14:textId="77777777" w:rsidR="00F50F3B" w:rsidRPr="00577C4C" w:rsidRDefault="00C52A7B">
    <w:pPr>
      <w:rPr>
        <w:color w:val="C0000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A152CD" wp14:editId="47F23114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D054D26" w14:textId="77777777" w:rsidR="00F50F3B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2B4A57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2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0A152C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7.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hUiHgIAADoEAAAOAAAAZHJzL2Uyb0RvYy54bWysU8tu2zAQvBfoPxC815Idy0kEy4GbwEUB&#10;IwngFDnTFGUJILksSVtyv75LSn4g7anohdrVLPcxs5w/dEqSg7CuAV3Q8SilRGgOZaN3Bf3xtvpy&#10;R4nzTJdMghYFPQpHHxafP81bk4sJ1CBLYQkm0S5vTUFr702eJI7XQjE3AiM0ghVYxTy6dpeUlrWY&#10;XclkkqazpAVbGgtcOId/n3qQLmL+qhLcv1SVE57IgmJvPp42nttwJos5y3eWmbrhQxvsH7pQrNFY&#10;9JzqiXlG9rb5I5VquAUHlR9xUAlUVcNFnAGnGacfptnUzIg4C5LjzJkm9//S8ufDxrxa4ruv0KGA&#10;gZDWuNzhzzBPV1kVvtgpQRwpPJ5pE50nPFzK0rvbGUIcsZv7bJZmIU1yuW2s898EKBKMglqUJbLF&#10;Dmvn+9BTSCimYdVIGaWRmrQFnd1kabxwRjC51CFWRJGHNJfOg+W7bTeMs4XyiFNa6BfAGb5qsJU1&#10;c/6VWVQcu8ct9i94VBKwJAwWJTXYX3/7H+JRCEQpaXGDCup+7pkVlMjvGiW6H0+nYeWiM81uJ+jY&#10;a2R7jei9egRc0jG+F8OjGeK9PJmVBfWOy74MVRFimmPtgvqT+ej7vcbHwsVyGYNwyQzza70xPKQO&#10;hAWi37p3Zs2ghkcdn+G0ayz/IEofG246s9x7lCYqFgjuWUWlg4MLGjUfHlN4Add+jLo8+cVvAAAA&#10;//8DAFBLAwQUAAYACAAAACEAOLASw9kAAAAEAQAADwAAAGRycy9kb3ducmV2LnhtbEyPwWrDMBBE&#10;74X+g9hCLyWR44BbXK9DCfgc4uQDFGtju5VWxpJj9++r9tJcFoYZZt4Wu8UacaPR944RNusEBHHj&#10;dM8twvlUrd5A+KBYK+OYEL7Jw658fChUrt3MR7rVoRWxhH2uELoQhlxK33RklV+7gTh6VzdaFaIc&#10;W6lHNcdya2SaJJm0que40KmB9h01X/VkEVw6v5hjvan2h/mzSg4TnWpPiM9Py8c7iEBL+A/DL35E&#10;hzIyXdzE2guDEB8Jfzd66fY1A3FByNItyLKQ9/DlDwAAAP//AwBQSwECLQAUAAYACAAAACEAtoM4&#10;kv4AAADhAQAAEwAAAAAAAAAAAAAAAAAAAAAAW0NvbnRlbnRfVHlwZXNdLnhtbFBLAQItABQABgAI&#10;AAAAIQA4/SH/1gAAAJQBAAALAAAAAAAAAAAAAAAAAC8BAABfcmVscy8ucmVsc1BLAQItABQABgAI&#10;AAAAIQDxXhUiHgIAADoEAAAOAAAAAAAAAAAAAAAAAC4CAABkcnMvZTJvRG9jLnhtbFBLAQItABQA&#10;BgAIAAAAIQA4sBLD2QAAAAQBAAAPAAAAAAAAAAAAAAAAAHgEAABkcnMvZG93bnJldi54bWxQSwUG&#10;AAAAAAQABADzAAAAfgUAAAAA&#10;" filled="f" stroked="f" strokeweight=".5pt">
              <v:textbox style="mso-fit-shape-to-text:t">
                <w:txbxContent>
                  <w:p w14:paraId="4D054D26" w14:textId="77777777" w:rsidR="00000000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2B4A57">
                      <w:rPr>
                        <w:noProof/>
                        <w:color w:val="000000" w:themeColor="text1"/>
                        <w:szCs w:val="40"/>
                      </w:rPr>
                      <w:t>2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2FF27" w14:textId="77777777" w:rsidR="00F50F3B" w:rsidRPr="00577C4C" w:rsidRDefault="00C52A7B">
    <w:pPr>
      <w:rPr>
        <w:b/>
        <w:sz w:val="2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3151A55C" wp14:editId="2441783D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85E15EB" w14:textId="77777777" w:rsidR="00F50F3B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994A3D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3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51A55C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27" type="#_x0000_t202" style="position:absolute;margin-left:67.6pt;margin-top:0;width:118.8pt;height:31.15pt;z-index:251646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wEnIAIAAEEEAAAOAAAAZHJzL2Uyb0RvYy54bWysU8tu2zAQvBfoPxC815Id20kEy4GbwEUB&#10;IwngFDnTFGkJILksSVtyv75Lyi+kPRW9ULua5T5mlrOHTiuyF843YEo6HOSUCMOhasy2pD/ell/u&#10;KPGBmYopMKKkB+Hpw/zzp1lrCzGCGlQlHMEkxhetLWkdgi2yzPNaaOYHYIVBUILTLKDrtlnlWIvZ&#10;tcpGeT7NWnCVdcCF9/j3qQfpPOWXUvDwIqUXgaiSYm8hnS6dm3hm8xkrto7ZuuHHNtg/dKFZY7Do&#10;OdUTC4zsXPNHKt1wBx5kGHDQGUjZcJFmwGmG+Ydp1jWzIs2C5Hh7psn/v7T8eb+2r46E7it0KGAk&#10;pLW+8PgzztNJp+MXOyWII4WHM22iC4THS5P87naKEEfs5n4yzScxTXa5bZ0P3wRoEo2SOpQlscX2&#10;Kx/60FNILGZg2SiVpFGGtCWd3kzydOGMYHJlYqxIIh/TXDqPVug2HWmqq6k2UB1wWAf9HnjLlw12&#10;tGI+vDKHwuMQuMzhBQ+pACvD0aKkBvfrb/9jPOqBKCUtLlJJ/c8dc4IS9d2gUvfD8ThuXnLGk9sR&#10;Ou4a2VwjZqcfAXd1iM/G8mTG+KBOpnSg33HnF7EqQsxwrF3ScDIfQ7/e+Ga4WCxSEO6aZWFl1pbH&#10;1JG3yPdb986cPYoSUM5nOK0cKz5o08fGm94udgEVSsJFnntWUfDo4J4m6Y9vKj6Eaz9FXV7+/DcA&#10;AAD//wMAUEsDBBQABgAIAAAAIQA4sBLD2QAAAAQBAAAPAAAAZHJzL2Rvd25yZXYueG1sTI/BasMw&#10;EETvhf6D2EIvJZHjgFtcr0MJ+Bzi5AMUa2O7lVbGkmP376v20lwWhhlm3ha7xRpxo9H3jhE26wQE&#10;ceN0zy3C+VSt3kD4oFgr45gQvsnDrnx8KFSu3cxHutWhFbGEfa4QuhCGXErfdGSVX7uBOHpXN1oV&#10;ohxbqUc1x3JrZJokmbSq57jQqYH2HTVf9WQRXDq/mGO9qfaH+bNKDhOdak+Iz0/LxzuIQEv4D8Mv&#10;fkSHMjJd3MTaC4MQHwl/N3rp9jUDcUHI0i3IspD38OUPAAAA//8DAFBLAQItABQABgAIAAAAIQC2&#10;gziS/gAAAOEBAAATAAAAAAAAAAAAAAAAAAAAAABbQ29udGVudF9UeXBlc10ueG1sUEsBAi0AFAAG&#10;AAgAAAAhADj9If/WAAAAlAEAAAsAAAAAAAAAAAAAAAAALwEAAF9yZWxzLy5yZWxzUEsBAi0AFAAG&#10;AAgAAAAhAEw/AScgAgAAQQQAAA4AAAAAAAAAAAAAAAAALgIAAGRycy9lMm9Eb2MueG1sUEsBAi0A&#10;FAAGAAgAAAAhADiwEsPZAAAABAEAAA8AAAAAAAAAAAAAAAAAegQAAGRycy9kb3ducmV2LnhtbFBL&#10;BQYAAAAABAAEAPMAAACABQAAAAA=&#10;" filled="f" stroked="f" strokeweight=".5pt">
              <v:textbox style="mso-fit-shape-to-text:t">
                <w:txbxContent>
                  <w:p w14:paraId="085E15EB" w14:textId="77777777" w:rsidR="00000000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994A3D">
                      <w:rPr>
                        <w:noProof/>
                        <w:color w:val="000000" w:themeColor="text1"/>
                        <w:szCs w:val="40"/>
                      </w:rPr>
                      <w:t>3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96563" w14:textId="77777777" w:rsidR="007810AA" w:rsidRDefault="007810AA" w:rsidP="00117666">
      <w:pPr>
        <w:spacing w:after="0"/>
      </w:pPr>
      <w:r>
        <w:separator/>
      </w:r>
    </w:p>
  </w:footnote>
  <w:footnote w:type="continuationSeparator" w:id="0">
    <w:p w14:paraId="2D6F94DB" w14:textId="77777777" w:rsidR="007810AA" w:rsidRDefault="007810AA" w:rsidP="001176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1EDBA" w14:textId="77777777" w:rsidR="00F50F3B" w:rsidRPr="009151AA" w:rsidRDefault="00C52A7B">
    <w:pPr>
      <w:rPr>
        <w:rFonts w:cs="Times New Roman"/>
      </w:rPr>
    </w:pPr>
    <w:r w:rsidRPr="009151AA">
      <w:rPr>
        <w:rFonts w:cs="Times New Roman"/>
      </w:rPr>
      <w:ptab w:relativeTo="margin" w:alignment="center" w:leader="none"/>
    </w:r>
    <w:r w:rsidRPr="009151AA">
      <w:rPr>
        <w:rFonts w:cs="Times New Roman"/>
      </w:rPr>
      <w:ptab w:relativeTo="margin" w:alignment="right" w:leader="none"/>
    </w:r>
    <w:r w:rsidR="001549D3" w:rsidRPr="009151AA">
      <w:rPr>
        <w:rFonts w:cs="Times New Roman"/>
      </w:rPr>
      <w:t>Supplementary Material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11A5B" w14:textId="77777777" w:rsidR="00F50F3B" w:rsidRDefault="0093429D" w:rsidP="0093429D">
    <w:r w:rsidRPr="005A1D84">
      <w:rPr>
        <w:b/>
        <w:noProof/>
        <w:color w:val="A6A6A6" w:themeColor="background1" w:themeShade="A6"/>
        <w:lang w:val="en-GB" w:eastAsia="en-GB"/>
      </w:rPr>
      <w:drawing>
        <wp:inline distT="0" distB="0" distL="0" distR="0" wp14:anchorId="7EAE9060" wp14:editId="09E5B960">
          <wp:extent cx="1382534" cy="497091"/>
          <wp:effectExtent l="0" t="0" r="0" b="0"/>
          <wp:docPr id="7" name="Picture 7" descr="C:\Users\Elaine.Scott\Documents\LaTex\____TEST____Frontiers_LaTeX_Templates_V2.5\Frontiers LaTeX (Science, Health and Engineering) V2.5 - with Supplementary material (V1.2)\logo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laine.Scott\Documents\LaTex\____TEST____Frontiers_LaTeX_Templates_V2.5\Frontiers LaTeX (Science, Health and Engineering) V2.5 - with Supplementary material (V1.2)\logo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4909" cy="5518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52A7B" w:rsidRPr="007E3148">
      <w:rPr>
        <w:b/>
      </w:rPr>
      <w:ptab w:relativeTo="margin" w:alignment="center" w:leader="none"/>
    </w:r>
    <w:r w:rsidR="00C52A7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7666"/>
    <w:multiLevelType w:val="multilevel"/>
    <w:tmpl w:val="615EAD26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lang w:val="en-GB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EDF3AB7"/>
    <w:multiLevelType w:val="hybridMultilevel"/>
    <w:tmpl w:val="8E5C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0601A"/>
    <w:multiLevelType w:val="multilevel"/>
    <w:tmpl w:val="2D740DBE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225305B5"/>
    <w:multiLevelType w:val="hybridMultilevel"/>
    <w:tmpl w:val="4F8C24FA"/>
    <w:lvl w:ilvl="0" w:tplc="A9DCD718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49F1D82"/>
    <w:multiLevelType w:val="hybridMultilevel"/>
    <w:tmpl w:val="734A7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3E6C4F"/>
    <w:multiLevelType w:val="hybridMultilevel"/>
    <w:tmpl w:val="E39A3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73C1D"/>
    <w:multiLevelType w:val="multilevel"/>
    <w:tmpl w:val="61DCC3B2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821115517">
    <w:abstractNumId w:val="0"/>
  </w:num>
  <w:num w:numId="2" w16cid:durableId="1683165481">
    <w:abstractNumId w:val="4"/>
  </w:num>
  <w:num w:numId="3" w16cid:durableId="615480040">
    <w:abstractNumId w:val="1"/>
  </w:num>
  <w:num w:numId="4" w16cid:durableId="1566183234">
    <w:abstractNumId w:val="5"/>
  </w:num>
  <w:num w:numId="5" w16cid:durableId="18077027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59223692">
    <w:abstractNumId w:val="3"/>
  </w:num>
  <w:num w:numId="7" w16cid:durableId="1359550598">
    <w:abstractNumId w:val="6"/>
  </w:num>
  <w:num w:numId="8" w16cid:durableId="1559510671">
    <w:abstractNumId w:val="6"/>
  </w:num>
  <w:num w:numId="9" w16cid:durableId="1734543462">
    <w:abstractNumId w:val="6"/>
  </w:num>
  <w:num w:numId="10" w16cid:durableId="708839681">
    <w:abstractNumId w:val="6"/>
  </w:num>
  <w:num w:numId="11" w16cid:durableId="2046978920">
    <w:abstractNumId w:val="6"/>
  </w:num>
  <w:num w:numId="12" w16cid:durableId="2124614653">
    <w:abstractNumId w:val="6"/>
  </w:num>
  <w:num w:numId="13" w16cid:durableId="150105246">
    <w:abstractNumId w:val="3"/>
  </w:num>
  <w:num w:numId="14" w16cid:durableId="515769853">
    <w:abstractNumId w:val="2"/>
  </w:num>
  <w:num w:numId="15" w16cid:durableId="1753046014">
    <w:abstractNumId w:val="2"/>
  </w:num>
  <w:num w:numId="16" w16cid:durableId="665939894">
    <w:abstractNumId w:val="2"/>
  </w:num>
  <w:num w:numId="17" w16cid:durableId="2078749421">
    <w:abstractNumId w:val="2"/>
  </w:num>
  <w:num w:numId="18" w16cid:durableId="825047625">
    <w:abstractNumId w:val="2"/>
  </w:num>
  <w:num w:numId="19" w16cid:durableId="803810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AxMzY1sTA3NjI2MTdV0lEKTi0uzszPAykwqgUATVRXlSwAAAA="/>
  </w:docVars>
  <w:rsids>
    <w:rsidRoot w:val="00803D24"/>
    <w:rsid w:val="0001436A"/>
    <w:rsid w:val="00034304"/>
    <w:rsid w:val="00035434"/>
    <w:rsid w:val="00052A14"/>
    <w:rsid w:val="00077D53"/>
    <w:rsid w:val="000F2D1A"/>
    <w:rsid w:val="00105FD9"/>
    <w:rsid w:val="00117666"/>
    <w:rsid w:val="001549D3"/>
    <w:rsid w:val="00160065"/>
    <w:rsid w:val="00177D84"/>
    <w:rsid w:val="00267D18"/>
    <w:rsid w:val="002868E2"/>
    <w:rsid w:val="002869C3"/>
    <w:rsid w:val="002936E4"/>
    <w:rsid w:val="002B4A57"/>
    <w:rsid w:val="002C74CA"/>
    <w:rsid w:val="003544FB"/>
    <w:rsid w:val="003D2D47"/>
    <w:rsid w:val="003D2F2D"/>
    <w:rsid w:val="003D690D"/>
    <w:rsid w:val="00401590"/>
    <w:rsid w:val="00447801"/>
    <w:rsid w:val="00452E9C"/>
    <w:rsid w:val="004735C8"/>
    <w:rsid w:val="004961FF"/>
    <w:rsid w:val="00517A89"/>
    <w:rsid w:val="005250F2"/>
    <w:rsid w:val="00566DFE"/>
    <w:rsid w:val="00593EEA"/>
    <w:rsid w:val="005A5EEE"/>
    <w:rsid w:val="006375C7"/>
    <w:rsid w:val="00654E8F"/>
    <w:rsid w:val="00660D05"/>
    <w:rsid w:val="006820B1"/>
    <w:rsid w:val="006B7D14"/>
    <w:rsid w:val="00701727"/>
    <w:rsid w:val="0070566C"/>
    <w:rsid w:val="00714C50"/>
    <w:rsid w:val="00725A7D"/>
    <w:rsid w:val="007501BE"/>
    <w:rsid w:val="007810AA"/>
    <w:rsid w:val="00790BB3"/>
    <w:rsid w:val="007C206C"/>
    <w:rsid w:val="00803D24"/>
    <w:rsid w:val="00817DD6"/>
    <w:rsid w:val="00885156"/>
    <w:rsid w:val="009151AA"/>
    <w:rsid w:val="0093429D"/>
    <w:rsid w:val="00943573"/>
    <w:rsid w:val="00970F7D"/>
    <w:rsid w:val="00994A3D"/>
    <w:rsid w:val="009C2B12"/>
    <w:rsid w:val="009C70F3"/>
    <w:rsid w:val="00A174D9"/>
    <w:rsid w:val="00A569CD"/>
    <w:rsid w:val="00AB5EE2"/>
    <w:rsid w:val="00AB6715"/>
    <w:rsid w:val="00B1671E"/>
    <w:rsid w:val="00B25EB8"/>
    <w:rsid w:val="00B354E1"/>
    <w:rsid w:val="00B37F4D"/>
    <w:rsid w:val="00C52A7B"/>
    <w:rsid w:val="00C56BAF"/>
    <w:rsid w:val="00C679AA"/>
    <w:rsid w:val="00C75972"/>
    <w:rsid w:val="00CC0A3A"/>
    <w:rsid w:val="00CD066B"/>
    <w:rsid w:val="00CE4FEE"/>
    <w:rsid w:val="00DB59C3"/>
    <w:rsid w:val="00DC259A"/>
    <w:rsid w:val="00DE23E8"/>
    <w:rsid w:val="00E52377"/>
    <w:rsid w:val="00E64E17"/>
    <w:rsid w:val="00E866C9"/>
    <w:rsid w:val="00EA3D3C"/>
    <w:rsid w:val="00EE2212"/>
    <w:rsid w:val="00F46900"/>
    <w:rsid w:val="00F50F3B"/>
    <w:rsid w:val="00F6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4487BD"/>
  <w15:docId w15:val="{133E554D-C33E-435D-A5BC-605DF70AE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715"/>
    <w:pPr>
      <w:spacing w:before="120" w:after="24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ListParagraph"/>
    <w:next w:val="Normal"/>
    <w:link w:val="Heading1Char"/>
    <w:uiPriority w:val="2"/>
    <w:qFormat/>
    <w:rsid w:val="00AB6715"/>
    <w:pPr>
      <w:numPr>
        <w:numId w:val="19"/>
      </w:numPr>
      <w:spacing w:before="240"/>
      <w:contextualSpacing w:val="0"/>
      <w:outlineLvl w:val="0"/>
    </w:pPr>
    <w:rPr>
      <w:b/>
    </w:rPr>
  </w:style>
  <w:style w:type="paragraph" w:styleId="Heading2">
    <w:name w:val="heading 2"/>
    <w:basedOn w:val="Heading1"/>
    <w:next w:val="Normal"/>
    <w:link w:val="Heading2Char"/>
    <w:uiPriority w:val="2"/>
    <w:qFormat/>
    <w:rsid w:val="00AB6715"/>
    <w:pPr>
      <w:numPr>
        <w:ilvl w:val="1"/>
      </w:numPr>
      <w:spacing w:after="200"/>
      <w:outlineLvl w:val="1"/>
    </w:pPr>
  </w:style>
  <w:style w:type="paragraph" w:styleId="Heading3">
    <w:name w:val="heading 3"/>
    <w:basedOn w:val="Normal"/>
    <w:next w:val="Normal"/>
    <w:link w:val="Heading3Char"/>
    <w:uiPriority w:val="2"/>
    <w:qFormat/>
    <w:rsid w:val="00AB6715"/>
    <w:pPr>
      <w:keepNext/>
      <w:keepLines/>
      <w:numPr>
        <w:ilvl w:val="2"/>
        <w:numId w:val="19"/>
      </w:numPr>
      <w:spacing w:before="40" w:after="12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Heading3"/>
    <w:next w:val="Normal"/>
    <w:link w:val="Heading4Char"/>
    <w:uiPriority w:val="2"/>
    <w:qFormat/>
    <w:rsid w:val="00AB6715"/>
    <w:pPr>
      <w:numPr>
        <w:ilvl w:val="3"/>
      </w:numPr>
      <w:outlineLvl w:val="3"/>
    </w:pPr>
    <w:rPr>
      <w:iCs/>
    </w:rPr>
  </w:style>
  <w:style w:type="paragraph" w:styleId="Heading5">
    <w:name w:val="heading 5"/>
    <w:basedOn w:val="Heading4"/>
    <w:next w:val="Normal"/>
    <w:link w:val="Heading5Char"/>
    <w:uiPriority w:val="2"/>
    <w:qFormat/>
    <w:rsid w:val="00AB6715"/>
    <w:pPr>
      <w:numPr>
        <w:ilvl w:val="4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99"/>
    <w:unhideWhenUsed/>
    <w:qFormat/>
    <w:rsid w:val="00AB6715"/>
    <w:pPr>
      <w:spacing w:before="240"/>
    </w:pPr>
    <w:rPr>
      <w:rFonts w:cs="Times New Roman"/>
      <w:b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rsid w:val="00AB6715"/>
    <w:rPr>
      <w:rFonts w:ascii="Times New Roman" w:hAnsi="Times New Roman" w:cs="Times New Roman"/>
      <w:b/>
      <w:sz w:val="24"/>
      <w:szCs w:val="24"/>
    </w:rPr>
  </w:style>
  <w:style w:type="paragraph" w:customStyle="1" w:styleId="AuthorList">
    <w:name w:val="Author List"/>
    <w:aliases w:val="Keywords,Abstract"/>
    <w:basedOn w:val="Subtitle"/>
    <w:next w:val="Normal"/>
    <w:uiPriority w:val="1"/>
    <w:qFormat/>
    <w:rsid w:val="00AB6715"/>
  </w:style>
  <w:style w:type="paragraph" w:styleId="BalloonText">
    <w:name w:val="Balloon Text"/>
    <w:basedOn w:val="Normal"/>
    <w:link w:val="BalloonTextChar"/>
    <w:uiPriority w:val="99"/>
    <w:semiHidden/>
    <w:unhideWhenUsed/>
    <w:rsid w:val="00AB671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715"/>
    <w:rPr>
      <w:rFonts w:ascii="Tahoma" w:hAnsi="Tahoma" w:cs="Tahoma"/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AB6715"/>
    <w:rPr>
      <w:rFonts w:ascii="Times New Roman" w:hAnsi="Times New Roman"/>
      <w:b/>
      <w:bCs/>
      <w:i/>
      <w:iCs/>
      <w:spacing w:val="5"/>
    </w:rPr>
  </w:style>
  <w:style w:type="paragraph" w:styleId="Caption">
    <w:name w:val="caption"/>
    <w:basedOn w:val="Normal"/>
    <w:next w:val="NoSpacing"/>
    <w:uiPriority w:val="35"/>
    <w:unhideWhenUsed/>
    <w:qFormat/>
    <w:rsid w:val="00AB6715"/>
    <w:pPr>
      <w:keepNext/>
    </w:pPr>
    <w:rPr>
      <w:rFonts w:cs="Times New Roman"/>
      <w:b/>
      <w:bCs/>
      <w:szCs w:val="24"/>
    </w:rPr>
  </w:style>
  <w:style w:type="paragraph" w:styleId="NoSpacing">
    <w:name w:val="No Spacing"/>
    <w:uiPriority w:val="99"/>
    <w:unhideWhenUsed/>
    <w:qFormat/>
    <w:rsid w:val="00AB6715"/>
    <w:pPr>
      <w:spacing w:after="0" w:line="240" w:lineRule="auto"/>
    </w:pPr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B67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671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67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6715"/>
    <w:rPr>
      <w:rFonts w:ascii="Times New Roman" w:hAnsi="Times New Roman"/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B6715"/>
    <w:rPr>
      <w:rFonts w:ascii="Times New Roman" w:hAnsi="Times New Roman"/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B6715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B6715"/>
    <w:rPr>
      <w:rFonts w:ascii="Times New Roman" w:hAnsi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B6715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B6715"/>
    <w:pPr>
      <w:tabs>
        <w:tab w:val="center" w:pos="4844"/>
        <w:tab w:val="right" w:pos="9689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B6715"/>
    <w:rPr>
      <w:rFonts w:ascii="Times New Roman" w:hAnsi="Times New Roman"/>
      <w:sz w:val="24"/>
    </w:rPr>
  </w:style>
  <w:style w:type="character" w:styleId="FootnoteReference">
    <w:name w:val="footnote reference"/>
    <w:basedOn w:val="DefaultParagraphFont"/>
    <w:uiPriority w:val="99"/>
    <w:semiHidden/>
    <w:unhideWhenUsed/>
    <w:rsid w:val="00AB6715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B6715"/>
    <w:pPr>
      <w:tabs>
        <w:tab w:val="center" w:pos="4844"/>
        <w:tab w:val="right" w:pos="9689"/>
      </w:tabs>
    </w:pPr>
    <w:rPr>
      <w:b/>
    </w:rPr>
  </w:style>
  <w:style w:type="character" w:customStyle="1" w:styleId="HeaderChar">
    <w:name w:val="Header Char"/>
    <w:basedOn w:val="DefaultParagraphFont"/>
    <w:link w:val="Header"/>
    <w:uiPriority w:val="99"/>
    <w:rsid w:val="00AB6715"/>
    <w:rPr>
      <w:rFonts w:ascii="Times New Roman" w:hAnsi="Times New Roman"/>
      <w:b/>
      <w:sz w:val="24"/>
    </w:rPr>
  </w:style>
  <w:style w:type="paragraph" w:styleId="ListParagraph">
    <w:name w:val="List Paragraph"/>
    <w:basedOn w:val="Normal"/>
    <w:uiPriority w:val="3"/>
    <w:qFormat/>
    <w:rsid w:val="00AB6715"/>
    <w:pPr>
      <w:numPr>
        <w:numId w:val="13"/>
      </w:numPr>
      <w:contextualSpacing/>
    </w:pPr>
    <w:rPr>
      <w:rFonts w:eastAsia="Cambria" w:cs="Times New Roman"/>
      <w:szCs w:val="24"/>
    </w:rPr>
  </w:style>
  <w:style w:type="numbering" w:customStyle="1" w:styleId="Headings">
    <w:name w:val="Headings"/>
    <w:uiPriority w:val="99"/>
    <w:rsid w:val="00AB6715"/>
    <w:pPr>
      <w:numPr>
        <w:numId w:val="14"/>
      </w:numPr>
    </w:pPr>
  </w:style>
  <w:style w:type="character" w:styleId="Hyperlink">
    <w:name w:val="Hyperlink"/>
    <w:basedOn w:val="DefaultParagraphFont"/>
    <w:uiPriority w:val="99"/>
    <w:unhideWhenUsed/>
    <w:rsid w:val="00AB6715"/>
    <w:rPr>
      <w:color w:val="0000FF"/>
      <w:u w:val="single"/>
    </w:rPr>
  </w:style>
  <w:style w:type="character" w:styleId="IntenseEmphasis">
    <w:name w:val="Intense Emphasis"/>
    <w:basedOn w:val="DefaultParagraphFont"/>
    <w:uiPriority w:val="21"/>
    <w:unhideWhenUsed/>
    <w:rsid w:val="00AB6715"/>
    <w:rPr>
      <w:rFonts w:ascii="Times New Roman" w:hAnsi="Times New Roman"/>
      <w:i/>
      <w:iCs/>
      <w:color w:val="auto"/>
    </w:rPr>
  </w:style>
  <w:style w:type="character" w:styleId="IntenseReference">
    <w:name w:val="Intense Reference"/>
    <w:basedOn w:val="DefaultParagraphFont"/>
    <w:uiPriority w:val="32"/>
    <w:qFormat/>
    <w:rsid w:val="00AB6715"/>
    <w:rPr>
      <w:b/>
      <w:bCs/>
      <w:smallCaps/>
      <w:color w:val="auto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AB6715"/>
  </w:style>
  <w:style w:type="character" w:customStyle="1" w:styleId="Heading3Char">
    <w:name w:val="Heading 3 Char"/>
    <w:basedOn w:val="DefaultParagraphFont"/>
    <w:link w:val="Heading3"/>
    <w:uiPriority w:val="2"/>
    <w:rsid w:val="00AB6715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paragraph" w:styleId="NormalWeb">
    <w:name w:val="Normal (Web)"/>
    <w:basedOn w:val="Normal"/>
    <w:uiPriority w:val="99"/>
    <w:unhideWhenUsed/>
    <w:rsid w:val="00AB6715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B671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715"/>
    <w:rPr>
      <w:rFonts w:ascii="Times New Roman" w:hAnsi="Times New Roman"/>
      <w:i/>
      <w:iCs/>
      <w:color w:val="404040" w:themeColor="text1" w:themeTint="BF"/>
      <w:sz w:val="24"/>
    </w:rPr>
  </w:style>
  <w:style w:type="character" w:styleId="Strong">
    <w:name w:val="Strong"/>
    <w:basedOn w:val="DefaultParagraphFont"/>
    <w:uiPriority w:val="22"/>
    <w:qFormat/>
    <w:rsid w:val="00AB6715"/>
    <w:rPr>
      <w:rFonts w:ascii="Times New Roman" w:hAnsi="Times New Roman"/>
      <w:b/>
      <w:bCs/>
    </w:rPr>
  </w:style>
  <w:style w:type="character" w:styleId="SubtleEmphasis">
    <w:name w:val="Subtle Emphasis"/>
    <w:basedOn w:val="DefaultParagraphFont"/>
    <w:uiPriority w:val="19"/>
    <w:qFormat/>
    <w:rsid w:val="00AB6715"/>
    <w:rPr>
      <w:rFonts w:ascii="Times New Roman" w:hAnsi="Times New Roman"/>
      <w:i/>
      <w:iCs/>
      <w:color w:val="404040" w:themeColor="text1" w:themeTint="BF"/>
    </w:rPr>
  </w:style>
  <w:style w:type="table" w:styleId="TableGrid">
    <w:name w:val="Table Grid"/>
    <w:basedOn w:val="TableNormal"/>
    <w:uiPriority w:val="59"/>
    <w:rsid w:val="00AB6715"/>
    <w:pPr>
      <w:spacing w:after="0" w:line="240" w:lineRule="auto"/>
    </w:pPr>
    <w:rPr>
      <w:rFonts w:asciiTheme="majorHAnsi" w:hAnsiTheme="maj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AB6715"/>
    <w:pPr>
      <w:suppressLineNumbers/>
      <w:spacing w:before="240" w:after="360"/>
      <w:jc w:val="center"/>
    </w:pPr>
    <w:rPr>
      <w:rFonts w:cs="Times New Roman"/>
      <w:b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AB6715"/>
    <w:rPr>
      <w:rFonts w:ascii="Times New Roman" w:hAnsi="Times New Roman" w:cs="Times New Roman"/>
      <w:b/>
      <w:sz w:val="32"/>
      <w:szCs w:val="32"/>
    </w:rPr>
  </w:style>
  <w:style w:type="paragraph" w:customStyle="1" w:styleId="SupplementaryMaterial">
    <w:name w:val="Supplementary Material"/>
    <w:basedOn w:val="Title"/>
    <w:next w:val="Title"/>
    <w:qFormat/>
    <w:rsid w:val="0001436A"/>
    <w:pPr>
      <w:spacing w:after="120"/>
    </w:pPr>
    <w:rPr>
      <w:i/>
    </w:rPr>
  </w:style>
  <w:style w:type="paragraph" w:styleId="Revision">
    <w:name w:val="Revision"/>
    <w:hidden/>
    <w:uiPriority w:val="99"/>
    <w:semiHidden/>
    <w:rsid w:val="00803D24"/>
    <w:pPr>
      <w:spacing w:after="0" w:line="240" w:lineRule="auto"/>
    </w:pPr>
    <w:rPr>
      <w:rFonts w:ascii="Times New Roman" w:hAnsi="Times New Roman"/>
      <w:sz w:val="24"/>
    </w:rPr>
  </w:style>
  <w:style w:type="table" w:customStyle="1" w:styleId="TableGrid3">
    <w:name w:val="Table Grid3"/>
    <w:basedOn w:val="TableNormal"/>
    <w:next w:val="TableGrid"/>
    <w:uiPriority w:val="39"/>
    <w:rsid w:val="00EE2212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3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nnah.eccles\OneDrive%20-%20Frontiers%20Media%20SA\Documents\Latex%20work\Sep%202022_link%20updates\Supplementary_Materi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445AF306EBB441B7A6158762C40D43" ma:contentTypeVersion="28" ma:contentTypeDescription="Create a new document." ma:contentTypeScope="" ma:versionID="885ac53139f20652f850277d10459b85">
  <xsd:schema xmlns:xsd="http://www.w3.org/2001/XMLSchema" xmlns:xs="http://www.w3.org/2001/XMLSchema" xmlns:p="http://schemas.microsoft.com/office/2006/metadata/properties" xmlns:ns2="26005759-6815-4540-b8ea-913958d74f23" xmlns:ns3="970c08f3-bdc0-46be-888b-e62464d9f78c" targetNamespace="http://schemas.microsoft.com/office/2006/metadata/properties" ma:root="true" ma:fieldsID="b20dbcea35cbef169bcf39aab5233ab6" ns2:_="" ns3:_="">
    <xsd:import namespace="26005759-6815-4540-b8ea-913958d74f23"/>
    <xsd:import namespace="970c08f3-bdc0-46be-888b-e62464d9f78c"/>
    <xsd:element name="properties">
      <xsd:complexType>
        <xsd:sequence>
          <xsd:element name="documentManagement">
            <xsd:complexType>
              <xsd:all>
                <xsd:element ref="ns2:_dlc_DocIdUrl" minOccurs="0"/>
                <xsd:element ref="ns2:_dlc_DocId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ServiceDateTaken" minOccurs="0"/>
                <xsd:element ref="ns3:Status" minOccurs="0"/>
                <xsd:element ref="ns3:Lead" minOccurs="0"/>
                <xsd:element ref="ns3:Description" minOccurs="0"/>
                <xsd:element ref="ns3:_Flow_SignoffStatu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005759-6815-4540-b8ea-913958d74f23" elementFormDefault="qualified">
    <xsd:import namespace="http://schemas.microsoft.com/office/2006/documentManagement/types"/>
    <xsd:import namespace="http://schemas.microsoft.com/office/infopath/2007/PartnerControls"/>
    <xsd:element name="_dlc_DocIdUrl" ma:index="2" nillable="true" ma:displayName="Document ID" ma:description="Permanent link to this document." ma:hidden="true" ma:internalName="_dlc_DocId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" ma:index="7" nillable="true" ma:displayName="Document ID Value" ma:description="The value of the document ID assigned to this item." ma:hidden="true" ma:internalName="_dlc_DocId" ma:readOnly="false">
      <xsd:simpleType>
        <xsd:restriction base="dms:Text"/>
      </xsd:simpleType>
    </xsd:element>
    <xsd:element name="_dlc_DocIdPersistId" ma:index="9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9" nillable="true" ma:displayName="Taxonomy Catch All Column" ma:hidden="true" ma:list="{43fa7804-5c1f-47ca-a814-a80f2ff05ca7}" ma:internalName="TaxCatchAll" ma:showField="CatchAllData" ma:web="26005759-6815-4540-b8ea-913958d74f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0c08f3-bdc0-46be-888b-e62464d9f7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8" nillable="true" ma:displayName="Status" ma:default="New" ma:description="Archive function" ma:format="Dropdown" ma:internalName="Status">
      <xsd:simpleType>
        <xsd:restriction base="dms:Choice">
          <xsd:enumeration value="New"/>
          <xsd:enumeration value="Ongoing"/>
          <xsd:enumeration value="Finished"/>
        </xsd:restriction>
      </xsd:simpleType>
    </xsd:element>
    <xsd:element name="Lead" ma:index="19" nillable="true" ma:displayName="Lead" ma:format="Dropdown" ma:list="UserInfo" ma:SharePointGroup="0" ma:internalName="Lead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scription" ma:index="20" nillable="true" ma:displayName="Description" ma:format="Dropdown" ma:internalName="Description">
      <xsd:simpleType>
        <xsd:restriction base="dms:Note">
          <xsd:maxLength value="255"/>
        </xsd:restriction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5" nillable="true" ma:displayName="Location" ma:internalName="MediaServiceLocation" ma:readOnly="true">
      <xsd:simpleType>
        <xsd:restriction base="dms:Text"/>
      </xsd:simpleType>
    </xsd:element>
    <xsd:element name="MediaLengthInSeconds" ma:index="2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8" nillable="true" ma:taxonomy="true" ma:internalName="lcf76f155ced4ddcb4097134ff3c332f" ma:taxonomyFieldName="MediaServiceImageTags" ma:displayName="Image Tags" ma:readOnly="false" ma:fieldId="{5cf76f15-5ced-4ddc-b409-7134ff3c332f}" ma:taxonomyMulti="true" ma:sspId="465d274b-74f9-43c9-a5ca-fb7fe75b76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26005759-6815-4540-b8ea-913958d74f23">FRONDOC-1086935359-10119</_dlc_DocId>
    <_dlc_DocIdUrl xmlns="26005759-6815-4540-b8ea-913958d74f23">
      <Url>https://frontiersin.sharepoint.com/Publishing/PubOps/Production/_layouts/15/DocIdRedir.aspx?ID=FRONDOC-1086935359-10119</Url>
      <Description>FRONDOC-1086935359-10119</Description>
    </_dlc_DocIdUrl>
    <_dlc_DocIdPersistId xmlns="26005759-6815-4540-b8ea-913958d74f23">false</_dlc_DocIdPersistId>
    <Description xmlns="970c08f3-bdc0-46be-888b-e62464d9f78c" xsi:nil="true"/>
    <Lead xmlns="970c08f3-bdc0-46be-888b-e62464d9f78c">
      <UserInfo>
        <DisplayName/>
        <AccountId xsi:nil="true"/>
        <AccountType/>
      </UserInfo>
    </Lead>
    <Status xmlns="970c08f3-bdc0-46be-888b-e62464d9f78c">New</Status>
    <_Flow_SignoffStatus xmlns="970c08f3-bdc0-46be-888b-e62464d9f78c" xsi:nil="true"/>
    <SharedWithUsers xmlns="26005759-6815-4540-b8ea-913958d74f23">
      <UserInfo>
        <DisplayName/>
        <AccountId xsi:nil="true"/>
        <AccountType/>
      </UserInfo>
    </SharedWithUsers>
    <lcf76f155ced4ddcb4097134ff3c332f xmlns="970c08f3-bdc0-46be-888b-e62464d9f78c">
      <Terms xmlns="http://schemas.microsoft.com/office/infopath/2007/PartnerControls"/>
    </lcf76f155ced4ddcb4097134ff3c332f>
    <TaxCatchAll xmlns="26005759-6815-4540-b8ea-913958d74f23" xsi:nil="true"/>
  </documentManagement>
</p:properties>
</file>

<file path=customXml/itemProps1.xml><?xml version="1.0" encoding="utf-8"?>
<ds:datastoreItem xmlns:ds="http://schemas.openxmlformats.org/officeDocument/2006/customXml" ds:itemID="{A3D4929F-83D0-432F-8F82-6D4423C25F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F441E3-103C-4487-877D-08CD22337C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005759-6815-4540-b8ea-913958d74f23"/>
    <ds:schemaRef ds:uri="970c08f3-bdc0-46be-888b-e62464d9f7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4314AF-3C36-4C2C-B599-40A76C6FFFC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558679B-78FB-42CD-A1EA-A99096AF5568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4B2E0E22-D442-4EBE-AAA2-EDC8871E7B41}">
  <ds:schemaRefs>
    <ds:schemaRef ds:uri="http://schemas.microsoft.com/office/2006/metadata/properties"/>
    <ds:schemaRef ds:uri="http://schemas.microsoft.com/office/infopath/2007/PartnerControls"/>
    <ds:schemaRef ds:uri="26005759-6815-4540-b8ea-913958d74f23"/>
    <ds:schemaRef ds:uri="970c08f3-bdc0-46be-888b-e62464d9f78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Supplementary_Material.dotx</Template>
  <TotalTime>2</TotalTime>
  <Pages>2</Pages>
  <Words>1256</Words>
  <Characters>7162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Frontiers</dc:creator>
  <cp:lastModifiedBy>Author</cp:lastModifiedBy>
  <cp:revision>3</cp:revision>
  <cp:lastPrinted>2013-10-03T12:51:00Z</cp:lastPrinted>
  <dcterms:created xsi:type="dcterms:W3CDTF">2025-04-30T05:14:00Z</dcterms:created>
  <dcterms:modified xsi:type="dcterms:W3CDTF">2025-04-30T08:52:00Z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0x01010026445AF306EBB441B7A6158762C40D43</vt:lpwstr>
  </property>
  <property fmtid="{D5CDD505-2E9C-101B-9397-08002B2CF9AE}" pid="3" name="_dlc_DocIdItemGuid">
    <vt:lpwstr>f82bb101-9b00-462e-af01-9a0e7ec06274</vt:lpwstr>
  </property>
  <property fmtid="{D5CDD505-2E9C-101B-9397-08002B2CF9AE}" pid="4" name="Order">
    <vt:r8>1011900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MediaServiceImageTags">
    <vt:lpwstr/>
  </property>
</Properties>
</file>