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5E809B" w14:textId="77777777" w:rsidR="00F07451" w:rsidRDefault="00F07451">
      <w:pPr>
        <w:pStyle w:val="Normal1"/>
        <w:tabs>
          <w:tab w:val="left" w:pos="1260"/>
        </w:tabs>
      </w:pPr>
    </w:p>
    <w:p w14:paraId="074A4798" w14:textId="076807BF" w:rsidR="00F07451" w:rsidRPr="0086144E" w:rsidRDefault="00F07451" w:rsidP="00F07451">
      <w:pPr>
        <w:tabs>
          <w:tab w:val="left" w:pos="1260"/>
        </w:tabs>
        <w:jc w:val="both"/>
        <w:rPr>
          <w:b/>
          <w:bCs/>
          <w:sz w:val="20"/>
        </w:rPr>
      </w:pPr>
      <w:r w:rsidRPr="0086144E">
        <w:rPr>
          <w:b/>
          <w:bCs/>
        </w:rPr>
        <w:t xml:space="preserve">ISSN: </w:t>
      </w:r>
      <w:r>
        <w:rPr>
          <w:b/>
          <w:bCs/>
        </w:rPr>
        <w:t>2584-0495</w:t>
      </w:r>
      <w:r w:rsidRPr="0086144E">
        <w:rPr>
          <w:b/>
          <w:bCs/>
        </w:rPr>
        <w:t xml:space="preserve">                                                                                          Vol. </w:t>
      </w:r>
      <w:r>
        <w:rPr>
          <w:b/>
          <w:bCs/>
        </w:rPr>
        <w:t>2</w:t>
      </w:r>
      <w:r w:rsidRPr="0086144E">
        <w:rPr>
          <w:b/>
          <w:bCs/>
        </w:rPr>
        <w:t xml:space="preserve">, Issue </w:t>
      </w:r>
      <w:r w:rsidR="00EB42AA">
        <w:rPr>
          <w:b/>
          <w:bCs/>
        </w:rPr>
        <w:t>4</w:t>
      </w:r>
      <w:r w:rsidRPr="0086144E">
        <w:rPr>
          <w:b/>
          <w:bCs/>
        </w:rPr>
        <w:t>, pp.</w:t>
      </w:r>
      <w:r>
        <w:rPr>
          <w:b/>
          <w:bCs/>
        </w:rPr>
        <w:t xml:space="preserve"> </w:t>
      </w:r>
      <w:bookmarkStart w:id="0" w:name="_Hlk139446204"/>
      <w:bookmarkEnd w:id="0"/>
      <w:r w:rsidR="0025184A">
        <w:rPr>
          <w:b/>
          <w:bCs/>
        </w:rPr>
        <w:t>706-713</w:t>
      </w:r>
    </w:p>
    <w:p w14:paraId="47A94279" w14:textId="77777777" w:rsidR="00F07451" w:rsidRDefault="00F07451" w:rsidP="00F07451">
      <w:pPr>
        <w:spacing w:before="128"/>
        <w:ind w:left="284"/>
        <w:jc w:val="both"/>
        <w:rPr>
          <w:rFonts w:ascii="Arial"/>
          <w:b/>
          <w:w w:val="95"/>
          <w:sz w:val="30"/>
        </w:rPr>
      </w:pPr>
      <w:r w:rsidRPr="0086144E">
        <w:rPr>
          <w:b/>
          <w:bCs/>
          <w:noProof/>
          <w:sz w:val="20"/>
          <w:lang w:eastAsia="en-IN"/>
        </w:rPr>
        <w:drawing>
          <wp:anchor distT="0" distB="0" distL="114300" distR="114300" simplePos="0" relativeHeight="251680768" behindDoc="0" locked="0" layoutInCell="1" allowOverlap="1" wp14:anchorId="35C7CF96" wp14:editId="45DBEAC1">
            <wp:simplePos x="0" y="0"/>
            <wp:positionH relativeFrom="column">
              <wp:posOffset>5436235</wp:posOffset>
            </wp:positionH>
            <wp:positionV relativeFrom="paragraph">
              <wp:posOffset>90170</wp:posOffset>
            </wp:positionV>
            <wp:extent cx="854710" cy="781050"/>
            <wp:effectExtent l="0" t="0" r="2540" b="0"/>
            <wp:wrapSquare wrapText="bothSides"/>
            <wp:docPr id="1035095310" name="Picture 1" descr="A logo with a triangle and a red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095310" name="Picture 1" descr="A logo with a triangle and a red circl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854710" cy="781050"/>
                    </a:xfrm>
                    <a:prstGeom prst="rect">
                      <a:avLst/>
                    </a:prstGeom>
                  </pic:spPr>
                </pic:pic>
              </a:graphicData>
            </a:graphic>
            <wp14:sizeRelH relativeFrom="margin">
              <wp14:pctWidth>0</wp14:pctWidth>
            </wp14:sizeRelH>
            <wp14:sizeRelV relativeFrom="margin">
              <wp14:pctHeight>0</wp14:pctHeight>
            </wp14:sizeRelV>
          </wp:anchor>
        </w:drawing>
      </w:r>
      <w:r w:rsidRPr="0086144E">
        <w:rPr>
          <w:b/>
          <w:bCs/>
          <w:noProof/>
          <w:lang w:eastAsia="en-IN"/>
        </w:rPr>
        <w:drawing>
          <wp:anchor distT="0" distB="0" distL="114300" distR="114300" simplePos="0" relativeHeight="251679744" behindDoc="0" locked="0" layoutInCell="1" allowOverlap="1" wp14:anchorId="61A615DF" wp14:editId="3BA1F98F">
            <wp:simplePos x="0" y="0"/>
            <wp:positionH relativeFrom="column">
              <wp:posOffset>-384175</wp:posOffset>
            </wp:positionH>
            <wp:positionV relativeFrom="paragraph">
              <wp:posOffset>92710</wp:posOffset>
            </wp:positionV>
            <wp:extent cx="1586230" cy="857250"/>
            <wp:effectExtent l="0" t="0" r="0" b="0"/>
            <wp:wrapSquare wrapText="bothSides"/>
            <wp:docPr id="1193715978" name="Picture 63"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15978" name="Picture 63" descr="A blue and white logo&#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586230" cy="857250"/>
                    </a:xfrm>
                    <a:prstGeom prst="rect">
                      <a:avLst/>
                    </a:prstGeom>
                  </pic:spPr>
                </pic:pic>
              </a:graphicData>
            </a:graphic>
            <wp14:sizeRelH relativeFrom="page">
              <wp14:pctWidth>0</wp14:pctWidth>
            </wp14:sizeRelH>
            <wp14:sizeRelV relativeFrom="page">
              <wp14:pctHeight>0</wp14:pctHeight>
            </wp14:sizeRelV>
          </wp:anchor>
        </w:drawing>
      </w:r>
      <w:r>
        <w:rPr>
          <w:rFonts w:ascii="Arial"/>
          <w:b/>
          <w:w w:val="95"/>
          <w:sz w:val="30"/>
        </w:rPr>
        <w:t xml:space="preserve"> </w:t>
      </w:r>
    </w:p>
    <w:p w14:paraId="4367F4E6" w14:textId="77777777" w:rsidR="00F07451" w:rsidRPr="00B57B97" w:rsidRDefault="00F07451" w:rsidP="00F07451">
      <w:pPr>
        <w:spacing w:before="128"/>
        <w:jc w:val="both"/>
        <w:rPr>
          <w:rFonts w:ascii="Arial"/>
          <w:b/>
          <w:sz w:val="30"/>
        </w:rPr>
      </w:pPr>
      <w:r w:rsidRPr="00584A10">
        <w:rPr>
          <w:rFonts w:ascii="Arial"/>
          <w:b/>
          <w:w w:val="95"/>
          <w:sz w:val="30"/>
        </w:rPr>
        <w:t>International Journal of Microsystems and I</w:t>
      </w:r>
      <w:r>
        <w:rPr>
          <w:rFonts w:ascii="Arial"/>
          <w:b/>
          <w:w w:val="95"/>
          <w:sz w:val="30"/>
        </w:rPr>
        <w:t>o</w:t>
      </w:r>
      <w:r w:rsidRPr="00584A10">
        <w:rPr>
          <w:rFonts w:ascii="Arial"/>
          <w:b/>
          <w:w w:val="95"/>
          <w:sz w:val="30"/>
        </w:rPr>
        <w:t>T</w:t>
      </w:r>
    </w:p>
    <w:p w14:paraId="062AE656" w14:textId="77777777" w:rsidR="00F07451" w:rsidRDefault="00F07451" w:rsidP="00F07451">
      <w:pPr>
        <w:pStyle w:val="BodyText"/>
        <w:spacing w:before="2"/>
        <w:jc w:val="both"/>
        <w:rPr>
          <w:rFonts w:ascii="Arial"/>
          <w:b/>
        </w:rPr>
      </w:pPr>
    </w:p>
    <w:p w14:paraId="36D32F5C" w14:textId="77777777" w:rsidR="00F07451" w:rsidRDefault="00F07451" w:rsidP="00F07451">
      <w:pPr>
        <w:spacing w:before="121"/>
        <w:ind w:left="2238"/>
        <w:jc w:val="both"/>
        <w:rPr>
          <w:rFonts w:ascii="Arial"/>
          <w:b/>
          <w:sz w:val="16"/>
        </w:rPr>
      </w:pPr>
      <w:r>
        <w:rPr>
          <w:noProof/>
        </w:rPr>
        <mc:AlternateContent>
          <mc:Choice Requires="wpg">
            <w:drawing>
              <wp:anchor distT="0" distB="0" distL="0" distR="0" simplePos="0" relativeHeight="251687936" behindDoc="1" locked="0" layoutInCell="1" allowOverlap="1" wp14:anchorId="4FEFABDB" wp14:editId="38A0C048">
                <wp:simplePos x="0" y="0"/>
                <wp:positionH relativeFrom="page">
                  <wp:posOffset>274320</wp:posOffset>
                </wp:positionH>
                <wp:positionV relativeFrom="paragraph">
                  <wp:posOffset>232410</wp:posOffset>
                </wp:positionV>
                <wp:extent cx="7507605" cy="25400"/>
                <wp:effectExtent l="0" t="0" r="0" b="0"/>
                <wp:wrapTopAndBottom/>
                <wp:docPr id="406586314"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07605" cy="25400"/>
                          <a:chOff x="432" y="366"/>
                          <a:chExt cx="11823" cy="40"/>
                        </a:xfrm>
                      </wpg:grpSpPr>
                      <wps:wsp>
                        <wps:cNvPr id="1186581436" name="Line 265"/>
                        <wps:cNvCnPr>
                          <a:cxnSpLocks noChangeShapeType="1"/>
                        </wps:cNvCnPr>
                        <wps:spPr bwMode="auto">
                          <a:xfrm>
                            <a:off x="432" y="386"/>
                            <a:ext cx="1886" cy="0"/>
                          </a:xfrm>
                          <a:prstGeom prst="line">
                            <a:avLst/>
                          </a:prstGeom>
                          <a:noFill/>
                          <a:ln w="25400">
                            <a:solidFill>
                              <a:srgbClr val="132575"/>
                            </a:solidFill>
                            <a:prstDash val="solid"/>
                            <a:round/>
                            <a:headEnd/>
                            <a:tailEnd/>
                          </a:ln>
                        </wps:spPr>
                        <wps:bodyPr/>
                      </wps:wsp>
                      <wps:wsp>
                        <wps:cNvPr id="807070406" name="Line 266"/>
                        <wps:cNvCnPr>
                          <a:cxnSpLocks noChangeShapeType="1"/>
                        </wps:cNvCnPr>
                        <wps:spPr bwMode="auto">
                          <a:xfrm>
                            <a:off x="2318" y="386"/>
                            <a:ext cx="8496" cy="0"/>
                          </a:xfrm>
                          <a:prstGeom prst="line">
                            <a:avLst/>
                          </a:prstGeom>
                          <a:noFill/>
                          <a:ln w="25400">
                            <a:solidFill>
                              <a:srgbClr val="132575"/>
                            </a:solidFill>
                            <a:prstDash val="solid"/>
                            <a:round/>
                            <a:headEnd/>
                            <a:tailEnd/>
                          </a:ln>
                        </wps:spPr>
                        <wps:bodyPr/>
                      </wps:wsp>
                      <wps:wsp>
                        <wps:cNvPr id="97584542" name="Line 267"/>
                        <wps:cNvCnPr>
                          <a:cxnSpLocks noChangeShapeType="1"/>
                        </wps:cNvCnPr>
                        <wps:spPr bwMode="auto">
                          <a:xfrm>
                            <a:off x="10814" y="386"/>
                            <a:ext cx="1440" cy="0"/>
                          </a:xfrm>
                          <a:prstGeom prst="line">
                            <a:avLst/>
                          </a:prstGeom>
                          <a:noFill/>
                          <a:ln w="25400">
                            <a:solidFill>
                              <a:srgbClr val="132575"/>
                            </a:solidFill>
                            <a:prstDash val="solid"/>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78012339" id="Group 7" o:spid="_x0000_s1026" style="position:absolute;margin-left:21.6pt;margin-top:18.3pt;width:591.15pt;height:2pt;z-index:-251628544;mso-wrap-distance-left:0;mso-wrap-distance-right:0;mso-position-horizontal-relative:page" coordorigin="432,366" coordsize="118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1HthQIAAMMIAAAOAAAAZHJzL2Uyb0RvYy54bWzslt1u2yAUx+8n7R0Q94s/Yjuu1aQXaZub&#10;bovU7gEIxh8aBgQ0Tt5+B+wkTTppUqf2ZlMkBBzO4Zzf30Cub3YdR1umTSvFHEeTECMmqCxbUc/x&#10;j6f7LzlGxhJREi4Fm+M9M/hm8fnTda8KFstG8pJpBEGEKXo1x421qggCQxvWETORigkwVlJ3xMJQ&#10;10GpSQ/ROx7EYZgFvdSl0pIyY2D2djDihY9fVYza71VlmEV8jiE361vt241rg8U1KWpNVNPSMQ3y&#10;hiw60grY9BjqlliCnnX7KlTXUi2NrOyEyi6QVdVS5muAaqLwopqVls/K11IXfa2OmADtBac3h6Xf&#10;tiutHtVaD9lD90HSnwa4BL2qi5d2N66HxWjTf5Ul6EmerfSF7yrduRBQEtp5vvsjX7aziMLkLA1n&#10;WZhiRMEWp0k48qcNiOS8kmmMEdimWTYoQ5u70TeK8ng6eCbeLSDFsKfPc8zL6Q4fkjmxMn/H6rEh&#10;inkJjGOx1qgt4TuP8izNo2SaYSRIBxweWsFQnKUubZcCrF2KASrdiREqEnLZEFEzH/Vpr8Axch5Q&#10;wgsXNzCgyB8hH3HlI64D6CiHGU/5HBUplDZ2xWSHXGeOOaTt5SPbB2NdJqclTk0h71vOYZ4UXKD+&#10;oJobG8nb0ln9QNebJddoS+CcRdM4nXkSEO1smdv0lphmWOdNg87woYvSb9MwUt6NfUtaPvQhEBcj&#10;J4dmgLyR5X6tD/xA9Q+SPw9n8EvCS/W9CmdSkuL91I+nEVyu7rRcyp8nV//l9w/Ku5z+q1maJ2kC&#10;V9XZ2Z996NmPQrh/fi9/lMAN+U+efv8UwEvp77HxVXdP8cuxv0VO/z0WvwAAAP//AwBQSwMEFAAG&#10;AAgAAAAhABx+8MTfAAAACQEAAA8AAABkcnMvZG93bnJldi54bWxMj01rg0AQhu+F/odlAr0160eV&#10;YlxDCG1PodCkUHqb6EQl7qy4GzX/vptTcxyel/d9Jl/PuhMjDbY1rCBcBiCIS1O1XCv4Prw/v4Kw&#10;DrnCzjApuJKFdfH4kGNWmYm/aNy7WvgSthkqaJzrMylt2ZBGuzQ9sWcnM2h0/hxqWQ04+XLdySgI&#10;UqmxZb/QYE/bhsrz/qIVfEw4beLwbdydT9vr7yH5/NmFpNTTYt6sQDia3X8YbvpeHQrvdDQXrqzo&#10;FLzEkU8qiNMUxI1HUZKAOHoSpCCLXN5/UPwBAAD//wMAUEsBAi0AFAAGAAgAAAAhALaDOJL+AAAA&#10;4QEAABMAAAAAAAAAAAAAAAAAAAAAAFtDb250ZW50X1R5cGVzXS54bWxQSwECLQAUAAYACAAAACEA&#10;OP0h/9YAAACUAQAACwAAAAAAAAAAAAAAAAAvAQAAX3JlbHMvLnJlbHNQSwECLQAUAAYACAAAACEA&#10;RxNR7YUCAADDCAAADgAAAAAAAAAAAAAAAAAuAgAAZHJzL2Uyb0RvYy54bWxQSwECLQAUAAYACAAA&#10;ACEAHH7wxN8AAAAJAQAADwAAAAAAAAAAAAAAAADfBAAAZHJzL2Rvd25yZXYueG1sUEsFBgAAAAAE&#10;AAQA8wAAAOsFAAAAAA==&#10;">
                <v:line id="Line 265" o:spid="_x0000_s1027" style="position:absolute;visibility:visible;mso-wrap-style:square" from="432,386" to="2318,3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7ygAAAOMAAAAPAAAAZHJzL2Rvd25yZXYueG1sRE9LT8JA&#10;EL6b+B82Y8LFyLY8mlpZiEBIiF4setDbpDu21e5s012g8utZExKO871ntuhNIw7UudqygngYgSAu&#10;rK65VPDxvnlIQTiPrLGxTAr+yMFifnszw0zbI+d02PlShBB2GSqovG8zKV1RkUE3tC1x4L5tZ9CH&#10;syul7vAYwk0jR1GUSIM1h4YKW1pVVPzu9kbBy6d+3HKf+7f8tPp5XX/RslzfKzW465+fQHjq/VV8&#10;cW91mB+nyTSNJ+ME/n8KAMj5GQAA//8DAFBLAQItABQABgAIAAAAIQDb4fbL7gAAAIUBAAATAAAA&#10;AAAAAAAAAAAAAAAAAABbQ29udGVudF9UeXBlc10ueG1sUEsBAi0AFAAGAAgAAAAhAFr0LFu/AAAA&#10;FQEAAAsAAAAAAAAAAAAAAAAAHwEAAF9yZWxzLy5yZWxzUEsBAi0AFAAGAAgAAAAhAAP9H7vKAAAA&#10;4wAAAA8AAAAAAAAAAAAAAAAABwIAAGRycy9kb3ducmV2LnhtbFBLBQYAAAAAAwADALcAAAD+AgAA&#10;AAA=&#10;" strokecolor="#132575" strokeweight="2pt"/>
                <v:line id="Line 266" o:spid="_x0000_s1028" style="position:absolute;visibility:visible;mso-wrap-style:square" from="2318,386" to="10814,3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OYlyQAAAOIAAAAPAAAAZHJzL2Rvd25yZXYueG1sRE9NawIx&#10;FLwL/Q/hFbyIJpVidTVKVQqiF1c9tLfH5rm77eZl2UTd9tc3BaHMaZgvZrZobSWu1PjSsYangQJB&#10;nDlTcq7hdHzrj0H4gGywckwavsnDYv7QmWFi3I1Tuh5CLmIJ+wQ1FCHUiZQ+K8iiH7iaOGpn11gM&#10;kTa5NA3eYrmt5FCpkbRYclwosKZVQdnX4WI1bN/NZMNtGvbpz+pzt/6gZb7uad19bF+nIAK14d98&#10;T2+MhrF6iXhWI/i7FO+AnP8CAAD//wMAUEsBAi0AFAAGAAgAAAAhANvh9svuAAAAhQEAABMAAAAA&#10;AAAAAAAAAAAAAAAAAFtDb250ZW50X1R5cGVzXS54bWxQSwECLQAUAAYACAAAACEAWvQsW78AAAAV&#10;AQAACwAAAAAAAAAAAAAAAAAfAQAAX3JlbHMvLnJlbHNQSwECLQAUAAYACAAAACEAY1zmJckAAADi&#10;AAAADwAAAAAAAAAAAAAAAAAHAgAAZHJzL2Rvd25yZXYueG1sUEsFBgAAAAADAAMAtwAAAP0CAAAA&#10;AA==&#10;" strokecolor="#132575" strokeweight="2pt"/>
                <v:line id="Line 267" o:spid="_x0000_s1029" style="position:absolute;visibility:visible;mso-wrap-style:square" from="10814,386" to="12254,3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FG6ywAAAOEAAAAPAAAAZHJzL2Rvd25yZXYueG1sRI9Ba8JA&#10;FITvBf/D8gQvUjcVtRpdpSoFaS/G9qC3R/aZRLNvQ3arqb/eLQg9DjPzDTNbNKYUF6pdYVnBSy8C&#10;QZxaXXCm4Pvr/XkMwnlkjaVlUvBLDhbz1tMMY22vnNBl5zMRIOxiVJB7X8VSujQng65nK+LgHW1t&#10;0AdZZ1LXeA1wU8p+FI2kwYLDQo4VrXJKz7sfo+BjrycbbhK/TW6r0+f6QMts3VWq027epiA8Nf4/&#10;/GhvtILJ63A8GA768PcovAE5vwMAAP//AwBQSwECLQAUAAYACAAAACEA2+H2y+4AAACFAQAAEwAA&#10;AAAAAAAAAAAAAAAAAAAAW0NvbnRlbnRfVHlwZXNdLnhtbFBLAQItABQABgAIAAAAIQBa9CxbvwAA&#10;ABUBAAALAAAAAAAAAAAAAAAAAB8BAABfcmVscy8ucmVsc1BLAQItABQABgAIAAAAIQCYZFG6ywAA&#10;AOEAAAAPAAAAAAAAAAAAAAAAAAcCAABkcnMvZG93bnJldi54bWxQSwUGAAAAAAMAAwC3AAAA/wIA&#10;AAAA&#10;" strokecolor="#132575" strokeweight="2pt"/>
                <w10:wrap type="topAndBottom" anchorx="page"/>
              </v:group>
            </w:pict>
          </mc:Fallback>
        </mc:AlternateContent>
      </w:r>
      <w:r>
        <w:rPr>
          <w:rFonts w:ascii="Arial"/>
          <w:b/>
          <w:sz w:val="16"/>
        </w:rPr>
        <w:t>ISSN :(Online)</w:t>
      </w:r>
      <w:r>
        <w:rPr>
          <w:rFonts w:ascii="Arial"/>
          <w:b/>
          <w:spacing w:val="3"/>
          <w:sz w:val="16"/>
        </w:rPr>
        <w:t xml:space="preserve"> </w:t>
      </w:r>
      <w:r>
        <w:rPr>
          <w:rFonts w:ascii="Arial"/>
          <w:b/>
          <w:sz w:val="16"/>
        </w:rPr>
        <w:t>Journal</w:t>
      </w:r>
      <w:r>
        <w:rPr>
          <w:rFonts w:ascii="Arial"/>
          <w:b/>
          <w:spacing w:val="3"/>
          <w:sz w:val="16"/>
        </w:rPr>
        <w:t xml:space="preserve"> </w:t>
      </w:r>
      <w:r>
        <w:rPr>
          <w:rFonts w:ascii="Arial"/>
          <w:b/>
          <w:sz w:val="16"/>
        </w:rPr>
        <w:t>homepage:</w:t>
      </w:r>
      <w:r>
        <w:rPr>
          <w:rFonts w:ascii="Arial"/>
          <w:b/>
          <w:spacing w:val="10"/>
          <w:sz w:val="16"/>
        </w:rPr>
        <w:t xml:space="preserve"> </w:t>
      </w:r>
      <w:hyperlink r:id="rId9" w:history="1">
        <w:r w:rsidRPr="004F3ECD">
          <w:rPr>
            <w:rStyle w:val="Hyperlink"/>
            <w:rFonts w:ascii="Arial" w:eastAsiaTheme="majorEastAsia"/>
            <w:b/>
            <w:sz w:val="16"/>
          </w:rPr>
          <w:t>https://www.ijmit.org</w:t>
        </w:r>
      </w:hyperlink>
    </w:p>
    <w:p w14:paraId="6C0EF5D0" w14:textId="66F03ED2" w:rsidR="00F07451" w:rsidRDefault="00F07451" w:rsidP="00F07451">
      <w:pPr>
        <w:spacing w:line="242" w:lineRule="auto"/>
        <w:ind w:left="426" w:right="1002"/>
        <w:jc w:val="both"/>
        <w:rPr>
          <w:rFonts w:ascii="Arial" w:eastAsia="Arial" w:hAnsi="Arial" w:cs="Arial"/>
          <w:b/>
          <w:bCs/>
          <w:sz w:val="36"/>
          <w:szCs w:val="36"/>
        </w:rPr>
      </w:pPr>
      <w:bookmarkStart w:id="1" w:name="_Hlk161305718"/>
      <w:bookmarkStart w:id="2" w:name="_Hlk165544114"/>
      <w:r w:rsidRPr="00F07451">
        <w:rPr>
          <w:rFonts w:ascii="Arial" w:eastAsia="Arial" w:hAnsi="Arial" w:cs="Arial"/>
          <w:b/>
          <w:bCs/>
          <w:sz w:val="36"/>
          <w:szCs w:val="36"/>
        </w:rPr>
        <w:t>EIGRP-Based Hybrid Routing Approach for MANETs</w:t>
      </w:r>
    </w:p>
    <w:p w14:paraId="03CEF85C" w14:textId="361A87F0" w:rsidR="00F07451" w:rsidRDefault="00F07451" w:rsidP="00F07451">
      <w:pPr>
        <w:spacing w:line="242" w:lineRule="auto"/>
        <w:ind w:left="426" w:right="1002"/>
        <w:jc w:val="both"/>
        <w:rPr>
          <w:rFonts w:ascii="Arial" w:eastAsia="Arial" w:hAnsi="Arial" w:cs="Arial"/>
          <w:b/>
          <w:bCs/>
          <w:sz w:val="36"/>
          <w:szCs w:val="36"/>
        </w:rPr>
      </w:pPr>
      <w:r>
        <w:rPr>
          <w:rFonts w:ascii="Arial" w:eastAsia="Arial" w:hAnsi="Arial" w:cs="Arial"/>
          <w:b/>
          <w:bCs/>
          <w:sz w:val="36"/>
          <w:szCs w:val="36"/>
        </w:rPr>
        <w:t xml:space="preserve"> </w:t>
      </w:r>
    </w:p>
    <w:bookmarkEnd w:id="1"/>
    <w:p w14:paraId="36B2C777" w14:textId="19368FF3" w:rsidR="00F07451" w:rsidRDefault="006E6A43" w:rsidP="00F07451">
      <w:pPr>
        <w:spacing w:line="242" w:lineRule="auto"/>
        <w:ind w:left="426" w:right="1002"/>
        <w:jc w:val="both"/>
        <w:rPr>
          <w:rFonts w:ascii="Arial"/>
          <w:b/>
          <w:sz w:val="24"/>
        </w:rPr>
      </w:pPr>
      <w:r w:rsidRPr="006E6A43">
        <w:rPr>
          <w:rFonts w:ascii="Arial"/>
          <w:b/>
          <w:sz w:val="24"/>
        </w:rPr>
        <w:t xml:space="preserve">Chitra </w:t>
      </w:r>
      <w:r w:rsidRPr="006E6A43">
        <w:rPr>
          <w:rFonts w:ascii="Arial"/>
          <w:b/>
          <w:sz w:val="24"/>
        </w:rPr>
        <w:t>D,</w:t>
      </w:r>
      <w:r w:rsidRPr="006E6A43">
        <w:rPr>
          <w:rFonts w:ascii="Arial"/>
          <w:b/>
          <w:sz w:val="24"/>
        </w:rPr>
        <w:t xml:space="preserve"> Divya</w:t>
      </w:r>
      <w:r>
        <w:rPr>
          <w:rFonts w:ascii="Arial"/>
          <w:b/>
          <w:sz w:val="24"/>
        </w:rPr>
        <w:t xml:space="preserve"> </w:t>
      </w:r>
      <w:r w:rsidRPr="006E6A43">
        <w:rPr>
          <w:rFonts w:ascii="Arial"/>
          <w:b/>
          <w:sz w:val="24"/>
        </w:rPr>
        <w:t>K</w:t>
      </w:r>
      <w:r>
        <w:rPr>
          <w:rFonts w:ascii="Arial"/>
          <w:b/>
          <w:sz w:val="24"/>
        </w:rPr>
        <w:t>,</w:t>
      </w:r>
      <w:r w:rsidRPr="006E6A43">
        <w:rPr>
          <w:rFonts w:ascii="Arial"/>
          <w:b/>
          <w:sz w:val="24"/>
        </w:rPr>
        <w:t xml:space="preserve"> Vijay Nath</w:t>
      </w:r>
    </w:p>
    <w:p w14:paraId="039AEFCF" w14:textId="77777777" w:rsidR="00F07451" w:rsidRDefault="00F07451" w:rsidP="00F07451">
      <w:pPr>
        <w:spacing w:line="242" w:lineRule="auto"/>
        <w:ind w:left="426" w:right="1002"/>
        <w:jc w:val="both"/>
        <w:rPr>
          <w:rFonts w:ascii="Arial"/>
          <w:b/>
          <w:sz w:val="24"/>
        </w:rPr>
      </w:pPr>
    </w:p>
    <w:p w14:paraId="69EE87ED" w14:textId="77777777" w:rsidR="00F07451" w:rsidRPr="00D26981" w:rsidRDefault="00F07451" w:rsidP="00F07451">
      <w:pPr>
        <w:spacing w:line="242" w:lineRule="auto"/>
        <w:ind w:left="426" w:right="1002"/>
        <w:jc w:val="both"/>
        <w:rPr>
          <w:rFonts w:ascii="Arial"/>
          <w:b/>
          <w:sz w:val="24"/>
        </w:rPr>
      </w:pPr>
    </w:p>
    <w:bookmarkEnd w:id="2"/>
    <w:p w14:paraId="7EE183FB" w14:textId="77777777" w:rsidR="00F07451" w:rsidRDefault="00F07451" w:rsidP="00F07451">
      <w:pPr>
        <w:ind w:right="95"/>
        <w:jc w:val="both"/>
        <w:rPr>
          <w:rFonts w:ascii="Lucida Sans Unicode" w:hAnsi="Lucida Sans Unicode"/>
          <w:w w:val="95"/>
          <w:sz w:val="18"/>
        </w:rPr>
      </w:pPr>
      <w:r w:rsidRPr="00AD71AD">
        <w:rPr>
          <w:noProof/>
          <w:lang w:eastAsia="en-IN"/>
        </w:rPr>
        <w:drawing>
          <wp:anchor distT="0" distB="0" distL="114300" distR="114300" simplePos="0" relativeHeight="251669504" behindDoc="0" locked="0" layoutInCell="1" allowOverlap="1" wp14:anchorId="09FD6E30" wp14:editId="5A78EDB8">
            <wp:simplePos x="0" y="0"/>
            <wp:positionH relativeFrom="column">
              <wp:posOffset>276225</wp:posOffset>
            </wp:positionH>
            <wp:positionV relativeFrom="paragraph">
              <wp:posOffset>6350</wp:posOffset>
            </wp:positionV>
            <wp:extent cx="200025" cy="336716"/>
            <wp:effectExtent l="0" t="0" r="0" b="6350"/>
            <wp:wrapSquare wrapText="bothSides"/>
            <wp:docPr id="967238665" name="Picture 967238665"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38665" name="Picture 967238665" descr="A black and white logo&#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0025" cy="336716"/>
                    </a:xfrm>
                    <a:prstGeom prst="rect">
                      <a:avLst/>
                    </a:prstGeom>
                  </pic:spPr>
                </pic:pic>
              </a:graphicData>
            </a:graphic>
          </wp:anchor>
        </w:drawing>
      </w:r>
      <w:r w:rsidRPr="00AD71AD">
        <w:rPr>
          <w:rFonts w:ascii="Lucida Sans Unicode" w:hAnsi="Lucida Sans Unicode"/>
          <w:w w:val="95"/>
          <w:sz w:val="18"/>
        </w:rPr>
        <w:t>©</w:t>
      </w:r>
      <w:r w:rsidRPr="00AD71AD">
        <w:rPr>
          <w:rFonts w:ascii="Lucida Sans Unicode" w:hAnsi="Lucida Sans Unicode"/>
          <w:spacing w:val="-8"/>
          <w:w w:val="95"/>
          <w:sz w:val="18"/>
        </w:rPr>
        <w:t xml:space="preserve"> </w:t>
      </w:r>
      <w:r w:rsidRPr="00AD71AD">
        <w:rPr>
          <w:rFonts w:ascii="Lucida Sans Unicode" w:hAnsi="Lucida Sans Unicode"/>
          <w:w w:val="95"/>
          <w:sz w:val="18"/>
        </w:rPr>
        <w:t>202</w:t>
      </w:r>
      <w:r>
        <w:rPr>
          <w:rFonts w:ascii="Lucida Sans Unicode" w:hAnsi="Lucida Sans Unicode"/>
          <w:w w:val="95"/>
          <w:sz w:val="18"/>
        </w:rPr>
        <w:t>4</w:t>
      </w:r>
      <w:r w:rsidRPr="00AD71AD">
        <w:rPr>
          <w:rFonts w:ascii="Lucida Sans Unicode" w:hAnsi="Lucida Sans Unicode"/>
          <w:spacing w:val="-8"/>
          <w:w w:val="95"/>
          <w:sz w:val="18"/>
        </w:rPr>
        <w:t xml:space="preserve"> </w:t>
      </w:r>
      <w:r w:rsidRPr="00AD71AD">
        <w:rPr>
          <w:rFonts w:ascii="Lucida Sans Unicode" w:hAnsi="Lucida Sans Unicode"/>
          <w:w w:val="95"/>
          <w:sz w:val="18"/>
        </w:rPr>
        <w:t>The</w:t>
      </w:r>
      <w:r w:rsidRPr="00AD71AD">
        <w:rPr>
          <w:rFonts w:ascii="Lucida Sans Unicode" w:hAnsi="Lucida Sans Unicode"/>
          <w:spacing w:val="-8"/>
          <w:w w:val="95"/>
          <w:sz w:val="18"/>
        </w:rPr>
        <w:t xml:space="preserve"> </w:t>
      </w:r>
      <w:r w:rsidRPr="00AD71AD">
        <w:rPr>
          <w:rFonts w:ascii="Lucida Sans Unicode" w:hAnsi="Lucida Sans Unicode"/>
          <w:w w:val="95"/>
          <w:sz w:val="18"/>
        </w:rPr>
        <w:t>Author(s).</w:t>
      </w:r>
      <w:r w:rsidRPr="00AD71AD">
        <w:rPr>
          <w:rFonts w:ascii="Lucida Sans Unicode" w:hAnsi="Lucida Sans Unicode"/>
          <w:spacing w:val="-7"/>
          <w:w w:val="95"/>
          <w:sz w:val="18"/>
        </w:rPr>
        <w:t xml:space="preserve"> </w:t>
      </w:r>
      <w:r w:rsidRPr="00AD71AD">
        <w:rPr>
          <w:rFonts w:ascii="Lucida Sans Unicode" w:hAnsi="Lucida Sans Unicode"/>
          <w:w w:val="95"/>
          <w:sz w:val="18"/>
        </w:rPr>
        <w:t>Published</w:t>
      </w:r>
      <w:r w:rsidRPr="00AD71AD">
        <w:rPr>
          <w:rFonts w:ascii="Lucida Sans Unicode" w:hAnsi="Lucida Sans Unicode"/>
          <w:spacing w:val="-8"/>
          <w:w w:val="95"/>
          <w:sz w:val="18"/>
        </w:rPr>
        <w:t xml:space="preserve"> </w:t>
      </w:r>
      <w:r w:rsidRPr="00AD71AD">
        <w:rPr>
          <w:rFonts w:ascii="Lucida Sans Unicode" w:hAnsi="Lucida Sans Unicode"/>
          <w:w w:val="95"/>
          <w:sz w:val="18"/>
        </w:rPr>
        <w:t>by</w:t>
      </w:r>
      <w:r w:rsidRPr="00AD71AD">
        <w:rPr>
          <w:rFonts w:ascii="Lucida Sans Unicode" w:hAnsi="Lucida Sans Unicode"/>
          <w:spacing w:val="-8"/>
          <w:w w:val="95"/>
          <w:sz w:val="18"/>
        </w:rPr>
        <w:t xml:space="preserve"> </w:t>
      </w:r>
      <w:r w:rsidRPr="00AD71AD">
        <w:rPr>
          <w:rFonts w:ascii="Lucida Sans Unicode" w:hAnsi="Lucida Sans Unicode"/>
          <w:w w:val="95"/>
          <w:sz w:val="18"/>
        </w:rPr>
        <w:t>Indian Society for VLSI Education, Ranchi, India</w:t>
      </w:r>
    </w:p>
    <w:p w14:paraId="2C91422D" w14:textId="77777777" w:rsidR="00F07451" w:rsidRPr="00AD71AD" w:rsidRDefault="00F07451" w:rsidP="00F07451">
      <w:pPr>
        <w:ind w:right="95"/>
        <w:jc w:val="both"/>
        <w:rPr>
          <w:rFonts w:ascii="Lucida Sans Unicode" w:hAnsi="Lucida Sans Unicode"/>
          <w:w w:val="95"/>
          <w:sz w:val="18"/>
        </w:rPr>
      </w:pPr>
    </w:p>
    <w:p w14:paraId="5BA473EA" w14:textId="77777777" w:rsidR="00F07451" w:rsidRDefault="00F07451" w:rsidP="00F07451">
      <w:pPr>
        <w:tabs>
          <w:tab w:val="left" w:pos="2315"/>
          <w:tab w:val="left" w:pos="5963"/>
        </w:tabs>
        <w:spacing w:line="223" w:lineRule="exact"/>
        <w:ind w:left="1692"/>
        <w:jc w:val="both"/>
        <w:rPr>
          <w:rFonts w:ascii="Lucida Sans Unicode"/>
          <w:sz w:val="18"/>
        </w:rPr>
      </w:pPr>
      <w:r>
        <w:rPr>
          <w:noProof/>
        </w:rPr>
        <mc:AlternateContent>
          <mc:Choice Requires="wps">
            <w:drawing>
              <wp:anchor distT="0" distB="0" distL="0" distR="0" simplePos="0" relativeHeight="251683840" behindDoc="1" locked="0" layoutInCell="1" allowOverlap="1" wp14:anchorId="6C449437" wp14:editId="1DF70329">
                <wp:simplePos x="0" y="0"/>
                <wp:positionH relativeFrom="page">
                  <wp:posOffset>1285875</wp:posOffset>
                </wp:positionH>
                <wp:positionV relativeFrom="paragraph">
                  <wp:posOffset>172720</wp:posOffset>
                </wp:positionV>
                <wp:extent cx="2712720" cy="1270"/>
                <wp:effectExtent l="0" t="0" r="0" b="0"/>
                <wp:wrapTopAndBottom/>
                <wp:docPr id="606093548" name="Freeform: 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12720" cy="1270"/>
                        </a:xfrm>
                        <a:custGeom>
                          <a:avLst/>
                          <a:gdLst>
                            <a:gd name="T0" fmla="+- 0 2012 2012"/>
                            <a:gd name="T1" fmla="*/ T0 w 4272"/>
                            <a:gd name="T2" fmla="+- 0 6284 2012"/>
                            <a:gd name="T3" fmla="*/ T2 w 4272"/>
                          </a:gdLst>
                          <a:ahLst/>
                          <a:cxnLst>
                            <a:cxn ang="0">
                              <a:pos x="T1" y="0"/>
                            </a:cxn>
                            <a:cxn ang="0">
                              <a:pos x="T3" y="0"/>
                            </a:cxn>
                          </a:cxnLst>
                          <a:rect l="0" t="0" r="r" b="b"/>
                          <a:pathLst>
                            <a:path w="4272">
                              <a:moveTo>
                                <a:pt x="0" y="0"/>
                              </a:moveTo>
                              <a:lnTo>
                                <a:pt x="4272" y="0"/>
                              </a:lnTo>
                            </a:path>
                          </a:pathLst>
                        </a:custGeom>
                        <a:noFill/>
                        <a:ln w="11430">
                          <a:solidFill>
                            <a:srgbClr val="000000"/>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E180E6" id="Freeform: Shape 6" o:spid="_x0000_s1026" style="position:absolute;margin-left:101.25pt;margin-top:13.6pt;width:213.6pt;height:.1pt;z-index:-251632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7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SlPlQIAAJgFAAAOAAAAZHJzL2Uyb0RvYy54bWysVNtu1DAQfUfiHyw/gtpcurQlarZCLUVI&#10;5SJ1+QCv42wiHI+xvZttv57xJNmGBV4QebDGmfGZM8fjubred5rtlPMtmJJnpylnykioWrMp+bfV&#10;3cklZz4IUwkNRpX8UXl+vXz54qq3hcqhAV0pxxDE+KK3JW9CsEWSeNmoTvhTsMqgswbXiYBbt0kq&#10;J3pE73SSp+l50oOrrAOpvMe/t4OTLwm/rpUMX+raq8B0yZFboNXRuo5rsrwSxcYJ27RypCH+gUUn&#10;WoNJD1C3Igi2de1vUF0rHXiow6mELoG6bqWiGrCaLD2q5qERVlEtKI63B5n8/4OVn3cP9quL1L29&#10;B/ndoyJJb31x8MSNxxi27j9BhXcotgGo2H3tungSy2B70vTxoKnaBybxZ36R5Rc5Si/RhyZJnohi&#10;Oiu3PnxQQDhid+/DcCMVWqRnxYzoMOkKIepO4+W8PmEpQ7VyWsYbPIRlU9irhK1S1rMFpj8Oyqcg&#10;wjrPLxd/xDqbwiJWPsNC/puJoWgm0nJvRtZoMRFfQEo6WfBRnxVymwRCBAyKFf4lFnMfxw5nxhQO&#10;W/u4qR1n2NTroVorQmQWU0ST9SUnKeKPDnZqBeQKRzeHSZ692syj6Pic1eDGEzEBts1gUNLIdXaz&#10;Bu5arelqtYlUsmxxNojjQbdV9EY63m3WN9qxnYjvlb5YDaL9EmadD7fCN0McuYaiHWxNRWkaJar3&#10;ox1EqwcbgTSqTg0eezrOCV+soXrE/nYwjAccZ2g04J4463E0lNz/2AqnONMfDb69t9liEWcJbRZv&#10;qLvd3LOee4SRCFXywLElonkThvmzta7dNJgpoyYx8A7fVd3GB0D8BlbjBp8/yTCOqjhf5nuKeh6o&#10;y58AAAD//wMAUEsDBBQABgAIAAAAIQDRzjw53QAAAAkBAAAPAAAAZHJzL2Rvd25yZXYueG1sTI9N&#10;T8MwDIbvSPyHyEjcWEqAbZSmE2JCCE4wpp3TxrQVjVOSdCv8erwT3Pzx6PXjYjW5XuwxxM6ThstZ&#10;BgKp9rajRsP2/fFiCSImQ9b0nlDDN0ZYlacnhcmtP9Ab7jepERxCMTca2pSGXMpYt+hMnPkBiXcf&#10;PjiTuA2NtMEcONz1UmXZXDrTEV9ozYAPLdafm9FpWLu13129vH49j+3YVT+4C09SaX1+Nt3fgUg4&#10;pT8YjvqsDiU7VX4kG0WvQWXqhlEuFgoEA3N1uwBRHQfXIMtC/v+g/AUAAP//AwBQSwECLQAUAAYA&#10;CAAAACEAtoM4kv4AAADhAQAAEwAAAAAAAAAAAAAAAAAAAAAAW0NvbnRlbnRfVHlwZXNdLnhtbFBL&#10;AQItABQABgAIAAAAIQA4/SH/1gAAAJQBAAALAAAAAAAAAAAAAAAAAC8BAABfcmVscy8ucmVsc1BL&#10;AQItABQABgAIAAAAIQBRKSlPlQIAAJgFAAAOAAAAAAAAAAAAAAAAAC4CAABkcnMvZTJvRG9jLnht&#10;bFBLAQItABQABgAIAAAAIQDRzjw53QAAAAkBAAAPAAAAAAAAAAAAAAAAAO8EAABkcnMvZG93bnJl&#10;di54bWxQSwUGAAAAAAQABADzAAAA+QUAAAAA&#10;" path="m,l4272,e" filled="f" strokeweight=".9pt">
                <v:path arrowok="t" o:connecttype="custom" o:connectlocs="0,0;2712720,0" o:connectangles="0,0"/>
                <w10:wrap type="topAndBottom" anchorx="page"/>
              </v:shape>
            </w:pict>
          </mc:Fallback>
        </mc:AlternateContent>
      </w:r>
      <w:r w:rsidRPr="00AD71AD">
        <w:rPr>
          <w:rFonts w:ascii="Lucida Sans Unicode"/>
          <w:sz w:val="18"/>
        </w:rPr>
        <w:tab/>
      </w:r>
    </w:p>
    <w:p w14:paraId="4EFFC15B" w14:textId="77777777" w:rsidR="00F07451" w:rsidRPr="00AD71AD" w:rsidRDefault="00F07451" w:rsidP="00F07451">
      <w:pPr>
        <w:tabs>
          <w:tab w:val="left" w:pos="2315"/>
          <w:tab w:val="left" w:pos="5963"/>
        </w:tabs>
        <w:spacing w:line="223" w:lineRule="exact"/>
        <w:ind w:left="1692"/>
        <w:jc w:val="both"/>
        <w:rPr>
          <w:rFonts w:ascii="Lucida Sans Unicode"/>
          <w:sz w:val="18"/>
        </w:rPr>
      </w:pPr>
    </w:p>
    <w:p w14:paraId="44A9A8BC" w14:textId="1AF952B4" w:rsidR="00F07451" w:rsidRDefault="00F07451" w:rsidP="00F07451">
      <w:pPr>
        <w:tabs>
          <w:tab w:val="left" w:pos="2315"/>
          <w:tab w:val="left" w:pos="5963"/>
        </w:tabs>
        <w:spacing w:line="223" w:lineRule="exact"/>
        <w:jc w:val="both"/>
        <w:rPr>
          <w:rFonts w:ascii="Lucida Sans Unicode"/>
          <w:w w:val="95"/>
          <w:sz w:val="18"/>
        </w:rPr>
      </w:pPr>
      <w:r w:rsidRPr="00AD71AD">
        <w:rPr>
          <w:noProof/>
          <w:position w:val="-10"/>
          <w:lang w:eastAsia="en-IN"/>
        </w:rPr>
        <w:drawing>
          <wp:anchor distT="0" distB="0" distL="114300" distR="114300" simplePos="0" relativeHeight="251671552" behindDoc="0" locked="0" layoutInCell="1" allowOverlap="1" wp14:anchorId="2840F511" wp14:editId="5F06575A">
            <wp:simplePos x="0" y="0"/>
            <wp:positionH relativeFrom="column">
              <wp:posOffset>295275</wp:posOffset>
            </wp:positionH>
            <wp:positionV relativeFrom="paragraph">
              <wp:posOffset>5715</wp:posOffset>
            </wp:positionV>
            <wp:extent cx="210311" cy="224688"/>
            <wp:effectExtent l="0" t="0" r="0" b="4445"/>
            <wp:wrapSquare wrapText="bothSides"/>
            <wp:docPr id="84634287" name="Picture 84634287" descr="A gray calendar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34287" name="Picture 84634287" descr="A gray calendar with a black background&#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0311" cy="224688"/>
                    </a:xfrm>
                    <a:prstGeom prst="rect">
                      <a:avLst/>
                    </a:prstGeom>
                  </pic:spPr>
                </pic:pic>
              </a:graphicData>
            </a:graphic>
          </wp:anchor>
        </w:drawing>
      </w:r>
      <w:r w:rsidRPr="00AD71AD">
        <w:t xml:space="preserve"> </w:t>
      </w:r>
      <w:r w:rsidRPr="00AD71AD">
        <w:rPr>
          <w:spacing w:val="22"/>
        </w:rPr>
        <w:t xml:space="preserve"> </w:t>
      </w:r>
      <w:r w:rsidRPr="00AD71AD">
        <w:rPr>
          <w:rFonts w:ascii="Lucida Sans Unicode"/>
          <w:spacing w:val="-1"/>
          <w:w w:val="95"/>
          <w:sz w:val="18"/>
        </w:rPr>
        <w:t>Published</w:t>
      </w:r>
      <w:r w:rsidRPr="00AD71AD">
        <w:rPr>
          <w:rFonts w:ascii="Lucida Sans Unicode"/>
          <w:spacing w:val="-10"/>
          <w:w w:val="95"/>
          <w:sz w:val="18"/>
        </w:rPr>
        <w:t xml:space="preserve"> </w:t>
      </w:r>
      <w:r w:rsidRPr="00AD71AD">
        <w:rPr>
          <w:rFonts w:ascii="Lucida Sans Unicode"/>
          <w:spacing w:val="-1"/>
          <w:w w:val="95"/>
          <w:sz w:val="18"/>
        </w:rPr>
        <w:t>online:</w:t>
      </w:r>
      <w:r w:rsidR="009D7B61">
        <w:rPr>
          <w:rFonts w:ascii="Lucida Sans Unicode"/>
          <w:spacing w:val="-1"/>
          <w:w w:val="95"/>
          <w:sz w:val="18"/>
        </w:rPr>
        <w:t xml:space="preserve"> </w:t>
      </w:r>
      <w:r w:rsidR="00CD1C17">
        <w:rPr>
          <w:rFonts w:ascii="Lucida Sans Unicode"/>
          <w:spacing w:val="-1"/>
          <w:w w:val="95"/>
          <w:sz w:val="18"/>
        </w:rPr>
        <w:t>22 April</w:t>
      </w:r>
      <w:r w:rsidRPr="00D51857">
        <w:rPr>
          <w:rFonts w:ascii="Lucida Sans Unicode"/>
          <w:spacing w:val="-9"/>
          <w:w w:val="95"/>
          <w:sz w:val="18"/>
        </w:rPr>
        <w:t xml:space="preserve"> 2024</w:t>
      </w:r>
      <w:r w:rsidRPr="004D4F04">
        <w:rPr>
          <w:rFonts w:ascii="Lucida Sans Unicode"/>
          <w:w w:val="95"/>
          <w:sz w:val="18"/>
        </w:rPr>
        <w:t>.</w:t>
      </w:r>
    </w:p>
    <w:p w14:paraId="3BBB049F" w14:textId="77777777" w:rsidR="00F07451" w:rsidRDefault="00F07451" w:rsidP="00F07451">
      <w:pPr>
        <w:tabs>
          <w:tab w:val="left" w:pos="2315"/>
          <w:tab w:val="left" w:pos="5963"/>
        </w:tabs>
        <w:spacing w:line="223" w:lineRule="exact"/>
        <w:jc w:val="both"/>
        <w:rPr>
          <w:rFonts w:ascii="Lucida Sans Unicode"/>
          <w:w w:val="95"/>
          <w:sz w:val="18"/>
        </w:rPr>
      </w:pPr>
    </w:p>
    <w:p w14:paraId="10AD16D0" w14:textId="77777777" w:rsidR="00F07451" w:rsidRPr="00AD71AD" w:rsidRDefault="00F07451" w:rsidP="00F07451">
      <w:pPr>
        <w:spacing w:before="120"/>
        <w:jc w:val="both"/>
        <w:rPr>
          <w:rFonts w:ascii="Lucida Sans Unicode"/>
          <w:szCs w:val="19"/>
        </w:rPr>
      </w:pPr>
      <w:r>
        <w:rPr>
          <w:noProof/>
        </w:rPr>
        <mc:AlternateContent>
          <mc:Choice Requires="wps">
            <w:drawing>
              <wp:anchor distT="0" distB="0" distL="0" distR="0" simplePos="0" relativeHeight="251682816" behindDoc="1" locked="0" layoutInCell="1" allowOverlap="1" wp14:anchorId="11521128" wp14:editId="1468EFDE">
                <wp:simplePos x="0" y="0"/>
                <wp:positionH relativeFrom="page">
                  <wp:posOffset>1254760</wp:posOffset>
                </wp:positionH>
                <wp:positionV relativeFrom="paragraph">
                  <wp:posOffset>180975</wp:posOffset>
                </wp:positionV>
                <wp:extent cx="2712720" cy="1270"/>
                <wp:effectExtent l="0" t="0" r="0" b="0"/>
                <wp:wrapTopAndBottom/>
                <wp:docPr id="1935833055" name="Freeform: 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12720" cy="1270"/>
                        </a:xfrm>
                        <a:custGeom>
                          <a:avLst/>
                          <a:gdLst>
                            <a:gd name="T0" fmla="+- 0 2012 2012"/>
                            <a:gd name="T1" fmla="*/ T0 w 4272"/>
                            <a:gd name="T2" fmla="+- 0 6284 2012"/>
                            <a:gd name="T3" fmla="*/ T2 w 4272"/>
                          </a:gdLst>
                          <a:ahLst/>
                          <a:cxnLst>
                            <a:cxn ang="0">
                              <a:pos x="T1" y="0"/>
                            </a:cxn>
                            <a:cxn ang="0">
                              <a:pos x="T3" y="0"/>
                            </a:cxn>
                          </a:cxnLst>
                          <a:rect l="0" t="0" r="r" b="b"/>
                          <a:pathLst>
                            <a:path w="4272">
                              <a:moveTo>
                                <a:pt x="0" y="0"/>
                              </a:moveTo>
                              <a:lnTo>
                                <a:pt x="4272" y="0"/>
                              </a:lnTo>
                            </a:path>
                          </a:pathLst>
                        </a:custGeom>
                        <a:noFill/>
                        <a:ln w="11430">
                          <a:solidFill>
                            <a:srgbClr val="000000"/>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E94646" id="Freeform: Shape 5" o:spid="_x0000_s1026" style="position:absolute;margin-left:98.8pt;margin-top:14.25pt;width:213.6pt;height:.1pt;z-index:-2516336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7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SlPlQIAAJgFAAAOAAAAZHJzL2Uyb0RvYy54bWysVNtu1DAQfUfiHyw/gtpcurQlarZCLUVI&#10;5SJ1+QCv42wiHI+xvZttv57xJNmGBV4QebDGmfGZM8fjubred5rtlPMtmJJnpylnykioWrMp+bfV&#10;3cklZz4IUwkNRpX8UXl+vXz54qq3hcqhAV0pxxDE+KK3JW9CsEWSeNmoTvhTsMqgswbXiYBbt0kq&#10;J3pE73SSp+l50oOrrAOpvMe/t4OTLwm/rpUMX+raq8B0yZFboNXRuo5rsrwSxcYJ27RypCH+gUUn&#10;WoNJD1C3Igi2de1vUF0rHXiow6mELoG6bqWiGrCaLD2q5qERVlEtKI63B5n8/4OVn3cP9quL1L29&#10;B/ndoyJJb31x8MSNxxi27j9BhXcotgGo2H3tungSy2B70vTxoKnaBybxZ36R5Rc5Si/RhyZJnohi&#10;Oiu3PnxQQDhid+/DcCMVWqRnxYzoMOkKIepO4+W8PmEpQ7VyWsYbPIRlU9irhK1S1rMFpj8Oyqcg&#10;wjrPLxd/xDqbwiJWPsNC/puJoWgm0nJvRtZoMRFfQEo6WfBRnxVymwRCBAyKFf4lFnMfxw5nxhQO&#10;W/u4qR1n2NTroVorQmQWU0ST9SUnKeKPDnZqBeQKRzeHSZ692syj6Pic1eDGEzEBts1gUNLIdXaz&#10;Bu5arelqtYlUsmxxNojjQbdV9EY63m3WN9qxnYjvlb5YDaL9EmadD7fCN0McuYaiHWxNRWkaJar3&#10;ox1EqwcbgTSqTg0eezrOCV+soXrE/nYwjAccZ2g04J4463E0lNz/2AqnONMfDb69t9liEWcJbRZv&#10;qLvd3LOee4SRCFXywLElonkThvmzta7dNJgpoyYx8A7fVd3GB0D8BlbjBp8/yTCOqjhf5nuKeh6o&#10;y58AAAD//wMAUEsDBBQABgAIAAAAIQAjM4L63QAAAAkBAAAPAAAAZHJzL2Rvd25yZXYueG1sTI/B&#10;TsMwEETvSPyDtUjcqEOAtIQ4FaJCiJ6grXp2kiWOiNfBdtrA17M9wXFmn2ZniuVke3FAHzpHCq5n&#10;CQik2jUdtQp22+erBYgQNTW6d4QKvjHAsjw/K3TeuCO942ETW8EhFHKtwMQ45FKG2qDVYeYGJL59&#10;OG91ZOlb2Xh95HDbyzRJMml1R/zB6AGfDNafm9EqWNmV29+s375eRzN21Q/u/YtMlbq8mB4fQESc&#10;4h8Mp/pcHUruVLmRmiB61vfzjFEF6eIOBANZestbqpMxB1kW8v+C8hcAAP//AwBQSwECLQAUAAYA&#10;CAAAACEAtoM4kv4AAADhAQAAEwAAAAAAAAAAAAAAAAAAAAAAW0NvbnRlbnRfVHlwZXNdLnhtbFBL&#10;AQItABQABgAIAAAAIQA4/SH/1gAAAJQBAAALAAAAAAAAAAAAAAAAAC8BAABfcmVscy8ucmVsc1BL&#10;AQItABQABgAIAAAAIQBRKSlPlQIAAJgFAAAOAAAAAAAAAAAAAAAAAC4CAABkcnMvZTJvRG9jLnht&#10;bFBLAQItABQABgAIAAAAIQAjM4L63QAAAAkBAAAPAAAAAAAAAAAAAAAAAO8EAABkcnMvZG93bnJl&#10;di54bWxQSwUGAAAAAAQABADzAAAA+QUAAAAA&#10;" path="m,l4272,e" filled="f" strokeweight=".9pt">
                <v:path arrowok="t" o:connecttype="custom" o:connectlocs="0,0;2712720,0" o:connectangles="0,0"/>
                <w10:wrap type="topAndBottom" anchorx="page"/>
              </v:shape>
            </w:pict>
          </mc:Fallback>
        </mc:AlternateContent>
      </w:r>
    </w:p>
    <w:p w14:paraId="5B50F53D" w14:textId="77777777" w:rsidR="00F07451" w:rsidRPr="00AD71AD" w:rsidRDefault="00F07451" w:rsidP="00F07451">
      <w:pPr>
        <w:spacing w:before="111"/>
        <w:jc w:val="both"/>
        <w:rPr>
          <w:rFonts w:ascii="Lucida Sans Unicode"/>
          <w:sz w:val="18"/>
        </w:rPr>
      </w:pPr>
      <w:r w:rsidRPr="00AD71AD">
        <w:rPr>
          <w:noProof/>
          <w:lang w:eastAsia="en-IN"/>
        </w:rPr>
        <w:drawing>
          <wp:anchor distT="0" distB="0" distL="0" distR="0" simplePos="0" relativeHeight="251670528" behindDoc="0" locked="0" layoutInCell="1" allowOverlap="1" wp14:anchorId="18C6E44E" wp14:editId="213130D8">
            <wp:simplePos x="0" y="0"/>
            <wp:positionH relativeFrom="page">
              <wp:posOffset>3450590</wp:posOffset>
            </wp:positionH>
            <wp:positionV relativeFrom="paragraph">
              <wp:posOffset>88900</wp:posOffset>
            </wp:positionV>
            <wp:extent cx="165100" cy="111569"/>
            <wp:effectExtent l="0" t="0" r="6350" b="3175"/>
            <wp:wrapNone/>
            <wp:docPr id="1288397892" name="image4.png" descr="A black and white logo&#10;&#10;Description automatically generated">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png" descr="A black and white logo&#10;&#10;Description automatically generated">
                      <a:hlinkClick r:id="rId12"/>
                    </pic:cNvPr>
                    <pic:cNvPicPr/>
                  </pic:nvPicPr>
                  <pic:blipFill>
                    <a:blip r:embed="rId13" cstate="print"/>
                    <a:stretch>
                      <a:fillRect/>
                    </a:stretch>
                  </pic:blipFill>
                  <pic:spPr>
                    <a:xfrm>
                      <a:off x="0" y="0"/>
                      <a:ext cx="165100" cy="111569"/>
                    </a:xfrm>
                    <a:prstGeom prst="rect">
                      <a:avLst/>
                    </a:prstGeom>
                  </pic:spPr>
                </pic:pic>
              </a:graphicData>
            </a:graphic>
          </wp:anchor>
        </w:drawing>
      </w:r>
      <w:r w:rsidRPr="00AD71AD">
        <w:rPr>
          <w:noProof/>
          <w:position w:val="1"/>
          <w:lang w:eastAsia="en-IN"/>
        </w:rPr>
        <w:drawing>
          <wp:anchor distT="0" distB="0" distL="114300" distR="114300" simplePos="0" relativeHeight="251672576" behindDoc="0" locked="0" layoutInCell="1" allowOverlap="1" wp14:anchorId="772BA442" wp14:editId="6049775A">
            <wp:simplePos x="0" y="0"/>
            <wp:positionH relativeFrom="column">
              <wp:posOffset>304800</wp:posOffset>
            </wp:positionH>
            <wp:positionV relativeFrom="paragraph">
              <wp:posOffset>72390</wp:posOffset>
            </wp:positionV>
            <wp:extent cx="223265" cy="174891"/>
            <wp:effectExtent l="0" t="0" r="5715" b="0"/>
            <wp:wrapSquare wrapText="bothSides"/>
            <wp:docPr id="1659846332" name="image6.png" descr="A black and grey penc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png" descr="A black and grey pencil&#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3265" cy="174891"/>
                    </a:xfrm>
                    <a:prstGeom prst="rect">
                      <a:avLst/>
                    </a:prstGeom>
                  </pic:spPr>
                </pic:pic>
              </a:graphicData>
            </a:graphic>
          </wp:anchor>
        </w:drawing>
      </w:r>
      <w:r w:rsidRPr="00AD71AD">
        <w:rPr>
          <w:spacing w:val="2"/>
        </w:rPr>
        <w:t xml:space="preserve"> </w:t>
      </w:r>
      <w:r w:rsidRPr="00AD71AD">
        <w:rPr>
          <w:rFonts w:ascii="Lucida Sans Unicode"/>
          <w:w w:val="95"/>
          <w:sz w:val="18"/>
        </w:rPr>
        <w:t>Submit</w:t>
      </w:r>
      <w:r w:rsidRPr="00AD71AD">
        <w:rPr>
          <w:rFonts w:ascii="Lucida Sans Unicode"/>
          <w:spacing w:val="-3"/>
          <w:w w:val="95"/>
          <w:sz w:val="18"/>
        </w:rPr>
        <w:t xml:space="preserve"> </w:t>
      </w:r>
      <w:r w:rsidRPr="00AD71AD">
        <w:rPr>
          <w:rFonts w:ascii="Lucida Sans Unicode"/>
          <w:w w:val="95"/>
          <w:sz w:val="18"/>
        </w:rPr>
        <w:t>your</w:t>
      </w:r>
      <w:r w:rsidRPr="00AD71AD">
        <w:rPr>
          <w:rFonts w:ascii="Lucida Sans Unicode"/>
          <w:spacing w:val="-3"/>
          <w:w w:val="95"/>
          <w:sz w:val="18"/>
        </w:rPr>
        <w:t xml:space="preserve"> </w:t>
      </w:r>
      <w:r w:rsidRPr="00AD71AD">
        <w:rPr>
          <w:rFonts w:ascii="Lucida Sans Unicode"/>
          <w:w w:val="95"/>
          <w:sz w:val="18"/>
        </w:rPr>
        <w:t>article</w:t>
      </w:r>
      <w:r w:rsidRPr="00AD71AD">
        <w:rPr>
          <w:rFonts w:ascii="Lucida Sans Unicode"/>
          <w:spacing w:val="-3"/>
          <w:w w:val="95"/>
          <w:sz w:val="18"/>
        </w:rPr>
        <w:t xml:space="preserve"> </w:t>
      </w:r>
      <w:r w:rsidRPr="00AD71AD">
        <w:rPr>
          <w:rFonts w:ascii="Lucida Sans Unicode"/>
          <w:w w:val="95"/>
          <w:sz w:val="18"/>
        </w:rPr>
        <w:t>to</w:t>
      </w:r>
      <w:r w:rsidRPr="00AD71AD">
        <w:rPr>
          <w:rFonts w:ascii="Lucida Sans Unicode"/>
          <w:spacing w:val="-2"/>
          <w:w w:val="95"/>
          <w:sz w:val="18"/>
        </w:rPr>
        <w:t xml:space="preserve"> </w:t>
      </w:r>
      <w:r w:rsidRPr="00AD71AD">
        <w:rPr>
          <w:rFonts w:ascii="Lucida Sans Unicode"/>
          <w:w w:val="95"/>
          <w:sz w:val="18"/>
        </w:rPr>
        <w:t>this</w:t>
      </w:r>
      <w:r w:rsidRPr="00AD71AD">
        <w:rPr>
          <w:rFonts w:ascii="Lucida Sans Unicode"/>
          <w:spacing w:val="-3"/>
          <w:w w:val="95"/>
          <w:sz w:val="18"/>
        </w:rPr>
        <w:t xml:space="preserve"> </w:t>
      </w:r>
      <w:r w:rsidRPr="00AD71AD">
        <w:rPr>
          <w:rFonts w:ascii="Lucida Sans Unicode"/>
          <w:w w:val="95"/>
          <w:sz w:val="18"/>
        </w:rPr>
        <w:t>journal:</w:t>
      </w:r>
    </w:p>
    <w:p w14:paraId="4BDD1088" w14:textId="77777777" w:rsidR="00F07451" w:rsidRPr="00AD71AD" w:rsidRDefault="00F07451" w:rsidP="00F07451">
      <w:pPr>
        <w:spacing w:before="4"/>
        <w:jc w:val="both"/>
        <w:rPr>
          <w:rFonts w:ascii="Lucida Sans Unicode"/>
          <w:sz w:val="19"/>
          <w:szCs w:val="19"/>
        </w:rPr>
      </w:pPr>
      <w:r>
        <w:rPr>
          <w:noProof/>
        </w:rPr>
        <mc:AlternateContent>
          <mc:Choice Requires="wps">
            <w:drawing>
              <wp:anchor distT="0" distB="0" distL="0" distR="0" simplePos="0" relativeHeight="251681792" behindDoc="1" locked="0" layoutInCell="1" allowOverlap="1" wp14:anchorId="7D74AFCD" wp14:editId="00895233">
                <wp:simplePos x="0" y="0"/>
                <wp:positionH relativeFrom="page">
                  <wp:posOffset>1239520</wp:posOffset>
                </wp:positionH>
                <wp:positionV relativeFrom="paragraph">
                  <wp:posOffset>123190</wp:posOffset>
                </wp:positionV>
                <wp:extent cx="2712720" cy="1270"/>
                <wp:effectExtent l="0" t="0" r="0" b="0"/>
                <wp:wrapTopAndBottom/>
                <wp:docPr id="552334741" name="Freeform: 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12720" cy="1270"/>
                        </a:xfrm>
                        <a:custGeom>
                          <a:avLst/>
                          <a:gdLst>
                            <a:gd name="T0" fmla="+- 0 2012 2012"/>
                            <a:gd name="T1" fmla="*/ T0 w 4272"/>
                            <a:gd name="T2" fmla="+- 0 6284 2012"/>
                            <a:gd name="T3" fmla="*/ T2 w 4272"/>
                          </a:gdLst>
                          <a:ahLst/>
                          <a:cxnLst>
                            <a:cxn ang="0">
                              <a:pos x="T1" y="0"/>
                            </a:cxn>
                            <a:cxn ang="0">
                              <a:pos x="T3" y="0"/>
                            </a:cxn>
                          </a:cxnLst>
                          <a:rect l="0" t="0" r="r" b="b"/>
                          <a:pathLst>
                            <a:path w="4272">
                              <a:moveTo>
                                <a:pt x="0" y="0"/>
                              </a:moveTo>
                              <a:lnTo>
                                <a:pt x="4272" y="0"/>
                              </a:lnTo>
                            </a:path>
                          </a:pathLst>
                        </a:custGeom>
                        <a:noFill/>
                        <a:ln w="11430">
                          <a:solidFill>
                            <a:srgbClr val="000000"/>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21E956" id="Freeform: Shape 4" o:spid="_x0000_s1026" style="position:absolute;margin-left:97.6pt;margin-top:9.7pt;width:213.6pt;height:.1pt;z-index:-2516346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7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SlPlQIAAJgFAAAOAAAAZHJzL2Uyb0RvYy54bWysVNtu1DAQfUfiHyw/gtpcurQlarZCLUVI&#10;5SJ1+QCv42wiHI+xvZttv57xJNmGBV4QebDGmfGZM8fjubred5rtlPMtmJJnpylnykioWrMp+bfV&#10;3cklZz4IUwkNRpX8UXl+vXz54qq3hcqhAV0pxxDE+KK3JW9CsEWSeNmoTvhTsMqgswbXiYBbt0kq&#10;J3pE73SSp+l50oOrrAOpvMe/t4OTLwm/rpUMX+raq8B0yZFboNXRuo5rsrwSxcYJ27RypCH+gUUn&#10;WoNJD1C3Igi2de1vUF0rHXiow6mELoG6bqWiGrCaLD2q5qERVlEtKI63B5n8/4OVn3cP9quL1L29&#10;B/ndoyJJb31x8MSNxxi27j9BhXcotgGo2H3tungSy2B70vTxoKnaBybxZ36R5Rc5Si/RhyZJnohi&#10;Oiu3PnxQQDhid+/DcCMVWqRnxYzoMOkKIepO4+W8PmEpQ7VyWsYbPIRlU9irhK1S1rMFpj8Oyqcg&#10;wjrPLxd/xDqbwiJWPsNC/puJoWgm0nJvRtZoMRFfQEo6WfBRnxVymwRCBAyKFf4lFnMfxw5nxhQO&#10;W/u4qR1n2NTroVorQmQWU0ST9SUnKeKPDnZqBeQKRzeHSZ692syj6Pic1eDGEzEBts1gUNLIdXaz&#10;Bu5arelqtYlUsmxxNojjQbdV9EY63m3WN9qxnYjvlb5YDaL9EmadD7fCN0McuYaiHWxNRWkaJar3&#10;ox1EqwcbgTSqTg0eezrOCV+soXrE/nYwjAccZ2g04J4463E0lNz/2AqnONMfDb69t9liEWcJbRZv&#10;qLvd3LOee4SRCFXywLElonkThvmzta7dNJgpoyYx8A7fVd3GB0D8BlbjBp8/yTCOqjhf5nuKeh6o&#10;y58AAAD//wMAUEsDBBQABgAIAAAAIQDjzfP52wAAAAkBAAAPAAAAZHJzL2Rvd25yZXYueG1sTI/B&#10;TsQwDETvSPxDZCRubEqACkrTFWKFEJxgQXtOG9NWNE5J0t3C1+Oe4DZjj8bP5Xp2g9hjiL0nDeer&#10;DARS421PrYb3t4ezaxAxGbJm8IQavjHCujo+Kk1h/YFecb9NreASioXR0KU0FlLGpkNn4sqPSLz7&#10;8MGZxDa00gZz4HI3SJVluXSmJ77QmRHvO2w+t5PTsHEbv7t4fvl6mrqpr39wFx6l0vr0ZL67BZFw&#10;Tn9hWPAZHSpmqv1ENoqB/c2V4ugiLkFwIFeKRb0McpBVKf9/UP0CAAD//wMAUEsBAi0AFAAGAAgA&#10;AAAhALaDOJL+AAAA4QEAABMAAAAAAAAAAAAAAAAAAAAAAFtDb250ZW50X1R5cGVzXS54bWxQSwEC&#10;LQAUAAYACAAAACEAOP0h/9YAAACUAQAACwAAAAAAAAAAAAAAAAAvAQAAX3JlbHMvLnJlbHNQSwEC&#10;LQAUAAYACAAAACEAUSkpT5UCAACYBQAADgAAAAAAAAAAAAAAAAAuAgAAZHJzL2Uyb0RvYy54bWxQ&#10;SwECLQAUAAYACAAAACEA483z+dsAAAAJAQAADwAAAAAAAAAAAAAAAADvBAAAZHJzL2Rvd25yZXYu&#10;eG1sUEsFBgAAAAAEAAQA8wAAAPcFAAAAAA==&#10;" path="m,l4272,e" filled="f" strokeweight=".9pt">
                <v:path arrowok="t" o:connecttype="custom" o:connectlocs="0,0;2712720,0" o:connectangles="0,0"/>
                <w10:wrap type="topAndBottom" anchorx="page"/>
              </v:shape>
            </w:pict>
          </mc:Fallback>
        </mc:AlternateContent>
      </w:r>
    </w:p>
    <w:p w14:paraId="7AD01668" w14:textId="77777777" w:rsidR="00F07451" w:rsidRPr="00AD71AD" w:rsidRDefault="00F07451" w:rsidP="00F07451">
      <w:pPr>
        <w:spacing w:before="111"/>
        <w:jc w:val="both"/>
        <w:rPr>
          <w:rFonts w:ascii="Lucida Sans Unicode"/>
          <w:sz w:val="18"/>
        </w:rPr>
      </w:pPr>
      <w:r w:rsidRPr="00AD71AD">
        <w:rPr>
          <w:noProof/>
          <w:lang w:eastAsia="en-IN"/>
        </w:rPr>
        <w:drawing>
          <wp:anchor distT="0" distB="0" distL="0" distR="0" simplePos="0" relativeHeight="251678720" behindDoc="0" locked="0" layoutInCell="1" allowOverlap="1" wp14:anchorId="2F23126B" wp14:editId="6F866CEF">
            <wp:simplePos x="0" y="0"/>
            <wp:positionH relativeFrom="page">
              <wp:posOffset>2856230</wp:posOffset>
            </wp:positionH>
            <wp:positionV relativeFrom="paragraph">
              <wp:posOffset>170815</wp:posOffset>
            </wp:positionV>
            <wp:extent cx="165100" cy="111569"/>
            <wp:effectExtent l="0" t="0" r="6350" b="3175"/>
            <wp:wrapNone/>
            <wp:docPr id="955750203" name="Picture 955750203" descr="A black and white logo&#10;&#10;Description automatically generated">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50203" name="Picture 955750203" descr="A black and white logo&#10;&#10;Description automatically generated">
                      <a:hlinkClick r:id="rId15"/>
                    </pic:cNvPr>
                    <pic:cNvPicPr/>
                  </pic:nvPicPr>
                  <pic:blipFill>
                    <a:blip r:embed="rId13" cstate="print"/>
                    <a:stretch>
                      <a:fillRect/>
                    </a:stretch>
                  </pic:blipFill>
                  <pic:spPr>
                    <a:xfrm>
                      <a:off x="0" y="0"/>
                      <a:ext cx="165100" cy="111569"/>
                    </a:xfrm>
                    <a:prstGeom prst="rect">
                      <a:avLst/>
                    </a:prstGeom>
                  </pic:spPr>
                </pic:pic>
              </a:graphicData>
            </a:graphic>
          </wp:anchor>
        </w:drawing>
      </w:r>
      <w:r>
        <w:rPr>
          <w:noProof/>
        </w:rPr>
        <mc:AlternateContent>
          <mc:Choice Requires="wps">
            <w:drawing>
              <wp:anchor distT="0" distB="0" distL="0" distR="0" simplePos="0" relativeHeight="251684864" behindDoc="1" locked="0" layoutInCell="1" allowOverlap="1" wp14:anchorId="130DFEE8" wp14:editId="1AF8BFB5">
                <wp:simplePos x="0" y="0"/>
                <wp:positionH relativeFrom="page">
                  <wp:posOffset>1276350</wp:posOffset>
                </wp:positionH>
                <wp:positionV relativeFrom="paragraph">
                  <wp:posOffset>447040</wp:posOffset>
                </wp:positionV>
                <wp:extent cx="2712720" cy="1270"/>
                <wp:effectExtent l="0" t="0" r="0" b="0"/>
                <wp:wrapTopAndBottom/>
                <wp:docPr id="702976758" name="Freeform: 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12720" cy="1270"/>
                        </a:xfrm>
                        <a:custGeom>
                          <a:avLst/>
                          <a:gdLst>
                            <a:gd name="T0" fmla="+- 0 2012 2012"/>
                            <a:gd name="T1" fmla="*/ T0 w 4272"/>
                            <a:gd name="T2" fmla="+- 0 6284 2012"/>
                            <a:gd name="T3" fmla="*/ T2 w 4272"/>
                          </a:gdLst>
                          <a:ahLst/>
                          <a:cxnLst>
                            <a:cxn ang="0">
                              <a:pos x="T1" y="0"/>
                            </a:cxn>
                            <a:cxn ang="0">
                              <a:pos x="T3" y="0"/>
                            </a:cxn>
                          </a:cxnLst>
                          <a:rect l="0" t="0" r="r" b="b"/>
                          <a:pathLst>
                            <a:path w="4272">
                              <a:moveTo>
                                <a:pt x="0" y="0"/>
                              </a:moveTo>
                              <a:lnTo>
                                <a:pt x="4272" y="0"/>
                              </a:lnTo>
                            </a:path>
                          </a:pathLst>
                        </a:custGeom>
                        <a:noFill/>
                        <a:ln w="11430">
                          <a:solidFill>
                            <a:srgbClr val="000000"/>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441CCB" id="Freeform: Shape 3" o:spid="_x0000_s1026" style="position:absolute;margin-left:100.5pt;margin-top:35.2pt;width:213.6pt;height:.1pt;z-index:-251631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7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SlPlQIAAJgFAAAOAAAAZHJzL2Uyb0RvYy54bWysVNtu1DAQfUfiHyw/gtpcurQlarZCLUVI&#10;5SJ1+QCv42wiHI+xvZttv57xJNmGBV4QebDGmfGZM8fjubred5rtlPMtmJJnpylnykioWrMp+bfV&#10;3cklZz4IUwkNRpX8UXl+vXz54qq3hcqhAV0pxxDE+KK3JW9CsEWSeNmoTvhTsMqgswbXiYBbt0kq&#10;J3pE73SSp+l50oOrrAOpvMe/t4OTLwm/rpUMX+raq8B0yZFboNXRuo5rsrwSxcYJ27RypCH+gUUn&#10;WoNJD1C3Igi2de1vUF0rHXiow6mELoG6bqWiGrCaLD2q5qERVlEtKI63B5n8/4OVn3cP9quL1L29&#10;B/ndoyJJb31x8MSNxxi27j9BhXcotgGo2H3tungSy2B70vTxoKnaBybxZ36R5Rc5Si/RhyZJnohi&#10;Oiu3PnxQQDhid+/DcCMVWqRnxYzoMOkKIepO4+W8PmEpQ7VyWsYbPIRlU9irhK1S1rMFpj8Oyqcg&#10;wjrPLxd/xDqbwiJWPsNC/puJoWgm0nJvRtZoMRFfQEo6WfBRnxVymwRCBAyKFf4lFnMfxw5nxhQO&#10;W/u4qR1n2NTroVorQmQWU0ST9SUnKeKPDnZqBeQKRzeHSZ692syj6Pic1eDGEzEBts1gUNLIdXaz&#10;Bu5arelqtYlUsmxxNojjQbdV9EY63m3WN9qxnYjvlb5YDaL9EmadD7fCN0McuYaiHWxNRWkaJar3&#10;ox1EqwcbgTSqTg0eezrOCV+soXrE/nYwjAccZ2g04J4463E0lNz/2AqnONMfDb69t9liEWcJbRZv&#10;qLvd3LOee4SRCFXywLElonkThvmzta7dNJgpoyYx8A7fVd3GB0D8BlbjBp8/yTCOqjhf5nuKeh6o&#10;y58AAAD//wMAUEsDBBQABgAIAAAAIQB6XR653QAAAAkBAAAPAAAAZHJzL2Rvd25yZXYueG1sTI/B&#10;TsMwEETvSPyDtUjcqF2DQhXiVIgKITjRgnp24iWOiNfBdtrA1+Oe4Dg7o9k31Xp2AztgiL0nBcuF&#10;AIbUetNTp+D97fFqBSwmTUYPnlDBN0ZY1+dnlS6NP9IWD7vUsVxCsdQKbEpjyXlsLTodF35Eyt6H&#10;D06nLEPHTdDHXO4GLoUouNM95Q9Wj/hgsf3cTU7Bxm38/vrl9et5slPf/OA+PHGp1OXFfH8HLOGc&#10;/sJwws/oUGemxk9kIhsUSLHMW5KCW3EDLAcKuZLAmtOhAF5X/P+C+hcAAP//AwBQSwECLQAUAAYA&#10;CAAAACEAtoM4kv4AAADhAQAAEwAAAAAAAAAAAAAAAAAAAAAAW0NvbnRlbnRfVHlwZXNdLnhtbFBL&#10;AQItABQABgAIAAAAIQA4/SH/1gAAAJQBAAALAAAAAAAAAAAAAAAAAC8BAABfcmVscy8ucmVsc1BL&#10;AQItABQABgAIAAAAIQBRKSlPlQIAAJgFAAAOAAAAAAAAAAAAAAAAAC4CAABkcnMvZTJvRG9jLnht&#10;bFBLAQItABQABgAIAAAAIQB6XR653QAAAAkBAAAPAAAAAAAAAAAAAAAAAO8EAABkcnMvZG93bnJl&#10;di54bWxQSwUGAAAAAAQABADzAAAA+QUAAAAA&#10;" path="m,l4272,e" filled="f" strokeweight=".9pt">
                <v:path arrowok="t" o:connecttype="custom" o:connectlocs="0,0;2712720,0" o:connectangles="0,0"/>
                <w10:wrap type="topAndBottom" anchorx="page"/>
              </v:shape>
            </w:pict>
          </mc:Fallback>
        </mc:AlternateContent>
      </w:r>
      <w:r w:rsidRPr="00AD71AD">
        <w:rPr>
          <w:noProof/>
          <w:position w:val="-4"/>
          <w:lang w:eastAsia="en-IN"/>
        </w:rPr>
        <w:drawing>
          <wp:anchor distT="0" distB="0" distL="114300" distR="114300" simplePos="0" relativeHeight="251673600" behindDoc="0" locked="0" layoutInCell="1" allowOverlap="1" wp14:anchorId="53DF49C9" wp14:editId="381E855A">
            <wp:simplePos x="0" y="0"/>
            <wp:positionH relativeFrom="column">
              <wp:posOffset>304800</wp:posOffset>
            </wp:positionH>
            <wp:positionV relativeFrom="paragraph">
              <wp:posOffset>106045</wp:posOffset>
            </wp:positionV>
            <wp:extent cx="256031" cy="191173"/>
            <wp:effectExtent l="0" t="0" r="0" b="0"/>
            <wp:wrapSquare wrapText="bothSides"/>
            <wp:docPr id="53241260" name="image7.png"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png" descr="A graph of a graph&#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6031" cy="191173"/>
                    </a:xfrm>
                    <a:prstGeom prst="rect">
                      <a:avLst/>
                    </a:prstGeom>
                  </pic:spPr>
                </pic:pic>
              </a:graphicData>
            </a:graphic>
          </wp:anchor>
        </w:drawing>
      </w:r>
      <w:r w:rsidRPr="00AD71AD">
        <w:t xml:space="preserve"> </w:t>
      </w:r>
      <w:r w:rsidRPr="00AD71AD">
        <w:rPr>
          <w:rFonts w:ascii="Lucida Sans Unicode"/>
          <w:w w:val="90"/>
          <w:sz w:val="18"/>
        </w:rPr>
        <w:t>Article</w:t>
      </w:r>
      <w:r w:rsidRPr="00AD71AD">
        <w:rPr>
          <w:rFonts w:ascii="Lucida Sans Unicode"/>
          <w:spacing w:val="13"/>
          <w:w w:val="90"/>
          <w:sz w:val="18"/>
        </w:rPr>
        <w:t xml:space="preserve"> </w:t>
      </w:r>
      <w:r w:rsidRPr="00AD71AD">
        <w:rPr>
          <w:rFonts w:ascii="Lucida Sans Unicode"/>
          <w:w w:val="90"/>
          <w:sz w:val="18"/>
        </w:rPr>
        <w:t>views:</w:t>
      </w:r>
      <w:r w:rsidRPr="00AD71AD">
        <w:rPr>
          <w:rFonts w:ascii="Lucida Sans Unicode"/>
          <w:spacing w:val="14"/>
          <w:w w:val="90"/>
          <w:sz w:val="18"/>
        </w:rPr>
        <w:t xml:space="preserve"> </w:t>
      </w:r>
    </w:p>
    <w:p w14:paraId="1BF88E4B" w14:textId="77777777" w:rsidR="00F07451" w:rsidRDefault="00F07451" w:rsidP="00F07451">
      <w:pPr>
        <w:tabs>
          <w:tab w:val="left" w:pos="2315"/>
          <w:tab w:val="left" w:pos="5963"/>
        </w:tabs>
        <w:spacing w:line="223" w:lineRule="exact"/>
        <w:jc w:val="both"/>
        <w:rPr>
          <w:rFonts w:ascii="Lucida Sans Unicode"/>
          <w:sz w:val="18"/>
        </w:rPr>
      </w:pPr>
    </w:p>
    <w:p w14:paraId="29778620" w14:textId="77777777" w:rsidR="00F07451" w:rsidRPr="00AD71AD" w:rsidRDefault="00F07451" w:rsidP="00F07451">
      <w:pPr>
        <w:tabs>
          <w:tab w:val="left" w:pos="2315"/>
          <w:tab w:val="left" w:pos="5963"/>
        </w:tabs>
        <w:spacing w:line="223" w:lineRule="exact"/>
        <w:jc w:val="both"/>
        <w:rPr>
          <w:rFonts w:ascii="Lucida Sans Unicode"/>
          <w:sz w:val="18"/>
        </w:rPr>
      </w:pPr>
      <w:r w:rsidRPr="00AD71AD">
        <w:rPr>
          <w:noProof/>
          <w:position w:val="-7"/>
          <w:lang w:eastAsia="en-IN"/>
        </w:rPr>
        <w:drawing>
          <wp:anchor distT="0" distB="0" distL="114300" distR="114300" simplePos="0" relativeHeight="251674624" behindDoc="0" locked="0" layoutInCell="1" allowOverlap="1" wp14:anchorId="05EEA5AA" wp14:editId="2F5627AD">
            <wp:simplePos x="0" y="0"/>
            <wp:positionH relativeFrom="column">
              <wp:posOffset>295275</wp:posOffset>
            </wp:positionH>
            <wp:positionV relativeFrom="paragraph">
              <wp:posOffset>161925</wp:posOffset>
            </wp:positionV>
            <wp:extent cx="200025" cy="231140"/>
            <wp:effectExtent l="0" t="0" r="9525" b="0"/>
            <wp:wrapSquare wrapText="bothSides"/>
            <wp:docPr id="1567508633" name="Picture 1567508633" descr="A white magnifying glass and a black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508633" name="Picture 1567508633" descr="A white magnifying glass and a black square&#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0025" cy="231140"/>
                    </a:xfrm>
                    <a:prstGeom prst="rect">
                      <a:avLst/>
                    </a:prstGeom>
                  </pic:spPr>
                </pic:pic>
              </a:graphicData>
            </a:graphic>
          </wp:anchor>
        </w:drawing>
      </w:r>
    </w:p>
    <w:p w14:paraId="696139E9" w14:textId="77777777" w:rsidR="00F07451" w:rsidRDefault="00F07451" w:rsidP="00F07451">
      <w:pPr>
        <w:ind w:right="95"/>
        <w:jc w:val="both"/>
        <w:rPr>
          <w:rFonts w:ascii="Lucida Sans Unicode"/>
          <w:w w:val="95"/>
          <w:sz w:val="18"/>
        </w:rPr>
      </w:pPr>
      <w:r w:rsidRPr="00AD71AD">
        <w:rPr>
          <w:noProof/>
          <w:lang w:eastAsia="en-IN"/>
        </w:rPr>
        <w:drawing>
          <wp:anchor distT="0" distB="0" distL="0" distR="0" simplePos="0" relativeHeight="251676672" behindDoc="0" locked="0" layoutInCell="1" allowOverlap="1" wp14:anchorId="173CE52D" wp14:editId="1630B436">
            <wp:simplePos x="0" y="0"/>
            <wp:positionH relativeFrom="page">
              <wp:posOffset>2828925</wp:posOffset>
            </wp:positionH>
            <wp:positionV relativeFrom="paragraph">
              <wp:posOffset>52070</wp:posOffset>
            </wp:positionV>
            <wp:extent cx="165100" cy="111569"/>
            <wp:effectExtent l="0" t="0" r="6350" b="3175"/>
            <wp:wrapNone/>
            <wp:docPr id="290949393" name="Picture 290949393" descr="A black and white logo&#10;&#10;Description automatically generated">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png" descr="A black and white logo&#10;&#10;Description automatically generated">
                      <a:hlinkClick r:id="rId12"/>
                    </pic:cNvPr>
                    <pic:cNvPicPr/>
                  </pic:nvPicPr>
                  <pic:blipFill>
                    <a:blip r:embed="rId13" cstate="print"/>
                    <a:stretch>
                      <a:fillRect/>
                    </a:stretch>
                  </pic:blipFill>
                  <pic:spPr>
                    <a:xfrm>
                      <a:off x="0" y="0"/>
                      <a:ext cx="165100" cy="111569"/>
                    </a:xfrm>
                    <a:prstGeom prst="rect">
                      <a:avLst/>
                    </a:prstGeom>
                  </pic:spPr>
                </pic:pic>
              </a:graphicData>
            </a:graphic>
          </wp:anchor>
        </w:drawing>
      </w:r>
      <w:r w:rsidRPr="00AD71AD">
        <w:rPr>
          <w:noProof/>
        </w:rPr>
        <w:t xml:space="preserve"> </w:t>
      </w:r>
      <w:r w:rsidRPr="00AD71AD">
        <w:t xml:space="preserve">   </w:t>
      </w:r>
      <w:r w:rsidRPr="00AD71AD">
        <w:rPr>
          <w:spacing w:val="-12"/>
        </w:rPr>
        <w:t xml:space="preserve"> </w:t>
      </w:r>
      <w:r w:rsidRPr="00AD71AD">
        <w:rPr>
          <w:rFonts w:ascii="Lucida Sans Unicode"/>
          <w:w w:val="95"/>
          <w:sz w:val="18"/>
        </w:rPr>
        <w:t>View</w:t>
      </w:r>
      <w:r w:rsidRPr="00AD71AD">
        <w:rPr>
          <w:rFonts w:ascii="Lucida Sans Unicode"/>
          <w:spacing w:val="-6"/>
          <w:w w:val="95"/>
          <w:sz w:val="18"/>
        </w:rPr>
        <w:t xml:space="preserve"> </w:t>
      </w:r>
      <w:r w:rsidRPr="00AD71AD">
        <w:rPr>
          <w:rFonts w:ascii="Lucida Sans Unicode"/>
          <w:w w:val="95"/>
          <w:sz w:val="18"/>
        </w:rPr>
        <w:t>related</w:t>
      </w:r>
      <w:r w:rsidRPr="00AD71AD">
        <w:rPr>
          <w:rFonts w:ascii="Lucida Sans Unicode"/>
          <w:spacing w:val="-6"/>
          <w:w w:val="95"/>
          <w:sz w:val="18"/>
        </w:rPr>
        <w:t xml:space="preserve"> </w:t>
      </w:r>
      <w:r w:rsidRPr="00AD71AD">
        <w:rPr>
          <w:rFonts w:ascii="Lucida Sans Unicode"/>
          <w:w w:val="95"/>
          <w:sz w:val="18"/>
        </w:rPr>
        <w:t>articles:</w:t>
      </w:r>
    </w:p>
    <w:p w14:paraId="51F79A00" w14:textId="77777777" w:rsidR="00F07451" w:rsidRPr="00AD71AD" w:rsidRDefault="00F07451" w:rsidP="00F07451">
      <w:pPr>
        <w:ind w:right="95"/>
        <w:jc w:val="both"/>
        <w:rPr>
          <w:rFonts w:ascii="Lucida Sans Unicode"/>
          <w:w w:val="95"/>
          <w:sz w:val="18"/>
        </w:rPr>
      </w:pPr>
    </w:p>
    <w:p w14:paraId="22DBE398" w14:textId="77777777" w:rsidR="00F07451" w:rsidRPr="00AD71AD" w:rsidRDefault="00F07451" w:rsidP="00F07451">
      <w:pPr>
        <w:ind w:right="95"/>
        <w:jc w:val="both"/>
        <w:rPr>
          <w:spacing w:val="-1"/>
          <w:w w:val="95"/>
          <w:sz w:val="18"/>
        </w:rPr>
      </w:pPr>
      <w:r>
        <w:rPr>
          <w:noProof/>
        </w:rPr>
        <mc:AlternateContent>
          <mc:Choice Requires="wps">
            <w:drawing>
              <wp:anchor distT="0" distB="0" distL="0" distR="0" simplePos="0" relativeHeight="251685888" behindDoc="1" locked="0" layoutInCell="1" allowOverlap="1" wp14:anchorId="657E2C52" wp14:editId="3477222D">
                <wp:simplePos x="0" y="0"/>
                <wp:positionH relativeFrom="page">
                  <wp:posOffset>1200150</wp:posOffset>
                </wp:positionH>
                <wp:positionV relativeFrom="paragraph">
                  <wp:posOffset>36195</wp:posOffset>
                </wp:positionV>
                <wp:extent cx="2712720" cy="1270"/>
                <wp:effectExtent l="0" t="0" r="0" b="0"/>
                <wp:wrapTopAndBottom/>
                <wp:docPr id="498298545"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12720" cy="1270"/>
                        </a:xfrm>
                        <a:custGeom>
                          <a:avLst/>
                          <a:gdLst>
                            <a:gd name="T0" fmla="+- 0 2012 2012"/>
                            <a:gd name="T1" fmla="*/ T0 w 4272"/>
                            <a:gd name="T2" fmla="+- 0 6284 2012"/>
                            <a:gd name="T3" fmla="*/ T2 w 4272"/>
                          </a:gdLst>
                          <a:ahLst/>
                          <a:cxnLst>
                            <a:cxn ang="0">
                              <a:pos x="T1" y="0"/>
                            </a:cxn>
                            <a:cxn ang="0">
                              <a:pos x="T3" y="0"/>
                            </a:cxn>
                          </a:cxnLst>
                          <a:rect l="0" t="0" r="r" b="b"/>
                          <a:pathLst>
                            <a:path w="4272">
                              <a:moveTo>
                                <a:pt x="0" y="0"/>
                              </a:moveTo>
                              <a:lnTo>
                                <a:pt x="4272" y="0"/>
                              </a:lnTo>
                            </a:path>
                          </a:pathLst>
                        </a:custGeom>
                        <a:noFill/>
                        <a:ln w="11430">
                          <a:solidFill>
                            <a:srgbClr val="000000"/>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0337E4" id="Freeform: Shape 2" o:spid="_x0000_s1026" style="position:absolute;margin-left:94.5pt;margin-top:2.85pt;width:213.6pt;height:.1pt;z-index:-251630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7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SlPlQIAAJgFAAAOAAAAZHJzL2Uyb0RvYy54bWysVNtu1DAQfUfiHyw/gtpcurQlarZCLUVI&#10;5SJ1+QCv42wiHI+xvZttv57xJNmGBV4QebDGmfGZM8fjubred5rtlPMtmJJnpylnykioWrMp+bfV&#10;3cklZz4IUwkNRpX8UXl+vXz54qq3hcqhAV0pxxDE+KK3JW9CsEWSeNmoTvhTsMqgswbXiYBbt0kq&#10;J3pE73SSp+l50oOrrAOpvMe/t4OTLwm/rpUMX+raq8B0yZFboNXRuo5rsrwSxcYJ27RypCH+gUUn&#10;WoNJD1C3Igi2de1vUF0rHXiow6mELoG6bqWiGrCaLD2q5qERVlEtKI63B5n8/4OVn3cP9quL1L29&#10;B/ndoyJJb31x8MSNxxi27j9BhXcotgGo2H3tungSy2B70vTxoKnaBybxZ36R5Rc5Si/RhyZJnohi&#10;Oiu3PnxQQDhid+/DcCMVWqRnxYzoMOkKIepO4+W8PmEpQ7VyWsYbPIRlU9irhK1S1rMFpj8Oyqcg&#10;wjrPLxd/xDqbwiJWPsNC/puJoWgm0nJvRtZoMRFfQEo6WfBRnxVymwRCBAyKFf4lFnMfxw5nxhQO&#10;W/u4qR1n2NTroVorQmQWU0ST9SUnKeKPDnZqBeQKRzeHSZ692syj6Pic1eDGEzEBts1gUNLIdXaz&#10;Bu5arelqtYlUsmxxNojjQbdV9EY63m3WN9qxnYjvlb5YDaL9EmadD7fCN0McuYaiHWxNRWkaJar3&#10;ox1EqwcbgTSqTg0eezrOCV+soXrE/nYwjAccZ2g04J4463E0lNz/2AqnONMfDb69t9liEWcJbRZv&#10;qLvd3LOee4SRCFXywLElonkThvmzta7dNJgpoyYx8A7fVd3GB0D8BlbjBp8/yTCOqjhf5nuKeh6o&#10;y58AAAD//wMAUEsDBBQABgAIAAAAIQC9GGsA2wAAAAcBAAAPAAAAZHJzL2Rvd25yZXYueG1sTI/B&#10;TsMwEETvSPyDtUjcqNMgQhviVIgKIThBQT078RJHxOtgO23g61lOcHya1czbajO7QRwwxN6TguUi&#10;A4HUetNTp+Dt9f5iBSImTUYPnlDBF0bY1KcnlS6NP9ILHnapE1xCsdQKbEpjKWVsLTodF35E4uzd&#10;B6cTY+ikCfrI5W6QeZYV0umeeMHqEe8sth+7ySnYuq3fXz49fz5Oduqbb9yHB5krdX42396ASDin&#10;v2P41Wd1qNmp8ROZKAbm1Zp/SQqurkFwXiyLHETDvAZZV/K/f/0DAAD//wMAUEsBAi0AFAAGAAgA&#10;AAAhALaDOJL+AAAA4QEAABMAAAAAAAAAAAAAAAAAAAAAAFtDb250ZW50X1R5cGVzXS54bWxQSwEC&#10;LQAUAAYACAAAACEAOP0h/9YAAACUAQAACwAAAAAAAAAAAAAAAAAvAQAAX3JlbHMvLnJlbHNQSwEC&#10;LQAUAAYACAAAACEAUSkpT5UCAACYBQAADgAAAAAAAAAAAAAAAAAuAgAAZHJzL2Uyb0RvYy54bWxQ&#10;SwECLQAUAAYACAAAACEAvRhrANsAAAAHAQAADwAAAAAAAAAAAAAAAADvBAAAZHJzL2Rvd25yZXYu&#10;eG1sUEsFBgAAAAAEAAQA8wAAAPcFAAAAAA==&#10;" path="m,l4272,e" filled="f" strokeweight=".9pt">
                <v:path arrowok="t" o:connecttype="custom" o:connectlocs="0,0;2712720,0" o:connectangles="0,0"/>
                <w10:wrap type="topAndBottom" anchorx="page"/>
              </v:shape>
            </w:pict>
          </mc:Fallback>
        </mc:AlternateContent>
      </w:r>
      <w:r w:rsidRPr="00AD71AD">
        <w:rPr>
          <w:rFonts w:ascii="Lucida Sans Unicode"/>
          <w:noProof/>
          <w:spacing w:val="-1"/>
          <w:w w:val="95"/>
          <w:position w:val="-12"/>
          <w:sz w:val="18"/>
          <w:lang w:eastAsia="en-IN"/>
        </w:rPr>
        <w:drawing>
          <wp:anchor distT="0" distB="0" distL="114300" distR="114300" simplePos="0" relativeHeight="251675648" behindDoc="0" locked="0" layoutInCell="1" allowOverlap="1" wp14:anchorId="5966F0C3" wp14:editId="32DDC39A">
            <wp:simplePos x="0" y="0"/>
            <wp:positionH relativeFrom="column">
              <wp:posOffset>314325</wp:posOffset>
            </wp:positionH>
            <wp:positionV relativeFrom="paragraph">
              <wp:posOffset>217805</wp:posOffset>
            </wp:positionV>
            <wp:extent cx="235585" cy="264160"/>
            <wp:effectExtent l="0" t="0" r="9525" b="2540"/>
            <wp:wrapSquare wrapText="bothSides"/>
            <wp:docPr id="851872960" name="image9.png" descr="A red and white ribbon in a blu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9.png" descr="A red and white ribbon in a blue circle&#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35585" cy="264160"/>
                    </a:xfrm>
                    <a:prstGeom prst="rect">
                      <a:avLst/>
                    </a:prstGeom>
                  </pic:spPr>
                </pic:pic>
              </a:graphicData>
            </a:graphic>
            <wp14:sizeRelH relativeFrom="margin">
              <wp14:pctWidth>0</wp14:pctWidth>
            </wp14:sizeRelH>
          </wp:anchor>
        </w:drawing>
      </w:r>
      <w:r w:rsidRPr="00AD71AD">
        <w:rPr>
          <w:rFonts w:ascii="Lucida Sans Unicode"/>
          <w:spacing w:val="-1"/>
          <w:w w:val="95"/>
          <w:sz w:val="18"/>
        </w:rPr>
        <w:t xml:space="preserve"> </w:t>
      </w:r>
      <w:r w:rsidRPr="00AD71AD">
        <w:rPr>
          <w:spacing w:val="-1"/>
          <w:w w:val="95"/>
          <w:sz w:val="18"/>
        </w:rPr>
        <w:t xml:space="preserve">  </w:t>
      </w:r>
    </w:p>
    <w:p w14:paraId="68B6FFC7" w14:textId="77777777" w:rsidR="00F07451" w:rsidRPr="00AD71AD" w:rsidRDefault="00F07451" w:rsidP="00F07451">
      <w:pPr>
        <w:ind w:right="95"/>
        <w:jc w:val="both"/>
        <w:rPr>
          <w:rFonts w:ascii="Lucida Sans Unicode"/>
          <w:w w:val="95"/>
          <w:sz w:val="18"/>
        </w:rPr>
      </w:pPr>
      <w:r>
        <w:rPr>
          <w:noProof/>
        </w:rPr>
        <mc:AlternateContent>
          <mc:Choice Requires="wps">
            <w:drawing>
              <wp:anchor distT="0" distB="0" distL="0" distR="0" simplePos="0" relativeHeight="251686912" behindDoc="1" locked="0" layoutInCell="1" allowOverlap="1" wp14:anchorId="7B0C48A3" wp14:editId="214B82B0">
                <wp:simplePos x="0" y="0"/>
                <wp:positionH relativeFrom="page">
                  <wp:posOffset>1209675</wp:posOffset>
                </wp:positionH>
                <wp:positionV relativeFrom="paragraph">
                  <wp:posOffset>412750</wp:posOffset>
                </wp:positionV>
                <wp:extent cx="2712720" cy="1270"/>
                <wp:effectExtent l="0" t="0" r="0" b="0"/>
                <wp:wrapTopAndBottom/>
                <wp:docPr id="648041963"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12720" cy="1270"/>
                        </a:xfrm>
                        <a:custGeom>
                          <a:avLst/>
                          <a:gdLst>
                            <a:gd name="T0" fmla="+- 0 2012 2012"/>
                            <a:gd name="T1" fmla="*/ T0 w 4272"/>
                            <a:gd name="T2" fmla="+- 0 6284 2012"/>
                            <a:gd name="T3" fmla="*/ T2 w 4272"/>
                          </a:gdLst>
                          <a:ahLst/>
                          <a:cxnLst>
                            <a:cxn ang="0">
                              <a:pos x="T1" y="0"/>
                            </a:cxn>
                            <a:cxn ang="0">
                              <a:pos x="T3" y="0"/>
                            </a:cxn>
                          </a:cxnLst>
                          <a:rect l="0" t="0" r="r" b="b"/>
                          <a:pathLst>
                            <a:path w="4272">
                              <a:moveTo>
                                <a:pt x="0" y="0"/>
                              </a:moveTo>
                              <a:lnTo>
                                <a:pt x="4272" y="0"/>
                              </a:lnTo>
                            </a:path>
                          </a:pathLst>
                        </a:custGeom>
                        <a:noFill/>
                        <a:ln w="11430">
                          <a:solidFill>
                            <a:srgbClr val="000000"/>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9B238F" id="Freeform: Shape 1" o:spid="_x0000_s1026" style="position:absolute;margin-left:95.25pt;margin-top:32.5pt;width:213.6pt;height:.1pt;z-index:-251629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7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SlPlQIAAJgFAAAOAAAAZHJzL2Uyb0RvYy54bWysVNtu1DAQfUfiHyw/gtpcurQlarZCLUVI&#10;5SJ1+QCv42wiHI+xvZttv57xJNmGBV4QebDGmfGZM8fjubred5rtlPMtmJJnpylnykioWrMp+bfV&#10;3cklZz4IUwkNRpX8UXl+vXz54qq3hcqhAV0pxxDE+KK3JW9CsEWSeNmoTvhTsMqgswbXiYBbt0kq&#10;J3pE73SSp+l50oOrrAOpvMe/t4OTLwm/rpUMX+raq8B0yZFboNXRuo5rsrwSxcYJ27RypCH+gUUn&#10;WoNJD1C3Igi2de1vUF0rHXiow6mELoG6bqWiGrCaLD2q5qERVlEtKI63B5n8/4OVn3cP9quL1L29&#10;B/ndoyJJb31x8MSNxxi27j9BhXcotgGo2H3tungSy2B70vTxoKnaBybxZ36R5Rc5Si/RhyZJnohi&#10;Oiu3PnxQQDhid+/DcCMVWqRnxYzoMOkKIepO4+W8PmEpQ7VyWsYbPIRlU9irhK1S1rMFpj8Oyqcg&#10;wjrPLxd/xDqbwiJWPsNC/puJoWgm0nJvRtZoMRFfQEo6WfBRnxVymwRCBAyKFf4lFnMfxw5nxhQO&#10;W/u4qR1n2NTroVorQmQWU0ST9SUnKeKPDnZqBeQKRzeHSZ692syj6Pic1eDGEzEBts1gUNLIdXaz&#10;Bu5arelqtYlUsmxxNojjQbdV9EY63m3WN9qxnYjvlb5YDaL9EmadD7fCN0McuYaiHWxNRWkaJar3&#10;ox1EqwcbgTSqTg0eezrOCV+soXrE/nYwjAccZ2g04J4463E0lNz/2AqnONMfDb69t9liEWcJbRZv&#10;qLvd3LOee4SRCFXywLElonkThvmzta7dNJgpoyYx8A7fVd3GB0D8BlbjBp8/yTCOqjhf5nuKeh6o&#10;y58AAAD//wMAUEsDBBQABgAIAAAAIQCfQMyx3QAAAAkBAAAPAAAAZHJzL2Rvd25yZXYueG1sTI/B&#10;TsMwEETvSPyDtUjcqNOgpjTEqRAVQnAqperZSZY4Il4H22kDX8/2BMeZfZqdKdaT7cURfegcKZjP&#10;EhBItWs6ahXs359u7kCEqKnRvSNU8I0B1uXlRaHzxp3oDY+72AoOoZBrBSbGIZcy1AatDjM3IPHt&#10;w3mrI0vfysbrE4fbXqZJkkmrO+IPRg/4aLD+3I1WwcZu3OH2dfv1Mpqxq37w4J9lqtT11fRwDyLi&#10;FP9gONfn6lByp8qN1ATRs14lC0YVZAvexEA2Xy5BVGcjBVkW8v+C8hcAAP//AwBQSwECLQAUAAYA&#10;CAAAACEAtoM4kv4AAADhAQAAEwAAAAAAAAAAAAAAAAAAAAAAW0NvbnRlbnRfVHlwZXNdLnhtbFBL&#10;AQItABQABgAIAAAAIQA4/SH/1gAAAJQBAAALAAAAAAAAAAAAAAAAAC8BAABfcmVscy8ucmVsc1BL&#10;AQItABQABgAIAAAAIQBRKSlPlQIAAJgFAAAOAAAAAAAAAAAAAAAAAC4CAABkcnMvZTJvRG9jLnht&#10;bFBLAQItABQABgAIAAAAIQCfQMyx3QAAAAkBAAAPAAAAAAAAAAAAAAAAAO8EAABkcnMvZG93bnJl&#10;di54bWxQSwUGAAAAAAQABADzAAAA+QUAAAAA&#10;" path="m,l4272,e" filled="f" strokeweight=".9pt">
                <v:path arrowok="t" o:connecttype="custom" o:connectlocs="0,0;2712720,0" o:connectangles="0,0"/>
                <w10:wrap type="topAndBottom" anchorx="page"/>
              </v:shape>
            </w:pict>
          </mc:Fallback>
        </mc:AlternateContent>
      </w:r>
      <w:r w:rsidRPr="00AD71AD">
        <w:rPr>
          <w:noProof/>
          <w:lang w:eastAsia="en-IN"/>
        </w:rPr>
        <w:drawing>
          <wp:anchor distT="0" distB="0" distL="0" distR="0" simplePos="0" relativeHeight="251677696" behindDoc="0" locked="0" layoutInCell="1" allowOverlap="1" wp14:anchorId="68E15BF2" wp14:editId="28915418">
            <wp:simplePos x="0" y="0"/>
            <wp:positionH relativeFrom="page">
              <wp:posOffset>2816882</wp:posOffset>
            </wp:positionH>
            <wp:positionV relativeFrom="paragraph">
              <wp:posOffset>51435</wp:posOffset>
            </wp:positionV>
            <wp:extent cx="165100" cy="111569"/>
            <wp:effectExtent l="0" t="0" r="6350" b="3175"/>
            <wp:wrapNone/>
            <wp:docPr id="141139288" name="Picture 141139288" descr="A black and white logo&#10;&#10;Description automatically generated">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png" descr="A black and white logo&#10;&#10;Description automatically generated">
                      <a:hlinkClick r:id="rId12"/>
                    </pic:cNvPr>
                    <pic:cNvPicPr/>
                  </pic:nvPicPr>
                  <pic:blipFill>
                    <a:blip r:embed="rId13" cstate="print"/>
                    <a:stretch>
                      <a:fillRect/>
                    </a:stretch>
                  </pic:blipFill>
                  <pic:spPr>
                    <a:xfrm>
                      <a:off x="0" y="0"/>
                      <a:ext cx="165100" cy="111569"/>
                    </a:xfrm>
                    <a:prstGeom prst="rect">
                      <a:avLst/>
                    </a:prstGeom>
                  </pic:spPr>
                </pic:pic>
              </a:graphicData>
            </a:graphic>
          </wp:anchor>
        </w:drawing>
      </w:r>
      <w:r w:rsidRPr="00AD71AD">
        <w:rPr>
          <w:spacing w:val="6"/>
          <w:w w:val="95"/>
          <w:sz w:val="18"/>
        </w:rPr>
        <w:t xml:space="preserve"> </w:t>
      </w:r>
      <w:r w:rsidRPr="00AD71AD">
        <w:rPr>
          <w:rFonts w:ascii="Lucida Sans Unicode"/>
          <w:w w:val="95"/>
          <w:sz w:val="18"/>
        </w:rPr>
        <w:t>View</w:t>
      </w:r>
      <w:r w:rsidRPr="00AD71AD">
        <w:rPr>
          <w:rFonts w:ascii="Lucida Sans Unicode"/>
          <w:spacing w:val="-2"/>
          <w:w w:val="95"/>
          <w:sz w:val="18"/>
        </w:rPr>
        <w:t xml:space="preserve"> </w:t>
      </w:r>
      <w:r w:rsidRPr="00AD71AD">
        <w:rPr>
          <w:rFonts w:ascii="Lucida Sans Unicode"/>
          <w:w w:val="95"/>
          <w:sz w:val="18"/>
        </w:rPr>
        <w:t>Crossmark</w:t>
      </w:r>
      <w:r w:rsidRPr="00AD71AD">
        <w:rPr>
          <w:rFonts w:ascii="Lucida Sans Unicode"/>
          <w:spacing w:val="-1"/>
          <w:w w:val="95"/>
          <w:sz w:val="18"/>
        </w:rPr>
        <w:t xml:space="preserve"> </w:t>
      </w:r>
      <w:r w:rsidRPr="00AD71AD">
        <w:rPr>
          <w:rFonts w:ascii="Lucida Sans Unicode"/>
          <w:w w:val="95"/>
          <w:sz w:val="18"/>
        </w:rPr>
        <w:t>data:</w:t>
      </w:r>
    </w:p>
    <w:p w14:paraId="4F7F7306" w14:textId="77777777" w:rsidR="00F07451" w:rsidRDefault="00F07451" w:rsidP="00F07451">
      <w:pPr>
        <w:ind w:right="95"/>
        <w:jc w:val="both"/>
        <w:rPr>
          <w:rFonts w:ascii="Lucida Sans Unicode"/>
          <w:w w:val="95"/>
          <w:sz w:val="18"/>
        </w:rPr>
      </w:pPr>
    </w:p>
    <w:p w14:paraId="676C7F13" w14:textId="77777777" w:rsidR="00F07451" w:rsidRDefault="00F07451" w:rsidP="00F07451">
      <w:pPr>
        <w:ind w:right="95"/>
        <w:jc w:val="both"/>
        <w:rPr>
          <w:rFonts w:ascii="Lucida Sans Unicode"/>
          <w:w w:val="95"/>
          <w:sz w:val="18"/>
        </w:rPr>
      </w:pPr>
    </w:p>
    <w:p w14:paraId="4853EA32" w14:textId="77777777" w:rsidR="00F07451" w:rsidRDefault="00F07451" w:rsidP="00F07451">
      <w:pPr>
        <w:ind w:right="95"/>
        <w:jc w:val="both"/>
        <w:rPr>
          <w:rFonts w:ascii="Lucida Sans Unicode"/>
          <w:w w:val="95"/>
          <w:sz w:val="18"/>
        </w:rPr>
      </w:pPr>
    </w:p>
    <w:p w14:paraId="564C6863" w14:textId="77777777" w:rsidR="00F07451" w:rsidRDefault="00F07451" w:rsidP="00F07451">
      <w:pPr>
        <w:ind w:right="95"/>
        <w:jc w:val="both"/>
        <w:rPr>
          <w:rFonts w:ascii="Lucida Sans Unicode"/>
          <w:w w:val="95"/>
          <w:sz w:val="18"/>
        </w:rPr>
      </w:pPr>
    </w:p>
    <w:p w14:paraId="4C4D9134" w14:textId="77777777" w:rsidR="00F07451" w:rsidRPr="00AD71AD" w:rsidRDefault="00F07451" w:rsidP="00F07451">
      <w:pPr>
        <w:ind w:right="95"/>
        <w:jc w:val="both"/>
        <w:rPr>
          <w:rFonts w:ascii="Lucida Sans Unicode"/>
          <w:w w:val="95"/>
          <w:sz w:val="18"/>
        </w:rPr>
      </w:pPr>
    </w:p>
    <w:p w14:paraId="56C85FAA" w14:textId="77777777" w:rsidR="00F07451" w:rsidRDefault="00F07451" w:rsidP="00F07451">
      <w:pPr>
        <w:ind w:right="95"/>
        <w:jc w:val="both"/>
        <w:rPr>
          <w:rStyle w:val="Hyperlink"/>
          <w:rFonts w:ascii="Lucida Sans Unicode" w:eastAsiaTheme="majorEastAsia" w:hAnsi="Lucida Sans Unicode" w:cs="Lucida Sans Unicode"/>
        </w:rPr>
      </w:pPr>
      <w:r w:rsidRPr="00AD71AD">
        <w:rPr>
          <w:rFonts w:ascii="Lucida Sans Unicode"/>
          <w:w w:val="95"/>
          <w:sz w:val="18"/>
        </w:rPr>
        <w:tab/>
      </w:r>
      <w:r w:rsidRPr="00247C2D">
        <w:rPr>
          <w:rFonts w:ascii="Arial" w:hAnsi="Arial" w:cs="Arial"/>
          <w:b/>
          <w:bCs/>
          <w:w w:val="95"/>
        </w:rPr>
        <w:t>DOI</w:t>
      </w:r>
      <w:r>
        <w:rPr>
          <w:rFonts w:ascii="Arial" w:hAnsi="Arial" w:cs="Arial"/>
          <w:b/>
          <w:bCs/>
          <w:w w:val="95"/>
        </w:rPr>
        <w:t xml:space="preserve">: </w:t>
      </w:r>
    </w:p>
    <w:p w14:paraId="600AEC8D" w14:textId="77777777" w:rsidR="00F07451" w:rsidRDefault="00F07451" w:rsidP="00F07451">
      <w:pPr>
        <w:ind w:right="95"/>
        <w:jc w:val="both"/>
        <w:rPr>
          <w:rFonts w:ascii="Arial" w:hAnsi="Arial" w:cs="Arial"/>
          <w:b/>
          <w:bCs/>
          <w:w w:val="95"/>
          <w:lang w:val="en-GB"/>
        </w:rPr>
      </w:pPr>
    </w:p>
    <w:p w14:paraId="1E21B75D" w14:textId="77777777" w:rsidR="00F07451" w:rsidRDefault="00F07451" w:rsidP="00F07451">
      <w:pPr>
        <w:ind w:right="95"/>
        <w:jc w:val="both"/>
        <w:rPr>
          <w:rFonts w:ascii="Arial" w:hAnsi="Arial" w:cs="Arial"/>
          <w:b/>
          <w:bCs/>
          <w:w w:val="95"/>
          <w:lang w:val="en-GB"/>
        </w:rPr>
      </w:pPr>
    </w:p>
    <w:p w14:paraId="0E8431F8" w14:textId="77777777" w:rsidR="00F07451" w:rsidRDefault="00F07451" w:rsidP="00F07451">
      <w:pPr>
        <w:ind w:right="95"/>
        <w:jc w:val="both"/>
        <w:rPr>
          <w:rFonts w:ascii="Arial" w:hAnsi="Arial" w:cs="Arial"/>
          <w:b/>
          <w:bCs/>
          <w:w w:val="95"/>
          <w:lang w:val="en-GB"/>
        </w:rPr>
      </w:pPr>
    </w:p>
    <w:p w14:paraId="007DC001" w14:textId="77777777" w:rsidR="00F07451" w:rsidRDefault="00F07451" w:rsidP="00F07451">
      <w:pPr>
        <w:ind w:right="95"/>
        <w:jc w:val="both"/>
        <w:rPr>
          <w:rFonts w:ascii="Arial" w:hAnsi="Arial" w:cs="Arial"/>
          <w:b/>
          <w:bCs/>
          <w:w w:val="95"/>
          <w:lang w:val="en-GB"/>
        </w:rPr>
      </w:pPr>
    </w:p>
    <w:p w14:paraId="733B8FB9" w14:textId="77777777" w:rsidR="00F07451" w:rsidRDefault="00F07451" w:rsidP="00F07451">
      <w:pPr>
        <w:ind w:right="95"/>
        <w:jc w:val="both"/>
        <w:rPr>
          <w:rFonts w:ascii="Arial" w:hAnsi="Arial" w:cs="Arial"/>
          <w:b/>
          <w:bCs/>
          <w:w w:val="95"/>
          <w:lang w:val="en-GB"/>
        </w:rPr>
      </w:pPr>
    </w:p>
    <w:p w14:paraId="4F05903D" w14:textId="77777777" w:rsidR="00F07451" w:rsidRPr="00247C2D" w:rsidRDefault="00F07451" w:rsidP="00F07451">
      <w:pPr>
        <w:ind w:right="95"/>
        <w:jc w:val="both"/>
        <w:rPr>
          <w:rFonts w:ascii="Arial" w:hAnsi="Arial" w:cs="Arial"/>
          <w:b/>
          <w:bCs/>
          <w:w w:val="95"/>
          <w:lang w:val="en-GB"/>
        </w:rPr>
      </w:pPr>
    </w:p>
    <w:p w14:paraId="237B460F" w14:textId="77777777" w:rsidR="00F07451" w:rsidRDefault="00F07451" w:rsidP="00F07451">
      <w:pPr>
        <w:pBdr>
          <w:top w:val="nil"/>
          <w:left w:val="nil"/>
          <w:bottom w:val="nil"/>
          <w:right w:val="nil"/>
          <w:between w:val="nil"/>
        </w:pBdr>
        <w:spacing w:line="252" w:lineRule="auto"/>
        <w:jc w:val="both"/>
        <w:rPr>
          <w:color w:val="0000FF"/>
          <w:sz w:val="24"/>
          <w:szCs w:val="24"/>
          <w:u w:val="single"/>
        </w:rPr>
      </w:pPr>
      <w:r w:rsidRPr="00AD71AD">
        <w:rPr>
          <w:w w:val="95"/>
          <w:sz w:val="24"/>
          <w:szCs w:val="24"/>
        </w:rPr>
        <w:t>Full Terms &amp; Conditions of access and use can be found at</w:t>
      </w:r>
      <w:r w:rsidRPr="00AD71AD">
        <w:rPr>
          <w:spacing w:val="1"/>
          <w:w w:val="95"/>
          <w:sz w:val="24"/>
          <w:szCs w:val="24"/>
        </w:rPr>
        <w:t xml:space="preserve"> </w:t>
      </w:r>
      <w:hyperlink r:id="rId19" w:history="1">
        <w:r w:rsidRPr="00AD71AD">
          <w:rPr>
            <w:color w:val="0000FF"/>
            <w:sz w:val="24"/>
            <w:szCs w:val="24"/>
            <w:u w:val="single"/>
          </w:rPr>
          <w:t>https://ijmit.org/mission.php</w:t>
        </w:r>
      </w:hyperlink>
    </w:p>
    <w:p w14:paraId="4B3B7561" w14:textId="77777777" w:rsidR="00F07451" w:rsidRDefault="00F07451" w:rsidP="00F07451">
      <w:pPr>
        <w:tabs>
          <w:tab w:val="left" w:pos="1260"/>
        </w:tabs>
        <w:jc w:val="both"/>
      </w:pPr>
    </w:p>
    <w:p w14:paraId="4312F277" w14:textId="77777777" w:rsidR="00F07451" w:rsidRDefault="00F07451" w:rsidP="00F07451">
      <w:pPr>
        <w:tabs>
          <w:tab w:val="left" w:pos="1260"/>
        </w:tabs>
      </w:pPr>
    </w:p>
    <w:p w14:paraId="48EC8C1B" w14:textId="77777777" w:rsidR="00F07451" w:rsidRDefault="00F07451" w:rsidP="00F07451">
      <w:pPr>
        <w:tabs>
          <w:tab w:val="left" w:pos="1260"/>
        </w:tabs>
      </w:pPr>
    </w:p>
    <w:p w14:paraId="41CF7C5B" w14:textId="77777777" w:rsidR="00F07451" w:rsidRDefault="00F07451">
      <w:pPr>
        <w:pStyle w:val="Normal1"/>
        <w:tabs>
          <w:tab w:val="left" w:pos="1260"/>
        </w:tabs>
      </w:pPr>
    </w:p>
    <w:p w14:paraId="3F3AC1C8" w14:textId="77777777" w:rsidR="00F07451" w:rsidRDefault="00F07451">
      <w:pPr>
        <w:pStyle w:val="Normal1"/>
        <w:tabs>
          <w:tab w:val="left" w:pos="1260"/>
        </w:tabs>
      </w:pPr>
    </w:p>
    <w:p w14:paraId="57F77E23" w14:textId="77777777" w:rsidR="00F07451" w:rsidRDefault="00F07451">
      <w:pPr>
        <w:pStyle w:val="Normal1"/>
        <w:tabs>
          <w:tab w:val="left" w:pos="1260"/>
        </w:tabs>
      </w:pPr>
    </w:p>
    <w:p w14:paraId="6DD025E8" w14:textId="32839B9E" w:rsidR="00F07451" w:rsidRDefault="0094364B">
      <w:pPr>
        <w:pStyle w:val="Normal1"/>
        <w:tabs>
          <w:tab w:val="left" w:pos="1260"/>
        </w:tabs>
      </w:pPr>
      <w:r>
        <w:rPr>
          <w:noProof/>
        </w:rPr>
        <w:lastRenderedPageBreak/>
        <w:drawing>
          <wp:anchor distT="0" distB="0" distL="114300" distR="114300" simplePos="0" relativeHeight="251658240" behindDoc="0" locked="0" layoutInCell="1" allowOverlap="1" wp14:anchorId="5FB1D4DF" wp14:editId="377505FF">
            <wp:simplePos x="0" y="0"/>
            <wp:positionH relativeFrom="column">
              <wp:posOffset>5836384</wp:posOffset>
            </wp:positionH>
            <wp:positionV relativeFrom="paragraph">
              <wp:posOffset>113030</wp:posOffset>
            </wp:positionV>
            <wp:extent cx="390525" cy="332189"/>
            <wp:effectExtent l="0" t="0" r="0" b="0"/>
            <wp:wrapSquare wrapText="bothSides" distT="0" distB="0" distL="114300" distR="114300"/>
            <wp:docPr id="8" name="image2.png" descr="A logo with text on i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logo with text on it&#10;&#10;Description automatically generated"/>
                    <pic:cNvPicPr preferRelativeResize="0"/>
                  </pic:nvPicPr>
                  <pic:blipFill>
                    <a:blip r:embed="rId20" cstate="print"/>
                    <a:srcRect/>
                    <a:stretch>
                      <a:fillRect/>
                    </a:stretch>
                  </pic:blipFill>
                  <pic:spPr>
                    <a:xfrm>
                      <a:off x="0" y="0"/>
                      <a:ext cx="390525" cy="332189"/>
                    </a:xfrm>
                    <a:prstGeom prst="rect">
                      <a:avLst/>
                    </a:prstGeom>
                    <a:ln/>
                  </pic:spPr>
                </pic:pic>
              </a:graphicData>
            </a:graphic>
          </wp:anchor>
        </w:drawing>
      </w:r>
    </w:p>
    <w:p w14:paraId="1756ADCF" w14:textId="08835C96" w:rsidR="00D1698D" w:rsidRDefault="00621806">
      <w:pPr>
        <w:pStyle w:val="Normal1"/>
        <w:tabs>
          <w:tab w:val="left" w:pos="1260"/>
        </w:tabs>
        <w:rPr>
          <w:sz w:val="24"/>
          <w:szCs w:val="24"/>
        </w:rPr>
      </w:pPr>
      <w:r>
        <w:t xml:space="preserve">International Journal of Microsystems and IoT </w:t>
      </w:r>
    </w:p>
    <w:p w14:paraId="7356AC32" w14:textId="407F74C4" w:rsidR="00D1698D" w:rsidRDefault="00621806">
      <w:pPr>
        <w:pStyle w:val="Normal1"/>
        <w:pBdr>
          <w:top w:val="nil"/>
          <w:left w:val="nil"/>
          <w:bottom w:val="nil"/>
          <w:right w:val="nil"/>
          <w:between w:val="nil"/>
        </w:pBdr>
        <w:spacing w:before="3"/>
        <w:rPr>
          <w:color w:val="000000"/>
          <w:sz w:val="20"/>
          <w:szCs w:val="20"/>
        </w:rPr>
      </w:pPr>
      <w:r>
        <w:rPr>
          <w:color w:val="000000"/>
          <w:sz w:val="20"/>
          <w:szCs w:val="20"/>
        </w:rPr>
        <w:t xml:space="preserve"> Vol. </w:t>
      </w:r>
      <w:r w:rsidR="00EB42AA">
        <w:rPr>
          <w:color w:val="000000"/>
          <w:sz w:val="20"/>
          <w:szCs w:val="20"/>
        </w:rPr>
        <w:t>2</w:t>
      </w:r>
      <w:r>
        <w:rPr>
          <w:color w:val="000000"/>
          <w:sz w:val="20"/>
          <w:szCs w:val="20"/>
        </w:rPr>
        <w:t xml:space="preserve">, Issue </w:t>
      </w:r>
      <w:r w:rsidR="00EB42AA">
        <w:rPr>
          <w:color w:val="000000"/>
          <w:sz w:val="20"/>
          <w:szCs w:val="20"/>
        </w:rPr>
        <w:t>4</w:t>
      </w:r>
      <w:r>
        <w:rPr>
          <w:color w:val="000000"/>
          <w:sz w:val="20"/>
          <w:szCs w:val="20"/>
        </w:rPr>
        <w:t xml:space="preserve">, pp. </w:t>
      </w:r>
      <w:r w:rsidR="0025184A">
        <w:rPr>
          <w:color w:val="000000"/>
          <w:sz w:val="20"/>
          <w:szCs w:val="20"/>
        </w:rPr>
        <w:t>706-713</w:t>
      </w:r>
      <w:r>
        <w:rPr>
          <w:color w:val="000000"/>
          <w:sz w:val="20"/>
          <w:szCs w:val="20"/>
        </w:rPr>
        <w:t xml:space="preserve">; DOI: </w:t>
      </w:r>
    </w:p>
    <w:p w14:paraId="5F18FDBD" w14:textId="418A4CD3" w:rsidR="00D1698D" w:rsidRDefault="0094364B">
      <w:pPr>
        <w:pStyle w:val="Normal1"/>
        <w:tabs>
          <w:tab w:val="left" w:pos="1418"/>
        </w:tabs>
      </w:pPr>
      <w:r>
        <w:rPr>
          <w:noProof/>
        </w:rPr>
        <mc:AlternateContent>
          <mc:Choice Requires="wpg">
            <w:drawing>
              <wp:anchor distT="0" distB="0" distL="114300" distR="114300" simplePos="0" relativeHeight="251660288" behindDoc="0" locked="0" layoutInCell="1" hidden="0" allowOverlap="1" wp14:anchorId="49771921" wp14:editId="1FB79EDE">
                <wp:simplePos x="0" y="0"/>
                <wp:positionH relativeFrom="column">
                  <wp:posOffset>5626735</wp:posOffset>
                </wp:positionH>
                <wp:positionV relativeFrom="paragraph">
                  <wp:posOffset>85725</wp:posOffset>
                </wp:positionV>
                <wp:extent cx="762000" cy="151765"/>
                <wp:effectExtent l="0" t="0" r="0" b="635"/>
                <wp:wrapSquare wrapText="bothSides" distT="0" distB="0" distL="114300" distR="114300"/>
                <wp:docPr id="6" name="Group 6">
                  <a:hlinkClick xmlns:a="http://schemas.openxmlformats.org/drawingml/2006/main" r:id="rId12"/>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62000" cy="151765"/>
                          <a:chOff x="0" y="0"/>
                          <a:chExt cx="1200" cy="239"/>
                        </a:xfrm>
                      </wpg:grpSpPr>
                      <pic:pic xmlns:pic="http://schemas.openxmlformats.org/drawingml/2006/picture">
                        <pic:nvPicPr>
                          <pic:cNvPr id="1559957602" name="Picture 218"/>
                          <pic:cNvPicPr>
                            <a:picLocks noChangeAspect="1" noChangeArrowheads="1"/>
                          </pic:cNvPicPr>
                        </pic:nvPicPr>
                        <pic:blipFill>
                          <a:blip r:embed="rId21"/>
                          <a:srcRect/>
                          <a:stretch>
                            <a:fillRect/>
                          </a:stretch>
                        </pic:blipFill>
                        <pic:spPr bwMode="auto">
                          <a:xfrm>
                            <a:off x="3" y="2"/>
                            <a:ext cx="1194" cy="234"/>
                          </a:xfrm>
                          <a:prstGeom prst="rect">
                            <a:avLst/>
                          </a:prstGeom>
                          <a:noFill/>
                          <a:ln>
                            <a:noFill/>
                          </a:ln>
                        </pic:spPr>
                      </pic:pic>
                      <wps:wsp>
                        <wps:cNvPr id="945076840" name="Freeform: Shape 945076840"/>
                        <wps:cNvSpPr>
                          <a:spLocks/>
                        </wps:cNvSpPr>
                        <wps:spPr bwMode="auto">
                          <a:xfrm>
                            <a:off x="0" y="0"/>
                            <a:ext cx="1200" cy="239"/>
                          </a:xfrm>
                          <a:custGeom>
                            <a:avLst/>
                            <a:gdLst>
                              <a:gd name="T0" fmla="*/ 1195 w 1200"/>
                              <a:gd name="T1" fmla="*/ 0 h 239"/>
                              <a:gd name="T2" fmla="*/ 5 w 1200"/>
                              <a:gd name="T3" fmla="*/ 0 h 239"/>
                              <a:gd name="T4" fmla="*/ 0 w 1200"/>
                              <a:gd name="T5" fmla="*/ 5 h 239"/>
                              <a:gd name="T6" fmla="*/ 0 w 1200"/>
                              <a:gd name="T7" fmla="*/ 233 h 239"/>
                              <a:gd name="T8" fmla="*/ 5 w 1200"/>
                              <a:gd name="T9" fmla="*/ 238 h 239"/>
                              <a:gd name="T10" fmla="*/ 1195 w 1200"/>
                              <a:gd name="T11" fmla="*/ 238 h 239"/>
                              <a:gd name="T12" fmla="*/ 1200 w 1200"/>
                              <a:gd name="T13" fmla="*/ 233 h 239"/>
                              <a:gd name="T14" fmla="*/ 1200 w 1200"/>
                              <a:gd name="T15" fmla="*/ 232 h 239"/>
                              <a:gd name="T16" fmla="*/ 9 w 1200"/>
                              <a:gd name="T17" fmla="*/ 232 h 239"/>
                              <a:gd name="T18" fmla="*/ 6 w 1200"/>
                              <a:gd name="T19" fmla="*/ 230 h 239"/>
                              <a:gd name="T20" fmla="*/ 6 w 1200"/>
                              <a:gd name="T21" fmla="*/ 9 h 239"/>
                              <a:gd name="T22" fmla="*/ 9 w 1200"/>
                              <a:gd name="T23" fmla="*/ 6 h 239"/>
                              <a:gd name="T24" fmla="*/ 1200 w 1200"/>
                              <a:gd name="T25" fmla="*/ 6 h 239"/>
                              <a:gd name="T26" fmla="*/ 1200 w 1200"/>
                              <a:gd name="T27" fmla="*/ 5 h 239"/>
                              <a:gd name="T28" fmla="*/ 1195 w 1200"/>
                              <a:gd name="T29" fmla="*/ 0 h 239"/>
                              <a:gd name="T30" fmla="*/ 1200 w 1200"/>
                              <a:gd name="T31" fmla="*/ 6 h 239"/>
                              <a:gd name="T32" fmla="*/ 1191 w 1200"/>
                              <a:gd name="T33" fmla="*/ 6 h 239"/>
                              <a:gd name="T34" fmla="*/ 1194 w 1200"/>
                              <a:gd name="T35" fmla="*/ 9 h 239"/>
                              <a:gd name="T36" fmla="*/ 1194 w 1200"/>
                              <a:gd name="T37" fmla="*/ 230 h 239"/>
                              <a:gd name="T38" fmla="*/ 1191 w 1200"/>
                              <a:gd name="T39" fmla="*/ 232 h 239"/>
                              <a:gd name="T40" fmla="*/ 1200 w 1200"/>
                              <a:gd name="T41" fmla="*/ 232 h 239"/>
                              <a:gd name="T42" fmla="*/ 1200 w 1200"/>
                              <a:gd name="T43" fmla="*/ 6 h 2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200" h="239">
                                <a:moveTo>
                                  <a:pt x="1195" y="0"/>
                                </a:moveTo>
                                <a:lnTo>
                                  <a:pt x="5" y="0"/>
                                </a:lnTo>
                                <a:lnTo>
                                  <a:pt x="0" y="5"/>
                                </a:lnTo>
                                <a:lnTo>
                                  <a:pt x="0" y="233"/>
                                </a:lnTo>
                                <a:lnTo>
                                  <a:pt x="5" y="238"/>
                                </a:lnTo>
                                <a:lnTo>
                                  <a:pt x="1195" y="238"/>
                                </a:lnTo>
                                <a:lnTo>
                                  <a:pt x="1200" y="233"/>
                                </a:lnTo>
                                <a:lnTo>
                                  <a:pt x="1200" y="232"/>
                                </a:lnTo>
                                <a:lnTo>
                                  <a:pt x="9" y="232"/>
                                </a:lnTo>
                                <a:lnTo>
                                  <a:pt x="6" y="230"/>
                                </a:lnTo>
                                <a:lnTo>
                                  <a:pt x="6" y="9"/>
                                </a:lnTo>
                                <a:lnTo>
                                  <a:pt x="9" y="6"/>
                                </a:lnTo>
                                <a:lnTo>
                                  <a:pt x="1200" y="6"/>
                                </a:lnTo>
                                <a:lnTo>
                                  <a:pt x="1200" y="5"/>
                                </a:lnTo>
                                <a:lnTo>
                                  <a:pt x="1195" y="0"/>
                                </a:lnTo>
                                <a:close/>
                                <a:moveTo>
                                  <a:pt x="1200" y="6"/>
                                </a:moveTo>
                                <a:lnTo>
                                  <a:pt x="1191" y="6"/>
                                </a:lnTo>
                                <a:lnTo>
                                  <a:pt x="1194" y="9"/>
                                </a:lnTo>
                                <a:lnTo>
                                  <a:pt x="1194" y="230"/>
                                </a:lnTo>
                                <a:lnTo>
                                  <a:pt x="1191" y="232"/>
                                </a:lnTo>
                                <a:lnTo>
                                  <a:pt x="1200" y="232"/>
                                </a:lnTo>
                                <a:lnTo>
                                  <a:pt x="1200" y="6"/>
                                </a:lnTo>
                                <a:close/>
                              </a:path>
                            </a:pathLst>
                          </a:custGeom>
                          <a:solidFill>
                            <a:srgbClr val="6D6E70"/>
                          </a:solidFill>
                          <a:ln>
                            <a:noFill/>
                          </a:ln>
                        </wps:spPr>
                        <wps:bodyPr rot="0" vert="horz" wrap="square" lIns="91440" tIns="45720" rIns="91440" bIns="45720" anchor="t" anchorCtr="0" upright="1">
                          <a:noAutofit/>
                        </wps:bodyPr>
                      </wps:wsp>
                      <pic:pic xmlns:pic="http://schemas.openxmlformats.org/drawingml/2006/picture">
                        <pic:nvPicPr>
                          <pic:cNvPr id="974338633" name="Picture 220"/>
                          <pic:cNvPicPr>
                            <a:picLocks noChangeAspect="1" noChangeArrowheads="1"/>
                          </pic:cNvPicPr>
                        </pic:nvPicPr>
                        <pic:blipFill>
                          <a:blip r:embed="rId22"/>
                          <a:srcRect/>
                          <a:stretch>
                            <a:fillRect/>
                          </a:stretch>
                        </pic:blipFill>
                        <pic:spPr bwMode="auto">
                          <a:xfrm>
                            <a:off x="44" y="36"/>
                            <a:ext cx="166" cy="166"/>
                          </a:xfrm>
                          <a:prstGeom prst="rect">
                            <a:avLst/>
                          </a:prstGeom>
                          <a:noFill/>
                          <a:ln>
                            <a:noFill/>
                          </a:ln>
                        </pic:spPr>
                      </pic:pic>
                      <wps:wsp>
                        <wps:cNvPr id="1691755021" name="Freeform: Shape 1691755021"/>
                        <wps:cNvSpPr>
                          <a:spLocks/>
                        </wps:cNvSpPr>
                        <wps:spPr bwMode="auto">
                          <a:xfrm>
                            <a:off x="276" y="77"/>
                            <a:ext cx="869" cy="98"/>
                          </a:xfrm>
                          <a:custGeom>
                            <a:avLst/>
                            <a:gdLst>
                              <a:gd name="T0" fmla="+- 0 290 277"/>
                              <a:gd name="T1" fmla="*/ T0 w 869"/>
                              <a:gd name="T2" fmla="+- 0 132 78"/>
                              <a:gd name="T3" fmla="*/ 132 h 98"/>
                              <a:gd name="T4" fmla="+- 0 345 277"/>
                              <a:gd name="T5" fmla="*/ T4 w 869"/>
                              <a:gd name="T6" fmla="+- 0 104 78"/>
                              <a:gd name="T7" fmla="*/ 104 h 98"/>
                              <a:gd name="T8" fmla="+- 0 286 277"/>
                              <a:gd name="T9" fmla="*/ T8 w 869"/>
                              <a:gd name="T10" fmla="+- 0 90 78"/>
                              <a:gd name="T11" fmla="*/ 90 h 98"/>
                              <a:gd name="T12" fmla="+- 0 313 277"/>
                              <a:gd name="T13" fmla="*/ T12 w 869"/>
                              <a:gd name="T14" fmla="+- 0 157 78"/>
                              <a:gd name="T15" fmla="*/ 157 h 98"/>
                              <a:gd name="T16" fmla="+- 0 394 277"/>
                              <a:gd name="T17" fmla="*/ T16 w 869"/>
                              <a:gd name="T18" fmla="+- 0 99 78"/>
                              <a:gd name="T19" fmla="*/ 99 h 98"/>
                              <a:gd name="T20" fmla="+- 0 354 277"/>
                              <a:gd name="T21" fmla="*/ T20 w 869"/>
                              <a:gd name="T22" fmla="+- 0 80 78"/>
                              <a:gd name="T23" fmla="*/ 80 h 98"/>
                              <a:gd name="T24" fmla="+- 0 389 277"/>
                              <a:gd name="T25" fmla="*/ T24 w 869"/>
                              <a:gd name="T26" fmla="+- 0 112 78"/>
                              <a:gd name="T27" fmla="*/ 112 h 98"/>
                              <a:gd name="T28" fmla="+- 0 461 277"/>
                              <a:gd name="T29" fmla="*/ T28 w 869"/>
                              <a:gd name="T30" fmla="+- 0 123 78"/>
                              <a:gd name="T31" fmla="*/ 123 h 98"/>
                              <a:gd name="T32" fmla="+- 0 422 277"/>
                              <a:gd name="T33" fmla="*/ T32 w 869"/>
                              <a:gd name="T34" fmla="+- 0 123 78"/>
                              <a:gd name="T35" fmla="*/ 123 h 98"/>
                              <a:gd name="T36" fmla="+- 0 450 277"/>
                              <a:gd name="T37" fmla="*/ T36 w 869"/>
                              <a:gd name="T38" fmla="+- 0 103 78"/>
                              <a:gd name="T39" fmla="*/ 103 h 98"/>
                              <a:gd name="T40" fmla="+- 0 419 277"/>
                              <a:gd name="T41" fmla="*/ T40 w 869"/>
                              <a:gd name="T42" fmla="+- 0 156 78"/>
                              <a:gd name="T43" fmla="*/ 156 h 98"/>
                              <a:gd name="T44" fmla="+- 0 447 277"/>
                              <a:gd name="T45" fmla="*/ T44 w 869"/>
                              <a:gd name="T46" fmla="+- 0 144 78"/>
                              <a:gd name="T47" fmla="*/ 144 h 98"/>
                              <a:gd name="T48" fmla="+- 0 518 277"/>
                              <a:gd name="T49" fmla="*/ T48 w 869"/>
                              <a:gd name="T50" fmla="+- 0 119 78"/>
                              <a:gd name="T51" fmla="*/ 119 h 98"/>
                              <a:gd name="T52" fmla="+- 0 476 277"/>
                              <a:gd name="T53" fmla="*/ T52 w 869"/>
                              <a:gd name="T54" fmla="+- 0 156 78"/>
                              <a:gd name="T55" fmla="*/ 156 h 98"/>
                              <a:gd name="T56" fmla="+- 0 500 277"/>
                              <a:gd name="T57" fmla="*/ T56 w 869"/>
                              <a:gd name="T58" fmla="+- 0 147 78"/>
                              <a:gd name="T59" fmla="*/ 147 h 98"/>
                              <a:gd name="T60" fmla="+- 0 506 277"/>
                              <a:gd name="T61" fmla="*/ T60 w 869"/>
                              <a:gd name="T62" fmla="+- 0 112 78"/>
                              <a:gd name="T63" fmla="*/ 112 h 98"/>
                              <a:gd name="T64" fmla="+- 0 561 277"/>
                              <a:gd name="T65" fmla="*/ T64 w 869"/>
                              <a:gd name="T66" fmla="+- 0 100 78"/>
                              <a:gd name="T67" fmla="*/ 100 h 98"/>
                              <a:gd name="T68" fmla="+- 0 539 277"/>
                              <a:gd name="T69" fmla="*/ T68 w 869"/>
                              <a:gd name="T70" fmla="+- 0 135 78"/>
                              <a:gd name="T71" fmla="*/ 135 h 98"/>
                              <a:gd name="T72" fmla="+- 0 635 277"/>
                              <a:gd name="T73" fmla="*/ T72 w 869"/>
                              <a:gd name="T74" fmla="+- 0 80 78"/>
                              <a:gd name="T75" fmla="*/ 80 h 98"/>
                              <a:gd name="T76" fmla="+- 0 616 277"/>
                              <a:gd name="T77" fmla="*/ T76 w 869"/>
                              <a:gd name="T78" fmla="+- 0 109 78"/>
                              <a:gd name="T79" fmla="*/ 109 h 98"/>
                              <a:gd name="T80" fmla="+- 0 628 277"/>
                              <a:gd name="T81" fmla="*/ T80 w 869"/>
                              <a:gd name="T82" fmla="+- 0 100 78"/>
                              <a:gd name="T83" fmla="*/ 100 h 98"/>
                              <a:gd name="T84" fmla="+- 0 639 277"/>
                              <a:gd name="T85" fmla="*/ T84 w 869"/>
                              <a:gd name="T86" fmla="+- 0 80 78"/>
                              <a:gd name="T87" fmla="*/ 80 h 98"/>
                              <a:gd name="T88" fmla="+- 0 683 277"/>
                              <a:gd name="T89" fmla="*/ T88 w 869"/>
                              <a:gd name="T90" fmla="+- 0 137 78"/>
                              <a:gd name="T91" fmla="*/ 137 h 98"/>
                              <a:gd name="T92" fmla="+- 0 679 277"/>
                              <a:gd name="T93" fmla="*/ T92 w 869"/>
                              <a:gd name="T94" fmla="+- 0 108 78"/>
                              <a:gd name="T95" fmla="*/ 108 h 98"/>
                              <a:gd name="T96" fmla="+- 0 650 277"/>
                              <a:gd name="T97" fmla="*/ T96 w 869"/>
                              <a:gd name="T98" fmla="+- 0 156 78"/>
                              <a:gd name="T99" fmla="*/ 156 h 98"/>
                              <a:gd name="T100" fmla="+- 0 735 277"/>
                              <a:gd name="T101" fmla="*/ T100 w 869"/>
                              <a:gd name="T102" fmla="+- 0 99 78"/>
                              <a:gd name="T103" fmla="*/ 99 h 98"/>
                              <a:gd name="T104" fmla="+- 0 715 277"/>
                              <a:gd name="T105" fmla="*/ T104 w 869"/>
                              <a:gd name="T106" fmla="+- 0 100 78"/>
                              <a:gd name="T107" fmla="*/ 100 h 98"/>
                              <a:gd name="T108" fmla="+- 0 732 277"/>
                              <a:gd name="T109" fmla="*/ T108 w 869"/>
                              <a:gd name="T110" fmla="+- 0 110 78"/>
                              <a:gd name="T111" fmla="*/ 110 h 98"/>
                              <a:gd name="T112" fmla="+- 0 802 277"/>
                              <a:gd name="T113" fmla="*/ T112 w 869"/>
                              <a:gd name="T114" fmla="+- 0 147 78"/>
                              <a:gd name="T115" fmla="*/ 147 h 98"/>
                              <a:gd name="T116" fmla="+- 0 776 277"/>
                              <a:gd name="T117" fmla="*/ T116 w 869"/>
                              <a:gd name="T118" fmla="+- 0 156 78"/>
                              <a:gd name="T119" fmla="*/ 156 h 98"/>
                              <a:gd name="T120" fmla="+- 0 818 277"/>
                              <a:gd name="T121" fmla="*/ T120 w 869"/>
                              <a:gd name="T122" fmla="+- 0 155 78"/>
                              <a:gd name="T123" fmla="*/ 155 h 98"/>
                              <a:gd name="T124" fmla="+- 0 871 277"/>
                              <a:gd name="T125" fmla="*/ T124 w 869"/>
                              <a:gd name="T126" fmla="+- 0 99 78"/>
                              <a:gd name="T127" fmla="*/ 99 h 98"/>
                              <a:gd name="T128" fmla="+- 0 841 277"/>
                              <a:gd name="T129" fmla="*/ T128 w 869"/>
                              <a:gd name="T130" fmla="+- 0 116 78"/>
                              <a:gd name="T131" fmla="*/ 116 h 98"/>
                              <a:gd name="T132" fmla="+- 0 844 277"/>
                              <a:gd name="T133" fmla="*/ T132 w 869"/>
                              <a:gd name="T134" fmla="+- 0 102 78"/>
                              <a:gd name="T135" fmla="*/ 102 h 98"/>
                              <a:gd name="T136" fmla="+- 0 841 277"/>
                              <a:gd name="T137" fmla="*/ T136 w 869"/>
                              <a:gd name="T138" fmla="+- 0 175 78"/>
                              <a:gd name="T139" fmla="*/ 175 h 98"/>
                              <a:gd name="T140" fmla="+- 0 880 277"/>
                              <a:gd name="T141" fmla="*/ T140 w 869"/>
                              <a:gd name="T142" fmla="+- 0 148 78"/>
                              <a:gd name="T143" fmla="*/ 148 h 98"/>
                              <a:gd name="T144" fmla="+- 0 931 277"/>
                              <a:gd name="T145" fmla="*/ T144 w 869"/>
                              <a:gd name="T146" fmla="+- 0 116 78"/>
                              <a:gd name="T147" fmla="*/ 116 h 98"/>
                              <a:gd name="T148" fmla="+- 0 905 277"/>
                              <a:gd name="T149" fmla="*/ T148 w 869"/>
                              <a:gd name="T150" fmla="+- 0 108 78"/>
                              <a:gd name="T151" fmla="*/ 108 h 98"/>
                              <a:gd name="T152" fmla="+- 0 930 277"/>
                              <a:gd name="T153" fmla="*/ T152 w 869"/>
                              <a:gd name="T154" fmla="+- 0 107 78"/>
                              <a:gd name="T155" fmla="*/ 107 h 98"/>
                              <a:gd name="T156" fmla="+- 0 897 277"/>
                              <a:gd name="T157" fmla="*/ T156 w 869"/>
                              <a:gd name="T158" fmla="+- 0 156 78"/>
                              <a:gd name="T159" fmla="*/ 156 h 98"/>
                              <a:gd name="T160" fmla="+- 0 943 277"/>
                              <a:gd name="T161" fmla="*/ T160 w 869"/>
                              <a:gd name="T162" fmla="+- 0 155 78"/>
                              <a:gd name="T163" fmla="*/ 155 h 98"/>
                              <a:gd name="T164" fmla="+- 0 1005 277"/>
                              <a:gd name="T165" fmla="*/ T164 w 869"/>
                              <a:gd name="T166" fmla="+- 0 147 78"/>
                              <a:gd name="T167" fmla="*/ 147 h 98"/>
                              <a:gd name="T168" fmla="+- 0 1000 277"/>
                              <a:gd name="T169" fmla="*/ T168 w 869"/>
                              <a:gd name="T170" fmla="+- 0 108 78"/>
                              <a:gd name="T171" fmla="*/ 108 h 98"/>
                              <a:gd name="T172" fmla="+- 0 965 277"/>
                              <a:gd name="T173" fmla="*/ T172 w 869"/>
                              <a:gd name="T174" fmla="+- 0 117 78"/>
                              <a:gd name="T175" fmla="*/ 117 h 98"/>
                              <a:gd name="T176" fmla="+- 0 988 277"/>
                              <a:gd name="T177" fmla="*/ T176 w 869"/>
                              <a:gd name="T178" fmla="+- 0 123 78"/>
                              <a:gd name="T179" fmla="*/ 123 h 98"/>
                              <a:gd name="T180" fmla="+- 0 963 277"/>
                              <a:gd name="T181" fmla="*/ T180 w 869"/>
                              <a:gd name="T182" fmla="+- 0 134 78"/>
                              <a:gd name="T183" fmla="*/ 134 h 98"/>
                              <a:gd name="T184" fmla="+- 0 988 277"/>
                              <a:gd name="T185" fmla="*/ T184 w 869"/>
                              <a:gd name="T186" fmla="+- 0 128 78"/>
                              <a:gd name="T187" fmla="*/ 128 h 98"/>
                              <a:gd name="T188" fmla="+- 0 951 277"/>
                              <a:gd name="T189" fmla="*/ T188 w 869"/>
                              <a:gd name="T190" fmla="+- 0 151 78"/>
                              <a:gd name="T191" fmla="*/ 151 h 98"/>
                              <a:gd name="T192" fmla="+- 0 993 277"/>
                              <a:gd name="T193" fmla="*/ T192 w 869"/>
                              <a:gd name="T194" fmla="+- 0 156 78"/>
                              <a:gd name="T195" fmla="*/ 156 h 98"/>
                              <a:gd name="T196" fmla="+- 0 1005 277"/>
                              <a:gd name="T197" fmla="*/ T196 w 869"/>
                              <a:gd name="T198" fmla="+- 0 147 78"/>
                              <a:gd name="T199" fmla="*/ 147 h 98"/>
                              <a:gd name="T200" fmla="+- 0 1005 277"/>
                              <a:gd name="T201" fmla="*/ T200 w 869"/>
                              <a:gd name="T202" fmla="+- 0 100 78"/>
                              <a:gd name="T203" fmla="*/ 100 h 98"/>
                              <a:gd name="T204" fmla="+- 0 1032 277"/>
                              <a:gd name="T205" fmla="*/ T204 w 869"/>
                              <a:gd name="T206" fmla="+- 0 155 78"/>
                              <a:gd name="T207" fmla="*/ 155 h 98"/>
                              <a:gd name="T208" fmla="+- 0 1026 277"/>
                              <a:gd name="T209" fmla="*/ T208 w 869"/>
                              <a:gd name="T210" fmla="+- 0 143 78"/>
                              <a:gd name="T211" fmla="*/ 143 h 98"/>
                              <a:gd name="T212" fmla="+- 0 1091 277"/>
                              <a:gd name="T213" fmla="*/ T212 w 869"/>
                              <a:gd name="T214" fmla="+- 0 119 78"/>
                              <a:gd name="T215" fmla="*/ 119 h 98"/>
                              <a:gd name="T216" fmla="+- 0 1052 277"/>
                              <a:gd name="T217" fmla="*/ T216 w 869"/>
                              <a:gd name="T218" fmla="+- 0 115 78"/>
                              <a:gd name="T219" fmla="*/ 115 h 98"/>
                              <a:gd name="T220" fmla="+- 0 1078 277"/>
                              <a:gd name="T221" fmla="*/ T220 w 869"/>
                              <a:gd name="T222" fmla="+- 0 102 78"/>
                              <a:gd name="T223" fmla="*/ 102 h 98"/>
                              <a:gd name="T224" fmla="+- 0 1078 277"/>
                              <a:gd name="T225" fmla="*/ T224 w 869"/>
                              <a:gd name="T226" fmla="+- 0 156 78"/>
                              <a:gd name="T227" fmla="*/ 156 h 98"/>
                              <a:gd name="T228" fmla="+- 0 1074 277"/>
                              <a:gd name="T229" fmla="*/ T228 w 869"/>
                              <a:gd name="T230" fmla="+- 0 147 78"/>
                              <a:gd name="T231" fmla="*/ 147 h 98"/>
                              <a:gd name="T232" fmla="+- 0 1136 277"/>
                              <a:gd name="T233" fmla="*/ T232 w 869"/>
                              <a:gd name="T234" fmla="+- 0 125 78"/>
                              <a:gd name="T235" fmla="*/ 125 h 98"/>
                              <a:gd name="T236" fmla="+- 0 1130 277"/>
                              <a:gd name="T237" fmla="*/ T236 w 869"/>
                              <a:gd name="T238" fmla="+- 0 110 78"/>
                              <a:gd name="T239" fmla="*/ 110 h 98"/>
                              <a:gd name="T240" fmla="+- 0 1098 277"/>
                              <a:gd name="T241" fmla="*/ T240 w 869"/>
                              <a:gd name="T242" fmla="+- 0 103 78"/>
                              <a:gd name="T243" fmla="*/ 103 h 98"/>
                              <a:gd name="T244" fmla="+- 0 1126 277"/>
                              <a:gd name="T245" fmla="*/ T244 w 869"/>
                              <a:gd name="T246" fmla="+- 0 147 78"/>
                              <a:gd name="T247" fmla="*/ 147 h 98"/>
                              <a:gd name="T248" fmla="+- 0 1107 277"/>
                              <a:gd name="T249" fmla="*/ T248 w 869"/>
                              <a:gd name="T250" fmla="+- 0 156 78"/>
                              <a:gd name="T251" fmla="*/ 156 h 9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 ang="0">
                                <a:pos x="T249" y="T251"/>
                              </a:cxn>
                            </a:cxnLst>
                            <a:rect l="0" t="0" r="r" b="b"/>
                            <a:pathLst>
                              <a:path w="869" h="98">
                                <a:moveTo>
                                  <a:pt x="68" y="48"/>
                                </a:moveTo>
                                <a:lnTo>
                                  <a:pt x="55" y="48"/>
                                </a:lnTo>
                                <a:lnTo>
                                  <a:pt x="54" y="59"/>
                                </a:lnTo>
                                <a:lnTo>
                                  <a:pt x="48" y="68"/>
                                </a:lnTo>
                                <a:lnTo>
                                  <a:pt x="20" y="68"/>
                                </a:lnTo>
                                <a:lnTo>
                                  <a:pt x="13" y="54"/>
                                </a:lnTo>
                                <a:lnTo>
                                  <a:pt x="13" y="25"/>
                                </a:lnTo>
                                <a:lnTo>
                                  <a:pt x="20" y="11"/>
                                </a:lnTo>
                                <a:lnTo>
                                  <a:pt x="47" y="11"/>
                                </a:lnTo>
                                <a:lnTo>
                                  <a:pt x="52" y="17"/>
                                </a:lnTo>
                                <a:lnTo>
                                  <a:pt x="55" y="26"/>
                                </a:lnTo>
                                <a:lnTo>
                                  <a:pt x="68" y="26"/>
                                </a:lnTo>
                                <a:lnTo>
                                  <a:pt x="65" y="15"/>
                                </a:lnTo>
                                <a:lnTo>
                                  <a:pt x="58" y="7"/>
                                </a:lnTo>
                                <a:lnTo>
                                  <a:pt x="48" y="2"/>
                                </a:lnTo>
                                <a:lnTo>
                                  <a:pt x="36" y="0"/>
                                </a:lnTo>
                                <a:lnTo>
                                  <a:pt x="21" y="3"/>
                                </a:lnTo>
                                <a:lnTo>
                                  <a:pt x="9" y="12"/>
                                </a:lnTo>
                                <a:lnTo>
                                  <a:pt x="2" y="24"/>
                                </a:lnTo>
                                <a:lnTo>
                                  <a:pt x="0" y="39"/>
                                </a:lnTo>
                                <a:lnTo>
                                  <a:pt x="2" y="55"/>
                                </a:lnTo>
                                <a:lnTo>
                                  <a:pt x="9" y="67"/>
                                </a:lnTo>
                                <a:lnTo>
                                  <a:pt x="21" y="76"/>
                                </a:lnTo>
                                <a:lnTo>
                                  <a:pt x="36" y="79"/>
                                </a:lnTo>
                                <a:lnTo>
                                  <a:pt x="48" y="76"/>
                                </a:lnTo>
                                <a:lnTo>
                                  <a:pt x="58" y="70"/>
                                </a:lnTo>
                                <a:lnTo>
                                  <a:pt x="65" y="61"/>
                                </a:lnTo>
                                <a:lnTo>
                                  <a:pt x="68" y="48"/>
                                </a:lnTo>
                                <a:close/>
                                <a:moveTo>
                                  <a:pt x="124" y="27"/>
                                </a:moveTo>
                                <a:lnTo>
                                  <a:pt x="117" y="21"/>
                                </a:lnTo>
                                <a:lnTo>
                                  <a:pt x="98" y="21"/>
                                </a:lnTo>
                                <a:lnTo>
                                  <a:pt x="92" y="25"/>
                                </a:lnTo>
                                <a:lnTo>
                                  <a:pt x="89" y="30"/>
                                </a:lnTo>
                                <a:lnTo>
                                  <a:pt x="89" y="2"/>
                                </a:lnTo>
                                <a:lnTo>
                                  <a:pt x="77" y="2"/>
                                </a:lnTo>
                                <a:lnTo>
                                  <a:pt x="77" y="77"/>
                                </a:lnTo>
                                <a:lnTo>
                                  <a:pt x="89" y="77"/>
                                </a:lnTo>
                                <a:lnTo>
                                  <a:pt x="89" y="37"/>
                                </a:lnTo>
                                <a:lnTo>
                                  <a:pt x="94" y="30"/>
                                </a:lnTo>
                                <a:lnTo>
                                  <a:pt x="109" y="30"/>
                                </a:lnTo>
                                <a:lnTo>
                                  <a:pt x="112" y="34"/>
                                </a:lnTo>
                                <a:lnTo>
                                  <a:pt x="112" y="43"/>
                                </a:lnTo>
                                <a:lnTo>
                                  <a:pt x="112" y="77"/>
                                </a:lnTo>
                                <a:lnTo>
                                  <a:pt x="124" y="77"/>
                                </a:lnTo>
                                <a:lnTo>
                                  <a:pt x="124" y="27"/>
                                </a:lnTo>
                                <a:close/>
                                <a:moveTo>
                                  <a:pt x="185" y="53"/>
                                </a:moveTo>
                                <a:lnTo>
                                  <a:pt x="184" y="45"/>
                                </a:lnTo>
                                <a:lnTo>
                                  <a:pt x="184" y="41"/>
                                </a:lnTo>
                                <a:lnTo>
                                  <a:pt x="179" y="31"/>
                                </a:lnTo>
                                <a:lnTo>
                                  <a:pt x="179" y="30"/>
                                </a:lnTo>
                                <a:lnTo>
                                  <a:pt x="173" y="25"/>
                                </a:lnTo>
                                <a:lnTo>
                                  <a:pt x="173" y="45"/>
                                </a:lnTo>
                                <a:lnTo>
                                  <a:pt x="145" y="45"/>
                                </a:lnTo>
                                <a:lnTo>
                                  <a:pt x="145" y="37"/>
                                </a:lnTo>
                                <a:lnTo>
                                  <a:pt x="151" y="30"/>
                                </a:lnTo>
                                <a:lnTo>
                                  <a:pt x="167" y="30"/>
                                </a:lnTo>
                                <a:lnTo>
                                  <a:pt x="172" y="37"/>
                                </a:lnTo>
                                <a:lnTo>
                                  <a:pt x="173" y="45"/>
                                </a:lnTo>
                                <a:lnTo>
                                  <a:pt x="173" y="25"/>
                                </a:lnTo>
                                <a:lnTo>
                                  <a:pt x="170" y="24"/>
                                </a:lnTo>
                                <a:lnTo>
                                  <a:pt x="159" y="21"/>
                                </a:lnTo>
                                <a:lnTo>
                                  <a:pt x="143" y="21"/>
                                </a:lnTo>
                                <a:lnTo>
                                  <a:pt x="133" y="34"/>
                                </a:lnTo>
                                <a:lnTo>
                                  <a:pt x="133" y="66"/>
                                </a:lnTo>
                                <a:lnTo>
                                  <a:pt x="142" y="78"/>
                                </a:lnTo>
                                <a:lnTo>
                                  <a:pt x="171" y="78"/>
                                </a:lnTo>
                                <a:lnTo>
                                  <a:pt x="181" y="72"/>
                                </a:lnTo>
                                <a:lnTo>
                                  <a:pt x="182" y="69"/>
                                </a:lnTo>
                                <a:lnTo>
                                  <a:pt x="184" y="60"/>
                                </a:lnTo>
                                <a:lnTo>
                                  <a:pt x="172" y="60"/>
                                </a:lnTo>
                                <a:lnTo>
                                  <a:pt x="170" y="66"/>
                                </a:lnTo>
                                <a:lnTo>
                                  <a:pt x="166" y="69"/>
                                </a:lnTo>
                                <a:lnTo>
                                  <a:pt x="149" y="69"/>
                                </a:lnTo>
                                <a:lnTo>
                                  <a:pt x="145" y="61"/>
                                </a:lnTo>
                                <a:lnTo>
                                  <a:pt x="145" y="53"/>
                                </a:lnTo>
                                <a:lnTo>
                                  <a:pt x="185" y="53"/>
                                </a:lnTo>
                                <a:close/>
                                <a:moveTo>
                                  <a:pt x="241" y="41"/>
                                </a:moveTo>
                                <a:lnTo>
                                  <a:pt x="240" y="27"/>
                                </a:lnTo>
                                <a:lnTo>
                                  <a:pt x="230" y="21"/>
                                </a:lnTo>
                                <a:lnTo>
                                  <a:pt x="199" y="21"/>
                                </a:lnTo>
                                <a:lnTo>
                                  <a:pt x="190" y="34"/>
                                </a:lnTo>
                                <a:lnTo>
                                  <a:pt x="190" y="66"/>
                                </a:lnTo>
                                <a:lnTo>
                                  <a:pt x="199" y="78"/>
                                </a:lnTo>
                                <a:lnTo>
                                  <a:pt x="231" y="78"/>
                                </a:lnTo>
                                <a:lnTo>
                                  <a:pt x="239" y="71"/>
                                </a:lnTo>
                                <a:lnTo>
                                  <a:pt x="241" y="57"/>
                                </a:lnTo>
                                <a:lnTo>
                                  <a:pt x="229" y="57"/>
                                </a:lnTo>
                                <a:lnTo>
                                  <a:pt x="228" y="64"/>
                                </a:lnTo>
                                <a:lnTo>
                                  <a:pt x="223" y="69"/>
                                </a:lnTo>
                                <a:lnTo>
                                  <a:pt x="206" y="69"/>
                                </a:lnTo>
                                <a:lnTo>
                                  <a:pt x="202" y="59"/>
                                </a:lnTo>
                                <a:lnTo>
                                  <a:pt x="202" y="34"/>
                                </a:lnTo>
                                <a:lnTo>
                                  <a:pt x="211" y="30"/>
                                </a:lnTo>
                                <a:lnTo>
                                  <a:pt x="224" y="30"/>
                                </a:lnTo>
                                <a:lnTo>
                                  <a:pt x="229" y="34"/>
                                </a:lnTo>
                                <a:lnTo>
                                  <a:pt x="229" y="41"/>
                                </a:lnTo>
                                <a:lnTo>
                                  <a:pt x="241" y="41"/>
                                </a:lnTo>
                                <a:close/>
                                <a:moveTo>
                                  <a:pt x="300" y="77"/>
                                </a:moveTo>
                                <a:lnTo>
                                  <a:pt x="277" y="42"/>
                                </a:lnTo>
                                <a:lnTo>
                                  <a:pt x="298" y="22"/>
                                </a:lnTo>
                                <a:lnTo>
                                  <a:pt x="284" y="22"/>
                                </a:lnTo>
                                <a:lnTo>
                                  <a:pt x="262" y="44"/>
                                </a:lnTo>
                                <a:lnTo>
                                  <a:pt x="262" y="2"/>
                                </a:lnTo>
                                <a:lnTo>
                                  <a:pt x="250" y="2"/>
                                </a:lnTo>
                                <a:lnTo>
                                  <a:pt x="250" y="77"/>
                                </a:lnTo>
                                <a:lnTo>
                                  <a:pt x="262" y="77"/>
                                </a:lnTo>
                                <a:lnTo>
                                  <a:pt x="262" y="57"/>
                                </a:lnTo>
                                <a:lnTo>
                                  <a:pt x="269" y="50"/>
                                </a:lnTo>
                                <a:lnTo>
                                  <a:pt x="286" y="77"/>
                                </a:lnTo>
                                <a:lnTo>
                                  <a:pt x="300" y="77"/>
                                </a:lnTo>
                                <a:close/>
                                <a:moveTo>
                                  <a:pt x="362" y="2"/>
                                </a:moveTo>
                                <a:lnTo>
                                  <a:pt x="361" y="2"/>
                                </a:lnTo>
                                <a:lnTo>
                                  <a:pt x="358" y="2"/>
                                </a:lnTo>
                                <a:lnTo>
                                  <a:pt x="346" y="2"/>
                                </a:lnTo>
                                <a:lnTo>
                                  <a:pt x="339" y="4"/>
                                </a:lnTo>
                                <a:lnTo>
                                  <a:pt x="339" y="22"/>
                                </a:lnTo>
                                <a:lnTo>
                                  <a:pt x="330" y="22"/>
                                </a:lnTo>
                                <a:lnTo>
                                  <a:pt x="330" y="31"/>
                                </a:lnTo>
                                <a:lnTo>
                                  <a:pt x="339" y="31"/>
                                </a:lnTo>
                                <a:lnTo>
                                  <a:pt x="339" y="77"/>
                                </a:lnTo>
                                <a:lnTo>
                                  <a:pt x="351" y="77"/>
                                </a:lnTo>
                                <a:lnTo>
                                  <a:pt x="351" y="31"/>
                                </a:lnTo>
                                <a:lnTo>
                                  <a:pt x="361" y="31"/>
                                </a:lnTo>
                                <a:lnTo>
                                  <a:pt x="361" y="22"/>
                                </a:lnTo>
                                <a:lnTo>
                                  <a:pt x="351" y="22"/>
                                </a:lnTo>
                                <a:lnTo>
                                  <a:pt x="351" y="12"/>
                                </a:lnTo>
                                <a:lnTo>
                                  <a:pt x="354" y="11"/>
                                </a:lnTo>
                                <a:lnTo>
                                  <a:pt x="359" y="11"/>
                                </a:lnTo>
                                <a:lnTo>
                                  <a:pt x="361" y="11"/>
                                </a:lnTo>
                                <a:lnTo>
                                  <a:pt x="362" y="12"/>
                                </a:lnTo>
                                <a:lnTo>
                                  <a:pt x="362" y="2"/>
                                </a:lnTo>
                                <a:close/>
                                <a:moveTo>
                                  <a:pt x="418" y="33"/>
                                </a:moveTo>
                                <a:lnTo>
                                  <a:pt x="416" y="30"/>
                                </a:lnTo>
                                <a:lnTo>
                                  <a:pt x="408" y="21"/>
                                </a:lnTo>
                                <a:lnTo>
                                  <a:pt x="406" y="21"/>
                                </a:lnTo>
                                <a:lnTo>
                                  <a:pt x="406" y="40"/>
                                </a:lnTo>
                                <a:lnTo>
                                  <a:pt x="406" y="59"/>
                                </a:lnTo>
                                <a:lnTo>
                                  <a:pt x="402" y="69"/>
                                </a:lnTo>
                                <a:lnTo>
                                  <a:pt x="380" y="69"/>
                                </a:lnTo>
                                <a:lnTo>
                                  <a:pt x="375" y="59"/>
                                </a:lnTo>
                                <a:lnTo>
                                  <a:pt x="375" y="40"/>
                                </a:lnTo>
                                <a:lnTo>
                                  <a:pt x="380" y="30"/>
                                </a:lnTo>
                                <a:lnTo>
                                  <a:pt x="402" y="30"/>
                                </a:lnTo>
                                <a:lnTo>
                                  <a:pt x="406" y="40"/>
                                </a:lnTo>
                                <a:lnTo>
                                  <a:pt x="406" y="21"/>
                                </a:lnTo>
                                <a:lnTo>
                                  <a:pt x="373" y="21"/>
                                </a:lnTo>
                                <a:lnTo>
                                  <a:pt x="363" y="33"/>
                                </a:lnTo>
                                <a:lnTo>
                                  <a:pt x="363" y="66"/>
                                </a:lnTo>
                                <a:lnTo>
                                  <a:pt x="373" y="78"/>
                                </a:lnTo>
                                <a:lnTo>
                                  <a:pt x="408" y="78"/>
                                </a:lnTo>
                                <a:lnTo>
                                  <a:pt x="416" y="69"/>
                                </a:lnTo>
                                <a:lnTo>
                                  <a:pt x="418" y="66"/>
                                </a:lnTo>
                                <a:lnTo>
                                  <a:pt x="418" y="33"/>
                                </a:lnTo>
                                <a:close/>
                                <a:moveTo>
                                  <a:pt x="459" y="21"/>
                                </a:moveTo>
                                <a:lnTo>
                                  <a:pt x="458" y="21"/>
                                </a:lnTo>
                                <a:lnTo>
                                  <a:pt x="457" y="21"/>
                                </a:lnTo>
                                <a:lnTo>
                                  <a:pt x="447" y="21"/>
                                </a:lnTo>
                                <a:lnTo>
                                  <a:pt x="440" y="27"/>
                                </a:lnTo>
                                <a:lnTo>
                                  <a:pt x="438" y="33"/>
                                </a:lnTo>
                                <a:lnTo>
                                  <a:pt x="438" y="22"/>
                                </a:lnTo>
                                <a:lnTo>
                                  <a:pt x="427" y="22"/>
                                </a:lnTo>
                                <a:lnTo>
                                  <a:pt x="427" y="77"/>
                                </a:lnTo>
                                <a:lnTo>
                                  <a:pt x="439" y="77"/>
                                </a:lnTo>
                                <a:lnTo>
                                  <a:pt x="439" y="39"/>
                                </a:lnTo>
                                <a:lnTo>
                                  <a:pt x="445" y="32"/>
                                </a:lnTo>
                                <a:lnTo>
                                  <a:pt x="455" y="32"/>
                                </a:lnTo>
                                <a:lnTo>
                                  <a:pt x="459" y="33"/>
                                </a:lnTo>
                                <a:lnTo>
                                  <a:pt x="459" y="21"/>
                                </a:lnTo>
                                <a:close/>
                                <a:moveTo>
                                  <a:pt x="541" y="22"/>
                                </a:moveTo>
                                <a:lnTo>
                                  <a:pt x="529" y="22"/>
                                </a:lnTo>
                                <a:lnTo>
                                  <a:pt x="529" y="62"/>
                                </a:lnTo>
                                <a:lnTo>
                                  <a:pt x="525" y="69"/>
                                </a:lnTo>
                                <a:lnTo>
                                  <a:pt x="509" y="69"/>
                                </a:lnTo>
                                <a:lnTo>
                                  <a:pt x="505" y="65"/>
                                </a:lnTo>
                                <a:lnTo>
                                  <a:pt x="505" y="22"/>
                                </a:lnTo>
                                <a:lnTo>
                                  <a:pt x="493" y="22"/>
                                </a:lnTo>
                                <a:lnTo>
                                  <a:pt x="493" y="71"/>
                                </a:lnTo>
                                <a:lnTo>
                                  <a:pt x="499" y="78"/>
                                </a:lnTo>
                                <a:lnTo>
                                  <a:pt x="519" y="78"/>
                                </a:lnTo>
                                <a:lnTo>
                                  <a:pt x="526" y="75"/>
                                </a:lnTo>
                                <a:lnTo>
                                  <a:pt x="529" y="69"/>
                                </a:lnTo>
                                <a:lnTo>
                                  <a:pt x="529" y="77"/>
                                </a:lnTo>
                                <a:lnTo>
                                  <a:pt x="541" y="77"/>
                                </a:lnTo>
                                <a:lnTo>
                                  <a:pt x="541" y="22"/>
                                </a:lnTo>
                                <a:close/>
                                <a:moveTo>
                                  <a:pt x="606" y="34"/>
                                </a:moveTo>
                                <a:lnTo>
                                  <a:pt x="604" y="30"/>
                                </a:lnTo>
                                <a:lnTo>
                                  <a:pt x="603" y="30"/>
                                </a:lnTo>
                                <a:lnTo>
                                  <a:pt x="598" y="21"/>
                                </a:lnTo>
                                <a:lnTo>
                                  <a:pt x="594" y="21"/>
                                </a:lnTo>
                                <a:lnTo>
                                  <a:pt x="594" y="40"/>
                                </a:lnTo>
                                <a:lnTo>
                                  <a:pt x="594" y="59"/>
                                </a:lnTo>
                                <a:lnTo>
                                  <a:pt x="590" y="69"/>
                                </a:lnTo>
                                <a:lnTo>
                                  <a:pt x="569" y="69"/>
                                </a:lnTo>
                                <a:lnTo>
                                  <a:pt x="564" y="61"/>
                                </a:lnTo>
                                <a:lnTo>
                                  <a:pt x="564" y="38"/>
                                </a:lnTo>
                                <a:lnTo>
                                  <a:pt x="569" y="30"/>
                                </a:lnTo>
                                <a:lnTo>
                                  <a:pt x="589" y="30"/>
                                </a:lnTo>
                                <a:lnTo>
                                  <a:pt x="594" y="40"/>
                                </a:lnTo>
                                <a:lnTo>
                                  <a:pt x="594" y="21"/>
                                </a:lnTo>
                                <a:lnTo>
                                  <a:pt x="573" y="21"/>
                                </a:lnTo>
                                <a:lnTo>
                                  <a:pt x="567" y="24"/>
                                </a:lnTo>
                                <a:lnTo>
                                  <a:pt x="564" y="30"/>
                                </a:lnTo>
                                <a:lnTo>
                                  <a:pt x="563" y="30"/>
                                </a:lnTo>
                                <a:lnTo>
                                  <a:pt x="563" y="22"/>
                                </a:lnTo>
                                <a:lnTo>
                                  <a:pt x="552" y="22"/>
                                </a:lnTo>
                                <a:lnTo>
                                  <a:pt x="552" y="97"/>
                                </a:lnTo>
                                <a:lnTo>
                                  <a:pt x="564" y="97"/>
                                </a:lnTo>
                                <a:lnTo>
                                  <a:pt x="564" y="70"/>
                                </a:lnTo>
                                <a:lnTo>
                                  <a:pt x="568" y="76"/>
                                </a:lnTo>
                                <a:lnTo>
                                  <a:pt x="575" y="78"/>
                                </a:lnTo>
                                <a:lnTo>
                                  <a:pt x="599" y="78"/>
                                </a:lnTo>
                                <a:lnTo>
                                  <a:pt x="603" y="70"/>
                                </a:lnTo>
                                <a:lnTo>
                                  <a:pt x="604" y="69"/>
                                </a:lnTo>
                                <a:lnTo>
                                  <a:pt x="606" y="65"/>
                                </a:lnTo>
                                <a:lnTo>
                                  <a:pt x="606" y="34"/>
                                </a:lnTo>
                                <a:close/>
                                <a:moveTo>
                                  <a:pt x="666" y="2"/>
                                </a:moveTo>
                                <a:lnTo>
                                  <a:pt x="654" y="2"/>
                                </a:lnTo>
                                <a:lnTo>
                                  <a:pt x="654" y="38"/>
                                </a:lnTo>
                                <a:lnTo>
                                  <a:pt x="654" y="59"/>
                                </a:lnTo>
                                <a:lnTo>
                                  <a:pt x="650" y="69"/>
                                </a:lnTo>
                                <a:lnTo>
                                  <a:pt x="628" y="69"/>
                                </a:lnTo>
                                <a:lnTo>
                                  <a:pt x="624" y="60"/>
                                </a:lnTo>
                                <a:lnTo>
                                  <a:pt x="624" y="40"/>
                                </a:lnTo>
                                <a:lnTo>
                                  <a:pt x="628" y="30"/>
                                </a:lnTo>
                                <a:lnTo>
                                  <a:pt x="648" y="30"/>
                                </a:lnTo>
                                <a:lnTo>
                                  <a:pt x="654" y="38"/>
                                </a:lnTo>
                                <a:lnTo>
                                  <a:pt x="654" y="2"/>
                                </a:lnTo>
                                <a:lnTo>
                                  <a:pt x="654" y="29"/>
                                </a:lnTo>
                                <a:lnTo>
                                  <a:pt x="653" y="29"/>
                                </a:lnTo>
                                <a:lnTo>
                                  <a:pt x="650" y="24"/>
                                </a:lnTo>
                                <a:lnTo>
                                  <a:pt x="642" y="21"/>
                                </a:lnTo>
                                <a:lnTo>
                                  <a:pt x="623" y="21"/>
                                </a:lnTo>
                                <a:lnTo>
                                  <a:pt x="612" y="29"/>
                                </a:lnTo>
                                <a:lnTo>
                                  <a:pt x="612" y="66"/>
                                </a:lnTo>
                                <a:lnTo>
                                  <a:pt x="620" y="78"/>
                                </a:lnTo>
                                <a:lnTo>
                                  <a:pt x="644" y="78"/>
                                </a:lnTo>
                                <a:lnTo>
                                  <a:pt x="651" y="76"/>
                                </a:lnTo>
                                <a:lnTo>
                                  <a:pt x="654" y="70"/>
                                </a:lnTo>
                                <a:lnTo>
                                  <a:pt x="654" y="77"/>
                                </a:lnTo>
                                <a:lnTo>
                                  <a:pt x="666" y="77"/>
                                </a:lnTo>
                                <a:lnTo>
                                  <a:pt x="666" y="70"/>
                                </a:lnTo>
                                <a:lnTo>
                                  <a:pt x="666" y="69"/>
                                </a:lnTo>
                                <a:lnTo>
                                  <a:pt x="666" y="30"/>
                                </a:lnTo>
                                <a:lnTo>
                                  <a:pt x="666" y="29"/>
                                </a:lnTo>
                                <a:lnTo>
                                  <a:pt x="666" y="2"/>
                                </a:lnTo>
                                <a:close/>
                                <a:moveTo>
                                  <a:pt x="728" y="69"/>
                                </a:moveTo>
                                <a:lnTo>
                                  <a:pt x="727" y="69"/>
                                </a:lnTo>
                                <a:lnTo>
                                  <a:pt x="723" y="69"/>
                                </a:lnTo>
                                <a:lnTo>
                                  <a:pt x="723" y="68"/>
                                </a:lnTo>
                                <a:lnTo>
                                  <a:pt x="723" y="50"/>
                                </a:lnTo>
                                <a:lnTo>
                                  <a:pt x="723" y="45"/>
                                </a:lnTo>
                                <a:lnTo>
                                  <a:pt x="723" y="30"/>
                                </a:lnTo>
                                <a:lnTo>
                                  <a:pt x="723" y="25"/>
                                </a:lnTo>
                                <a:lnTo>
                                  <a:pt x="711" y="21"/>
                                </a:lnTo>
                                <a:lnTo>
                                  <a:pt x="689" y="21"/>
                                </a:lnTo>
                                <a:lnTo>
                                  <a:pt x="677" y="25"/>
                                </a:lnTo>
                                <a:lnTo>
                                  <a:pt x="676" y="39"/>
                                </a:lnTo>
                                <a:lnTo>
                                  <a:pt x="688" y="39"/>
                                </a:lnTo>
                                <a:lnTo>
                                  <a:pt x="689" y="33"/>
                                </a:lnTo>
                                <a:lnTo>
                                  <a:pt x="693" y="30"/>
                                </a:lnTo>
                                <a:lnTo>
                                  <a:pt x="705" y="30"/>
                                </a:lnTo>
                                <a:lnTo>
                                  <a:pt x="711" y="32"/>
                                </a:lnTo>
                                <a:lnTo>
                                  <a:pt x="711" y="45"/>
                                </a:lnTo>
                                <a:lnTo>
                                  <a:pt x="711" y="50"/>
                                </a:lnTo>
                                <a:lnTo>
                                  <a:pt x="711" y="66"/>
                                </a:lnTo>
                                <a:lnTo>
                                  <a:pt x="702" y="69"/>
                                </a:lnTo>
                                <a:lnTo>
                                  <a:pt x="693" y="69"/>
                                </a:lnTo>
                                <a:lnTo>
                                  <a:pt x="686" y="67"/>
                                </a:lnTo>
                                <a:lnTo>
                                  <a:pt x="686" y="56"/>
                                </a:lnTo>
                                <a:lnTo>
                                  <a:pt x="691" y="54"/>
                                </a:lnTo>
                                <a:lnTo>
                                  <a:pt x="696" y="53"/>
                                </a:lnTo>
                                <a:lnTo>
                                  <a:pt x="701" y="52"/>
                                </a:lnTo>
                                <a:lnTo>
                                  <a:pt x="707" y="52"/>
                                </a:lnTo>
                                <a:lnTo>
                                  <a:pt x="711" y="50"/>
                                </a:lnTo>
                                <a:lnTo>
                                  <a:pt x="711" y="45"/>
                                </a:lnTo>
                                <a:lnTo>
                                  <a:pt x="704" y="44"/>
                                </a:lnTo>
                                <a:lnTo>
                                  <a:pt x="695" y="46"/>
                                </a:lnTo>
                                <a:lnTo>
                                  <a:pt x="685" y="47"/>
                                </a:lnTo>
                                <a:lnTo>
                                  <a:pt x="674" y="49"/>
                                </a:lnTo>
                                <a:lnTo>
                                  <a:pt x="674" y="73"/>
                                </a:lnTo>
                                <a:lnTo>
                                  <a:pt x="683" y="78"/>
                                </a:lnTo>
                                <a:lnTo>
                                  <a:pt x="699" y="78"/>
                                </a:lnTo>
                                <a:lnTo>
                                  <a:pt x="707" y="76"/>
                                </a:lnTo>
                                <a:lnTo>
                                  <a:pt x="711" y="72"/>
                                </a:lnTo>
                                <a:lnTo>
                                  <a:pt x="712" y="77"/>
                                </a:lnTo>
                                <a:lnTo>
                                  <a:pt x="716" y="78"/>
                                </a:lnTo>
                                <a:lnTo>
                                  <a:pt x="723" y="78"/>
                                </a:lnTo>
                                <a:lnTo>
                                  <a:pt x="727" y="78"/>
                                </a:lnTo>
                                <a:lnTo>
                                  <a:pt x="728" y="77"/>
                                </a:lnTo>
                                <a:lnTo>
                                  <a:pt x="728" y="72"/>
                                </a:lnTo>
                                <a:lnTo>
                                  <a:pt x="728" y="69"/>
                                </a:lnTo>
                                <a:close/>
                                <a:moveTo>
                                  <a:pt x="760" y="22"/>
                                </a:moveTo>
                                <a:lnTo>
                                  <a:pt x="749" y="22"/>
                                </a:lnTo>
                                <a:lnTo>
                                  <a:pt x="749" y="6"/>
                                </a:lnTo>
                                <a:lnTo>
                                  <a:pt x="737" y="6"/>
                                </a:lnTo>
                                <a:lnTo>
                                  <a:pt x="737" y="22"/>
                                </a:lnTo>
                                <a:lnTo>
                                  <a:pt x="728" y="22"/>
                                </a:lnTo>
                                <a:lnTo>
                                  <a:pt x="728" y="31"/>
                                </a:lnTo>
                                <a:lnTo>
                                  <a:pt x="737" y="31"/>
                                </a:lnTo>
                                <a:lnTo>
                                  <a:pt x="737" y="64"/>
                                </a:lnTo>
                                <a:lnTo>
                                  <a:pt x="737" y="73"/>
                                </a:lnTo>
                                <a:lnTo>
                                  <a:pt x="740" y="77"/>
                                </a:lnTo>
                                <a:lnTo>
                                  <a:pt x="755" y="77"/>
                                </a:lnTo>
                                <a:lnTo>
                                  <a:pt x="757" y="77"/>
                                </a:lnTo>
                                <a:lnTo>
                                  <a:pt x="760" y="77"/>
                                </a:lnTo>
                                <a:lnTo>
                                  <a:pt x="760" y="68"/>
                                </a:lnTo>
                                <a:lnTo>
                                  <a:pt x="758" y="68"/>
                                </a:lnTo>
                                <a:lnTo>
                                  <a:pt x="750" y="68"/>
                                </a:lnTo>
                                <a:lnTo>
                                  <a:pt x="749" y="65"/>
                                </a:lnTo>
                                <a:lnTo>
                                  <a:pt x="749" y="31"/>
                                </a:lnTo>
                                <a:lnTo>
                                  <a:pt x="760" y="31"/>
                                </a:lnTo>
                                <a:lnTo>
                                  <a:pt x="760" y="22"/>
                                </a:lnTo>
                                <a:close/>
                                <a:moveTo>
                                  <a:pt x="815" y="53"/>
                                </a:moveTo>
                                <a:lnTo>
                                  <a:pt x="814" y="45"/>
                                </a:lnTo>
                                <a:lnTo>
                                  <a:pt x="814" y="41"/>
                                </a:lnTo>
                                <a:lnTo>
                                  <a:pt x="809" y="31"/>
                                </a:lnTo>
                                <a:lnTo>
                                  <a:pt x="809" y="30"/>
                                </a:lnTo>
                                <a:lnTo>
                                  <a:pt x="803" y="25"/>
                                </a:lnTo>
                                <a:lnTo>
                                  <a:pt x="803" y="45"/>
                                </a:lnTo>
                                <a:lnTo>
                                  <a:pt x="775" y="45"/>
                                </a:lnTo>
                                <a:lnTo>
                                  <a:pt x="775" y="37"/>
                                </a:lnTo>
                                <a:lnTo>
                                  <a:pt x="781" y="30"/>
                                </a:lnTo>
                                <a:lnTo>
                                  <a:pt x="797" y="30"/>
                                </a:lnTo>
                                <a:lnTo>
                                  <a:pt x="802" y="37"/>
                                </a:lnTo>
                                <a:lnTo>
                                  <a:pt x="803" y="45"/>
                                </a:lnTo>
                                <a:lnTo>
                                  <a:pt x="803" y="25"/>
                                </a:lnTo>
                                <a:lnTo>
                                  <a:pt x="801" y="24"/>
                                </a:lnTo>
                                <a:lnTo>
                                  <a:pt x="789" y="21"/>
                                </a:lnTo>
                                <a:lnTo>
                                  <a:pt x="773" y="21"/>
                                </a:lnTo>
                                <a:lnTo>
                                  <a:pt x="763" y="34"/>
                                </a:lnTo>
                                <a:lnTo>
                                  <a:pt x="763" y="66"/>
                                </a:lnTo>
                                <a:lnTo>
                                  <a:pt x="772" y="78"/>
                                </a:lnTo>
                                <a:lnTo>
                                  <a:pt x="801" y="78"/>
                                </a:lnTo>
                                <a:lnTo>
                                  <a:pt x="812" y="72"/>
                                </a:lnTo>
                                <a:lnTo>
                                  <a:pt x="812" y="69"/>
                                </a:lnTo>
                                <a:lnTo>
                                  <a:pt x="814" y="60"/>
                                </a:lnTo>
                                <a:lnTo>
                                  <a:pt x="803" y="60"/>
                                </a:lnTo>
                                <a:lnTo>
                                  <a:pt x="801" y="66"/>
                                </a:lnTo>
                                <a:lnTo>
                                  <a:pt x="797" y="69"/>
                                </a:lnTo>
                                <a:lnTo>
                                  <a:pt x="780" y="69"/>
                                </a:lnTo>
                                <a:lnTo>
                                  <a:pt x="775" y="61"/>
                                </a:lnTo>
                                <a:lnTo>
                                  <a:pt x="775" y="53"/>
                                </a:lnTo>
                                <a:lnTo>
                                  <a:pt x="815" y="53"/>
                                </a:lnTo>
                                <a:close/>
                                <a:moveTo>
                                  <a:pt x="868" y="50"/>
                                </a:moveTo>
                                <a:lnTo>
                                  <a:pt x="859" y="47"/>
                                </a:lnTo>
                                <a:lnTo>
                                  <a:pt x="842" y="43"/>
                                </a:lnTo>
                                <a:lnTo>
                                  <a:pt x="833" y="42"/>
                                </a:lnTo>
                                <a:lnTo>
                                  <a:pt x="833" y="31"/>
                                </a:lnTo>
                                <a:lnTo>
                                  <a:pt x="839" y="30"/>
                                </a:lnTo>
                                <a:lnTo>
                                  <a:pt x="848" y="30"/>
                                </a:lnTo>
                                <a:lnTo>
                                  <a:pt x="853" y="32"/>
                                </a:lnTo>
                                <a:lnTo>
                                  <a:pt x="854" y="38"/>
                                </a:lnTo>
                                <a:lnTo>
                                  <a:pt x="866" y="38"/>
                                </a:lnTo>
                                <a:lnTo>
                                  <a:pt x="865" y="26"/>
                                </a:lnTo>
                                <a:lnTo>
                                  <a:pt x="855" y="21"/>
                                </a:lnTo>
                                <a:lnTo>
                                  <a:pt x="834" y="21"/>
                                </a:lnTo>
                                <a:lnTo>
                                  <a:pt x="821" y="25"/>
                                </a:lnTo>
                                <a:lnTo>
                                  <a:pt x="821" y="48"/>
                                </a:lnTo>
                                <a:lnTo>
                                  <a:pt x="830" y="51"/>
                                </a:lnTo>
                                <a:lnTo>
                                  <a:pt x="847" y="55"/>
                                </a:lnTo>
                                <a:lnTo>
                                  <a:pt x="856" y="55"/>
                                </a:lnTo>
                                <a:lnTo>
                                  <a:pt x="857" y="68"/>
                                </a:lnTo>
                                <a:lnTo>
                                  <a:pt x="849" y="69"/>
                                </a:lnTo>
                                <a:lnTo>
                                  <a:pt x="838" y="69"/>
                                </a:lnTo>
                                <a:lnTo>
                                  <a:pt x="832" y="66"/>
                                </a:lnTo>
                                <a:lnTo>
                                  <a:pt x="832" y="59"/>
                                </a:lnTo>
                                <a:lnTo>
                                  <a:pt x="820" y="59"/>
                                </a:lnTo>
                                <a:lnTo>
                                  <a:pt x="820" y="72"/>
                                </a:lnTo>
                                <a:lnTo>
                                  <a:pt x="830" y="78"/>
                                </a:lnTo>
                                <a:lnTo>
                                  <a:pt x="855" y="78"/>
                                </a:lnTo>
                                <a:lnTo>
                                  <a:pt x="868" y="74"/>
                                </a:lnTo>
                                <a:lnTo>
                                  <a:pt x="868" y="50"/>
                                </a:lnTo>
                                <a:close/>
                              </a:path>
                            </a:pathLst>
                          </a:custGeom>
                          <a:solidFill>
                            <a:srgbClr val="58595B"/>
                          </a:solidFill>
                          <a:ln>
                            <a:noFill/>
                          </a:ln>
                        </wps:spPr>
                        <wps:bodyPr rot="0" vert="horz" wrap="square" lIns="91440" tIns="45720" rIns="91440" bIns="45720" anchor="t" anchorCtr="0" upright="1">
                          <a:noAutofit/>
                        </wps:bodyPr>
                      </wps:wsp>
                    </wpg:wgp>
                  </a:graphicData>
                </a:graphic>
              </wp:anchor>
            </w:drawing>
          </mc:Choice>
          <mc:Fallback>
            <w:pict>
              <v:group w14:anchorId="54C42ADB" id="Group 6" o:spid="_x0000_s1026" href="https://ijmit.org/call-for-paper.php" style="position:absolute;margin-left:443.05pt;margin-top:6.75pt;width:60pt;height:11.95pt;z-index:251660288" coordsize="1200,2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qty9gxcAADaGAAAOAAAAZHJzL2Uyb0RvYy54bWzcXW2PIzdy/h4g/0GY&#10;jwnsFVvqFw28Plzss3HAJTFyyg/QajQvuBlJkbQ79v36PEVWtchWkUU7QQDnw25rpp8miw+rilVF&#10;tuabP/z89jr7sjudXw77j3fu6/ndbLffHh5e9k8f7/5z/cNXw93sfNnsHzavh/3u490vu/PdH779&#10;x3/45v14v2sOz4fXh91phkb25/v348e758vleP/hw3n7vHvbnL8+HHd73Hw8nN42F/x4evrwcNq8&#10;o/W31w/NfN59eD+cHo6nw3Z3PuO334ebd9/69h8fd9vLvz8+nneX2evHO8h28f+f/P+f6P8P336z&#10;uX86bY7PL1sWY/MbpHjbvOzR6djU95vLZvb59HLT1NvL9nQ4Hx4vX28Pbx8Oj48v250fA0bj5pPR&#10;/Hg6fD76sTzdvz8dR5pA7YSn39zs9t++/Hg6/vX40ylIj49/OWz/dgYvH96PT/fxffr5KYBnn97/&#10;9fCA+dx8vhz8wH9+PL1RExjS7GfP7y8jv7ufL7Mtftl3mDLMwha3XOv6rg38b58xSTdPbZ//xM85&#10;PBaeahYreuTD5j7052Vkmb795viyvcc/5gmfbniy9QlPXT6fdnfcyFtVG2+b098+H7/ClB43l5dP&#10;L68vl1+8eoIaEmr/5aeXLVFMP4DSn06zlwfioF2t2r6bN3ez/eYNdAJGvc8aN9A4BR4e3tDg/OzM&#10;9ofvnjf7p90fz0eoOFpCA/Kr0+nw/rzbPJzp10RW2or/MRHo0+vL8YeX11eaPvrMQ4eVTLRMYS9o&#10;8PeH7ee33f4STPK0ewULh/35+eV4vpud7ndvn3YY7unPD16gzf35tP0PyA3h8Ply2l22z/TxEULw&#10;7zHD4w0v8VVIGs4ZCmvq4OJuBkVrgo6JDjq3WoouLRNdAr2n8+XH3eFtRh8gL0T0ur358pczCQuh&#10;BELi7g/Emh/E6z75BYD0Gy84icofITk5Jni6s5CMn25o/lXG/NfnzXEHKanZq2atlu2874YlzCYo&#10;1g+n3Y686P3MPzC7AiA/Pyte4By7AN9quEOwKuLR663x5414c7/9HIgnEoVs+NIH0E6/enrgUazR&#10;8uPbKzz0P32YYSbb2fvMt+sn4QqDOYyw+ex5xm4jbgkmN0JyzUCBRkymGehSBNGlaSNMq0vTRZB5&#10;ZlB9hGkWC70hLLejPLlhrSJMsxj0hlwt1THX+dZiumnGMmN0MeXZQbqY9VJrMfPNosmMNCZ/lRMs&#10;ZT/XVEx/l2sq5T+jWE3Mf66pJiZ/pQ+vianPDa+Jee8yDVWy3sSs59qKOS/MYBPTnrGdJia94BSa&#10;mPcM64uY9YJci5j4zBgXMfGQy2X0YVHB/SLhHktYrq2Y+4xCLBLuC23F3DeLHGMT9rOjjNnP2iIt&#10;WKP/KvC/jPnPt5bMQN7rLDMzgGV8XIM2zyEGwGL1857XJXyaIQqjOJeWqePhTEEsLVJY/tYh+PJ4&#10;upsBQ0QCLzgUAaoAhhYQ2IfNEK4MxjQTuK9qGbNIYImuyy3T2kBoVzdEx2OEcw9BlNE6j9LVDdPx&#10;OF3dQBFYB9nrhkpumIYKT1sjOzlbD68basNDhcusap2HCq9YBeehwvHVwMn3kezwbVVw0dy6oZIH&#10;863XDZWclIfXDXXBQx3Tw7KKkZuh1uFGaoa65KHCT0TwYIDsCihXmNYYTncz1Bg+0TNwDpsLeRD5&#10;OHtHdubT2mekKBCbbrwdvuzWBw+5kCehxcwL6usU6O8KeN3HwBQl9+R69I2FIQv7ck+uMQZxF49T&#10;7so1oEJviPWKqFF4E+hpwHRY/Qa+PNAndSBEBJNrEBBLTQUqaBgWtuIwAkosSPqRa9xfV2xnFL4S&#10;Vp6okdyp8NvXw3nnFe6qK0HIGwGugHQ0FKp4Ag1JfSINnsvcoLVg+RbRY7dYzuuYrAZOByIkQYHI&#10;LENiL/ZJZh2lo+fD68uDVEfOp6dP372eZl82KCd233d/6oX/BJapBkj+HBLuT4eHX1DEOB1QaYBt&#10;ooaKD8+H09/vZu+oR368O//X5w0Vol7/vEeNYOWW5LUu/odl29PCdIrvfIrvbPZbNPXx7nKHAIU+&#10;fnfBT3jk8/H08vSMnpz3OPvDH1HAe3zx1Q2SL0gFRugHlCl+f0W1Vb9cLIaOoupJTQ2UwTLSahg0&#10;4PdeU+MC1/9NTW0ZjBnLs3cyY1Wtg5/0ZV18wB0YkRSEpWL2+y+quW7l+radU9atV9UiBEggE0JJ&#10;7n+trNb0YTHqfUy0uRfyhw4LHpG/khVZuI8dWV1d7Z+/ms1nzQr/pBe9qramCg517NXgikGkFPI3&#10;35BDzaX3QsWltzjbIsTzLAgeY6BmUTuLZasJhEBkTBbXlBIrAoGyqCE3XyoCxYkuITSBEGBG7TRD&#10;pwkU57jrQRfoWljzFIHqW4aQWF1HBoQmEGVVkUQLt9AkSgpqa9dkZErpdm2vCRXTTRBVqpTvBSoV&#10;mibFjK8dlbeUqaNULRrhaqUJFVMOhCYTLZVRO4tWlSmppa2bnH6nrA/a7CXFNCBUmVLGF8NK4ykp&#10;pa2bjIo3KecOs3yrUkkljSCqVCnjy86pUsWcr5uMnl9LacEVNAtFqqSO5gDRpLoW0nxLy6bRpErK&#10;aGu4FVWnroW0klSJpuekSlnHhosqVaLpi4ymU/oaaaibq1zFtBNE4+paQAtcOVWvkvLZepnRdUp7&#10;Y6naTpnBpHbmAFGlSrV9uew1rpYx7etlRtuXKe8IizWpYtoJokqVst66QZUqpn29zGh7m/oYJDOK&#10;VG3s1gmiSdWmrC97daVp40V03Wa0vU15p+m59QxtTHtuBtuU9RY7OIpfb2Pa1+hNtcE25d1BGxSp&#10;YtoJonHVpay3c5WrLqZ93WW0vUt5171oF9Oe86Jdynqre1EcfmDrwl7mustoO8XVsQ2C91uuuph2&#10;B4jKVcp6u1A9A4WSoT8vVUbbkfYmUi1aRao+pt0BoknVp6x3gCl61ce0r/uMtvcp7+ra3MesZ9Zm&#10;CrMjzjvEJ5pMMelrWKmq65isuC031/xCH5NOEI2pIeW8w7qrSDXEpK8xQFWqIWWdVOZWq4aY9JxW&#10;DSnnna5VQ8z6esjo+pDyrs7fELOemb8h5bwb1Mh4iElfDxlNX6Wsu4Xmq6heNhoNQbT5W6Wcd71q&#10;f6uY9PUqo+lUUos01M0HZf6odnyVChBVqpTzTo9iVjHr61VG15HFJVKpq80qpj232kDbkqZ63S24&#10;eUz8mnRUVXdHB6wivvRMYh5Tn0klkB0mLfVO9VduHnMPwTIa7+Yp/bohunlMf84SoQSpaAiBFQcB&#10;9yIw8vCkOjpnkzzVOc1HuCRTJYymZFgopU8flQ5zXbRJsprNVq/nP0IQrwYQDvuHkf5nIghH24eR&#10;avR6uOWwu3htDBufGRNwk5xVj7gQ+kWtZY1gkrcOenzq0sQVZf7MhF4PggTWWm3RRg6WiKav2o42&#10;LiPWhl5NFF2av+KpnGjpJOj2mWSwOfu8HgYJmrbMCBZPAMoiOSOYJrGY99uF0qVZLDCqEUzS2AFZ&#10;iWafaR5L9THdPqeZLGxKEy0xAmB00VL+hwxri9QIctmsm6azvapp2PS8mhQKq7pok4R2wJqvsZZm&#10;tC6X0rppTot8TmEtTWqBUVmjWnhkBKuFrmtpWkvJqD6h08RW17VlPAfkh3TR0rVgNdeXqWU8BWuX&#10;S27dNLtV4w2c6BY+6HRmJuBwk/x2hYNF2oSmCS6eyrA2TXHnWoCGg9aJaHqEBkcsqOA8VmqZAqVP&#10;gfkVNJfmummeq8ZDro3nILsWTDLd1VKNaV2a6rpcruumya6+FqTZLjCqrk3SXcQnurKlCa/LZbxu&#10;mvLqq3ua8+ZW9y61A8ima1ua9routx5ME1/dENLMN2cIk9R31em0pbmvyyW/bpL9ImLRPFuS/xJG&#10;ndJJBrxCdqTZKLaIrh58jfc5MjYKDxs7SqrzKk43zYIzVVc3SYNXnW4IaR6MpzKiTTPhhVZNdGkq&#10;DIzK2iQXzrGWJsMulw27STpMQYrCWpIQE0YXLZ2BVasvVWlO7HJJsZtmxWhOES1Ni4FRRZvkxauV&#10;PqFpYuxymbE/bRItypkAPM2N4Zh10dL1IOvZ0vTY5fJjN02Qdc+WZsgZz+bPTMXjzHhdvFUmtkeL&#10;VTgDq+y1NZMUmbLM2yltkhyZMBpvzSRJxl6Fmu81aZaMx3QjbaZZsrpaNWmWnFmtmkmWjNKAWt1r&#10;0jQZj2Vkm6bJWJgV3tI0GRiVt0majFRdNdMmzZObXJ7cTPNkdVOiSfPkzK5EM8mTUeHQ5zRNlPFY&#10;jrfUIyFbV3lLgiNgVN4miTLqJep61aSZcpPLlJtppqymVk2aKWdSq2aSKedliyPUNR7L8Dbd7FWD&#10;yibJlXNBZTNJliGbmpI2yZsTkC1nC9NsWfVvTZot5/zbJFt2DtmmEoPQmdEoBqFXAdTsqpmmy42q&#10;b4t4FlC+0PXt+gZFqKQ4PYdp0ny5yeXLdEA2iY/UUhsdEr6ONFdqayb5MnyIbgtpwozHMrxNE2Z1&#10;a7pJE+bM3nQzSZhRFtTnNM2Y8VhOtsn6rOtbmjHn9G15Mwdq8tekKXOTS5mbacqs22maMkdxCA7Q&#10;/ZZXT7DY4xzYWs5vl0/BQ9cJXHfCHspH4NpXPmCVHi7HmMuS0KLh4XKWuAwnP05weOBw1tCA80Br&#10;X5vgoda+B8FDheuoEYZ8Asle+6YCDxUGVtM6WQ61Dp2vgvNQoYY1cKrJUOuoplTBeaiocNTAqXZB&#10;raPqUAXnoaIQUAXnoSI3r4FT1k3CIF+ugvNQkcPWwCk7pdaRV1bBeajI9argPFTkXzVwyqxIGORE&#10;VXAeKtKUGrjfo6PmkQVUPsCjpW2vuh54vLQZVfUAxc9epNpXzEb/hI2bqh7EQ9F2St0DMuhKJ+Uo&#10;JvNjqHRTjgKl8EDdPGMfWx6oHDSFFL6HSmflxFvheE8dS7T4+h4qHZYTj0UF4Kp5oNpu6KFy0OK1&#10;XKXbclQG9T1UOi6cKecHKl2XE9+FPZW6QVMdz4tU6b6c+C8qjFXRSjUv30OlC3NUifIPVDoxJ16M&#10;XpmrEomKNqGHupn2lRR6gIogNT348kZ4oE69fc3BP1DpyHwhIDxQN+hGHFlT6ch8yux7qHRkDW35&#10;hgcqBy2OjPLCKlrFkTWVEZdPw7xIlTFXI46M0poqkcSRNZWOzGcRXqTUkdG7Z+Pb5b/llVKq7M3w&#10;RikqjdoLpbQdgm6R64Rh5V4BpO2yGCcvCMo1vFFIW29AjeGd3JVrQFFiBRS6Dn3KXbkGFJVwbBQv&#10;3Oi41BajxpeqpSe5Jj2OpiZ35crSBy9hoGhPE9LDukpyMauo4JRQPEcWKszQGMCI1HIN0tMOJOQq&#10;i8UTVH7pkt/HltcdpRu5MqUhABCjkZtyDaDg2FHqLJEQ+ETtrAQKKjMatXQjV5bJMzAu/3JTrrFM&#10;44IsN+WajA57YyWhmKhxJZU25BraYs6NtmT6yqxzQIFApCTX1PRFHnkXNn65PMjoD/lAe8aINOct&#10;/OEoApYloN2PChRPvSxoIqdcg2wcHhjvbjOqrGoc/FSBwjtx8NIijVwTqepQCK9L88VvTRsj9Kf5&#10;QKoFo50FgpUNyp/TA2xc9mR4cmXF4NaMcYr+VMJGNZPOCprJ4SSi+0BhVjNpS5YGVNYm7MEGWFmB&#10;He1QE4uVsLLZSphuLFMCs4bAIUglzFA+f5SHRmoMgQ5hVMDopAPByhpfO1JOb0zewvJgrCH++A1k&#10;M3yXg0nQECwYx6aWnTFsfFdaVF6ubGf8vSNhPzHrdRwdN4FsFoyTNkxGye84OhGB1hBIlmHBZHAu&#10;qQjjqTdhHP6V11Z/NKhCNi4TWENgkzEWTqlSjM5GJkmuPFlTnyS3825M8gykG2U35jd1SPvKBkTf&#10;sFGjpHTAgFqTbkVSufKA6JAHYJYuM8zSZe7UUFK/OYhOTVgYwlgREdHlGoYgBKOoU1JSv7+JTk0Y&#10;ZzLlRdTvC6M1Q/v8oYYaWDBHI8nyxzfQmjFZDfIYP6dlq/Wb1tSaBeP10CIkwEY1l0mSazpZN7C8&#10;AS3oNRHIOUYYuTiANo4JCIdaVAQJUQ0Yhws4JlBsjQ5ZUqcGPQwzGqP9RDRWhxoJEYrlylRzl5Uw&#10;yy6o5gDRIGGRDjrPBpjR6c2ciugFNZgwmNOCBddqyxwuOOsyUHRa25yPBe3ZA1XWAEEZ+rQQ925I&#10;xjAjSpVOK2HWrNFGdsXkMszqlCeqEmbxxp1WwozKBL49wo/UqAgt6Fg3CLFgPFITFlyJJdvEEGzT&#10;WfLXISIgDbabs50lf82isSQs6XgdmUU5tljSib56GM60lDyLtGaskUs64ohOjYV5QSeMK2B0khow&#10;o9MFw4whSKcmvWEIJizQa3QqvBmTtZCEqzynC3pbAISMqiTaJ9ew9gjMiBelUyMQFH2zYKy9xtSL&#10;NRiyCexmpPklasnuYKQ6a2ey+pTJxhfAebLH9oRkuQay8UUbdTAOLspx8pLOqdkzLDDD3y6RzVBr&#10;lTBjAVrySlsJM4rGS04NjW8iXHJF34SFteBGXyaTNdURuZ1Xq5Z3qkYOc2rV8i7bCJS25Rr0RWBY&#10;R0oOt+VNPsOcWjpDjRk2YcGToo5d7JROi1foC28EGyNdMszIIJd1aWtLL/RCNsMNtXR4l2DGSHmy&#10;LN4YZqi86Egl7Ia3vPZ1vIqPSWdO+zp6IQDjNpatjt4usGGtZGllF9nK947WwYy1UlozlvtWqiHl&#10;6lmLqaWRWjNMr9YRzBgCw+CeiwbEnRqz0NbtrQghlbwZC1VbF2O0XHA2irqtEFKOG1uJWOpgN5Yx&#10;8Z28CVwJw/GT8mSFqa+Ejd9DKzLJlf067/5Z+40crFpurM4pijkbsolzMGxBnI2xSghs9ElCRMGN&#10;IdwjK5M1L+vFOPMTnLQs10B1xyjDGAVm+BN8H0uNo8CXAdXB2J+UFb6DeREhhmlLp4Y/6Xiv24L9&#10;Ot7qJgErZMnIOj4eaMI4PC6XcTrerjFcXUfvDZG6lZ16x5uslmwMM1IW/OE136lh2R1/va8Fk2pP&#10;ebtGdNxyADzzRoDSsZnWwgwd59Ysr8MwS3kZZk2WwCZamfdN/dSwc86p52zKGE/PylcLK0cU0ppR&#10;+RWYsTctMINrgRn7vz1vdVhmJmdEDGuE1nmjLUfuHb04D9s20suOvqGsBlaVN3acyli8cf5kwZg3&#10;I6cVeq055dYsDWEY7KPkr/u6Cp4QYih5xxsSxrEvgeHLQUqy4bvB/ZzCmZVhQUOM3eSeXtuGhiCm&#10;LLXW0zvPFbBfNwvWnHI2Z+xrdfSOPWTDRklpCB3vm48nZyWckiuHVfT1FtSasaIzDOlEudOwBlvr&#10;XF2gK7NgRNdiMsYBjJ5XdGOd67mkaQxBvKUJC4pkwoLjsmTjVcsa6XRxkykvrIf0PThQgzHJyq6H&#10;fAZkBErbcg1q1ctRkaK69PwqTFmTBWV1yaOuhBl7YNJpJQyJcckupDXDfHpkBjQLlhpwedSEse6V&#10;M2L8mdyqThlmnDfvuc5uwkKnFkzUqBweiLZZk8VDqITdKFLefAb6rgdM3Lj65MxnoK+OIHdbHtAI&#10;K0dPAxeCjQGNsHLoPnCZ0AgABWYMoZcNuvJIBWacYez5kJ0VZPHLRwYM35PpZ8HotHKkAjN5C6GH&#10;UWPr6wLnvq6w10spzvBPDLPiRD51aKxmAwdZFkwW5HIsNkgmXo5QxGRg4yVPLJNlwsJkWYSwvhkR&#10;cV+39S22YJSlBTY6G1l65RqW4BufJLcLbozLmWNWkXVjvKVmBJcDV26Mc+8DNvC8UzQUgWGWt+Md&#10;S8sH1JXPBi5lGWnbUFdlG7hQYRQxB371xHhXaZAXn4xVAjVbotfI2Afc97CywxYY6CvaGein1lDR&#10;KsJ4I914j2igb5Ck1gzZePfeiCoGiSoMj8Lb8oZxD1ANks1wFQIzCtMDFxQrYUYmMPAsWJ5YAkpj&#10;Ttk9IBcszunUi0wdD07c/w/+PGA7tKv2X1iC/79/HhB/KPDp/v0JfygQdD3hDxc+v2y/31w28c/+&#10;zwne75rD8+H1YXf69r8BAAD//wMAUEsDBAoAAAAAAAAAIQB05RwyFgEAABYBAAAUAAAAZHJzL21l&#10;ZGlhL2ltYWdlMS5wbmeJUE5HDQoaCgAAAA1JSERSAAAAnwAAACAIBgAAAAyHqkAAAAAGYktHRAD/&#10;AP8A/6C9p5MAAAAJcEhZcwAADsQAAA7EAZUrDhsAAAC2SURBVHic7dqxEYRADENR4XH/9XKJRMDV&#10;sAr4rwIHmpV34brvXyQpiYCTxjbBQ8VKkuP2HPigjSKb8OG8IXhoWUmK2flw3sZh50PFEDy0vLdd&#10;ahcFa4d3PlRMuO2iZKNInHwoYOdDzRA8tGxs6brac+CD/l84uHTgvOGZBS1rwoeSt3YJIAqoXdQs&#10;//OhZdoD4LsIH2qWnQ8t7HyooXZRQ+2iZskeWqhd1KzE0YcOdj7UULuoeQBPWV3QCnFIiQAAAABJ&#10;RU5ErkJgglBLAwQKAAAAAAAAACEAZFYUToMEAACDBAAAFAAAAGRycy9tZWRpYS9pbWFnZTIucG5n&#10;iVBORw0KGgoAAAANSUhEUgAAABYAAAAWCAYAAADEtGw7AAAABmJLR0QA/wD/AP+gvaeTAAAACXBI&#10;WXMAAA7EAAAOxAGVKw4bAAAEI0lEQVQ4jZWVbUxbZRTH//e2lJa+QdmA8jbFrSDQTV6MRDaHuBgS&#10;MyeJumQuQjKDyYyLyaZZ1LgskuzTNDPEOKNL5jITZ3QoTsjmdHGD1QycowNCdTCgBQr0vbfctrfP&#10;8cO4pGIH+k+e5OSec37n5Nz7nMsREVIpHJcyb3tC9aMBocbhF2pH/UItEbiyLO0Ni1E7UJqp7a/M&#10;1vfq0pT+VPlcKvDVGW/zcdvIFwFeqUtZdUlGJoUP1j388jaz6fyq4GBMMnXY75645PTsTQ5SJiQU&#10;z7nBEWEiNw+SQvkPyI7C7LOvWx84YFApvf8CB2OSqe2K/aZ7MVYMADxj2Gm7hvrhQWyYm0VaIgEA&#10;iCsUmMjJQ2/5ZnTVbQXjeQBArkY1+WmDtUqGL4PbB/46e9np2QMARTq1Y/9Hxy2lLudqk8BoQSE+&#10;PnDQMRUWLXLn79Rs3AsAvDzTJOjoye2V1RbX1KpQALC4pnBye2V1kU49CgA/OT0vXZ3xNgMAHxZD&#10;+T/evvj5UhV2uKqkVaNUCGtSl6RRKoTDVSWtPMAA4MNb45+E41ImPzF7o+WYoT3rDcMZ7HnI2FFu&#10;0tv+K1RWuUlve2Gj+QMA8EWlnNueUD0v+n/fAQC7Mq6gcb109f9CZT2Zb/pKtkf9Qi2vFe2VABBk&#10;WhRkl/0gOxlSX5z76UFDhl3JcXEAcASEGt5MjnUA4EZRWKVUinKgG35pkaKrwjieZ7KtUvDREmPG&#10;4HLHIdIRAKixqEhOYhzBw/zwsgAYMaQWd9+ivJ/fMAcAagpqYgmWvjIgQiJmmQdrdR9LsPSxQGQz&#10;AJRmavt5Sb3RAQDrFT64FuzPpczSaQOaI4daM4681crpdSmXzngwYpWI0gDAYtQO8BpDWa/sDLnO&#10;vbkyQb9t+wXLN99VZD3bfDp9Z9Npw7lTFWlb6y6sjPtl2rtbtksztf0IiUKOs/cpiWwVFOmrpj9n&#10;BncTEYYa6ue9359vYYxxRITkwxjjxK6eFl/jrgUiwpAnWNfYaUs0dNqoubvfHYrFM0FE+OPOxffI&#10;VkFkq6Dpvh3RiOgzx+bmzCuBK09ifsEcWfTmH7rcc6eh00YNnTb6ddrTTERYDrr122tjMnyyt0kc&#10;c15rWws85rzWNt/3RDx6fQuduvQ2Hbsx/KXsW95uIWFuk/dWy9AGxVSaPKsR5dN2deG+owXZm7pV&#10;SlUEAGLxqG5m4ebzvpnu/dbYt48quHv5dxPF8ewtnz2i1+YPAysXvSiYRwbbf36MusqSX0ycFFig&#10;XDECXaKQG9em37tgy3Jwta4864nHDRrjpPws5a/JPtZztND9/rtZfIBP9WnJcifWMcH04pmS0lf3&#10;gVMkkn0pwQAQjgq5E9N9r7DA9aYsccCqJp9eoAzGeH2QqfJc0axnvi4uaOzQqVS+VPl/AxiAOeqc&#10;K/B0AAAAAElFTkSuQmCCUEsDBBQABgAIAAAAIQC5wt8a4QAAAAoBAAAPAAAAZHJzL2Rvd25yZXYu&#10;eG1sTI9NT8JAEIbvJP6HzZh4IbLFSm1qt8TgRwzhgKjR49Id28bubOkuUP+9w0mPM++T9yOfD7YV&#10;B+x940jBdBKBQCqdaahS8Pb6eJmC8EGT0a0jVPCDHubF2SjXmXFHesHDJlSCTchnWkEdQpdJ6csa&#10;rfYT1yGx9uV6qwOffSVNr49sblt5FUWJtLohTqh1h4say+/N3ipIlrMP89Tsyl08Xr2vzcPnYn3/&#10;rNTF+XB3CyLgEP5gONXn6lBwp63bk/GiVZCmyZRRFuIZiBPAcfzZKohvrkEWufw/ofgFAAD//wMA&#10;UEsDBBQABgAIAAAAIQAubPAAxQAAAKUBAAAZAAAAZHJzL19yZWxzL2Uyb0RvYy54bWwucmVsc7yQ&#10;wYrCMBCG7wv7DmHu27Q9LLKY9iKCV3EfYEimabCZhCSKvr2BZUFB8OZxZvi//2PW48Uv4kwpu8AK&#10;uqYFQayDcWwV/B62XysQuSAbXAKTgitlGIfPj/WeFiw1lGcXs6gUzgrmUuKPlFnP5DE3IRLXyxSS&#10;x1LHZGVEfURLsm/bb5nuGTA8MMXOKEg704M4XGNtfs0O0+Q0bYI+eeLypEI6X7srEJOlosCTcfi3&#10;7JvIFuRzh+49Dt2/g3x47nADAAD//wMAUEsBAi0AFAAGAAgAAAAhALGCZ7YKAQAAEwIAABMAAAAA&#10;AAAAAAAAAAAAAAAAAFtDb250ZW50X1R5cGVzXS54bWxQSwECLQAUAAYACAAAACEAOP0h/9YAAACU&#10;AQAACwAAAAAAAAAAAAAAAAA7AQAAX3JlbHMvLnJlbHNQSwECLQAUAAYACAAAACEAbKrcvYMXAAA2&#10;hgAADgAAAAAAAAAAAAAAAAA6AgAAZHJzL2Uyb0RvYy54bWxQSwECLQAKAAAAAAAAACEAdOUcMhYB&#10;AAAWAQAAFAAAAAAAAAAAAAAAAADpGQAAZHJzL21lZGlhL2ltYWdlMS5wbmdQSwECLQAKAAAAAAAA&#10;ACEAZFYUToMEAACDBAAAFAAAAAAAAAAAAAAAAAAxGwAAZHJzL21lZGlhL2ltYWdlMi5wbmdQSwEC&#10;LQAUAAYACAAAACEAucLfGuEAAAAKAQAADwAAAAAAAAAAAAAAAADmHwAAZHJzL2Rvd25yZXYueG1s&#10;UEsBAi0AFAAGAAgAAAAhAC5s8ADFAAAApQEAABkAAAAAAAAAAAAAAAAA9CAAAGRycy9fcmVscy9l&#10;Mm9Eb2MueG1sLnJlbHNQSwUGAAAAAAcABwC+AQAA8CEAAAAA&#10;" o:button="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8" o:spid="_x0000_s1027" type="#_x0000_t75" style="position:absolute;left:3;top:2;width:1194;height: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P9WxwAAAOMAAAAPAAAAZHJzL2Rvd25yZXYueG1sRE/NasJA&#10;EL4X+g7LFHqrm0riT3QVCQg9FIrWBxizYxLNzqa7a0zfvisIPc73P8v1YFrRk/ONZQXvowQEcWl1&#10;w5WCw/f2bQbCB2SNrWVS8Ese1qvnpyXm2t54R/0+VCKGsM9RQR1Cl0vpy5oM+pHtiCN3ss5giKer&#10;pHZ4i+GmleMkmUiDDceGGjsqaiov+6tR8DVzKaWyv/ykn92xcuci3W0LpV5fhs0CRKAh/Isf7g8d&#10;52fZfJ5NJ8kY7j9FAOTqDwAA//8DAFBLAQItABQABgAIAAAAIQDb4fbL7gAAAIUBAAATAAAAAAAA&#10;AAAAAAAAAAAAAABbQ29udGVudF9UeXBlc10ueG1sUEsBAi0AFAAGAAgAAAAhAFr0LFu/AAAAFQEA&#10;AAsAAAAAAAAAAAAAAAAAHwEAAF9yZWxzLy5yZWxzUEsBAi0AFAAGAAgAAAAhAHyE/1bHAAAA4wAA&#10;AA8AAAAAAAAAAAAAAAAABwIAAGRycy9kb3ducmV2LnhtbFBLBQYAAAAAAwADALcAAAD7AgAAAAA=&#10;">
                  <v:imagedata r:id="rId23" o:title=""/>
                </v:shape>
                <v:shape id="Freeform: Shape 945076840" o:spid="_x0000_s1028" style="position:absolute;width:1200;height:239;visibility:visible;mso-wrap-style:square;v-text-anchor:top" coordsize="1200,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SPEyQAAAOIAAAAPAAAAZHJzL2Rvd25yZXYueG1sRI/LbsIw&#10;EEX3lfgHa5C6Kw6PQggYBLRIIHUDrboe4iGJiMeRbSD9e7yoxPLqvnTmy9bU4kbOV5YV9HsJCOLc&#10;6ooLBT/f27cUhA/IGmvLpOCPPCwXnZc5Ztre+UC3YyhEHGGfoYIyhCaT0uclGfQ92xBH72ydwRCl&#10;K6R2eI/jppaDJBlLgxXHhxIb2pSUX45Xo2A//ML29OEuh811PVx/6tVvOimUeu22qxmIQG14hv/b&#10;O61gOnpPJuN0FCEiUsQBuXgAAAD//wMAUEsBAi0AFAAGAAgAAAAhANvh9svuAAAAhQEAABMAAAAA&#10;AAAAAAAAAAAAAAAAAFtDb250ZW50X1R5cGVzXS54bWxQSwECLQAUAAYACAAAACEAWvQsW78AAAAV&#10;AQAACwAAAAAAAAAAAAAAAAAfAQAAX3JlbHMvLnJlbHNQSwECLQAUAAYACAAAACEAnCUjxMkAAADi&#10;AAAADwAAAAAAAAAAAAAAAAAHAgAAZHJzL2Rvd25yZXYueG1sUEsFBgAAAAADAAMAtwAAAP0CAAAA&#10;AA==&#10;" path="m1195,l5,,,5,,233r5,5l1195,238r5,-5l1200,232,9,232,6,230,6,9,9,6r1191,l1200,5,1195,xm1200,6r-9,l1194,9r,221l1191,232r9,l1200,6xe" fillcolor="#6d6e70" stroked="f">
                  <v:path arrowok="t" o:connecttype="custom" o:connectlocs="1195,0;5,0;0,5;0,233;5,238;1195,238;1200,233;1200,232;9,232;6,230;6,9;9,6;1200,6;1200,5;1195,0;1200,6;1191,6;1194,9;1194,230;1191,232;1200,232;1200,6" o:connectangles="0,0,0,0,0,0,0,0,0,0,0,0,0,0,0,0,0,0,0,0,0,0"/>
                </v:shape>
                <v:shape id="Picture 220" o:spid="_x0000_s1029" type="#_x0000_t75" style="position:absolute;left:44;top:36;width:166;height:1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gwazAAAAOIAAAAPAAAAZHJzL2Rvd25yZXYueG1sRI9PS8NA&#10;FMTvQr/D8gpexG7aSNPGbosIgh4M2Baht2f25Q/Nvg3ZNV2/vSsUPA4z8xtmswumEyMNrrWsYD5L&#10;QBCXVrdcKzgeXu5XIJxH1thZJgU/5GC3ndxsMNf2wh807n0tIoRdjgoa7/tcSlc2ZNDNbE8cvcoO&#10;Bn2UQy31gJcIN51cJMlSGmw5LjTY03ND5Xn/bRSMmTHH4lR9Lt5D8RXu3qqsOIxK3U7D0yMIT8H/&#10;h6/tV61gnT2k6WqZpvB3Kd4Buf0FAAD//wMAUEsBAi0AFAAGAAgAAAAhANvh9svuAAAAhQEAABMA&#10;AAAAAAAAAAAAAAAAAAAAAFtDb250ZW50X1R5cGVzXS54bWxQSwECLQAUAAYACAAAACEAWvQsW78A&#10;AAAVAQAACwAAAAAAAAAAAAAAAAAfAQAAX3JlbHMvLnJlbHNQSwECLQAUAAYACAAAACEAMKoMGswA&#10;AADiAAAADwAAAAAAAAAAAAAAAAAHAgAAZHJzL2Rvd25yZXYueG1sUEsFBgAAAAADAAMAtwAAAAAD&#10;AAAAAA==&#10;">
                  <v:imagedata r:id="rId24" o:title=""/>
                </v:shape>
                <v:shape id="Freeform: Shape 1691755021" o:spid="_x0000_s1030" style="position:absolute;left:276;top:77;width:869;height:98;visibility:visible;mso-wrap-style:square;v-text-anchor:top" coordsize="86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UFryQAAAOMAAAAPAAAAZHJzL2Rvd25yZXYueG1sRE/NTsJA&#10;EL6b8A6bIfEm29KAUlmIMdXIiVg54G3SHdpid7bZXUv16V0TE4/z/c96O5pODOR8a1lBOktAEFdW&#10;t1wrOLw93dyB8AFZY2eZFHyRh+1mcrXGXNsLv9JQhlrEEPY5KmhC6HMpfdWQQT+zPXHkTtYZDPF0&#10;tdQOLzHcdHKeJEtpsOXY0GBPjw1VH+WnUVC7LNsdh6I86r3Nvovi/fnc7ZS6no4P9yACjeFf/Od+&#10;0XH+cpXeLhbJPIXfnyIAcvMDAAD//wMAUEsBAi0AFAAGAAgAAAAhANvh9svuAAAAhQEAABMAAAAA&#10;AAAAAAAAAAAAAAAAAFtDb250ZW50X1R5cGVzXS54bWxQSwECLQAUAAYACAAAACEAWvQsW78AAAAV&#10;AQAACwAAAAAAAAAAAAAAAAAfAQAAX3JlbHMvLnJlbHNQSwECLQAUAAYACAAAACEA+XlBa8kAAADj&#10;AAAADwAAAAAAAAAAAAAAAAAHAgAAZHJzL2Rvd25yZXYueG1sUEsFBgAAAAADAAMAtwAAAP0CAAAA&#10;AA==&#10;" path="m68,48r-13,l54,59r-6,9l20,68,13,54r,-29l20,11r27,l52,17r3,9l68,26,65,15,58,7,48,2,36,,21,3,9,12,2,24,,39,2,55,9,67r12,9l36,79,48,76,58,70r7,-9l68,48xm124,27r-7,-6l98,21r-6,4l89,30,89,2,77,2r,75l89,77r,-40l94,30r15,l112,34r,9l112,77r12,l124,27xm185,53r-1,-8l184,41,179,31r,-1l173,25r,20l145,45r,-8l151,30r16,l172,37r1,8l173,25r-3,-1l159,21r-16,l133,34r,32l142,78r29,l181,72r1,-3l184,60r-12,l170,66r-4,3l149,69r-4,-8l145,53r40,xm241,41l240,27,230,21r-31,l190,34r,32l199,78r32,l239,71r2,-14l229,57r-1,7l223,69r-17,l202,59r,-25l211,30r13,l229,34r,7l241,41xm300,77l277,42,298,22r-14,l262,44r,-42l250,2r,75l262,77r,-20l269,50r17,27l300,77xm362,2r-1,l358,2r-12,l339,4r,18l330,22r,9l339,31r,46l351,77r,-46l361,31r,-9l351,22r,-10l354,11r5,l361,11r1,1l362,2xm418,33r-2,-3l408,21r-2,l406,40r,19l402,69r-22,l375,59r,-19l380,30r22,l406,40r,-19l373,21,363,33r,33l373,78r35,l416,69r2,-3l418,33xm459,21r-1,l457,21r-10,l440,27r-2,6l438,22r-11,l427,77r12,l439,39r6,-7l455,32r4,1l459,21xm541,22r-12,l529,62r-4,7l509,69r-4,-4l505,22r-12,l493,71r6,7l519,78r7,-3l529,69r,8l541,77r,-55xm606,34r-2,-4l603,30r-5,-9l594,21r,19l594,59r-4,10l569,69r-5,-8l564,38r5,-8l589,30r5,10l594,21r-21,l567,24r-3,6l563,30r,-8l552,22r,75l564,97r,-27l568,76r7,2l599,78r4,-8l604,69r2,-4l606,34xm666,2r-12,l654,38r,21l650,69r-22,l624,60r,-20l628,30r20,l654,38r,-36l654,29r-1,l650,24r-8,-3l623,21r-11,8l612,66r8,12l644,78r7,-2l654,70r,7l666,77r,-7l666,69r,-39l666,29r,-27xm728,69r-1,l723,69r,-1l723,50r,-5l723,30r,-5l711,21r-22,l677,25r-1,14l688,39r1,-6l693,30r12,l711,32r,13l711,50r,16l702,69r-9,l686,67r,-11l691,54r5,-1l701,52r6,l711,50r,-5l704,44r-9,2l685,47r-11,2l674,73r9,5l699,78r8,-2l711,72r1,5l716,78r7,l727,78r1,-1l728,72r,-3xm760,22r-11,l749,6r-12,l737,22r-9,l728,31r9,l737,64r,9l740,77r15,l757,77r3,l760,68r-2,l750,68r-1,-3l749,31r11,l760,22xm815,53r-1,-8l814,41,809,31r,-1l803,25r,20l775,45r,-8l781,30r16,l802,37r1,8l803,25r-2,-1l789,21r-16,l763,34r,32l772,78r29,l812,72r,-3l814,60r-11,l801,66r-4,3l780,69r-5,-8l775,53r40,xm868,50r-9,-3l842,43r-9,-1l833,31r6,-1l848,30r5,2l854,38r12,l865,26,855,21r-21,l821,25r,23l830,51r17,4l856,55r1,13l849,69r-11,l832,66r,-7l820,59r,13l830,78r25,l868,74r,-24xe" fillcolor="#58595b" stroked="f">
                  <v:path arrowok="t" o:connecttype="custom" o:connectlocs="13,132;68,104;9,90;36,157;117,99;77,80;112,112;184,123;145,123;173,103;142,156;170,144;241,119;199,156;223,147;229,112;284,100;262,135;358,80;339,109;351,100;362,80;406,137;402,108;373,156;458,99;438,100;455,110;525,147;499,156;541,155;594,99;564,116;567,102;564,175;603,148;654,116;628,108;653,107;620,156;666,155;728,147;723,108;688,117;711,123;686,134;711,128;674,151;716,156;728,147;728,100;755,155;749,143;814,119;775,115;801,102;801,156;797,147;859,125;853,110;821,103;849,147;830,156" o:connectangles="0,0,0,0,0,0,0,0,0,0,0,0,0,0,0,0,0,0,0,0,0,0,0,0,0,0,0,0,0,0,0,0,0,0,0,0,0,0,0,0,0,0,0,0,0,0,0,0,0,0,0,0,0,0,0,0,0,0,0,0,0,0,0"/>
                </v:shape>
                <w10:wrap type="square"/>
              </v:group>
            </w:pict>
          </mc:Fallback>
        </mc:AlternateContent>
      </w:r>
      <w:r w:rsidR="00621806">
        <w:t xml:space="preserve"> </w:t>
      </w:r>
      <w:r w:rsidR="00621806">
        <w:rPr>
          <w:noProof/>
        </w:rPr>
        <mc:AlternateContent>
          <mc:Choice Requires="wps">
            <w:drawing>
              <wp:anchor distT="0" distB="0" distL="0" distR="0" simplePos="0" relativeHeight="251659264" behindDoc="0" locked="0" layoutInCell="1" hidden="0" allowOverlap="1" wp14:anchorId="73F22570" wp14:editId="32EA7C42">
                <wp:simplePos x="0" y="0"/>
                <wp:positionH relativeFrom="column">
                  <wp:posOffset>-3411</wp:posOffset>
                </wp:positionH>
                <wp:positionV relativeFrom="paragraph">
                  <wp:posOffset>40867</wp:posOffset>
                </wp:positionV>
                <wp:extent cx="6222365" cy="1270"/>
                <wp:effectExtent l="0" t="0" r="0" b="0"/>
                <wp:wrapTopAndBottom distT="0" distB="0"/>
                <wp:docPr id="1"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22365" cy="1270"/>
                        </a:xfrm>
                        <a:custGeom>
                          <a:avLst/>
                          <a:gdLst>
                            <a:gd name="T0" fmla="+- 0 1199 1199"/>
                            <a:gd name="T1" fmla="*/ T0 w 9799"/>
                            <a:gd name="T2" fmla="+- 0 10997 1199"/>
                            <a:gd name="T3" fmla="*/ T2 w 9799"/>
                          </a:gdLst>
                          <a:ahLst/>
                          <a:cxnLst>
                            <a:cxn ang="0">
                              <a:pos x="T1" y="0"/>
                            </a:cxn>
                            <a:cxn ang="0">
                              <a:pos x="T3" y="0"/>
                            </a:cxn>
                          </a:cxnLst>
                          <a:rect l="0" t="0" r="r" b="b"/>
                          <a:pathLst>
                            <a:path w="9799">
                              <a:moveTo>
                                <a:pt x="0" y="0"/>
                              </a:moveTo>
                              <a:lnTo>
                                <a:pt x="9798" y="0"/>
                              </a:lnTo>
                            </a:path>
                          </a:pathLst>
                        </a:custGeom>
                        <a:noFill/>
                        <a:ln w="12802">
                          <a:solidFill>
                            <a:srgbClr val="3C79B7"/>
                          </a:solidFill>
                          <a:prstDash val="solid"/>
                          <a:round/>
                          <a:headEnd/>
                          <a:tailEnd/>
                        </a:ln>
                      </wps:spPr>
                      <wps:bodyPr rot="0" vert="horz" wrap="square" lIns="91440" tIns="45720" rIns="91440" bIns="45720" anchor="t" anchorCtr="0" upright="1">
                        <a:noAutofit/>
                      </wps:bodyPr>
                    </wps:wsp>
                  </a:graphicData>
                </a:graphic>
              </wp:anchor>
            </w:drawing>
          </mc:Choice>
          <mc:Fallback>
            <w:pict>
              <v:shape w14:anchorId="0C6C28C7" id="Freeform: Shape 1" o:spid="_x0000_s1026" style="position:absolute;margin-left:-.25pt;margin-top:3.2pt;width:489.95pt;height:.1pt;z-index:251659264;visibility:visible;mso-wrap-style:square;mso-wrap-distance-left:0;mso-wrap-distance-top:0;mso-wrap-distance-right:0;mso-wrap-distance-bottom:0;mso-position-horizontal:absolute;mso-position-horizontal-relative:text;mso-position-vertical:absolute;mso-position-vertical-relative:text;v-text-anchor:top" coordsize="979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nNyoAIAAJkFAAAOAAAAZHJzL2Uyb0RvYy54bWysVNtu1DAQfUfiHyw/gtpcetkmaraCliKk&#10;cpG6fIDXcTYRjsfY3s2Wr2dsJ9uwwAviJRpnxmfOnBnP9c2+l2QnjO1AVTQ7TSkRikPdqU1Fv67u&#10;T64osY6pmklQoqJPwtKb5csX14MuRQ4tyFoYgiDKloOuaOucLpPE8lb0zJ6CFgqdDZieOTyaTVIb&#10;NiB6L5M8TS+TAUytDXBhLf69i066DPhNI7j73DRWOCIritxc+JrwXftvsrxm5cYw3XZ8pMH+gUXP&#10;OoVJD1B3zDGyNd1vUH3HDVho3CmHPoGm6bgINWA1WXpUzWPLtAi1oDhWH2Sy/w+Wf9o96i/GU7f6&#10;Afg3i4okg7blweMPFmPIevgINfaQbR2EYveN6f1NLIPsg6ZPB03F3hGOPy/zPD+7vKCEoy/LF0Hy&#10;hJXTXb617r2AgMN2D9bFjtRoBT1roliPSVfYvaaX2JzXJyQlWVYU4TN28BCWTWGvErJKyUCKRVEc&#10;B+VTUMRKi2LxR7CzKc6D5TMwLGAzUWTtxJrv1UgbLcL8E0iDUBqsF2iF5CaFEAGDfIl/icXcx7Hx&#10;zpjC4GwfT7WhBKd6HcvVzHlmPoU3yVDRoIX/0cNOrCC43FHrMMmzV6p5FF7H5zxjFd14wyfAuYlG&#10;SOq5zlqr4L6TMvRWKk8ly6/SPIhjQXa193o61mzWt9KQHcMHe3a7KN4ufDWI9kuYNtbdMdvGuOCK&#10;RRvYqjqkaQWr3422Y52MNgJJVD1MuB9qvyhsuYb6CQfcQNwPuM/QaMH8oGTA3VBR+33LjKBEflD4&#10;+Irs/Nwvk3A4v1jkeDBzz3ruYYojVEUdxZHw5q2LC2irTbdpMVMWdFDwBh9W0/kXEPhFVuMB33+Q&#10;YdxVfsHMzyHqeaMufwIAAP//AwBQSwMEFAAGAAgAAAAhAONcFDbYAAAABQEAAA8AAABkcnMvZG93&#10;bnJldi54bWxMjsFOwzAQRO9I/IO1lbi1ThGkNMSpoKVXpKb9ACdektB4HWynDX/PcoLbjGY08/LN&#10;ZHtxQR86RwqWiwQEUu1MR42C03E/fwIRoiaje0eo4BsDbIrbm1xnxl3pgJcyNoJHKGRaQRvjkEkZ&#10;6hatDgs3IHH24bzVka1vpPH6yuO2l/dJkkqrO+KHVg+4bbE+l6NVgOP762dTnsq3/dLvqrg1bvcV&#10;lbqbTS/PICJO8a8Mv/iMDgUzVW4kE0SvYP7IRQXpAwhO16s1i4p9CrLI5X/64gcAAP//AwBQSwEC&#10;LQAUAAYACAAAACEAtoM4kv4AAADhAQAAEwAAAAAAAAAAAAAAAAAAAAAAW0NvbnRlbnRfVHlwZXNd&#10;LnhtbFBLAQItABQABgAIAAAAIQA4/SH/1gAAAJQBAAALAAAAAAAAAAAAAAAAAC8BAABfcmVscy8u&#10;cmVsc1BLAQItABQABgAIAAAAIQBRKnNyoAIAAJkFAAAOAAAAAAAAAAAAAAAAAC4CAABkcnMvZTJv&#10;RG9jLnhtbFBLAQItABQABgAIAAAAIQDjXBQ22AAAAAUBAAAPAAAAAAAAAAAAAAAAAPoEAABkcnMv&#10;ZG93bnJldi54bWxQSwUGAAAAAAQABADzAAAA/wUAAAAA&#10;" path="m,l9798,e" filled="f" strokecolor="#3c79b7" strokeweight=".35561mm">
                <v:path arrowok="t" o:connecttype="custom" o:connectlocs="0,0;6221730,0" o:connectangles="0,0"/>
                <w10:wrap type="topAndBottom"/>
              </v:shape>
            </w:pict>
          </mc:Fallback>
        </mc:AlternateContent>
      </w:r>
    </w:p>
    <w:p w14:paraId="5CCB1400" w14:textId="77777777" w:rsidR="00D1698D" w:rsidRDefault="00621806">
      <w:pPr>
        <w:pStyle w:val="Normal1"/>
        <w:rPr>
          <w:rFonts w:ascii="Arial" w:eastAsia="Arial" w:hAnsi="Arial" w:cs="Arial"/>
          <w:sz w:val="36"/>
          <w:szCs w:val="36"/>
        </w:rPr>
      </w:pPr>
      <w:r>
        <w:rPr>
          <w:rFonts w:ascii="Arial" w:eastAsia="Arial" w:hAnsi="Arial" w:cs="Arial"/>
          <w:sz w:val="36"/>
          <w:szCs w:val="36"/>
        </w:rPr>
        <w:t>EIGRP-Based Hybrid Routing Approach for MANETs</w:t>
      </w:r>
    </w:p>
    <w:p w14:paraId="75CB23C1" w14:textId="77777777" w:rsidR="00D1698D" w:rsidRDefault="00621806">
      <w:pPr>
        <w:pStyle w:val="Normal1"/>
        <w:spacing w:before="128" w:line="230" w:lineRule="auto"/>
        <w:ind w:left="119" w:right="85"/>
        <w:rPr>
          <w:sz w:val="20"/>
          <w:szCs w:val="20"/>
        </w:rPr>
      </w:pPr>
      <w:r>
        <w:rPr>
          <w:sz w:val="20"/>
          <w:szCs w:val="20"/>
        </w:rPr>
        <w:t>Chitra D</w:t>
      </w:r>
      <w:r>
        <w:rPr>
          <w:sz w:val="20"/>
          <w:szCs w:val="20"/>
          <w:vertAlign w:val="superscript"/>
        </w:rPr>
        <w:t xml:space="preserve"> 1</w:t>
      </w:r>
      <w:r>
        <w:rPr>
          <w:sz w:val="20"/>
          <w:szCs w:val="20"/>
        </w:rPr>
        <w:t xml:space="preserve">, </w:t>
      </w:r>
      <w:proofErr w:type="spellStart"/>
      <w:r>
        <w:rPr>
          <w:sz w:val="20"/>
          <w:szCs w:val="20"/>
        </w:rPr>
        <w:t>Divya.K</w:t>
      </w:r>
      <w:proofErr w:type="spellEnd"/>
      <w:r>
        <w:rPr>
          <w:sz w:val="20"/>
          <w:szCs w:val="20"/>
          <w:vertAlign w:val="superscript"/>
        </w:rPr>
        <w:t xml:space="preserve"> 2</w:t>
      </w:r>
      <w:r>
        <w:rPr>
          <w:sz w:val="20"/>
          <w:szCs w:val="20"/>
        </w:rPr>
        <w:t xml:space="preserve"> and Vijay Nath</w:t>
      </w:r>
      <w:r>
        <w:rPr>
          <w:sz w:val="20"/>
          <w:szCs w:val="20"/>
          <w:vertAlign w:val="superscript"/>
        </w:rPr>
        <w:t>3</w:t>
      </w:r>
    </w:p>
    <w:p w14:paraId="0D27A890" w14:textId="77777777" w:rsidR="00D1698D" w:rsidRDefault="00D1698D">
      <w:pPr>
        <w:pStyle w:val="Normal1"/>
        <w:rPr>
          <w:sz w:val="20"/>
          <w:szCs w:val="20"/>
          <w:vertAlign w:val="superscript"/>
        </w:rPr>
      </w:pPr>
    </w:p>
    <w:p w14:paraId="457A631F" w14:textId="77777777" w:rsidR="00D1698D" w:rsidRDefault="00621806">
      <w:pPr>
        <w:pStyle w:val="Normal1"/>
        <w:rPr>
          <w:sz w:val="20"/>
          <w:szCs w:val="20"/>
        </w:rPr>
      </w:pPr>
      <w:r>
        <w:rPr>
          <w:sz w:val="20"/>
          <w:szCs w:val="20"/>
          <w:vertAlign w:val="superscript"/>
        </w:rPr>
        <w:t>1</w:t>
      </w:r>
      <w:r>
        <w:rPr>
          <w:sz w:val="20"/>
          <w:szCs w:val="20"/>
        </w:rPr>
        <w:t xml:space="preserve">Department of Electronics and Communication Engineering, Mahendra Engineering College, Namakkal, </w:t>
      </w:r>
      <w:proofErr w:type="spellStart"/>
      <w:r>
        <w:rPr>
          <w:sz w:val="20"/>
          <w:szCs w:val="20"/>
        </w:rPr>
        <w:t>Tamilnadu</w:t>
      </w:r>
      <w:proofErr w:type="spellEnd"/>
      <w:r>
        <w:rPr>
          <w:i/>
          <w:sz w:val="20"/>
          <w:szCs w:val="20"/>
        </w:rPr>
        <w:t>,</w:t>
      </w:r>
      <w:r>
        <w:rPr>
          <w:sz w:val="20"/>
          <w:szCs w:val="20"/>
        </w:rPr>
        <w:t xml:space="preserve"> India  </w:t>
      </w:r>
    </w:p>
    <w:p w14:paraId="033968B1" w14:textId="77777777" w:rsidR="00D1698D" w:rsidRDefault="00621806">
      <w:pPr>
        <w:pStyle w:val="Normal1"/>
        <w:widowControl/>
        <w:pBdr>
          <w:top w:val="nil"/>
          <w:left w:val="nil"/>
          <w:bottom w:val="nil"/>
          <w:right w:val="nil"/>
          <w:between w:val="nil"/>
        </w:pBdr>
        <w:rPr>
          <w:i/>
          <w:color w:val="000000"/>
          <w:sz w:val="18"/>
          <w:szCs w:val="18"/>
        </w:rPr>
      </w:pPr>
      <w:r>
        <w:rPr>
          <w:color w:val="000000"/>
          <w:sz w:val="20"/>
          <w:szCs w:val="20"/>
          <w:vertAlign w:val="superscript"/>
        </w:rPr>
        <w:t>2</w:t>
      </w:r>
      <w:r>
        <w:rPr>
          <w:color w:val="000000"/>
          <w:sz w:val="20"/>
          <w:szCs w:val="20"/>
        </w:rPr>
        <w:t xml:space="preserve">Department of Electronics, IHRD College of Applied Science, </w:t>
      </w:r>
      <w:proofErr w:type="spellStart"/>
      <w:r>
        <w:rPr>
          <w:color w:val="000000"/>
          <w:sz w:val="20"/>
          <w:szCs w:val="20"/>
        </w:rPr>
        <w:t>Payyannur</w:t>
      </w:r>
      <w:proofErr w:type="spellEnd"/>
      <w:r>
        <w:rPr>
          <w:color w:val="000000"/>
          <w:sz w:val="20"/>
          <w:szCs w:val="20"/>
        </w:rPr>
        <w:t xml:space="preserve">, Kerala, India   </w:t>
      </w:r>
    </w:p>
    <w:p w14:paraId="4C720C44" w14:textId="77777777" w:rsidR="00D1698D" w:rsidRDefault="00621806">
      <w:pPr>
        <w:pStyle w:val="Normal1"/>
        <w:rPr>
          <w:sz w:val="20"/>
          <w:szCs w:val="20"/>
        </w:rPr>
      </w:pPr>
      <w:r>
        <w:rPr>
          <w:sz w:val="20"/>
          <w:szCs w:val="20"/>
          <w:vertAlign w:val="superscript"/>
        </w:rPr>
        <w:t>3</w:t>
      </w:r>
      <w:r>
        <w:rPr>
          <w:sz w:val="20"/>
          <w:szCs w:val="20"/>
        </w:rPr>
        <w:t xml:space="preserve"> Department of Electronics and Communication Engineering, Birla Institute of Technology, Mesra, Ranchi, India  </w:t>
      </w:r>
    </w:p>
    <w:p w14:paraId="4E4D6EDC" w14:textId="77777777" w:rsidR="00D1698D" w:rsidRDefault="00D1698D">
      <w:pPr>
        <w:pStyle w:val="Normal1"/>
        <w:rPr>
          <w:sz w:val="20"/>
          <w:szCs w:val="20"/>
        </w:rPr>
      </w:pPr>
    </w:p>
    <w:p w14:paraId="0BA2DCD2" w14:textId="77777777" w:rsidR="00D1698D" w:rsidRDefault="00000000">
      <w:pPr>
        <w:pStyle w:val="Normal1"/>
        <w:pBdr>
          <w:top w:val="nil"/>
          <w:left w:val="nil"/>
          <w:bottom w:val="nil"/>
          <w:right w:val="nil"/>
          <w:between w:val="nil"/>
        </w:pBdr>
        <w:spacing w:before="10"/>
        <w:rPr>
          <w:rFonts w:ascii="Arial MT" w:eastAsia="Arial MT" w:hAnsi="Arial MT" w:cs="Arial MT"/>
          <w:color w:val="000000"/>
          <w:sz w:val="26"/>
          <w:szCs w:val="26"/>
        </w:rPr>
      </w:pPr>
      <w:r>
        <w:rPr>
          <w:rFonts w:ascii="Arial MT" w:eastAsia="Arial MT" w:hAnsi="Arial MT" w:cs="Arial MT"/>
          <w:noProof/>
          <w:color w:val="000000"/>
          <w:sz w:val="26"/>
          <w:szCs w:val="26"/>
        </w:rPr>
        <mc:AlternateContent>
          <mc:Choice Requires="wps">
            <w:drawing>
              <wp:anchor distT="0" distB="0" distL="114300" distR="114300" simplePos="0" relativeHeight="251661312" behindDoc="0" locked="0" layoutInCell="1" hidden="0" allowOverlap="1" wp14:anchorId="599D0117" wp14:editId="3C09672D">
                <wp:simplePos x="0" y="0"/>
                <wp:positionH relativeFrom="column">
                  <wp:posOffset>18415</wp:posOffset>
                </wp:positionH>
                <wp:positionV relativeFrom="paragraph">
                  <wp:posOffset>12700</wp:posOffset>
                </wp:positionV>
                <wp:extent cx="5007610" cy="2171700"/>
                <wp:effectExtent l="0" t="0" r="254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7610" cy="2171700"/>
                        </a:xfrm>
                        <a:prstGeom prst="rect">
                          <a:avLst/>
                        </a:prstGeom>
                        <a:solidFill>
                          <a:srgbClr val="ECF2F7"/>
                        </a:solidFill>
                        <a:ln>
                          <a:noFill/>
                        </a:ln>
                      </wps:spPr>
                      <wps:txbx>
                        <w:txbxContent>
                          <w:p w14:paraId="3B15CA5F" w14:textId="77777777" w:rsidR="00B00F1B" w:rsidRDefault="00B00F1B" w:rsidP="00061C4A">
                            <w:pPr>
                              <w:spacing w:before="4"/>
                              <w:rPr>
                                <w:rFonts w:ascii="Arial MT"/>
                                <w:sz w:val="17"/>
                              </w:rPr>
                            </w:pPr>
                          </w:p>
                          <w:p w14:paraId="4E016CA9" w14:textId="77777777" w:rsidR="00B00F1B" w:rsidRPr="000B1267" w:rsidRDefault="00000000" w:rsidP="00061C4A">
                            <w:pPr>
                              <w:spacing w:line="172" w:lineRule="exact"/>
                              <w:ind w:left="239"/>
                              <w:rPr>
                                <w:b/>
                                <w:sz w:val="16"/>
                                <w:szCs w:val="24"/>
                              </w:rPr>
                            </w:pPr>
                            <w:r w:rsidRPr="000B1267">
                              <w:rPr>
                                <w:b/>
                                <w:color w:val="3C79B7"/>
                                <w:sz w:val="16"/>
                                <w:szCs w:val="24"/>
                              </w:rPr>
                              <w:t>ABSTRACT</w:t>
                            </w:r>
                          </w:p>
                          <w:p w14:paraId="27B27A8B" w14:textId="783989BE" w:rsidR="00B00F1B" w:rsidRPr="006C11A5" w:rsidRDefault="00000000" w:rsidP="006C11A5">
                            <w:pPr>
                              <w:spacing w:before="6" w:line="230" w:lineRule="auto"/>
                              <w:ind w:left="239" w:right="237"/>
                              <w:jc w:val="both"/>
                              <w:rPr>
                                <w:sz w:val="18"/>
                              </w:rPr>
                            </w:pPr>
                            <w:r w:rsidRPr="006C11A5">
                              <w:rPr>
                                <w:sz w:val="18"/>
                                <w:szCs w:val="18"/>
                              </w:rPr>
                              <w:t xml:space="preserve">In a MANET (mobile ad-hoc network), </w:t>
                            </w:r>
                            <w:r w:rsidR="0050341A" w:rsidRPr="006C11A5">
                              <w:rPr>
                                <w:sz w:val="18"/>
                                <w:szCs w:val="18"/>
                              </w:rPr>
                              <w:t>several</w:t>
                            </w:r>
                            <w:r w:rsidRPr="006C11A5">
                              <w:rPr>
                                <w:sz w:val="18"/>
                                <w:szCs w:val="18"/>
                              </w:rPr>
                              <w:t xml:space="preserve"> mobile nodes are wirelessly linked to each other, but there is no central network infrastructure. The topological changes that occur often, the efficient use of the energy resources that are available, the associated routing overheads, and susceptibility to assaults are the main challenges encountered in the design of routing protocols for MANETs. </w:t>
                            </w:r>
                            <w:r>
                              <w:rPr>
                                <w:sz w:val="18"/>
                                <w:szCs w:val="18"/>
                              </w:rPr>
                              <w:t xml:space="preserve">This article presents a more secure and efficient routing method that makes use of modified EAACK when used with hybrid EIGRP. EIGRP uses the DUAL, an enhanced distance vector protocol, to establish the optimal route </w:t>
                            </w:r>
                            <w:r w:rsidR="0050341A">
                              <w:rPr>
                                <w:sz w:val="18"/>
                                <w:szCs w:val="18"/>
                              </w:rPr>
                              <w:t>between source</w:t>
                            </w:r>
                            <w:r>
                              <w:rPr>
                                <w:sz w:val="18"/>
                                <w:szCs w:val="18"/>
                              </w:rPr>
                              <w:t xml:space="preserve"> </w:t>
                            </w:r>
                            <w:r w:rsidR="0050341A">
                              <w:rPr>
                                <w:sz w:val="18"/>
                                <w:szCs w:val="18"/>
                              </w:rPr>
                              <w:t>and destination</w:t>
                            </w:r>
                            <w:r>
                              <w:rPr>
                                <w:sz w:val="18"/>
                                <w:szCs w:val="18"/>
                              </w:rPr>
                              <w:t xml:space="preserve">. </w:t>
                            </w:r>
                            <w:r w:rsidR="0050341A">
                              <w:rPr>
                                <w:sz w:val="18"/>
                                <w:szCs w:val="18"/>
                              </w:rPr>
                              <w:t>Using</w:t>
                            </w:r>
                            <w:r>
                              <w:rPr>
                                <w:sz w:val="18"/>
                                <w:szCs w:val="18"/>
                              </w:rPr>
                              <w:t xml:space="preserve"> the modified EAACK scheme, this method successfully addresses </w:t>
                            </w:r>
                            <w:r w:rsidR="0050341A">
                              <w:rPr>
                                <w:sz w:val="18"/>
                                <w:szCs w:val="18"/>
                              </w:rPr>
                              <w:t>several of</w:t>
                            </w:r>
                            <w:r>
                              <w:rPr>
                                <w:sz w:val="18"/>
                                <w:szCs w:val="18"/>
                              </w:rPr>
                              <w:t xml:space="preserve"> the shortcomings of standard intrusion detection systems. </w:t>
                            </w:r>
                            <w:r w:rsidRPr="006C11A5">
                              <w:rPr>
                                <w:sz w:val="18"/>
                                <w:szCs w:val="18"/>
                              </w:rPr>
                              <w:t xml:space="preserve">S-ACK is unable to tell the difference between a legitimate node and a malicious one. When looking for malicious nodes, P2P ACK is superior </w:t>
                            </w:r>
                            <w:r w:rsidR="0050341A" w:rsidRPr="006C11A5">
                              <w:rPr>
                                <w:sz w:val="18"/>
                                <w:szCs w:val="18"/>
                              </w:rPr>
                              <w:t>to</w:t>
                            </w:r>
                            <w:r w:rsidRPr="006C11A5">
                              <w:rPr>
                                <w:sz w:val="18"/>
                                <w:szCs w:val="18"/>
                              </w:rPr>
                              <w:t xml:space="preserve"> S-ACK. In this technique, the P2P ACK acknowledgment packets of the modified EAACK are signed and verified using the RSA algorithm. To improve MANET security, the suggested approach makes use of a modified version of the RSA public key cryptography technology. This suggested method improves overall performance by raising security standards, cutting down on routing overhead, and speeding up packet delivery.</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type w14:anchorId="599D0117" id="_x0000_t202" coordsize="21600,21600" o:spt="202" path="m,l,21600r21600,l21600,xe">
                <v:stroke joinstyle="miter"/>
                <v:path gradientshapeok="t" o:connecttype="rect"/>
              </v:shapetype>
              <v:shape id="Text Box 5" o:spid="_x0000_s1026" type="#_x0000_t202" style="position:absolute;margin-left:1.45pt;margin-top:1pt;width:394.3pt;height:171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vzS6wEAALsDAAAOAAAAZHJzL2Uyb0RvYy54bWysU8GO0zAQvSPxD5bvNEkltihqulq6FCEt&#10;sNLCBziOk1g4HjN2m5SvZ+w0XbTcEBdr7Bk/z3vzvL2dBsNOCr0GW/FilXOmrIRG267i378d3rzj&#10;zAdhG2HAqoqflee3u9evtqMr1Rp6MI1CRiDWl6OreB+CK7PMy14Nwq/AKUvJFnAQgbbYZQ2KkdAH&#10;k63z/CYbARuHIJX3dHo/J/ku4betkuFr23oVmKk49RbSimmt45rttqLsULhey0sb4h+6GIS29OgV&#10;6l4EwY6o/4IatETw0IaVhCGDttVSJQ7EpshfsHnqhVOJC4nj3VUm//9g5ZfTk3tEFqb3MNEAEwnv&#10;HkD+8MzCvhe2U3eIMPZKNPRwESXLRufLy9UotS99BKnHz9DQkMUxQAKaWhyiKsSTEToN4HwVXU2B&#10;STp8m+ebm4JSknLrYlNs8jSWTJTLdYc+fFQwsBhUHGmqCV6cHnyI7YhyKYmveTC6OWhj0ga7em+Q&#10;nQQ54MP+sD5sEoMXZcbGYgvx2owYTxLPSG0mGaZ6omTkW0NzJsYIs6PoB1DQA/7ibCQ3Vdz/PApU&#10;nJlPllSL1lsCXIJ6CYSVdLXigbM53IfZokeHuusJeZ6LhTtSttWJ83MXlz7JIUmKi5ujBf/cp6rn&#10;P7f7DQAA//8DAFBLAwQUAAYACAAAACEAi0kL790AAAAHAQAADwAAAGRycy9kb3ducmV2LnhtbEyP&#10;wU7DMBBE70j8g7VI3KjTUAoNcaoWBJeKAw0f4MSbOCJeR7HbpH/PcoLTaDWjmbf5dna9OOMYOk8K&#10;losEBFLtTUetgq/y7e4JRIiajO49oYILBtgW11e5zoyf6BPPx9gKLqGQaQU2xiGTMtQWnQ4LPyCx&#10;1/jR6cjn2Eoz6onLXS/TJFlLpzviBasHfLFYfx9PTkFz2ad23ex3ofqQpmwO5TS+vyp1ezPvnkFE&#10;nONfGH7xGR0KZqr8iUwQvYJ0w0EWfojdx83yAUSl4H61SkAWufzPX/wAAAD//wMAUEsBAi0AFAAG&#10;AAgAAAAhALaDOJL+AAAA4QEAABMAAAAAAAAAAAAAAAAAAAAAAFtDb250ZW50X1R5cGVzXS54bWxQ&#10;SwECLQAUAAYACAAAACEAOP0h/9YAAACUAQAACwAAAAAAAAAAAAAAAAAvAQAAX3JlbHMvLnJlbHNQ&#10;SwECLQAUAAYACAAAACEAtLr80usBAAC7AwAADgAAAAAAAAAAAAAAAAAuAgAAZHJzL2Uyb0RvYy54&#10;bWxQSwECLQAUAAYACAAAACEAi0kL790AAAAHAQAADwAAAAAAAAAAAAAAAABFBAAAZHJzL2Rvd25y&#10;ZXYueG1sUEsFBgAAAAAEAAQA8wAAAE8FAAAAAA==&#10;" fillcolor="#ecf2f7" stroked="f">
                <v:textbox inset="0,0,0,0">
                  <w:txbxContent>
                    <w:p w14:paraId="3B15CA5F" w14:textId="77777777" w:rsidR="00B00F1B" w:rsidRDefault="00B00F1B" w:rsidP="00061C4A">
                      <w:pPr>
                        <w:spacing w:before="4"/>
                        <w:rPr>
                          <w:rFonts w:ascii="Arial MT"/>
                          <w:sz w:val="17"/>
                        </w:rPr>
                      </w:pPr>
                    </w:p>
                    <w:p w14:paraId="4E016CA9" w14:textId="77777777" w:rsidR="00B00F1B" w:rsidRPr="000B1267" w:rsidRDefault="00000000" w:rsidP="00061C4A">
                      <w:pPr>
                        <w:spacing w:line="172" w:lineRule="exact"/>
                        <w:ind w:left="239"/>
                        <w:rPr>
                          <w:b/>
                          <w:sz w:val="16"/>
                          <w:szCs w:val="24"/>
                        </w:rPr>
                      </w:pPr>
                      <w:r w:rsidRPr="000B1267">
                        <w:rPr>
                          <w:b/>
                          <w:color w:val="3C79B7"/>
                          <w:sz w:val="16"/>
                          <w:szCs w:val="24"/>
                        </w:rPr>
                        <w:t>ABSTRACT</w:t>
                      </w:r>
                    </w:p>
                    <w:p w14:paraId="27B27A8B" w14:textId="783989BE" w:rsidR="00B00F1B" w:rsidRPr="006C11A5" w:rsidRDefault="00000000" w:rsidP="006C11A5">
                      <w:pPr>
                        <w:spacing w:before="6" w:line="230" w:lineRule="auto"/>
                        <w:ind w:left="239" w:right="237"/>
                        <w:jc w:val="both"/>
                        <w:rPr>
                          <w:sz w:val="18"/>
                        </w:rPr>
                      </w:pPr>
                      <w:r w:rsidRPr="006C11A5">
                        <w:rPr>
                          <w:sz w:val="18"/>
                          <w:szCs w:val="18"/>
                        </w:rPr>
                        <w:t xml:space="preserve">In a MANET (mobile ad-hoc network), </w:t>
                      </w:r>
                      <w:r w:rsidR="0050341A" w:rsidRPr="006C11A5">
                        <w:rPr>
                          <w:sz w:val="18"/>
                          <w:szCs w:val="18"/>
                        </w:rPr>
                        <w:t>several</w:t>
                      </w:r>
                      <w:r w:rsidRPr="006C11A5">
                        <w:rPr>
                          <w:sz w:val="18"/>
                          <w:szCs w:val="18"/>
                        </w:rPr>
                        <w:t xml:space="preserve"> mobile nodes are wirelessly linked to each other, but there is no central network infrastructure. The topological changes that occur often, the efficient use of the energy resources that are available, the associated routing overheads, and susceptibility to assaults are the main challenges encountered in the design of routing protocols for MANETs. </w:t>
                      </w:r>
                      <w:r>
                        <w:rPr>
                          <w:sz w:val="18"/>
                          <w:szCs w:val="18"/>
                        </w:rPr>
                        <w:t xml:space="preserve">This article presents a more secure and efficient routing method that makes use of modified EAACK when used with hybrid EIGRP. EIGRP uses the DUAL, an enhanced distance vector protocol, to establish the optimal route </w:t>
                      </w:r>
                      <w:r w:rsidR="0050341A">
                        <w:rPr>
                          <w:sz w:val="18"/>
                          <w:szCs w:val="18"/>
                        </w:rPr>
                        <w:t>between source</w:t>
                      </w:r>
                      <w:r>
                        <w:rPr>
                          <w:sz w:val="18"/>
                          <w:szCs w:val="18"/>
                        </w:rPr>
                        <w:t xml:space="preserve"> </w:t>
                      </w:r>
                      <w:r w:rsidR="0050341A">
                        <w:rPr>
                          <w:sz w:val="18"/>
                          <w:szCs w:val="18"/>
                        </w:rPr>
                        <w:t>and destination</w:t>
                      </w:r>
                      <w:r>
                        <w:rPr>
                          <w:sz w:val="18"/>
                          <w:szCs w:val="18"/>
                        </w:rPr>
                        <w:t xml:space="preserve">. </w:t>
                      </w:r>
                      <w:r w:rsidR="0050341A">
                        <w:rPr>
                          <w:sz w:val="18"/>
                          <w:szCs w:val="18"/>
                        </w:rPr>
                        <w:t>Using</w:t>
                      </w:r>
                      <w:r>
                        <w:rPr>
                          <w:sz w:val="18"/>
                          <w:szCs w:val="18"/>
                        </w:rPr>
                        <w:t xml:space="preserve"> the modified EAACK scheme, this method successfully addresses </w:t>
                      </w:r>
                      <w:r w:rsidR="0050341A">
                        <w:rPr>
                          <w:sz w:val="18"/>
                          <w:szCs w:val="18"/>
                        </w:rPr>
                        <w:t>several of</w:t>
                      </w:r>
                      <w:r>
                        <w:rPr>
                          <w:sz w:val="18"/>
                          <w:szCs w:val="18"/>
                        </w:rPr>
                        <w:t xml:space="preserve"> the shortcomings of standard intrusion detection systems. </w:t>
                      </w:r>
                      <w:r w:rsidRPr="006C11A5">
                        <w:rPr>
                          <w:sz w:val="18"/>
                          <w:szCs w:val="18"/>
                        </w:rPr>
                        <w:t xml:space="preserve">S-ACK is unable to tell the difference between a legitimate node and a malicious one. When looking for malicious nodes, P2P ACK is superior </w:t>
                      </w:r>
                      <w:r w:rsidR="0050341A" w:rsidRPr="006C11A5">
                        <w:rPr>
                          <w:sz w:val="18"/>
                          <w:szCs w:val="18"/>
                        </w:rPr>
                        <w:t>to</w:t>
                      </w:r>
                      <w:r w:rsidRPr="006C11A5">
                        <w:rPr>
                          <w:sz w:val="18"/>
                          <w:szCs w:val="18"/>
                        </w:rPr>
                        <w:t xml:space="preserve"> S-ACK. In this technique, the P2P ACK acknowledgment packets of the modified EAACK are signed and verified using the RSA algorithm. To improve MANET security, the suggested approach makes use of a modified version of the RSA public key cryptography technology. This suggested method improves overall performance by raising security standards, cutting down on routing overhead, and speeding up packet delivery.</w:t>
                      </w:r>
                    </w:p>
                  </w:txbxContent>
                </v:textbox>
              </v:shape>
            </w:pict>
          </mc:Fallback>
        </mc:AlternateContent>
      </w:r>
    </w:p>
    <w:p w14:paraId="01FE112D" w14:textId="77777777" w:rsidR="00D1698D" w:rsidRDefault="00621806">
      <w:pPr>
        <w:pStyle w:val="Normal1"/>
        <w:spacing w:before="95" w:line="171" w:lineRule="auto"/>
        <w:ind w:left="8117"/>
        <w:rPr>
          <w:rFonts w:ascii="Arial" w:eastAsia="Arial" w:hAnsi="Arial" w:cs="Arial"/>
          <w:b/>
          <w:sz w:val="15"/>
          <w:szCs w:val="15"/>
        </w:rPr>
      </w:pPr>
      <w:r>
        <w:rPr>
          <w:rFonts w:ascii="Arial" w:eastAsia="Arial" w:hAnsi="Arial" w:cs="Arial"/>
          <w:b/>
          <w:color w:val="3C79B7"/>
          <w:sz w:val="15"/>
          <w:szCs w:val="15"/>
        </w:rPr>
        <w:t>KEYWORDS</w:t>
      </w:r>
    </w:p>
    <w:p w14:paraId="0AE59742" w14:textId="5E96934F" w:rsidR="00D1698D" w:rsidRDefault="00621806" w:rsidP="00375F6E">
      <w:pPr>
        <w:pStyle w:val="Normal1"/>
        <w:spacing w:before="4" w:line="232" w:lineRule="auto"/>
        <w:ind w:left="8117" w:right="-46" w:hanging="37"/>
        <w:rPr>
          <w:sz w:val="16"/>
          <w:szCs w:val="16"/>
        </w:rPr>
      </w:pPr>
      <w:r>
        <w:rPr>
          <w:sz w:val="16"/>
          <w:szCs w:val="16"/>
        </w:rPr>
        <w:t>EAACK</w:t>
      </w:r>
      <w:r w:rsidR="006B016B">
        <w:rPr>
          <w:sz w:val="16"/>
          <w:szCs w:val="16"/>
        </w:rPr>
        <w:t xml:space="preserve">; </w:t>
      </w:r>
      <w:r>
        <w:rPr>
          <w:sz w:val="16"/>
          <w:szCs w:val="16"/>
        </w:rPr>
        <w:t>MANET</w:t>
      </w:r>
      <w:r w:rsidR="006B016B">
        <w:rPr>
          <w:sz w:val="16"/>
          <w:szCs w:val="16"/>
        </w:rPr>
        <w:t>;</w:t>
      </w:r>
      <w:r>
        <w:rPr>
          <w:sz w:val="16"/>
          <w:szCs w:val="16"/>
        </w:rPr>
        <w:t xml:space="preserve"> Intrusion detection systems</w:t>
      </w:r>
      <w:r w:rsidR="006B016B">
        <w:rPr>
          <w:sz w:val="16"/>
          <w:szCs w:val="16"/>
        </w:rPr>
        <w:t xml:space="preserve">; </w:t>
      </w:r>
      <w:r>
        <w:rPr>
          <w:sz w:val="16"/>
          <w:szCs w:val="16"/>
        </w:rPr>
        <w:t xml:space="preserve">Misbehaving </w:t>
      </w:r>
      <w:r w:rsidR="006B016B">
        <w:rPr>
          <w:sz w:val="16"/>
          <w:szCs w:val="16"/>
        </w:rPr>
        <w:t>nodes; P</w:t>
      </w:r>
      <w:r>
        <w:rPr>
          <w:sz w:val="16"/>
          <w:szCs w:val="16"/>
        </w:rPr>
        <w:t>2P ACK.</w:t>
      </w:r>
    </w:p>
    <w:p w14:paraId="24E88364" w14:textId="77777777" w:rsidR="00D1698D" w:rsidRDefault="00D1698D">
      <w:pPr>
        <w:pStyle w:val="Normal1"/>
        <w:spacing w:before="4" w:line="232" w:lineRule="auto"/>
        <w:ind w:left="8117" w:right="353"/>
        <w:rPr>
          <w:sz w:val="16"/>
          <w:szCs w:val="16"/>
        </w:rPr>
      </w:pPr>
    </w:p>
    <w:p w14:paraId="23754E93" w14:textId="77777777" w:rsidR="00D1698D" w:rsidRDefault="00D1698D">
      <w:pPr>
        <w:pStyle w:val="Normal1"/>
        <w:spacing w:before="4" w:line="232" w:lineRule="auto"/>
        <w:ind w:left="8117" w:right="353"/>
        <w:rPr>
          <w:sz w:val="16"/>
          <w:szCs w:val="16"/>
        </w:rPr>
      </w:pPr>
    </w:p>
    <w:p w14:paraId="47181B25" w14:textId="77777777" w:rsidR="00375F6E" w:rsidRDefault="00375F6E">
      <w:pPr>
        <w:pStyle w:val="Normal1"/>
        <w:spacing w:before="4" w:line="232" w:lineRule="auto"/>
        <w:ind w:left="8117" w:right="353"/>
        <w:rPr>
          <w:sz w:val="16"/>
          <w:szCs w:val="16"/>
        </w:rPr>
      </w:pPr>
    </w:p>
    <w:p w14:paraId="6DC049EA" w14:textId="77777777" w:rsidR="00375F6E" w:rsidRDefault="00375F6E">
      <w:pPr>
        <w:pStyle w:val="Normal1"/>
        <w:spacing w:before="4" w:line="232" w:lineRule="auto"/>
        <w:ind w:left="8117" w:right="353"/>
        <w:rPr>
          <w:sz w:val="16"/>
          <w:szCs w:val="16"/>
        </w:rPr>
      </w:pPr>
    </w:p>
    <w:p w14:paraId="334C2832" w14:textId="77777777" w:rsidR="00375F6E" w:rsidRDefault="00375F6E">
      <w:pPr>
        <w:pStyle w:val="Normal1"/>
        <w:spacing w:before="4" w:line="232" w:lineRule="auto"/>
        <w:ind w:left="8117" w:right="353"/>
        <w:rPr>
          <w:sz w:val="16"/>
          <w:szCs w:val="16"/>
        </w:rPr>
      </w:pPr>
    </w:p>
    <w:p w14:paraId="4C47D564" w14:textId="77777777" w:rsidR="00375F6E" w:rsidRDefault="00375F6E">
      <w:pPr>
        <w:pStyle w:val="Normal1"/>
        <w:spacing w:before="4" w:line="232" w:lineRule="auto"/>
        <w:ind w:left="8117" w:right="353"/>
        <w:rPr>
          <w:sz w:val="16"/>
          <w:szCs w:val="16"/>
        </w:rPr>
      </w:pPr>
    </w:p>
    <w:p w14:paraId="69C59E1D" w14:textId="77777777" w:rsidR="00375F6E" w:rsidRDefault="00375F6E">
      <w:pPr>
        <w:pStyle w:val="Normal1"/>
        <w:spacing w:before="4" w:line="232" w:lineRule="auto"/>
        <w:ind w:left="8117" w:right="353"/>
        <w:rPr>
          <w:sz w:val="16"/>
          <w:szCs w:val="16"/>
        </w:rPr>
      </w:pPr>
    </w:p>
    <w:p w14:paraId="52954109" w14:textId="77777777" w:rsidR="00375F6E" w:rsidRDefault="00375F6E">
      <w:pPr>
        <w:pStyle w:val="Normal1"/>
        <w:spacing w:before="4" w:line="232" w:lineRule="auto"/>
        <w:ind w:left="8117" w:right="353"/>
        <w:rPr>
          <w:sz w:val="16"/>
          <w:szCs w:val="16"/>
        </w:rPr>
      </w:pPr>
    </w:p>
    <w:p w14:paraId="66541D3D" w14:textId="77777777" w:rsidR="00D1698D" w:rsidRDefault="00D1698D">
      <w:pPr>
        <w:pStyle w:val="Normal1"/>
        <w:spacing w:before="4" w:line="232" w:lineRule="auto"/>
        <w:ind w:left="8117" w:right="353"/>
        <w:rPr>
          <w:sz w:val="16"/>
          <w:szCs w:val="16"/>
        </w:rPr>
      </w:pPr>
    </w:p>
    <w:p w14:paraId="7AD2457A" w14:textId="77777777" w:rsidR="00375F6E" w:rsidRDefault="00375F6E">
      <w:pPr>
        <w:pStyle w:val="Normal1"/>
        <w:widowControl/>
        <w:numPr>
          <w:ilvl w:val="0"/>
          <w:numId w:val="3"/>
        </w:numPr>
        <w:pBdr>
          <w:top w:val="nil"/>
          <w:left w:val="nil"/>
          <w:bottom w:val="nil"/>
          <w:right w:val="nil"/>
          <w:between w:val="nil"/>
        </w:pBdr>
        <w:spacing w:before="240" w:after="80"/>
        <w:rPr>
          <w:b/>
          <w:color w:val="4F81BD"/>
          <w:sz w:val="24"/>
          <w:szCs w:val="24"/>
        </w:rPr>
        <w:sectPr w:rsidR="00375F6E" w:rsidSect="00313BA6">
          <w:headerReference w:type="default" r:id="rId25"/>
          <w:footerReference w:type="default" r:id="rId26"/>
          <w:type w:val="continuous"/>
          <w:pgSz w:w="11906" w:h="16838"/>
          <w:pgMar w:top="567" w:right="1440" w:bottom="1440" w:left="1440" w:header="708" w:footer="510" w:gutter="0"/>
          <w:pgNumType w:start="705"/>
          <w:cols w:space="709"/>
          <w:titlePg/>
          <w:docGrid w:linePitch="360"/>
        </w:sectPr>
      </w:pPr>
      <w:bookmarkStart w:id="3" w:name="_gjdgxs" w:colFirst="0" w:colLast="0"/>
      <w:bookmarkEnd w:id="3"/>
    </w:p>
    <w:p w14:paraId="4E8D2A7E" w14:textId="77777777" w:rsidR="00D1698D" w:rsidRDefault="00621806">
      <w:pPr>
        <w:pStyle w:val="Normal1"/>
        <w:widowControl/>
        <w:numPr>
          <w:ilvl w:val="0"/>
          <w:numId w:val="3"/>
        </w:numPr>
        <w:pBdr>
          <w:top w:val="nil"/>
          <w:left w:val="nil"/>
          <w:bottom w:val="nil"/>
          <w:right w:val="nil"/>
          <w:between w:val="nil"/>
        </w:pBdr>
        <w:spacing w:before="240" w:after="80"/>
        <w:rPr>
          <w:b/>
          <w:color w:val="4F81BD"/>
          <w:sz w:val="24"/>
          <w:szCs w:val="24"/>
        </w:rPr>
      </w:pPr>
      <w:r>
        <w:rPr>
          <w:b/>
          <w:color w:val="4F81BD"/>
          <w:sz w:val="24"/>
          <w:szCs w:val="24"/>
        </w:rPr>
        <w:t>INTRODUCTION</w:t>
      </w:r>
    </w:p>
    <w:p w14:paraId="18A40974" w14:textId="616BC6BF" w:rsidR="00D1698D" w:rsidRDefault="00621806">
      <w:pPr>
        <w:pStyle w:val="Normal1"/>
        <w:jc w:val="both"/>
        <w:rPr>
          <w:sz w:val="20"/>
          <w:szCs w:val="20"/>
        </w:rPr>
      </w:pPr>
      <w:r>
        <w:rPr>
          <w:sz w:val="20"/>
          <w:szCs w:val="20"/>
        </w:rPr>
        <w:t xml:space="preserve">A MANET is a group of wireless mobile devices that act independently of one another. Multiple routing requirements are typically required by the MANET. As a result, creating routing protocols for MANETS is extremely difficult. As mobile nodes join and exit the network, its topology frequently shifts. The fact that mobile devices rely on battery power is a significant challenge for wireless ad hoc networks. It takes a long time to recharge or replace batteries when they run out. </w:t>
      </w:r>
      <w:r w:rsidR="00A14B94">
        <w:rPr>
          <w:sz w:val="20"/>
          <w:szCs w:val="20"/>
        </w:rPr>
        <w:t>To</w:t>
      </w:r>
      <w:r>
        <w:rPr>
          <w:sz w:val="20"/>
          <w:szCs w:val="20"/>
        </w:rPr>
        <w:t xml:space="preserve"> lower the energy consumption for packet delivery, it is necessary to make effective use of the energy resources that are currently available. Because of their wireless links and flexible, dynamic topologies, MANETs are more vulnerable to security breaches. There is the possibility for both malicious nodes inside the network and external to the network to develop. Simultaneously, in a wired network, security attacks are stopped by the system's components like switches, routers, and firewalls, which identify and examine node behavior. Strong intrusion detection techniques and other security measures, like digital signatures and encryption, are required to give extra security </w:t>
      </w:r>
      <w:r w:rsidR="00DC1FE5">
        <w:rPr>
          <w:sz w:val="20"/>
          <w:szCs w:val="20"/>
        </w:rPr>
        <w:t>to</w:t>
      </w:r>
      <w:r>
        <w:rPr>
          <w:sz w:val="20"/>
          <w:szCs w:val="20"/>
        </w:rPr>
        <w:t xml:space="preserve"> prevent unauthorized access.</w:t>
      </w:r>
    </w:p>
    <w:p w14:paraId="680B6D45" w14:textId="77777777" w:rsidR="00D1698D" w:rsidRDefault="00D1698D">
      <w:pPr>
        <w:pStyle w:val="Normal1"/>
        <w:jc w:val="both"/>
        <w:rPr>
          <w:sz w:val="20"/>
          <w:szCs w:val="20"/>
        </w:rPr>
      </w:pPr>
    </w:p>
    <w:p w14:paraId="196BF0DF" w14:textId="5C6F12AE" w:rsidR="00D1698D" w:rsidRDefault="00621806">
      <w:pPr>
        <w:pStyle w:val="Normal1"/>
        <w:jc w:val="both"/>
        <w:rPr>
          <w:sz w:val="20"/>
          <w:szCs w:val="20"/>
        </w:rPr>
      </w:pPr>
      <w:r>
        <w:rPr>
          <w:sz w:val="20"/>
          <w:szCs w:val="20"/>
        </w:rPr>
        <w:t xml:space="preserve">The many routing issues in MANET fall into the </w:t>
      </w:r>
      <w:r>
        <w:rPr>
          <w:sz w:val="20"/>
          <w:szCs w:val="20"/>
        </w:rPr>
        <w:t xml:space="preserve">class of NP-hardness. In the year of 1990s, </w:t>
      </w:r>
      <w:r w:rsidR="00A14B94">
        <w:rPr>
          <w:sz w:val="20"/>
          <w:szCs w:val="20"/>
        </w:rPr>
        <w:t>several</w:t>
      </w:r>
      <w:r>
        <w:rPr>
          <w:sz w:val="20"/>
          <w:szCs w:val="20"/>
        </w:rPr>
        <w:t xml:space="preserve"> routing protocols, including DSDV (“Destination Sequenced Distance Vector”), DSR (“Dynamic Source Routing”), and AODV (“Ad Hoc On-Demand Distance Vector”), were suggested for MANETs. These protocols are developed for simple routing tasks. However, self-organized MANETs have other requirements, including low packet latency, a high packet delivery ratio, flexibility in responding to changes in network architecture, efficient use of resources, and encrypted communication.</w:t>
      </w:r>
    </w:p>
    <w:p w14:paraId="5D0457B4" w14:textId="77777777" w:rsidR="00D1698D" w:rsidRDefault="00D1698D">
      <w:pPr>
        <w:pStyle w:val="Normal1"/>
        <w:jc w:val="both"/>
        <w:rPr>
          <w:sz w:val="20"/>
          <w:szCs w:val="20"/>
        </w:rPr>
      </w:pPr>
    </w:p>
    <w:p w14:paraId="0AA5732E" w14:textId="62959A7C" w:rsidR="00D1698D" w:rsidRDefault="00621806">
      <w:pPr>
        <w:pStyle w:val="Normal1"/>
        <w:jc w:val="both"/>
        <w:rPr>
          <w:sz w:val="20"/>
          <w:szCs w:val="20"/>
        </w:rPr>
      </w:pPr>
      <w:r>
        <w:rPr>
          <w:sz w:val="20"/>
          <w:szCs w:val="20"/>
        </w:rPr>
        <w:t xml:space="preserve">This approach aims to create a </w:t>
      </w:r>
      <w:r w:rsidR="00A14B94">
        <w:rPr>
          <w:sz w:val="20"/>
          <w:szCs w:val="20"/>
        </w:rPr>
        <w:t>safer</w:t>
      </w:r>
      <w:r>
        <w:rPr>
          <w:sz w:val="20"/>
          <w:szCs w:val="20"/>
        </w:rPr>
        <w:t xml:space="preserve"> as well as optimized routing process for MANETs. This system assures that only authorized nodes may share information. It is based on the EIGRP (“Enhanced Interior Gateway Routing Protocol”), a hybrid vector routing protocol which uses a DUAL (“Diffused Update Algorithm”) and </w:t>
      </w:r>
      <w:r w:rsidR="00A14B94">
        <w:rPr>
          <w:sz w:val="20"/>
          <w:szCs w:val="20"/>
        </w:rPr>
        <w:t>encryption based</w:t>
      </w:r>
      <w:r>
        <w:rPr>
          <w:sz w:val="20"/>
          <w:szCs w:val="20"/>
        </w:rPr>
        <w:t xml:space="preserve"> EAACK (Enhanced Adaptive </w:t>
      </w:r>
      <w:r w:rsidR="00DC1FE5">
        <w:rPr>
          <w:sz w:val="20"/>
          <w:szCs w:val="20"/>
        </w:rPr>
        <w:t>Acknowledgement</w:t>
      </w:r>
      <w:r>
        <w:rPr>
          <w:sz w:val="20"/>
          <w:szCs w:val="20"/>
        </w:rPr>
        <w:t xml:space="preserve">). </w:t>
      </w:r>
      <w:r w:rsidR="00DC1FE5">
        <w:rPr>
          <w:sz w:val="20"/>
          <w:szCs w:val="20"/>
        </w:rPr>
        <w:t>To</w:t>
      </w:r>
      <w:r>
        <w:rPr>
          <w:sz w:val="20"/>
          <w:szCs w:val="20"/>
        </w:rPr>
        <w:t xml:space="preserve"> evenly distribute data traffic throughout a network, multipath routing uses load balancing techniques like load sharing and multiple communication channels to provide several paths to the source nodes. The acknowledgment packet type of EIGRP in this work uses an improved EAACK method. To improve the security features, the RSA encryption algorithm is applied.</w:t>
      </w:r>
    </w:p>
    <w:p w14:paraId="3554C855" w14:textId="77777777" w:rsidR="00375F6E" w:rsidRDefault="00375F6E">
      <w:pPr>
        <w:pStyle w:val="Normal1"/>
        <w:jc w:val="both"/>
        <w:rPr>
          <w:sz w:val="20"/>
          <w:szCs w:val="20"/>
        </w:rPr>
        <w:sectPr w:rsidR="00375F6E" w:rsidSect="00313BA6">
          <w:type w:val="continuous"/>
          <w:pgSz w:w="11906" w:h="16838"/>
          <w:pgMar w:top="567" w:right="1440" w:bottom="1440" w:left="1440" w:header="708" w:footer="708" w:gutter="0"/>
          <w:cols w:num="2" w:space="709"/>
          <w:docGrid w:linePitch="360"/>
        </w:sectPr>
      </w:pPr>
    </w:p>
    <w:p w14:paraId="1E723B17" w14:textId="77777777" w:rsidR="00375F6E" w:rsidRDefault="00375F6E">
      <w:pPr>
        <w:pStyle w:val="Normal1"/>
        <w:jc w:val="both"/>
        <w:rPr>
          <w:sz w:val="20"/>
          <w:szCs w:val="20"/>
        </w:rPr>
      </w:pPr>
    </w:p>
    <w:p w14:paraId="6D671C3B" w14:textId="77777777" w:rsidR="00375F6E" w:rsidRDefault="00375F6E" w:rsidP="00375F6E">
      <w:pPr>
        <w:pStyle w:val="Normal1"/>
        <w:widowControl/>
        <w:pBdr>
          <w:top w:val="nil"/>
          <w:left w:val="nil"/>
          <w:bottom w:val="nil"/>
          <w:right w:val="nil"/>
          <w:between w:val="nil"/>
        </w:pBdr>
        <w:ind w:left="720"/>
        <w:jc w:val="both"/>
        <w:rPr>
          <w:rFonts w:ascii="Arial MT" w:hAnsi="Arial MT"/>
          <w:spacing w:val="-1"/>
          <w:w w:val="85"/>
          <w:sz w:val="14"/>
        </w:rPr>
      </w:pPr>
    </w:p>
    <w:p w14:paraId="2D4A9751" w14:textId="77777777" w:rsidR="007E3E39" w:rsidRDefault="007E3E39" w:rsidP="00375F6E">
      <w:pPr>
        <w:pStyle w:val="Normal1"/>
        <w:widowControl/>
        <w:pBdr>
          <w:top w:val="nil"/>
          <w:left w:val="nil"/>
          <w:bottom w:val="nil"/>
          <w:right w:val="nil"/>
          <w:between w:val="nil"/>
        </w:pBdr>
        <w:jc w:val="both"/>
        <w:rPr>
          <w:rFonts w:ascii="Arial MT" w:hAnsi="Arial MT"/>
          <w:spacing w:val="-1"/>
          <w:w w:val="85"/>
          <w:sz w:val="14"/>
        </w:rPr>
      </w:pPr>
    </w:p>
    <w:p w14:paraId="63E1DE8F" w14:textId="56704D19" w:rsidR="00375F6E" w:rsidRPr="00375F6E" w:rsidRDefault="00375F6E" w:rsidP="00375F6E">
      <w:pPr>
        <w:pStyle w:val="Normal1"/>
        <w:widowControl/>
        <w:pBdr>
          <w:top w:val="nil"/>
          <w:left w:val="nil"/>
          <w:bottom w:val="nil"/>
          <w:right w:val="nil"/>
          <w:between w:val="nil"/>
        </w:pBdr>
        <w:jc w:val="both"/>
        <w:rPr>
          <w:b/>
          <w:color w:val="4F81BD"/>
          <w:sz w:val="24"/>
          <w:szCs w:val="24"/>
        </w:rPr>
      </w:pPr>
      <w:r w:rsidRPr="00375F6E">
        <w:rPr>
          <w:rFonts w:ascii="Arial MT" w:hAnsi="Arial MT"/>
          <w:spacing w:val="-1"/>
          <w:w w:val="85"/>
          <w:sz w:val="14"/>
        </w:rPr>
        <w:t>©</w:t>
      </w:r>
      <w:r w:rsidRPr="00375F6E">
        <w:rPr>
          <w:rFonts w:ascii="Arial MT" w:hAnsi="Arial MT"/>
          <w:spacing w:val="-6"/>
          <w:w w:val="85"/>
          <w:sz w:val="14"/>
        </w:rPr>
        <w:t xml:space="preserve"> </w:t>
      </w:r>
      <w:r w:rsidRPr="00375F6E">
        <w:rPr>
          <w:rFonts w:ascii="Arial MT" w:hAnsi="Arial MT"/>
          <w:spacing w:val="-1"/>
          <w:w w:val="85"/>
          <w:sz w:val="14"/>
        </w:rPr>
        <w:t>2024</w:t>
      </w:r>
      <w:r w:rsidRPr="00375F6E">
        <w:rPr>
          <w:rFonts w:ascii="Arial MT" w:hAnsi="Arial MT"/>
          <w:spacing w:val="-6"/>
          <w:w w:val="85"/>
          <w:sz w:val="14"/>
        </w:rPr>
        <w:t xml:space="preserve"> </w:t>
      </w:r>
      <w:r w:rsidRPr="00375F6E">
        <w:rPr>
          <w:rFonts w:ascii="Arial MT" w:hAnsi="Arial MT"/>
          <w:spacing w:val="-1"/>
          <w:w w:val="85"/>
          <w:sz w:val="14"/>
        </w:rPr>
        <w:t>The</w:t>
      </w:r>
      <w:r w:rsidRPr="00375F6E">
        <w:rPr>
          <w:rFonts w:ascii="Arial MT" w:hAnsi="Arial MT"/>
          <w:spacing w:val="-6"/>
          <w:w w:val="85"/>
          <w:sz w:val="14"/>
        </w:rPr>
        <w:t xml:space="preserve"> </w:t>
      </w:r>
      <w:r w:rsidRPr="00375F6E">
        <w:rPr>
          <w:rFonts w:ascii="Arial MT" w:hAnsi="Arial MT"/>
          <w:w w:val="85"/>
          <w:sz w:val="14"/>
        </w:rPr>
        <w:t>Author(s).</w:t>
      </w:r>
      <w:r w:rsidRPr="00375F6E">
        <w:rPr>
          <w:rFonts w:ascii="Arial MT" w:hAnsi="Arial MT"/>
          <w:spacing w:val="-2"/>
          <w:w w:val="85"/>
          <w:sz w:val="14"/>
        </w:rPr>
        <w:t xml:space="preserve"> </w:t>
      </w:r>
      <w:r w:rsidRPr="00375F6E">
        <w:rPr>
          <w:rFonts w:ascii="Arial MT" w:hAnsi="Arial MT"/>
          <w:w w:val="85"/>
          <w:sz w:val="14"/>
        </w:rPr>
        <w:t>Published</w:t>
      </w:r>
      <w:r w:rsidRPr="00375F6E">
        <w:rPr>
          <w:rFonts w:ascii="Arial MT" w:hAnsi="Arial MT"/>
          <w:spacing w:val="-6"/>
          <w:w w:val="85"/>
          <w:sz w:val="14"/>
        </w:rPr>
        <w:t xml:space="preserve"> </w:t>
      </w:r>
      <w:r w:rsidRPr="00375F6E">
        <w:rPr>
          <w:rFonts w:ascii="Arial MT" w:hAnsi="Arial MT"/>
          <w:w w:val="85"/>
          <w:sz w:val="14"/>
        </w:rPr>
        <w:t>by</w:t>
      </w:r>
      <w:r w:rsidRPr="00375F6E">
        <w:rPr>
          <w:rFonts w:ascii="Arial MT" w:hAnsi="Arial MT"/>
          <w:spacing w:val="-6"/>
          <w:w w:val="85"/>
          <w:sz w:val="14"/>
        </w:rPr>
        <w:t xml:space="preserve"> </w:t>
      </w:r>
      <w:r w:rsidRPr="00375F6E">
        <w:rPr>
          <w:rFonts w:ascii="Arial MT" w:hAnsi="Arial MT"/>
          <w:w w:val="85"/>
          <w:sz w:val="14"/>
        </w:rPr>
        <w:t>Indian Society for VLSI Education, Ranchi, India</w:t>
      </w:r>
    </w:p>
    <w:p w14:paraId="6B23F7AD" w14:textId="77777777" w:rsidR="00375F6E" w:rsidRDefault="00375F6E" w:rsidP="00375F6E">
      <w:pPr>
        <w:pStyle w:val="BodyText"/>
        <w:numPr>
          <w:ilvl w:val="0"/>
          <w:numId w:val="3"/>
        </w:numPr>
        <w:spacing w:before="147"/>
        <w:ind w:right="39"/>
        <w:jc w:val="both"/>
        <w:sectPr w:rsidR="00375F6E" w:rsidSect="00313BA6">
          <w:type w:val="continuous"/>
          <w:pgSz w:w="11906" w:h="16838"/>
          <w:pgMar w:top="567" w:right="1440" w:bottom="1440" w:left="1440" w:header="708" w:footer="708" w:gutter="0"/>
          <w:cols w:space="709"/>
          <w:docGrid w:linePitch="360"/>
        </w:sectPr>
      </w:pPr>
    </w:p>
    <w:p w14:paraId="5DE1AA72" w14:textId="77777777" w:rsidR="00375F6E" w:rsidRDefault="00375F6E" w:rsidP="00375F6E">
      <w:pPr>
        <w:pStyle w:val="BodyText"/>
        <w:numPr>
          <w:ilvl w:val="0"/>
          <w:numId w:val="3"/>
        </w:numPr>
        <w:ind w:right="102"/>
        <w:jc w:val="both"/>
        <w:sectPr w:rsidR="00375F6E" w:rsidSect="00313BA6">
          <w:type w:val="continuous"/>
          <w:pgSz w:w="11906" w:h="16838"/>
          <w:pgMar w:top="567" w:right="1440" w:bottom="1440" w:left="1440" w:header="708" w:footer="296" w:gutter="0"/>
          <w:cols w:space="709"/>
          <w:docGrid w:linePitch="360"/>
        </w:sectPr>
      </w:pPr>
    </w:p>
    <w:p w14:paraId="03149039" w14:textId="014C8A93" w:rsidR="00D1698D" w:rsidRPr="00CA5171" w:rsidRDefault="00621806" w:rsidP="00CA5171">
      <w:pPr>
        <w:pStyle w:val="Normal1"/>
        <w:widowControl/>
        <w:numPr>
          <w:ilvl w:val="0"/>
          <w:numId w:val="3"/>
        </w:numPr>
        <w:pBdr>
          <w:top w:val="nil"/>
          <w:left w:val="nil"/>
          <w:bottom w:val="nil"/>
          <w:right w:val="nil"/>
          <w:between w:val="nil"/>
        </w:pBdr>
        <w:spacing w:before="240" w:after="80"/>
        <w:rPr>
          <w:b/>
          <w:color w:val="4F81BD"/>
          <w:sz w:val="24"/>
          <w:szCs w:val="24"/>
        </w:rPr>
      </w:pPr>
      <w:r w:rsidRPr="00CA5171">
        <w:rPr>
          <w:b/>
          <w:color w:val="4F81BD"/>
          <w:sz w:val="24"/>
          <w:szCs w:val="24"/>
        </w:rPr>
        <w:lastRenderedPageBreak/>
        <w:t>MAJOR RELATED WORKS</w:t>
      </w:r>
    </w:p>
    <w:p w14:paraId="42ECE085" w14:textId="6BD42765" w:rsidR="00375F6E" w:rsidRPr="00BF7577" w:rsidRDefault="00621806">
      <w:pPr>
        <w:pStyle w:val="Normal1"/>
        <w:jc w:val="both"/>
        <w:rPr>
          <w:sz w:val="20"/>
          <w:szCs w:val="20"/>
        </w:rPr>
        <w:sectPr w:rsidR="00375F6E" w:rsidRPr="00BF7577" w:rsidSect="00313BA6">
          <w:pgSz w:w="12240" w:h="15840"/>
          <w:pgMar w:top="1135" w:right="560" w:bottom="280" w:left="820" w:header="454" w:footer="510" w:gutter="0"/>
          <w:cols w:num="2" w:space="720"/>
          <w:docGrid w:linePitch="299"/>
        </w:sectPr>
      </w:pPr>
      <w:r w:rsidRPr="00BF7577">
        <w:rPr>
          <w:sz w:val="20"/>
          <w:szCs w:val="20"/>
        </w:rPr>
        <w:t xml:space="preserve">MANETs are flexible wireless networks that may be set up in a variety of locations, such as LANs, MANs, military environments, and disaster relief areas. If the mobile nodes in a </w:t>
      </w:r>
      <w:r w:rsidRPr="00BF7577">
        <w:rPr>
          <w:sz w:val="20"/>
          <w:szCs w:val="20"/>
        </w:rPr>
        <w:t>MANET can be relied on and work cohesively, the network will succeed. Inspired by biological systems, scientists have developed a plethora of decentralized meta-heuristics [1]. In their study of cellular robotic systems, Beny and Wang [2] applied the theory of SI (Swarm Intelligence) to AI.</w:t>
      </w:r>
    </w:p>
    <w:p w14:paraId="46ED9573" w14:textId="31F45CC4" w:rsidR="00D1698D" w:rsidRPr="00BF7577" w:rsidRDefault="00621806">
      <w:pPr>
        <w:pStyle w:val="Normal1"/>
        <w:jc w:val="both"/>
        <w:rPr>
          <w:sz w:val="20"/>
          <w:szCs w:val="20"/>
        </w:rPr>
      </w:pPr>
      <w:r w:rsidRPr="00BF7577">
        <w:rPr>
          <w:sz w:val="20"/>
          <w:szCs w:val="20"/>
        </w:rPr>
        <w:t xml:space="preserve">SI is a method of computational intelligence, and a </w:t>
      </w:r>
      <w:r w:rsidR="00D40250" w:rsidRPr="00BF7577">
        <w:rPr>
          <w:sz w:val="20"/>
          <w:szCs w:val="20"/>
        </w:rPr>
        <w:t>system of</w:t>
      </w:r>
      <w:r w:rsidRPr="00BF7577">
        <w:rPr>
          <w:sz w:val="20"/>
          <w:szCs w:val="20"/>
        </w:rPr>
        <w:t xml:space="preserve"> SI is built from a collection of basic agents which communicate and collaborate with </w:t>
      </w:r>
      <w:r w:rsidR="0049426E" w:rsidRPr="00BF7577">
        <w:rPr>
          <w:sz w:val="20"/>
          <w:szCs w:val="20"/>
        </w:rPr>
        <w:t>one another,</w:t>
      </w:r>
      <w:r w:rsidRPr="00BF7577">
        <w:rPr>
          <w:sz w:val="20"/>
          <w:szCs w:val="20"/>
        </w:rPr>
        <w:t xml:space="preserve"> and their immediate surroundings decentralized. SDS (Stochastic Diffusion </w:t>
      </w:r>
      <w:r w:rsidR="00D40250" w:rsidRPr="00BF7577">
        <w:rPr>
          <w:sz w:val="20"/>
          <w:szCs w:val="20"/>
        </w:rPr>
        <w:t>Search) [</w:t>
      </w:r>
      <w:r w:rsidRPr="00BF7577">
        <w:rPr>
          <w:sz w:val="20"/>
          <w:szCs w:val="20"/>
        </w:rPr>
        <w:t xml:space="preserve">3], PSO (Particle Swarm </w:t>
      </w:r>
      <w:r w:rsidR="0049426E" w:rsidRPr="00BF7577">
        <w:rPr>
          <w:sz w:val="20"/>
          <w:szCs w:val="20"/>
        </w:rPr>
        <w:t>Optimization) [</w:t>
      </w:r>
      <w:r w:rsidRPr="00BF7577">
        <w:rPr>
          <w:sz w:val="20"/>
          <w:szCs w:val="20"/>
        </w:rPr>
        <w:t xml:space="preserve">4], and ACO (Ant Colony </w:t>
      </w:r>
      <w:r w:rsidR="0049426E" w:rsidRPr="00BF7577">
        <w:rPr>
          <w:sz w:val="20"/>
          <w:szCs w:val="20"/>
        </w:rPr>
        <w:t>Optimization) [</w:t>
      </w:r>
      <w:r w:rsidRPr="00BF7577">
        <w:rPr>
          <w:sz w:val="20"/>
          <w:szCs w:val="20"/>
        </w:rPr>
        <w:t>5] are some of the well-known metaheuristics that are used in the SI discipline. Maintaining and optimizing routing in dynamic and self-organizing networks like MANETs is a prime application for ACO algorithms. Nithya et al. [6] provide a method based on Ant Colony Routing Optimization that takes into consideration security concerns. In addition to improving the SNR and the packet delivery ratio, this fuzzy Ant Colony Optimization approach also helps to decrease packet loss.</w:t>
      </w:r>
    </w:p>
    <w:p w14:paraId="238B4635" w14:textId="77777777" w:rsidR="00D1698D" w:rsidRPr="00BF7577" w:rsidRDefault="00D1698D">
      <w:pPr>
        <w:pStyle w:val="Normal1"/>
        <w:jc w:val="both"/>
        <w:rPr>
          <w:sz w:val="20"/>
          <w:szCs w:val="20"/>
        </w:rPr>
      </w:pPr>
    </w:p>
    <w:p w14:paraId="7A9ABFFB" w14:textId="62D6DA01" w:rsidR="00311915" w:rsidRPr="00BF7577" w:rsidRDefault="00621806">
      <w:pPr>
        <w:pStyle w:val="Normal1"/>
        <w:jc w:val="both"/>
        <w:rPr>
          <w:sz w:val="20"/>
          <w:szCs w:val="20"/>
        </w:rPr>
      </w:pPr>
      <w:r w:rsidRPr="00BF7577">
        <w:rPr>
          <w:sz w:val="20"/>
          <w:szCs w:val="20"/>
        </w:rPr>
        <w:t xml:space="preserve">Veeraiah et al. [7] proposed the Cat Slap Single-Player Algorithm (C-SSA) for a more secure and effective MANET. It employs multi-hop routing based on a fuzzy technique for choosing Cluster Heads (CHs). To choose the best route, it </w:t>
      </w:r>
      <w:r w:rsidR="0049426E" w:rsidRPr="00BF7577">
        <w:rPr>
          <w:sz w:val="20"/>
          <w:szCs w:val="20"/>
        </w:rPr>
        <w:t>considered</w:t>
      </w:r>
      <w:r w:rsidRPr="00BF7577">
        <w:rPr>
          <w:sz w:val="20"/>
          <w:szCs w:val="20"/>
        </w:rPr>
        <w:t xml:space="preserve"> the nodes' connectivity, throughput, and time delay. However, throughput rather than overall efficiency was the </w:t>
      </w:r>
      <w:r w:rsidR="0049426E" w:rsidRPr="00BF7577">
        <w:rPr>
          <w:sz w:val="20"/>
          <w:szCs w:val="20"/>
        </w:rPr>
        <w:t>focus</w:t>
      </w:r>
      <w:r w:rsidRPr="00BF7577">
        <w:rPr>
          <w:sz w:val="20"/>
          <w:szCs w:val="20"/>
        </w:rPr>
        <w:t xml:space="preserve"> of this approach. Mallikarjuna and Patil [8] introduced an AODV protocol that makes use of the hash function and a location updating method. Packet losses are kept to a minimum with this strategy. Selfish nodes may be avoided with the use of a hash function that regularly updates its position. According to </w:t>
      </w:r>
      <w:proofErr w:type="spellStart"/>
      <w:r w:rsidRPr="00BF7577">
        <w:rPr>
          <w:sz w:val="20"/>
          <w:szCs w:val="20"/>
        </w:rPr>
        <w:t>Halhalli</w:t>
      </w:r>
      <w:proofErr w:type="spellEnd"/>
      <w:r w:rsidRPr="00BF7577">
        <w:rPr>
          <w:sz w:val="20"/>
          <w:szCs w:val="20"/>
        </w:rPr>
        <w:t xml:space="preserve"> et al. [9], Atom Whale optimization is the foundation of a reliable routing system. The trust attributes of the mobile nodes—like frequency of successful cooperation, average encounter rate, and forwarding rate integrity </w:t>
      </w:r>
      <w:r w:rsidR="0049426E" w:rsidRPr="00BF7577">
        <w:rPr>
          <w:sz w:val="20"/>
          <w:szCs w:val="20"/>
        </w:rPr>
        <w:t>factor—</w:t>
      </w:r>
      <w:r w:rsidRPr="00BF7577">
        <w:rPr>
          <w:sz w:val="20"/>
          <w:szCs w:val="20"/>
        </w:rPr>
        <w:t xml:space="preserve">are what this technique depends on. The method combines the </w:t>
      </w:r>
      <w:r w:rsidR="00DC1FE5" w:rsidRPr="00BF7577">
        <w:rPr>
          <w:sz w:val="20"/>
          <w:szCs w:val="20"/>
        </w:rPr>
        <w:t>techniques.</w:t>
      </w:r>
      <w:r w:rsidRPr="00BF7577">
        <w:rPr>
          <w:sz w:val="20"/>
          <w:szCs w:val="20"/>
        </w:rPr>
        <w:t xml:space="preserve"> </w:t>
      </w:r>
    </w:p>
    <w:p w14:paraId="0086C7CA" w14:textId="77777777" w:rsidR="00311915" w:rsidRPr="00BF7577" w:rsidRDefault="00311915">
      <w:pPr>
        <w:pStyle w:val="Normal1"/>
        <w:jc w:val="both"/>
        <w:rPr>
          <w:sz w:val="20"/>
          <w:szCs w:val="20"/>
        </w:rPr>
      </w:pPr>
    </w:p>
    <w:p w14:paraId="3111192D" w14:textId="1DC3EDCE" w:rsidR="00D1698D" w:rsidRPr="00BF7577" w:rsidRDefault="00621806">
      <w:pPr>
        <w:pStyle w:val="Normal1"/>
        <w:jc w:val="both"/>
        <w:rPr>
          <w:sz w:val="20"/>
          <w:szCs w:val="20"/>
        </w:rPr>
      </w:pPr>
      <w:r w:rsidRPr="00BF7577">
        <w:rPr>
          <w:sz w:val="20"/>
          <w:szCs w:val="20"/>
        </w:rPr>
        <w:t xml:space="preserve">for Whale Optimization and Atom Search Optimization. “Another trust-based, energy-effective multipath routing approach for MANETs is offered by </w:t>
      </w:r>
      <w:proofErr w:type="spellStart"/>
      <w:r w:rsidRPr="00BF7577">
        <w:rPr>
          <w:sz w:val="20"/>
          <w:szCs w:val="20"/>
        </w:rPr>
        <w:t>Alappatt</w:t>
      </w:r>
      <w:proofErr w:type="spellEnd"/>
      <w:r w:rsidRPr="00BF7577">
        <w:rPr>
          <w:sz w:val="20"/>
          <w:szCs w:val="20"/>
        </w:rPr>
        <w:t xml:space="preserve"> and Pratap [10]”. This approach removes any potentially vulnerable nodes after determining which multipath is the most secure </w:t>
      </w:r>
      <w:r w:rsidR="0049426E" w:rsidRPr="00BF7577">
        <w:rPr>
          <w:sz w:val="20"/>
          <w:szCs w:val="20"/>
        </w:rPr>
        <w:t>based on</w:t>
      </w:r>
      <w:r w:rsidRPr="00BF7577">
        <w:rPr>
          <w:sz w:val="20"/>
          <w:szCs w:val="20"/>
        </w:rPr>
        <w:t xml:space="preserve"> direct </w:t>
      </w:r>
      <w:r w:rsidR="0049426E" w:rsidRPr="00BF7577">
        <w:rPr>
          <w:sz w:val="20"/>
          <w:szCs w:val="20"/>
        </w:rPr>
        <w:t>and</w:t>
      </w:r>
      <w:r w:rsidRPr="00BF7577">
        <w:rPr>
          <w:sz w:val="20"/>
          <w:szCs w:val="20"/>
        </w:rPr>
        <w:t xml:space="preserve"> indirect trust levels of the nodes.</w:t>
      </w:r>
    </w:p>
    <w:p w14:paraId="77FF967B" w14:textId="77777777" w:rsidR="00D1698D" w:rsidRPr="00BF7577" w:rsidRDefault="00D1698D">
      <w:pPr>
        <w:pStyle w:val="Normal1"/>
        <w:rPr>
          <w:sz w:val="20"/>
          <w:szCs w:val="20"/>
        </w:rPr>
      </w:pPr>
    </w:p>
    <w:p w14:paraId="233CE34C" w14:textId="133B3E3D" w:rsidR="00D1698D" w:rsidRDefault="00621806">
      <w:pPr>
        <w:pStyle w:val="Normal1"/>
        <w:jc w:val="both"/>
        <w:rPr>
          <w:sz w:val="20"/>
          <w:szCs w:val="20"/>
        </w:rPr>
      </w:pPr>
      <w:r w:rsidRPr="00BF7577">
        <w:rPr>
          <w:sz w:val="20"/>
          <w:szCs w:val="20"/>
        </w:rPr>
        <w:t xml:space="preserve">For MANETs specifically, there is a new intrusion detection mechanism known as EAACK. Based on the DSR protocol, a new acknowledgment-based system (NEWACK) was introduced in [11]. An intrusion detection </w:t>
      </w:r>
      <w:r w:rsidR="0049426E" w:rsidRPr="00BF7577">
        <w:rPr>
          <w:sz w:val="20"/>
          <w:szCs w:val="20"/>
        </w:rPr>
        <w:t>system</w:t>
      </w:r>
      <w:r w:rsidRPr="00BF7577">
        <w:rPr>
          <w:sz w:val="20"/>
          <w:szCs w:val="20"/>
        </w:rPr>
        <w:t xml:space="preserve"> known as A3ACKs (Adaptive Three Acknowledgments) has been proposed in [12] to solve 3 main problems with the watchdog method: mutual attacks, receiver collisions, and limited transmission power. In [13], researchers created a dependable and reasonable opportunistic routing system for MANETs named ORGMA that makes use of gradient forwarding. It was chosen to use the Gradient Forwarding technique, in which the receivers choose the optimum path after receiving only one packet from the sender. The Hybrid Enhanced Adaptiv</w:t>
      </w:r>
      <w:r>
        <w:rPr>
          <w:sz w:val="20"/>
          <w:szCs w:val="20"/>
        </w:rPr>
        <w:t xml:space="preserve">e </w:t>
      </w:r>
      <w:r>
        <w:rPr>
          <w:sz w:val="20"/>
          <w:szCs w:val="20"/>
        </w:rPr>
        <w:t>Acknowledgement (HEAACK) [14] discussed establishes a secure network while lowering the data utilization rate and network overhead. It does this by using cryptographic algorithms like RSA and Triple DES.</w:t>
      </w:r>
    </w:p>
    <w:p w14:paraId="04B90FF9" w14:textId="3FB306BC" w:rsidR="00D1698D" w:rsidRDefault="00621806">
      <w:pPr>
        <w:pStyle w:val="Normal1"/>
        <w:jc w:val="both"/>
        <w:rPr>
          <w:sz w:val="20"/>
          <w:szCs w:val="20"/>
        </w:rPr>
      </w:pPr>
      <w:r>
        <w:rPr>
          <w:sz w:val="20"/>
          <w:szCs w:val="20"/>
        </w:rPr>
        <w:t xml:space="preserve">The several present MANET routing methods have been discussed </w:t>
      </w:r>
      <w:r w:rsidR="00CD1A49">
        <w:rPr>
          <w:sz w:val="20"/>
          <w:szCs w:val="20"/>
        </w:rPr>
        <w:t>Table 1</w:t>
      </w:r>
      <w:r>
        <w:rPr>
          <w:sz w:val="20"/>
          <w:szCs w:val="20"/>
        </w:rPr>
        <w:t>.</w:t>
      </w:r>
    </w:p>
    <w:p w14:paraId="07B2E8F6" w14:textId="77777777" w:rsidR="004C1971" w:rsidRDefault="004C1971" w:rsidP="004C1971">
      <w:pPr>
        <w:pStyle w:val="Normal1"/>
        <w:widowControl/>
        <w:numPr>
          <w:ilvl w:val="0"/>
          <w:numId w:val="3"/>
        </w:numPr>
        <w:pBdr>
          <w:top w:val="nil"/>
          <w:left w:val="nil"/>
          <w:bottom w:val="nil"/>
          <w:right w:val="nil"/>
          <w:between w:val="nil"/>
        </w:pBdr>
        <w:spacing w:before="240" w:after="80"/>
        <w:rPr>
          <w:b/>
          <w:color w:val="4F81BD"/>
          <w:sz w:val="24"/>
          <w:szCs w:val="24"/>
        </w:rPr>
      </w:pPr>
      <w:r>
        <w:rPr>
          <w:b/>
          <w:color w:val="4F81BD"/>
          <w:sz w:val="24"/>
          <w:szCs w:val="24"/>
        </w:rPr>
        <w:t>PROPOSED METHODOLOGY</w:t>
      </w:r>
    </w:p>
    <w:p w14:paraId="111D9ED5" w14:textId="41A68A8E" w:rsidR="004C1971" w:rsidRPr="00BF7577" w:rsidRDefault="00DC1FE5" w:rsidP="004C1971">
      <w:pPr>
        <w:pStyle w:val="Normal1"/>
        <w:jc w:val="both"/>
        <w:rPr>
          <w:sz w:val="20"/>
          <w:szCs w:val="20"/>
        </w:rPr>
      </w:pPr>
      <w:r w:rsidRPr="00BF7577">
        <w:rPr>
          <w:sz w:val="20"/>
          <w:szCs w:val="20"/>
        </w:rPr>
        <w:t>To</w:t>
      </w:r>
      <w:r w:rsidR="004C1971" w:rsidRPr="00BF7577">
        <w:rPr>
          <w:sz w:val="20"/>
          <w:szCs w:val="20"/>
        </w:rPr>
        <w:t xml:space="preserve"> boost the MANET's productivity and safety, this research proposes a novel EIGRP hybrid approach based on EAACK and encryption methods. In the first phase, the EIGRP protocol may be used to construct a whole network. Here, the EIGRP protocol chooses the way based on the available bandwidth and compiles a list of route delay information to minimize latency. In this hybrid protocol, a proactive protocol may make use of Interior Gateway Routing to expedite packet delivery or communication along a predetermined route. Therefore, the EIGRP routing protocol lessens the burden of routing. To increase the network's security, a modified EAACK scheme is integrated with the EIGRP network architecture.</w:t>
      </w:r>
    </w:p>
    <w:p w14:paraId="38630EBF" w14:textId="77777777" w:rsidR="004C1971" w:rsidRPr="00BF7577" w:rsidRDefault="004C1971" w:rsidP="004C1971">
      <w:pPr>
        <w:pStyle w:val="Normal1"/>
        <w:jc w:val="both"/>
        <w:rPr>
          <w:sz w:val="20"/>
          <w:szCs w:val="20"/>
        </w:rPr>
      </w:pPr>
    </w:p>
    <w:p w14:paraId="4B398629" w14:textId="77777777" w:rsidR="004C1971" w:rsidRPr="00BF7577" w:rsidRDefault="004C1971" w:rsidP="004C1971">
      <w:pPr>
        <w:pStyle w:val="Normal1"/>
        <w:jc w:val="both"/>
        <w:rPr>
          <w:sz w:val="20"/>
          <w:szCs w:val="20"/>
        </w:rPr>
      </w:pPr>
      <w:r w:rsidRPr="00BF7577">
        <w:rPr>
          <w:sz w:val="20"/>
          <w:szCs w:val="20"/>
        </w:rPr>
        <w:t xml:space="preserve">In this case, a better EAACK is employed to increase the detection rates of malicious activity. In this case, EAACK uses P2P ACK rather than S- ACK. The RSA public key exchange technique is used in the proposed system to lessen the necessity for pre-distributed keys. The keys used to encrypt packets using a public key are generated via the RSA method. </w:t>
      </w:r>
    </w:p>
    <w:p w14:paraId="78DCA563" w14:textId="1EDEEDF3" w:rsidR="004C1971" w:rsidRPr="00BF7577" w:rsidRDefault="004C1971" w:rsidP="004C1971">
      <w:pPr>
        <w:pStyle w:val="Normal1"/>
        <w:jc w:val="both"/>
        <w:rPr>
          <w:sz w:val="20"/>
          <w:szCs w:val="20"/>
        </w:rPr>
      </w:pPr>
      <w:r w:rsidRPr="00BF7577">
        <w:rPr>
          <w:sz w:val="20"/>
          <w:szCs w:val="20"/>
        </w:rPr>
        <w:t>The RSA technique's keys are used to decode packets during the acknowledgment phase of P2P ACK. The P2P ACK confirmation packet should “be sent from the first node to the second node on the route. If the 2</w:t>
      </w:r>
      <w:r w:rsidR="00DC1FE5" w:rsidRPr="00BF7577">
        <w:rPr>
          <w:sz w:val="20"/>
          <w:szCs w:val="20"/>
          <w:vertAlign w:val="superscript"/>
        </w:rPr>
        <w:t>nd</w:t>
      </w:r>
      <w:r w:rsidR="00DC1FE5" w:rsidRPr="00BF7577">
        <w:rPr>
          <w:sz w:val="20"/>
          <w:szCs w:val="20"/>
        </w:rPr>
        <w:t xml:space="preserve"> node</w:t>
      </w:r>
      <w:r w:rsidRPr="00BF7577">
        <w:rPr>
          <w:sz w:val="20"/>
          <w:szCs w:val="20"/>
        </w:rPr>
        <w:t xml:space="preserve"> waits to transmit the P2P ACK to the 1</w:t>
      </w:r>
      <w:r w:rsidR="00E51122" w:rsidRPr="00BF7577">
        <w:rPr>
          <w:sz w:val="20"/>
          <w:szCs w:val="20"/>
          <w:vertAlign w:val="superscript"/>
        </w:rPr>
        <w:t>st</w:t>
      </w:r>
      <w:r w:rsidR="00E51122" w:rsidRPr="00BF7577">
        <w:rPr>
          <w:sz w:val="20"/>
          <w:szCs w:val="20"/>
        </w:rPr>
        <w:t xml:space="preserve"> node</w:t>
      </w:r>
      <w:r w:rsidRPr="00BF7577">
        <w:rPr>
          <w:sz w:val="20"/>
          <w:szCs w:val="20"/>
        </w:rPr>
        <w:t xml:space="preserve"> while the encrypted packets are being decrypted, the 1</w:t>
      </w:r>
      <w:r w:rsidRPr="00BF7577">
        <w:rPr>
          <w:sz w:val="20"/>
          <w:szCs w:val="20"/>
          <w:vertAlign w:val="superscript"/>
        </w:rPr>
        <w:t>st</w:t>
      </w:r>
      <w:r w:rsidRPr="00BF7577">
        <w:rPr>
          <w:sz w:val="20"/>
          <w:szCs w:val="20"/>
        </w:rPr>
        <w:t xml:space="preserve">  node may recognize the 2</w:t>
      </w:r>
      <w:r w:rsidRPr="00BF7577">
        <w:rPr>
          <w:sz w:val="20"/>
          <w:szCs w:val="20"/>
          <w:vertAlign w:val="superscript"/>
        </w:rPr>
        <w:t>nd</w:t>
      </w:r>
      <w:r w:rsidRPr="00BF7577">
        <w:rPr>
          <w:sz w:val="20"/>
          <w:szCs w:val="20"/>
        </w:rPr>
        <w:t xml:space="preserve">  node as a malicious node and report this to the source node”. This P2P ACK procedure may be performed at each successive node throughout the network to identify spoofed confirmations that cause packet loss.</w:t>
      </w:r>
    </w:p>
    <w:p w14:paraId="43C1C6A5" w14:textId="77777777" w:rsidR="004C1971" w:rsidRPr="00BF7577" w:rsidRDefault="004C1971" w:rsidP="004C1971">
      <w:pPr>
        <w:pStyle w:val="Normal1"/>
        <w:jc w:val="both"/>
        <w:rPr>
          <w:sz w:val="20"/>
          <w:szCs w:val="20"/>
        </w:rPr>
      </w:pPr>
    </w:p>
    <w:p w14:paraId="7BEE6F32" w14:textId="77777777" w:rsidR="004C1971" w:rsidRPr="00BF7577" w:rsidRDefault="004C1971" w:rsidP="004C1971">
      <w:pPr>
        <w:pStyle w:val="Normal1"/>
        <w:jc w:val="both"/>
        <w:rPr>
          <w:color w:val="505050"/>
          <w:sz w:val="20"/>
          <w:szCs w:val="20"/>
        </w:rPr>
      </w:pPr>
      <w:r w:rsidRPr="00BF7577">
        <w:rPr>
          <w:sz w:val="20"/>
          <w:szCs w:val="20"/>
        </w:rPr>
        <w:t>Very little packet loss is anticipated with this suggested system's higher PDR, lower overhead, excellent energy efficiency, and enhanced security.</w:t>
      </w:r>
    </w:p>
    <w:p w14:paraId="052CC768" w14:textId="77777777" w:rsidR="004C1971" w:rsidRPr="00BF7577" w:rsidRDefault="004C1971" w:rsidP="004C1971">
      <w:pPr>
        <w:pStyle w:val="Normal1"/>
        <w:jc w:val="both"/>
        <w:rPr>
          <w:sz w:val="20"/>
          <w:szCs w:val="20"/>
        </w:rPr>
      </w:pPr>
      <w:r w:rsidRPr="00BF7577">
        <w:rPr>
          <w:sz w:val="20"/>
          <w:szCs w:val="20"/>
        </w:rPr>
        <w:t>The stages of the proposed method are as follows.</w:t>
      </w:r>
    </w:p>
    <w:p w14:paraId="21EA862C" w14:textId="38D02E08" w:rsidR="004C1971" w:rsidRPr="00BF7577" w:rsidRDefault="004C1971" w:rsidP="004C1971">
      <w:pPr>
        <w:pStyle w:val="Normal1"/>
        <w:jc w:val="both"/>
        <w:rPr>
          <w:sz w:val="20"/>
          <w:szCs w:val="20"/>
        </w:rPr>
      </w:pPr>
      <w:r w:rsidRPr="00BF7577">
        <w:rPr>
          <w:sz w:val="20"/>
          <w:szCs w:val="20"/>
        </w:rPr>
        <w:t xml:space="preserve">A. Network construction by utilizing “the EIGRP hybrid </w:t>
      </w:r>
      <w:r w:rsidR="00DC1FE5" w:rsidRPr="00BF7577">
        <w:rPr>
          <w:sz w:val="20"/>
          <w:szCs w:val="20"/>
        </w:rPr>
        <w:t>protocol.</w:t>
      </w:r>
    </w:p>
    <w:p w14:paraId="3D2A11F6" w14:textId="77777777" w:rsidR="004C1971" w:rsidRPr="00BF7577" w:rsidRDefault="004C1971" w:rsidP="004C1971">
      <w:pPr>
        <w:pStyle w:val="Normal1"/>
        <w:jc w:val="both"/>
        <w:rPr>
          <w:sz w:val="20"/>
          <w:szCs w:val="20"/>
        </w:rPr>
      </w:pPr>
      <w:r w:rsidRPr="00BF7577">
        <w:rPr>
          <w:sz w:val="20"/>
          <w:szCs w:val="20"/>
        </w:rPr>
        <w:t xml:space="preserve">B. Utilization of modified scheme of EAACK </w:t>
      </w:r>
    </w:p>
    <w:p w14:paraId="11FFEB41" w14:textId="54B57453" w:rsidR="004C1971" w:rsidRPr="00BF7577" w:rsidRDefault="004C1971" w:rsidP="004C1971">
      <w:pPr>
        <w:pStyle w:val="Normal1"/>
        <w:jc w:val="both"/>
        <w:rPr>
          <w:sz w:val="20"/>
          <w:szCs w:val="20"/>
        </w:rPr>
      </w:pPr>
      <w:r w:rsidRPr="00BF7577">
        <w:rPr>
          <w:sz w:val="20"/>
          <w:szCs w:val="20"/>
        </w:rPr>
        <w:t xml:space="preserve">C. Encryption utilizing the algorithm” of </w:t>
      </w:r>
      <w:r w:rsidR="00DC1FE5" w:rsidRPr="00BF7577">
        <w:rPr>
          <w:sz w:val="20"/>
          <w:szCs w:val="20"/>
        </w:rPr>
        <w:t>RSA.</w:t>
      </w:r>
      <w:r w:rsidRPr="00BF7577">
        <w:rPr>
          <w:sz w:val="20"/>
          <w:szCs w:val="20"/>
        </w:rPr>
        <w:t xml:space="preserve"> </w:t>
      </w:r>
    </w:p>
    <w:p w14:paraId="21F0CAC5" w14:textId="77777777" w:rsidR="004C1971" w:rsidRDefault="004C1971" w:rsidP="004C1971">
      <w:pPr>
        <w:pStyle w:val="Normal1"/>
        <w:jc w:val="both"/>
        <w:rPr>
          <w:sz w:val="20"/>
          <w:szCs w:val="20"/>
        </w:rPr>
      </w:pPr>
    </w:p>
    <w:p w14:paraId="2D9FBD36" w14:textId="77777777" w:rsidR="004C1971" w:rsidRPr="002C2471" w:rsidRDefault="004C1971" w:rsidP="004C1971">
      <w:pPr>
        <w:pStyle w:val="Normal1"/>
        <w:jc w:val="both"/>
        <w:rPr>
          <w:b/>
          <w:bCs/>
          <w:i/>
          <w:color w:val="0070C0"/>
          <w:sz w:val="20"/>
          <w:szCs w:val="20"/>
        </w:rPr>
      </w:pPr>
      <w:r w:rsidRPr="002C2471">
        <w:rPr>
          <w:b/>
          <w:bCs/>
          <w:i/>
          <w:color w:val="0070C0"/>
          <w:sz w:val="20"/>
          <w:szCs w:val="20"/>
        </w:rPr>
        <w:t>A) Network construction using the EIGRP hybrid protocol</w:t>
      </w:r>
    </w:p>
    <w:p w14:paraId="642A8BB2" w14:textId="26140E0C" w:rsidR="004C1971" w:rsidRPr="00BF7577" w:rsidRDefault="004C1971" w:rsidP="004C1971">
      <w:pPr>
        <w:pStyle w:val="Normal1"/>
        <w:jc w:val="both"/>
        <w:rPr>
          <w:sz w:val="20"/>
          <w:szCs w:val="20"/>
        </w:rPr>
      </w:pPr>
      <w:r>
        <w:rPr>
          <w:sz w:val="20"/>
          <w:szCs w:val="20"/>
        </w:rPr>
        <w:tab/>
        <w:t xml:space="preserve">The dynamic routing protocol EIGRP, a hybrid vector routing protocol, is used in the recommended design. The ideal path from the source to destination is chosen using the EIGRP. It exchanges information quickly and efficiently while finding a different route. This method of multipath routing helps to </w:t>
      </w:r>
      <w:r w:rsidRPr="00BF7577">
        <w:rPr>
          <w:sz w:val="20"/>
          <w:szCs w:val="20"/>
        </w:rPr>
        <w:lastRenderedPageBreak/>
        <w:t>distribute traffic around the network by using available resources at each node. Multichannel communication and resource sharing among nodes provide the basis for the chosen route. Each node's queue size, remaining energy, energy use per packet, and available bandwidth are all reported during the route request. The cost function at the final node is determined using the data gathered, and the best routes are then selected using the new cost function.</w:t>
      </w:r>
    </w:p>
    <w:p w14:paraId="4F3E05A7" w14:textId="6399EA79" w:rsidR="004C1971" w:rsidRPr="00BF7577" w:rsidRDefault="004C1971" w:rsidP="004C1971">
      <w:pPr>
        <w:pStyle w:val="Normal1"/>
        <w:jc w:val="both"/>
        <w:rPr>
          <w:sz w:val="20"/>
          <w:szCs w:val="20"/>
        </w:rPr>
      </w:pPr>
    </w:p>
    <w:p w14:paraId="196BB747" w14:textId="7DEF92C6" w:rsidR="004C1971" w:rsidRPr="00BF7577" w:rsidRDefault="004C1971" w:rsidP="004C1971">
      <w:pPr>
        <w:pStyle w:val="Normal1"/>
        <w:jc w:val="both"/>
        <w:rPr>
          <w:sz w:val="20"/>
          <w:szCs w:val="20"/>
        </w:rPr>
      </w:pPr>
      <w:r w:rsidRPr="00BF7577">
        <w:rPr>
          <w:sz w:val="20"/>
          <w:szCs w:val="20"/>
        </w:rPr>
        <w:t>The EIGRP provides the following:</w:t>
      </w:r>
    </w:p>
    <w:p w14:paraId="5462EFF0" w14:textId="77777777" w:rsidR="004C1971" w:rsidRPr="00BF7577" w:rsidRDefault="004C1971" w:rsidP="004C1971">
      <w:pPr>
        <w:pStyle w:val="Normal1"/>
        <w:ind w:firstLine="720"/>
        <w:jc w:val="both"/>
        <w:rPr>
          <w:sz w:val="20"/>
          <w:szCs w:val="20"/>
        </w:rPr>
      </w:pPr>
      <w:r w:rsidRPr="00BF7577">
        <w:rPr>
          <w:sz w:val="20"/>
          <w:szCs w:val="20"/>
        </w:rPr>
        <w:t>A system that uses neighbor detection and maintenance to only transmit non-periodic incremental updates.</w:t>
      </w:r>
    </w:p>
    <w:p w14:paraId="729BBF86" w14:textId="76917EF4" w:rsidR="004C1971" w:rsidRPr="00BF7577" w:rsidRDefault="004C1971" w:rsidP="004C1971">
      <w:pPr>
        <w:pStyle w:val="Normal1"/>
        <w:ind w:firstLine="720"/>
        <w:jc w:val="both"/>
        <w:rPr>
          <w:sz w:val="20"/>
          <w:szCs w:val="20"/>
        </w:rPr>
      </w:pPr>
      <w:r w:rsidRPr="00BF7577">
        <w:rPr>
          <w:sz w:val="20"/>
          <w:szCs w:val="20"/>
        </w:rPr>
        <w:t xml:space="preserve">A method for figuring out which loop-free pathways to </w:t>
      </w:r>
      <w:r w:rsidR="00DC1FE5" w:rsidRPr="00BF7577">
        <w:rPr>
          <w:sz w:val="20"/>
          <w:szCs w:val="20"/>
        </w:rPr>
        <w:t>consider</w:t>
      </w:r>
      <w:r w:rsidRPr="00BF7577">
        <w:rPr>
          <w:sz w:val="20"/>
          <w:szCs w:val="20"/>
        </w:rPr>
        <w:t xml:space="preserve"> as potential successors.</w:t>
      </w:r>
    </w:p>
    <w:p w14:paraId="5C0F62C0" w14:textId="77777777" w:rsidR="004C1971" w:rsidRPr="00BF7577" w:rsidRDefault="004C1971" w:rsidP="004C1971">
      <w:pPr>
        <w:pStyle w:val="Normal1"/>
        <w:ind w:firstLine="720"/>
        <w:jc w:val="both"/>
        <w:rPr>
          <w:sz w:val="20"/>
          <w:szCs w:val="20"/>
        </w:rPr>
      </w:pPr>
      <w:r w:rsidRPr="00BF7577">
        <w:rPr>
          <w:sz w:val="20"/>
          <w:szCs w:val="20"/>
        </w:rPr>
        <w:t>A method for removing incorrect routes from the network's topology tables.</w:t>
      </w:r>
    </w:p>
    <w:p w14:paraId="554C4F51" w14:textId="77777777" w:rsidR="004C1971" w:rsidRPr="00BF7577" w:rsidRDefault="004C1971" w:rsidP="004C1971">
      <w:pPr>
        <w:pStyle w:val="Normal1"/>
        <w:ind w:firstLine="720"/>
        <w:jc w:val="both"/>
        <w:rPr>
          <w:sz w:val="20"/>
          <w:szCs w:val="20"/>
        </w:rPr>
      </w:pPr>
    </w:p>
    <w:p w14:paraId="6B8BC205" w14:textId="77777777" w:rsidR="004C1971" w:rsidRPr="00BF7577" w:rsidRDefault="004C1971" w:rsidP="004C1971">
      <w:pPr>
        <w:pStyle w:val="Normal1"/>
        <w:ind w:firstLine="720"/>
        <w:jc w:val="both"/>
        <w:rPr>
          <w:sz w:val="20"/>
          <w:szCs w:val="20"/>
        </w:rPr>
      </w:pPr>
      <w:r w:rsidRPr="00BF7577">
        <w:rPr>
          <w:sz w:val="20"/>
          <w:szCs w:val="20"/>
        </w:rPr>
        <w:t>A strategy for locating long-lost locations by scouring the areas around them.</w:t>
      </w:r>
    </w:p>
    <w:p w14:paraId="6B9F33B9" w14:textId="77777777" w:rsidR="004C1971" w:rsidRPr="00BF7577" w:rsidRDefault="004C1971" w:rsidP="004C1971">
      <w:pPr>
        <w:pStyle w:val="Normal1"/>
        <w:jc w:val="both"/>
        <w:rPr>
          <w:sz w:val="20"/>
          <w:szCs w:val="20"/>
        </w:rPr>
      </w:pPr>
    </w:p>
    <w:p w14:paraId="55902E6D" w14:textId="4F10B8F8" w:rsidR="004C1971" w:rsidRPr="00BF7577" w:rsidRDefault="004C1971" w:rsidP="004C1971">
      <w:pPr>
        <w:pStyle w:val="Normal1"/>
        <w:jc w:val="both"/>
        <w:rPr>
          <w:sz w:val="20"/>
          <w:szCs w:val="20"/>
        </w:rPr>
      </w:pPr>
      <w:r w:rsidRPr="00BF7577">
        <w:rPr>
          <w:sz w:val="20"/>
          <w:szCs w:val="20"/>
        </w:rPr>
        <w:t xml:space="preserve">Non-periodic incremental routing updates are used by EIGRP to disseminate routing information throughout the network; these updates contain information about the route that has changed. Routing table changes in EIGRP are broadcast to all nodes in the network via </w:t>
      </w:r>
      <w:r w:rsidR="00DC1FE5" w:rsidRPr="00BF7577">
        <w:rPr>
          <w:sz w:val="20"/>
          <w:szCs w:val="20"/>
        </w:rPr>
        <w:t>neighbor</w:t>
      </w:r>
      <w:r w:rsidRPr="00BF7577">
        <w:rPr>
          <w:sz w:val="20"/>
          <w:szCs w:val="20"/>
        </w:rPr>
        <w:t xml:space="preserve"> relationships. When two nodes exchange HELLO packets over a shared connection, they are considered </w:t>
      </w:r>
      <w:r w:rsidR="00DC1FE5" w:rsidRPr="00BF7577">
        <w:rPr>
          <w:sz w:val="20"/>
          <w:szCs w:val="20"/>
        </w:rPr>
        <w:t>neighbors</w:t>
      </w:r>
      <w:r w:rsidRPr="00BF7577">
        <w:rPr>
          <w:sz w:val="20"/>
          <w:szCs w:val="20"/>
        </w:rPr>
        <w:t xml:space="preserve">. EIGRP broadcasts HELLO packets every 5 seconds over high-bandwidth connections. The maximum number of </w:t>
      </w:r>
      <w:r w:rsidR="00DC1FE5" w:rsidRPr="00BF7577">
        <w:rPr>
          <w:sz w:val="20"/>
          <w:szCs w:val="20"/>
        </w:rPr>
        <w:t>neighbors</w:t>
      </w:r>
      <w:r w:rsidRPr="00BF7577">
        <w:rPr>
          <w:sz w:val="20"/>
          <w:szCs w:val="20"/>
        </w:rPr>
        <w:t xml:space="preserve"> that may be supported by EIGRP is not specified. The device's capability will determine the actual number of </w:t>
      </w:r>
      <w:r w:rsidR="00DC1FE5" w:rsidRPr="00BF7577">
        <w:rPr>
          <w:sz w:val="20"/>
          <w:szCs w:val="20"/>
        </w:rPr>
        <w:t>neighbors</w:t>
      </w:r>
      <w:r w:rsidRPr="00BF7577">
        <w:rPr>
          <w:sz w:val="20"/>
          <w:szCs w:val="20"/>
        </w:rPr>
        <w:t>.</w:t>
      </w:r>
    </w:p>
    <w:p w14:paraId="1751ECEF" w14:textId="77777777" w:rsidR="004C1971" w:rsidRPr="00BF7577" w:rsidRDefault="004C1971" w:rsidP="004C1971">
      <w:pPr>
        <w:pStyle w:val="Normal1"/>
        <w:jc w:val="both"/>
        <w:rPr>
          <w:sz w:val="20"/>
          <w:szCs w:val="20"/>
        </w:rPr>
      </w:pPr>
    </w:p>
    <w:p w14:paraId="3CFB3E6D" w14:textId="02F3FF69" w:rsidR="004C1971" w:rsidRPr="00BF7577" w:rsidRDefault="004C1971" w:rsidP="004C1971">
      <w:pPr>
        <w:pStyle w:val="Normal1"/>
        <w:jc w:val="both"/>
        <w:rPr>
          <w:sz w:val="20"/>
          <w:szCs w:val="20"/>
        </w:rPr>
      </w:pPr>
      <w:r w:rsidRPr="00BF7577">
        <w:rPr>
          <w:sz w:val="20"/>
          <w:szCs w:val="20"/>
        </w:rPr>
        <w:t xml:space="preserve">Instead of depending just on “the routing table, which contains all the data it requires to operate, EIGRP produces a topology table by which it adds routes. Metrics like the minimum bandwidth on a path to a destination as observed by an upstream neighbor, path loading, path reliability, total time delay, MTU (minimum path maximum transmission unit), route source, feasible distance, </w:t>
      </w:r>
      <w:r w:rsidR="00DC1FE5" w:rsidRPr="00BF7577">
        <w:rPr>
          <w:sz w:val="20"/>
          <w:szCs w:val="20"/>
        </w:rPr>
        <w:t>etc.</w:t>
      </w:r>
      <w:r w:rsidRPr="00BF7577">
        <w:rPr>
          <w:sz w:val="20"/>
          <w:szCs w:val="20"/>
        </w:rPr>
        <w:t xml:space="preserve"> are all contained in the topology table and can be used to generate a set of vectors and distances to </w:t>
      </w:r>
      <w:r w:rsidR="00DC1FE5" w:rsidRPr="00BF7577">
        <w:rPr>
          <w:sz w:val="20"/>
          <w:szCs w:val="20"/>
        </w:rPr>
        <w:t>each</w:t>
      </w:r>
      <w:r w:rsidRPr="00BF7577">
        <w:rPr>
          <w:sz w:val="20"/>
          <w:szCs w:val="20"/>
        </w:rPr>
        <w:t xml:space="preserve"> of the reachable nodes.</w:t>
      </w:r>
    </w:p>
    <w:p w14:paraId="0D96BEE2" w14:textId="77777777" w:rsidR="004C1971" w:rsidRPr="00BF7577" w:rsidRDefault="004C1971" w:rsidP="004C1971">
      <w:pPr>
        <w:pStyle w:val="Normal1"/>
        <w:jc w:val="both"/>
        <w:rPr>
          <w:sz w:val="20"/>
          <w:szCs w:val="20"/>
        </w:rPr>
      </w:pPr>
    </w:p>
    <w:p w14:paraId="6B258B10" w14:textId="77777777" w:rsidR="004C1971" w:rsidRPr="002C2471" w:rsidRDefault="004C1971" w:rsidP="004C1971">
      <w:pPr>
        <w:pStyle w:val="Normal1"/>
        <w:jc w:val="both"/>
        <w:rPr>
          <w:b/>
          <w:bCs/>
          <w:i/>
          <w:color w:val="0070C0"/>
          <w:sz w:val="20"/>
          <w:szCs w:val="20"/>
        </w:rPr>
      </w:pPr>
      <w:r w:rsidRPr="002C2471">
        <w:rPr>
          <w:b/>
          <w:bCs/>
          <w:i/>
          <w:color w:val="0070C0"/>
          <w:sz w:val="20"/>
          <w:szCs w:val="20"/>
        </w:rPr>
        <w:t>B) The modified EAACK scheme</w:t>
      </w:r>
    </w:p>
    <w:p w14:paraId="1A54D00A" w14:textId="1F6DD4FF" w:rsidR="004C1971" w:rsidRDefault="004C1971" w:rsidP="004C1971">
      <w:pPr>
        <w:pStyle w:val="Normal1"/>
        <w:jc w:val="both"/>
        <w:rPr>
          <w:sz w:val="20"/>
          <w:szCs w:val="20"/>
        </w:rPr>
      </w:pPr>
      <w:r>
        <w:rPr>
          <w:b/>
          <w:sz w:val="20"/>
          <w:szCs w:val="20"/>
        </w:rPr>
        <w:tab/>
      </w:r>
      <w:r>
        <w:rPr>
          <w:sz w:val="20"/>
          <w:szCs w:val="20"/>
        </w:rPr>
        <w:t xml:space="preserve">Numerous problems in conventional intrusion detection systems, including transmission power restriction, receiver collision, false </w:t>
      </w:r>
      <w:r w:rsidR="00DC1FE5">
        <w:rPr>
          <w:sz w:val="20"/>
          <w:szCs w:val="20"/>
        </w:rPr>
        <w:t>misbehavior</w:t>
      </w:r>
      <w:r>
        <w:rPr>
          <w:sz w:val="20"/>
          <w:szCs w:val="20"/>
        </w:rPr>
        <w:t xml:space="preserve"> reports, and ambiguous collisions, may be fixed by using the modified EAACK technique. The three most crucial components of an EAACK, in addition to the data field, are acknowledgement (ACK), secure acknowledgment (S-ACK), and </w:t>
      </w:r>
      <w:r w:rsidR="00DC1FE5">
        <w:rPr>
          <w:sz w:val="20"/>
          <w:szCs w:val="20"/>
        </w:rPr>
        <w:t>misbehavior</w:t>
      </w:r>
      <w:r>
        <w:rPr>
          <w:sz w:val="20"/>
          <w:szCs w:val="20"/>
        </w:rPr>
        <w:t xml:space="preserve"> report authentication (MRA).</w:t>
      </w:r>
    </w:p>
    <w:p w14:paraId="42BDC069" w14:textId="7D1C5CE6" w:rsidR="004C1971" w:rsidRDefault="004C1971" w:rsidP="004C1971">
      <w:pPr>
        <w:pStyle w:val="Normal1"/>
        <w:jc w:val="both"/>
        <w:rPr>
          <w:sz w:val="20"/>
          <w:szCs w:val="20"/>
        </w:rPr>
      </w:pPr>
      <w:r>
        <w:rPr>
          <w:sz w:val="20"/>
          <w:szCs w:val="20"/>
        </w:rPr>
        <w:t xml:space="preserve">Instead of using S-ACK, the suggested EIGRP hybrid protocol uses P2P ACK in EAACK. Inaccurately identifying a malicious node is a major limitation of S-ACK. Therefore, </w:t>
      </w:r>
      <w:r w:rsidR="00DC1FE5">
        <w:rPr>
          <w:sz w:val="20"/>
          <w:szCs w:val="20"/>
        </w:rPr>
        <w:t>to</w:t>
      </w:r>
      <w:r>
        <w:rPr>
          <w:sz w:val="20"/>
          <w:szCs w:val="20"/>
        </w:rPr>
        <w:t xml:space="preserve"> effectively identify the offending nodes, we use the P2P ACK rather than the S-ACK. To identify malicious nodes, the proposed EAACK system uses a pair of nodes in each P2P ACK procedure. Each node in P2P ACK decrypts messages using the encrypted public key. </w:t>
      </w:r>
    </w:p>
    <w:p w14:paraId="2D01B0A4" w14:textId="491B8A56" w:rsidR="004C1971" w:rsidRDefault="004C1971" w:rsidP="004C1971">
      <w:pPr>
        <w:pStyle w:val="Normal1"/>
        <w:jc w:val="both"/>
        <w:rPr>
          <w:sz w:val="20"/>
          <w:szCs w:val="20"/>
        </w:rPr>
      </w:pPr>
      <w:r>
        <w:rPr>
          <w:sz w:val="20"/>
          <w:szCs w:val="20"/>
        </w:rPr>
        <w:t xml:space="preserve">P2P acknowledgment between two successive nodes requires </w:t>
      </w:r>
      <w:r>
        <w:rPr>
          <w:sz w:val="20"/>
          <w:szCs w:val="20"/>
        </w:rPr>
        <w:t xml:space="preserve">each node to independently decode messages using RSA public key cryptography within a certain amount of time. </w:t>
      </w:r>
      <w:r w:rsidR="00DC1FE5">
        <w:rPr>
          <w:sz w:val="20"/>
          <w:szCs w:val="20"/>
        </w:rPr>
        <w:t>If</w:t>
      </w:r>
      <w:r>
        <w:rPr>
          <w:sz w:val="20"/>
          <w:szCs w:val="20"/>
        </w:rPr>
        <w:t xml:space="preserve"> a delay occurs in the decryption and acknowledgment process for two consecutive nodes, the node that experienced the delay is labeled as malicious. For every pair of adjacent nodes in a network, the same procedure is repeated. The suggested system detects this kind of </w:t>
      </w:r>
      <w:r w:rsidR="00DC1FE5">
        <w:rPr>
          <w:sz w:val="20"/>
          <w:szCs w:val="20"/>
        </w:rPr>
        <w:t>misbehavior</w:t>
      </w:r>
      <w:r>
        <w:rPr>
          <w:sz w:val="20"/>
          <w:szCs w:val="20"/>
        </w:rPr>
        <w:t xml:space="preserve"> node by reporting the source node in the network a delay in packet delivery with acknowledgment. P2P is depicted in figure 1.</w:t>
      </w:r>
    </w:p>
    <w:p w14:paraId="18B2DE8D" w14:textId="0E42EE9A" w:rsidR="00813FC8" w:rsidRDefault="00813FC8">
      <w:pPr>
        <w:pStyle w:val="Normal1"/>
      </w:pPr>
    </w:p>
    <w:p w14:paraId="3F7DDFF7" w14:textId="3074DE1D" w:rsidR="00BA03C7" w:rsidRPr="00BA03C7" w:rsidRDefault="00BA03C7" w:rsidP="00BA03C7">
      <w:pPr>
        <w:pStyle w:val="Normal1"/>
      </w:pPr>
      <w:r w:rsidRPr="00BA03C7">
        <w:drawing>
          <wp:inline distT="0" distB="0" distL="0" distR="0" wp14:anchorId="44A7781B" wp14:editId="5D62C037">
            <wp:extent cx="3219450" cy="3629025"/>
            <wp:effectExtent l="0" t="0" r="0" b="9525"/>
            <wp:docPr id="1664946672" name="Picture 1" descr="A diagram of a pack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46672" name="Picture 1" descr="A diagram of a packet&#10;&#10;Description automatically generated"/>
                    <pic:cNvPicPr/>
                  </pic:nvPicPr>
                  <pic:blipFill>
                    <a:blip r:embed="rId27"/>
                    <a:stretch>
                      <a:fillRect/>
                    </a:stretch>
                  </pic:blipFill>
                  <pic:spPr>
                    <a:xfrm>
                      <a:off x="0" y="0"/>
                      <a:ext cx="3219450" cy="3629025"/>
                    </a:xfrm>
                    <a:prstGeom prst="rect">
                      <a:avLst/>
                    </a:prstGeom>
                  </pic:spPr>
                </pic:pic>
              </a:graphicData>
            </a:graphic>
          </wp:inline>
        </w:drawing>
      </w:r>
    </w:p>
    <w:p w14:paraId="0D50FE06" w14:textId="77777777" w:rsidR="00BA03C7" w:rsidRDefault="00BA03C7" w:rsidP="004C1971">
      <w:pPr>
        <w:pStyle w:val="Normal1"/>
        <w:jc w:val="both"/>
        <w:rPr>
          <w:sz w:val="20"/>
          <w:szCs w:val="20"/>
        </w:rPr>
      </w:pPr>
    </w:p>
    <w:p w14:paraId="39958AF6" w14:textId="5B05EC8F" w:rsidR="004C1971" w:rsidRDefault="004C1971" w:rsidP="004C1971">
      <w:pPr>
        <w:pStyle w:val="Normal1"/>
        <w:jc w:val="both"/>
        <w:rPr>
          <w:sz w:val="20"/>
          <w:szCs w:val="20"/>
        </w:rPr>
      </w:pPr>
      <w:r w:rsidRPr="002C2471">
        <w:rPr>
          <w:b/>
          <w:bCs/>
          <w:color w:val="0070C0"/>
          <w:sz w:val="20"/>
          <w:szCs w:val="20"/>
        </w:rPr>
        <w:t>Fig. 1</w:t>
      </w:r>
      <w:r w:rsidRPr="002C2471">
        <w:rPr>
          <w:color w:val="0070C0"/>
          <w:sz w:val="20"/>
          <w:szCs w:val="20"/>
        </w:rPr>
        <w:t xml:space="preserve"> </w:t>
      </w:r>
      <w:r>
        <w:rPr>
          <w:sz w:val="20"/>
          <w:szCs w:val="20"/>
        </w:rPr>
        <w:t>P2P ACK</w:t>
      </w:r>
    </w:p>
    <w:p w14:paraId="1DBEB3A6" w14:textId="61DDBBDB" w:rsidR="00813FC8" w:rsidRDefault="00813FC8">
      <w:pPr>
        <w:pStyle w:val="Normal1"/>
      </w:pPr>
    </w:p>
    <w:p w14:paraId="28049B02" w14:textId="632966FB" w:rsidR="001C4424" w:rsidRDefault="001C4424" w:rsidP="001C4424">
      <w:pPr>
        <w:pStyle w:val="Normal1"/>
        <w:jc w:val="both"/>
        <w:rPr>
          <w:sz w:val="20"/>
          <w:szCs w:val="20"/>
        </w:rPr>
      </w:pPr>
      <w:r>
        <w:rPr>
          <w:sz w:val="20"/>
          <w:szCs w:val="20"/>
        </w:rPr>
        <w:t xml:space="preserve">Let's say we have four nodes, N1, N2, N3, and N4. At nodes N1 and N2, N2 and N3, and N3 and N4, the P2P ACK is performed. In the case that node N2 fails to transmit the P2P ACK acknowledgment packet to node N1 within the specified time frame, node N1 generates a </w:t>
      </w:r>
      <w:r w:rsidR="00DC1FE5">
        <w:rPr>
          <w:sz w:val="20"/>
          <w:szCs w:val="20"/>
        </w:rPr>
        <w:t>misbehavior</w:t>
      </w:r>
      <w:r>
        <w:rPr>
          <w:sz w:val="20"/>
          <w:szCs w:val="20"/>
        </w:rPr>
        <w:t xml:space="preserve"> report for node N2 and sends it to the source node. The suggested system can instantaneously determine the time difference between any two nodes in a chain, such as N1 and N2. If N3 does not acknowledge N2's P2P ACK within the allotted period, N3 is flagged as a false node. In a similar vein, if node N4 is late in transmitting the P2P ACK acknowledgment packet to node N3, it will be deemed a misbehaving node as well as the source node will get a complaint about it. As a result, it identifies malicious nodes in the network and performs a thorough security audit of the final confirmation.</w:t>
      </w:r>
    </w:p>
    <w:p w14:paraId="1B1C0506" w14:textId="77777777" w:rsidR="005B76FE" w:rsidRPr="002C2471" w:rsidRDefault="005B76FE" w:rsidP="005B76FE">
      <w:pPr>
        <w:pStyle w:val="Normal1"/>
        <w:jc w:val="both"/>
        <w:rPr>
          <w:b/>
          <w:bCs/>
          <w:i/>
          <w:color w:val="0070C0"/>
          <w:sz w:val="20"/>
          <w:szCs w:val="20"/>
        </w:rPr>
      </w:pPr>
      <w:r w:rsidRPr="002C2471">
        <w:rPr>
          <w:b/>
          <w:bCs/>
          <w:i/>
          <w:color w:val="0070C0"/>
          <w:sz w:val="20"/>
          <w:szCs w:val="20"/>
        </w:rPr>
        <w:t>C) Encryption using the RSA algorithm</w:t>
      </w:r>
    </w:p>
    <w:p w14:paraId="73B0C992" w14:textId="77777777" w:rsidR="00BA03C7" w:rsidRDefault="005B76FE" w:rsidP="005B76FE">
      <w:pPr>
        <w:pStyle w:val="Normal1"/>
        <w:jc w:val="both"/>
        <w:rPr>
          <w:sz w:val="20"/>
          <w:szCs w:val="20"/>
        </w:rPr>
      </w:pPr>
      <w:r>
        <w:rPr>
          <w:sz w:val="20"/>
          <w:szCs w:val="20"/>
        </w:rPr>
        <w:t xml:space="preserve">This approach uses the RSA technique to produce and disperse keys for validating and signing P2P ACK acknowledgment packets of modified EAACK. This proposed method improves MANET security by using a modified version of the RSA public key cryptography technology. </w:t>
      </w:r>
    </w:p>
    <w:p w14:paraId="05358B8C" w14:textId="77777777" w:rsidR="001C2BF7" w:rsidRDefault="001C2BF7">
      <w:pPr>
        <w:pStyle w:val="Normal1"/>
        <w:sectPr w:rsidR="001C2BF7" w:rsidSect="00313BA6">
          <w:type w:val="continuous"/>
          <w:pgSz w:w="12240" w:h="15840"/>
          <w:pgMar w:top="920" w:right="560" w:bottom="851" w:left="820" w:header="441" w:footer="588" w:gutter="0"/>
          <w:cols w:num="2" w:space="720"/>
        </w:sectPr>
      </w:pPr>
    </w:p>
    <w:p w14:paraId="26CFD1A2" w14:textId="3612CA51" w:rsidR="00813FC8" w:rsidRDefault="00813FC8">
      <w:pPr>
        <w:pStyle w:val="Normal1"/>
      </w:pPr>
      <w:r w:rsidRPr="002C2471">
        <w:rPr>
          <w:b/>
          <w:bCs/>
          <w:color w:val="0070C0"/>
        </w:rPr>
        <w:lastRenderedPageBreak/>
        <w:t>Table. 1</w:t>
      </w:r>
      <w:r w:rsidRPr="002C2471">
        <w:rPr>
          <w:color w:val="0070C0"/>
        </w:rPr>
        <w:t xml:space="preserve"> </w:t>
      </w:r>
      <w:r>
        <w:t>Comparing different MANET routing methods.</w:t>
      </w:r>
    </w:p>
    <w:p w14:paraId="7CE3873E" w14:textId="77777777" w:rsidR="00813FC8" w:rsidRDefault="00813FC8">
      <w:pPr>
        <w:pStyle w:val="Normal1"/>
        <w:spacing w:line="264" w:lineRule="auto"/>
        <w:jc w:val="both"/>
        <w:rPr>
          <w:b/>
        </w:rPr>
        <w:sectPr w:rsidR="00813FC8" w:rsidSect="00313BA6">
          <w:type w:val="continuous"/>
          <w:pgSz w:w="12240" w:h="15840"/>
          <w:pgMar w:top="920" w:right="560" w:bottom="280" w:left="820" w:header="441" w:footer="0" w:gutter="0"/>
          <w:cols w:space="720"/>
        </w:sectPr>
      </w:pPr>
    </w:p>
    <w:p w14:paraId="712769BB" w14:textId="525DAFED" w:rsidR="00D1698D" w:rsidRDefault="00D1698D">
      <w:pPr>
        <w:pStyle w:val="Normal1"/>
        <w:spacing w:line="264" w:lineRule="auto"/>
        <w:jc w:val="both"/>
        <w:rPr>
          <w:b/>
        </w:rPr>
      </w:pPr>
    </w:p>
    <w:p w14:paraId="66699823" w14:textId="77777777" w:rsidR="008640A9" w:rsidRDefault="008640A9">
      <w:pPr>
        <w:pStyle w:val="Normal1"/>
        <w:spacing w:line="264" w:lineRule="auto"/>
        <w:jc w:val="both"/>
        <w:rPr>
          <w:b/>
          <w:sz w:val="16"/>
          <w:szCs w:val="16"/>
        </w:rPr>
        <w:sectPr w:rsidR="008640A9" w:rsidSect="00313BA6">
          <w:type w:val="continuous"/>
          <w:pgSz w:w="12240" w:h="15840"/>
          <w:pgMar w:top="920" w:right="560" w:bottom="280" w:left="820" w:header="441" w:footer="0" w:gutter="0"/>
          <w:cols w:num="2" w:space="720"/>
        </w:sectPr>
      </w:pPr>
    </w:p>
    <w:tbl>
      <w:tblPr>
        <w:tblStyle w:val="a"/>
        <w:tblpPr w:leftFromText="180" w:rightFromText="180" w:vertAnchor="page" w:horzAnchor="margin" w:tblpY="1246"/>
        <w:tblW w:w="4789" w:type="pct"/>
        <w:tblBorders>
          <w:top w:val="single" w:sz="4" w:space="0" w:color="auto"/>
          <w:bottom w:val="single" w:sz="4" w:space="0" w:color="auto"/>
        </w:tblBorders>
        <w:tblLook w:val="0400" w:firstRow="0" w:lastRow="0" w:firstColumn="0" w:lastColumn="0" w:noHBand="0" w:noVBand="1"/>
      </w:tblPr>
      <w:tblGrid>
        <w:gridCol w:w="1178"/>
        <w:gridCol w:w="1508"/>
        <w:gridCol w:w="1346"/>
        <w:gridCol w:w="1383"/>
        <w:gridCol w:w="1186"/>
        <w:gridCol w:w="1252"/>
        <w:gridCol w:w="1319"/>
        <w:gridCol w:w="1230"/>
      </w:tblGrid>
      <w:tr w:rsidR="00764199" w:rsidRPr="001C2BF7" w14:paraId="70B376C7" w14:textId="77777777" w:rsidTr="00764199">
        <w:trPr>
          <w:cantSplit/>
          <w:trHeight w:val="388"/>
          <w:tblHeader/>
        </w:trPr>
        <w:tc>
          <w:tcPr>
            <w:tcW w:w="566" w:type="pct"/>
            <w:tcBorders>
              <w:top w:val="single" w:sz="4" w:space="0" w:color="auto"/>
              <w:bottom w:val="single" w:sz="4" w:space="0" w:color="auto"/>
            </w:tcBorders>
          </w:tcPr>
          <w:p w14:paraId="16643CC5" w14:textId="77777777" w:rsidR="00B757CE" w:rsidRPr="001C2BF7" w:rsidRDefault="00B757CE" w:rsidP="00B757CE">
            <w:pPr>
              <w:pStyle w:val="Normal1"/>
              <w:spacing w:line="264" w:lineRule="auto"/>
              <w:jc w:val="both"/>
              <w:rPr>
                <w:b/>
                <w:sz w:val="16"/>
                <w:szCs w:val="16"/>
              </w:rPr>
            </w:pPr>
          </w:p>
        </w:tc>
        <w:tc>
          <w:tcPr>
            <w:tcW w:w="725" w:type="pct"/>
            <w:tcBorders>
              <w:top w:val="single" w:sz="4" w:space="0" w:color="auto"/>
              <w:bottom w:val="single" w:sz="4" w:space="0" w:color="auto"/>
            </w:tcBorders>
          </w:tcPr>
          <w:p w14:paraId="1E7C1CF2" w14:textId="77777777" w:rsidR="00B757CE" w:rsidRPr="001C2BF7" w:rsidRDefault="00B757CE" w:rsidP="00B757CE">
            <w:pPr>
              <w:pStyle w:val="Normal1"/>
              <w:spacing w:line="264" w:lineRule="auto"/>
              <w:jc w:val="both"/>
              <w:rPr>
                <w:b/>
                <w:sz w:val="16"/>
                <w:szCs w:val="16"/>
              </w:rPr>
            </w:pPr>
            <w:r w:rsidRPr="001C2BF7">
              <w:rPr>
                <w:b/>
                <w:sz w:val="16"/>
                <w:szCs w:val="16"/>
              </w:rPr>
              <w:t>Aim</w:t>
            </w:r>
          </w:p>
        </w:tc>
        <w:tc>
          <w:tcPr>
            <w:tcW w:w="647" w:type="pct"/>
            <w:tcBorders>
              <w:top w:val="single" w:sz="4" w:space="0" w:color="auto"/>
              <w:bottom w:val="single" w:sz="4" w:space="0" w:color="auto"/>
            </w:tcBorders>
          </w:tcPr>
          <w:p w14:paraId="1A6F3F6A" w14:textId="77777777" w:rsidR="00B757CE" w:rsidRPr="001C2BF7" w:rsidRDefault="00B757CE" w:rsidP="00B757CE">
            <w:pPr>
              <w:pStyle w:val="Normal1"/>
              <w:spacing w:line="264" w:lineRule="auto"/>
              <w:jc w:val="both"/>
              <w:rPr>
                <w:b/>
                <w:sz w:val="16"/>
                <w:szCs w:val="16"/>
              </w:rPr>
            </w:pPr>
            <w:r w:rsidRPr="001C2BF7">
              <w:rPr>
                <w:b/>
                <w:sz w:val="16"/>
                <w:szCs w:val="16"/>
              </w:rPr>
              <w:t>Approach used</w:t>
            </w:r>
          </w:p>
        </w:tc>
        <w:tc>
          <w:tcPr>
            <w:tcW w:w="665" w:type="pct"/>
            <w:tcBorders>
              <w:top w:val="single" w:sz="4" w:space="0" w:color="auto"/>
              <w:bottom w:val="single" w:sz="4" w:space="0" w:color="auto"/>
            </w:tcBorders>
          </w:tcPr>
          <w:p w14:paraId="38E094A2" w14:textId="77777777" w:rsidR="00B757CE" w:rsidRPr="001C2BF7" w:rsidRDefault="00B757CE" w:rsidP="00B757CE">
            <w:pPr>
              <w:pStyle w:val="Normal1"/>
              <w:spacing w:line="264" w:lineRule="auto"/>
              <w:jc w:val="both"/>
              <w:rPr>
                <w:b/>
                <w:sz w:val="16"/>
                <w:szCs w:val="16"/>
              </w:rPr>
            </w:pPr>
            <w:r w:rsidRPr="001C2BF7">
              <w:rPr>
                <w:b/>
                <w:sz w:val="16"/>
                <w:szCs w:val="16"/>
              </w:rPr>
              <w:t>Energy consumption</w:t>
            </w:r>
          </w:p>
        </w:tc>
        <w:tc>
          <w:tcPr>
            <w:tcW w:w="570" w:type="pct"/>
            <w:tcBorders>
              <w:top w:val="single" w:sz="4" w:space="0" w:color="auto"/>
              <w:bottom w:val="single" w:sz="4" w:space="0" w:color="auto"/>
            </w:tcBorders>
          </w:tcPr>
          <w:p w14:paraId="1AB2DD80" w14:textId="77777777" w:rsidR="00B757CE" w:rsidRPr="001C2BF7" w:rsidRDefault="00B757CE" w:rsidP="00B757CE">
            <w:pPr>
              <w:pStyle w:val="Normal1"/>
              <w:spacing w:line="264" w:lineRule="auto"/>
              <w:jc w:val="both"/>
              <w:rPr>
                <w:b/>
                <w:sz w:val="16"/>
                <w:szCs w:val="16"/>
              </w:rPr>
            </w:pPr>
            <w:r w:rsidRPr="001C2BF7">
              <w:rPr>
                <w:b/>
                <w:sz w:val="16"/>
                <w:szCs w:val="16"/>
              </w:rPr>
              <w:t>Packet Delivery Ratio</w:t>
            </w:r>
          </w:p>
        </w:tc>
        <w:tc>
          <w:tcPr>
            <w:tcW w:w="602" w:type="pct"/>
            <w:tcBorders>
              <w:top w:val="single" w:sz="4" w:space="0" w:color="auto"/>
              <w:bottom w:val="single" w:sz="4" w:space="0" w:color="auto"/>
            </w:tcBorders>
          </w:tcPr>
          <w:p w14:paraId="5AE83863" w14:textId="77777777" w:rsidR="00B757CE" w:rsidRPr="001C2BF7" w:rsidRDefault="00B757CE" w:rsidP="00B757CE">
            <w:pPr>
              <w:pStyle w:val="Normal1"/>
              <w:spacing w:line="264" w:lineRule="auto"/>
              <w:jc w:val="both"/>
              <w:rPr>
                <w:b/>
                <w:sz w:val="16"/>
                <w:szCs w:val="16"/>
              </w:rPr>
            </w:pPr>
            <w:r w:rsidRPr="001C2BF7">
              <w:rPr>
                <w:b/>
                <w:sz w:val="16"/>
                <w:szCs w:val="16"/>
              </w:rPr>
              <w:t>Bandwidth utilization</w:t>
            </w:r>
          </w:p>
        </w:tc>
        <w:tc>
          <w:tcPr>
            <w:tcW w:w="634" w:type="pct"/>
            <w:tcBorders>
              <w:top w:val="single" w:sz="4" w:space="0" w:color="auto"/>
              <w:bottom w:val="single" w:sz="4" w:space="0" w:color="auto"/>
            </w:tcBorders>
          </w:tcPr>
          <w:p w14:paraId="19C81358" w14:textId="77777777" w:rsidR="00B757CE" w:rsidRPr="001C2BF7" w:rsidRDefault="00B757CE" w:rsidP="00B757CE">
            <w:pPr>
              <w:pStyle w:val="Normal1"/>
              <w:spacing w:line="264" w:lineRule="auto"/>
              <w:jc w:val="both"/>
              <w:rPr>
                <w:b/>
                <w:sz w:val="16"/>
                <w:szCs w:val="16"/>
              </w:rPr>
            </w:pPr>
            <w:r w:rsidRPr="001C2BF7">
              <w:rPr>
                <w:b/>
                <w:sz w:val="16"/>
                <w:szCs w:val="16"/>
              </w:rPr>
              <w:t>Intrusion detection means</w:t>
            </w:r>
          </w:p>
        </w:tc>
        <w:tc>
          <w:tcPr>
            <w:tcW w:w="591" w:type="pct"/>
            <w:tcBorders>
              <w:top w:val="single" w:sz="4" w:space="0" w:color="auto"/>
              <w:bottom w:val="single" w:sz="4" w:space="0" w:color="auto"/>
            </w:tcBorders>
          </w:tcPr>
          <w:p w14:paraId="2B9AE798" w14:textId="77777777" w:rsidR="00B757CE" w:rsidRPr="001C2BF7" w:rsidRDefault="00B757CE" w:rsidP="00B757CE">
            <w:pPr>
              <w:pStyle w:val="Normal1"/>
              <w:spacing w:line="264" w:lineRule="auto"/>
              <w:jc w:val="both"/>
              <w:rPr>
                <w:b/>
                <w:sz w:val="16"/>
                <w:szCs w:val="16"/>
              </w:rPr>
            </w:pPr>
            <w:r w:rsidRPr="001C2BF7">
              <w:rPr>
                <w:b/>
                <w:sz w:val="16"/>
                <w:szCs w:val="16"/>
              </w:rPr>
              <w:t>Delay</w:t>
            </w:r>
          </w:p>
        </w:tc>
      </w:tr>
      <w:tr w:rsidR="00764199" w:rsidRPr="001C2BF7" w14:paraId="062022D5" w14:textId="77777777" w:rsidTr="00764199">
        <w:trPr>
          <w:cantSplit/>
          <w:trHeight w:val="765"/>
          <w:tblHeader/>
        </w:trPr>
        <w:tc>
          <w:tcPr>
            <w:tcW w:w="566" w:type="pct"/>
            <w:tcBorders>
              <w:top w:val="single" w:sz="4" w:space="0" w:color="auto"/>
            </w:tcBorders>
          </w:tcPr>
          <w:p w14:paraId="2FE091DA" w14:textId="77777777" w:rsidR="00B757CE" w:rsidRPr="001C2BF7" w:rsidRDefault="00B757CE" w:rsidP="00B757CE">
            <w:pPr>
              <w:pStyle w:val="Normal1"/>
              <w:spacing w:line="264" w:lineRule="auto"/>
              <w:jc w:val="both"/>
              <w:rPr>
                <w:sz w:val="16"/>
                <w:szCs w:val="16"/>
              </w:rPr>
            </w:pPr>
            <w:r w:rsidRPr="001C2BF7">
              <w:rPr>
                <w:sz w:val="16"/>
                <w:szCs w:val="16"/>
              </w:rPr>
              <w:t>[15]</w:t>
            </w:r>
          </w:p>
        </w:tc>
        <w:tc>
          <w:tcPr>
            <w:tcW w:w="725" w:type="pct"/>
            <w:tcBorders>
              <w:top w:val="single" w:sz="4" w:space="0" w:color="auto"/>
            </w:tcBorders>
          </w:tcPr>
          <w:p w14:paraId="55481EDA" w14:textId="77777777" w:rsidR="00B757CE" w:rsidRPr="001C2BF7" w:rsidRDefault="00B757CE" w:rsidP="00B757CE">
            <w:pPr>
              <w:pStyle w:val="Normal1"/>
              <w:spacing w:line="264" w:lineRule="auto"/>
              <w:jc w:val="both"/>
              <w:rPr>
                <w:sz w:val="16"/>
                <w:szCs w:val="16"/>
              </w:rPr>
            </w:pPr>
            <w:r w:rsidRPr="001C2BF7">
              <w:rPr>
                <w:sz w:val="16"/>
                <w:szCs w:val="16"/>
              </w:rPr>
              <w:t>To reduce the energy consumption and to improve the network's lifetime</w:t>
            </w:r>
          </w:p>
        </w:tc>
        <w:tc>
          <w:tcPr>
            <w:tcW w:w="647" w:type="pct"/>
            <w:tcBorders>
              <w:top w:val="single" w:sz="4" w:space="0" w:color="auto"/>
            </w:tcBorders>
          </w:tcPr>
          <w:p w14:paraId="4AD4760C" w14:textId="77777777" w:rsidR="00B757CE" w:rsidRPr="001C2BF7" w:rsidRDefault="00B757CE" w:rsidP="00B757CE">
            <w:pPr>
              <w:pStyle w:val="Normal1"/>
              <w:spacing w:line="264" w:lineRule="auto"/>
              <w:jc w:val="both"/>
              <w:rPr>
                <w:sz w:val="16"/>
                <w:szCs w:val="16"/>
              </w:rPr>
            </w:pPr>
            <w:r w:rsidRPr="001C2BF7">
              <w:rPr>
                <w:sz w:val="16"/>
                <w:szCs w:val="16"/>
              </w:rPr>
              <w:t>AODV Elephant Herding Optimization technique</w:t>
            </w:r>
          </w:p>
        </w:tc>
        <w:tc>
          <w:tcPr>
            <w:tcW w:w="665" w:type="pct"/>
            <w:tcBorders>
              <w:top w:val="single" w:sz="4" w:space="0" w:color="auto"/>
            </w:tcBorders>
          </w:tcPr>
          <w:p w14:paraId="53C196EE" w14:textId="77777777" w:rsidR="00B757CE" w:rsidRPr="001C2BF7" w:rsidRDefault="00B757CE" w:rsidP="00B757CE">
            <w:pPr>
              <w:pStyle w:val="Normal1"/>
              <w:spacing w:line="264" w:lineRule="auto"/>
              <w:jc w:val="both"/>
              <w:rPr>
                <w:sz w:val="16"/>
                <w:szCs w:val="16"/>
              </w:rPr>
            </w:pPr>
            <w:r w:rsidRPr="001C2BF7">
              <w:rPr>
                <w:sz w:val="16"/>
                <w:szCs w:val="16"/>
              </w:rPr>
              <w:t>Low energy consumption at constant low mobility speed</w:t>
            </w:r>
          </w:p>
        </w:tc>
        <w:tc>
          <w:tcPr>
            <w:tcW w:w="570" w:type="pct"/>
            <w:tcBorders>
              <w:top w:val="single" w:sz="4" w:space="0" w:color="auto"/>
            </w:tcBorders>
          </w:tcPr>
          <w:p w14:paraId="44C809DE" w14:textId="77777777" w:rsidR="00B757CE" w:rsidRPr="001C2BF7" w:rsidRDefault="00B757CE" w:rsidP="00B757CE">
            <w:pPr>
              <w:pStyle w:val="Normal1"/>
              <w:spacing w:line="264" w:lineRule="auto"/>
              <w:jc w:val="both"/>
              <w:rPr>
                <w:sz w:val="16"/>
                <w:szCs w:val="16"/>
              </w:rPr>
            </w:pPr>
            <w:r w:rsidRPr="001C2BF7">
              <w:rPr>
                <w:sz w:val="16"/>
                <w:szCs w:val="16"/>
              </w:rPr>
              <w:t>Better PDR at constant low mobility speed</w:t>
            </w:r>
          </w:p>
        </w:tc>
        <w:tc>
          <w:tcPr>
            <w:tcW w:w="602" w:type="pct"/>
            <w:tcBorders>
              <w:top w:val="single" w:sz="4" w:space="0" w:color="auto"/>
            </w:tcBorders>
          </w:tcPr>
          <w:p w14:paraId="492F6895" w14:textId="77777777" w:rsidR="00B757CE" w:rsidRPr="001C2BF7" w:rsidRDefault="00B757CE" w:rsidP="00B757CE">
            <w:pPr>
              <w:pStyle w:val="Normal1"/>
              <w:spacing w:line="264" w:lineRule="auto"/>
              <w:jc w:val="both"/>
              <w:rPr>
                <w:sz w:val="16"/>
                <w:szCs w:val="16"/>
              </w:rPr>
            </w:pPr>
            <w:r w:rsidRPr="001C2BF7">
              <w:rPr>
                <w:sz w:val="16"/>
                <w:szCs w:val="16"/>
              </w:rPr>
              <w:t>Good bandwidth utilization in low mobility speed</w:t>
            </w:r>
          </w:p>
        </w:tc>
        <w:tc>
          <w:tcPr>
            <w:tcW w:w="634" w:type="pct"/>
            <w:tcBorders>
              <w:top w:val="single" w:sz="4" w:space="0" w:color="auto"/>
            </w:tcBorders>
          </w:tcPr>
          <w:p w14:paraId="3ACBFB4A" w14:textId="77777777" w:rsidR="00B757CE" w:rsidRPr="001C2BF7" w:rsidRDefault="00B757CE" w:rsidP="00B757CE">
            <w:pPr>
              <w:pStyle w:val="Normal1"/>
              <w:spacing w:line="264" w:lineRule="auto"/>
              <w:jc w:val="both"/>
              <w:rPr>
                <w:sz w:val="16"/>
                <w:szCs w:val="16"/>
              </w:rPr>
            </w:pPr>
            <w:r w:rsidRPr="001C2BF7">
              <w:rPr>
                <w:sz w:val="16"/>
                <w:szCs w:val="16"/>
              </w:rPr>
              <w:t>Backup routes are provided without considering the attackers</w:t>
            </w:r>
          </w:p>
        </w:tc>
        <w:tc>
          <w:tcPr>
            <w:tcW w:w="591" w:type="pct"/>
            <w:tcBorders>
              <w:top w:val="single" w:sz="4" w:space="0" w:color="auto"/>
            </w:tcBorders>
          </w:tcPr>
          <w:p w14:paraId="3E741395" w14:textId="77777777" w:rsidR="00B757CE" w:rsidRPr="001C2BF7" w:rsidRDefault="00B757CE" w:rsidP="00B757CE">
            <w:pPr>
              <w:pStyle w:val="Normal1"/>
              <w:spacing w:line="264" w:lineRule="auto"/>
              <w:jc w:val="both"/>
              <w:rPr>
                <w:sz w:val="16"/>
                <w:szCs w:val="16"/>
              </w:rPr>
            </w:pPr>
            <w:r w:rsidRPr="001C2BF7">
              <w:rPr>
                <w:sz w:val="16"/>
                <w:szCs w:val="16"/>
              </w:rPr>
              <w:t>Delay will occur</w:t>
            </w:r>
          </w:p>
        </w:tc>
      </w:tr>
      <w:tr w:rsidR="00313BA6" w:rsidRPr="001C2BF7" w14:paraId="6D9CDC13" w14:textId="77777777" w:rsidTr="00764199">
        <w:trPr>
          <w:cantSplit/>
          <w:trHeight w:val="1356"/>
          <w:tblHeader/>
        </w:trPr>
        <w:tc>
          <w:tcPr>
            <w:tcW w:w="566" w:type="pct"/>
          </w:tcPr>
          <w:p w14:paraId="19E507D8" w14:textId="77777777" w:rsidR="00B757CE" w:rsidRPr="001C2BF7" w:rsidRDefault="00B757CE" w:rsidP="00B757CE">
            <w:pPr>
              <w:pStyle w:val="Normal1"/>
              <w:spacing w:line="264" w:lineRule="auto"/>
              <w:jc w:val="both"/>
              <w:rPr>
                <w:sz w:val="16"/>
                <w:szCs w:val="16"/>
              </w:rPr>
            </w:pPr>
            <w:r w:rsidRPr="001C2BF7">
              <w:rPr>
                <w:sz w:val="16"/>
                <w:szCs w:val="16"/>
              </w:rPr>
              <w:t>[16]</w:t>
            </w:r>
          </w:p>
        </w:tc>
        <w:tc>
          <w:tcPr>
            <w:tcW w:w="725" w:type="pct"/>
          </w:tcPr>
          <w:p w14:paraId="026AA15F" w14:textId="26FDE339" w:rsidR="00B757CE" w:rsidRPr="001C2BF7" w:rsidRDefault="00B757CE" w:rsidP="00B757CE">
            <w:pPr>
              <w:pStyle w:val="Normal1"/>
              <w:spacing w:line="264" w:lineRule="auto"/>
              <w:jc w:val="both"/>
              <w:rPr>
                <w:sz w:val="16"/>
                <w:szCs w:val="16"/>
              </w:rPr>
            </w:pPr>
            <w:r w:rsidRPr="001C2BF7">
              <w:rPr>
                <w:sz w:val="16"/>
                <w:szCs w:val="16"/>
              </w:rPr>
              <w:t xml:space="preserve">To detect malicious nodes </w:t>
            </w:r>
            <w:r w:rsidR="00B550BB" w:rsidRPr="001C2BF7">
              <w:rPr>
                <w:sz w:val="16"/>
                <w:szCs w:val="16"/>
              </w:rPr>
              <w:t>and</w:t>
            </w:r>
            <w:r w:rsidRPr="001C2BF7">
              <w:rPr>
                <w:sz w:val="16"/>
                <w:szCs w:val="16"/>
              </w:rPr>
              <w:t xml:space="preserve"> aims to control the congestion </w:t>
            </w:r>
          </w:p>
        </w:tc>
        <w:tc>
          <w:tcPr>
            <w:tcW w:w="647" w:type="pct"/>
          </w:tcPr>
          <w:p w14:paraId="4FBD59F4" w14:textId="77777777" w:rsidR="00B757CE" w:rsidRPr="001C2BF7" w:rsidRDefault="00B757CE" w:rsidP="00B757CE">
            <w:pPr>
              <w:pStyle w:val="Normal1"/>
              <w:spacing w:line="264" w:lineRule="auto"/>
              <w:jc w:val="both"/>
              <w:rPr>
                <w:sz w:val="16"/>
                <w:szCs w:val="16"/>
              </w:rPr>
            </w:pPr>
            <w:r w:rsidRPr="001C2BF7">
              <w:rPr>
                <w:sz w:val="16"/>
                <w:szCs w:val="16"/>
              </w:rPr>
              <w:t>A trust-based multipath approach is used for improving the QoS and to detect the presence of attackers</w:t>
            </w:r>
          </w:p>
        </w:tc>
        <w:tc>
          <w:tcPr>
            <w:tcW w:w="665" w:type="pct"/>
          </w:tcPr>
          <w:p w14:paraId="2E30D86F" w14:textId="77777777" w:rsidR="00B757CE" w:rsidRPr="001C2BF7" w:rsidRDefault="00B757CE" w:rsidP="00B757CE">
            <w:pPr>
              <w:pStyle w:val="Normal1"/>
              <w:spacing w:line="264" w:lineRule="auto"/>
              <w:jc w:val="both"/>
              <w:rPr>
                <w:sz w:val="16"/>
                <w:szCs w:val="16"/>
              </w:rPr>
            </w:pPr>
            <w:r w:rsidRPr="001C2BF7">
              <w:rPr>
                <w:sz w:val="16"/>
                <w:szCs w:val="16"/>
              </w:rPr>
              <w:t>Better energy utilization only with low mobility nodes</w:t>
            </w:r>
          </w:p>
        </w:tc>
        <w:tc>
          <w:tcPr>
            <w:tcW w:w="570" w:type="pct"/>
          </w:tcPr>
          <w:p w14:paraId="22EBEF4C" w14:textId="77777777" w:rsidR="00B757CE" w:rsidRPr="001C2BF7" w:rsidRDefault="00B757CE" w:rsidP="00B757CE">
            <w:pPr>
              <w:pStyle w:val="Normal1"/>
              <w:spacing w:line="264" w:lineRule="auto"/>
              <w:jc w:val="both"/>
              <w:rPr>
                <w:sz w:val="16"/>
                <w:szCs w:val="16"/>
              </w:rPr>
            </w:pPr>
            <w:r w:rsidRPr="001C2BF7">
              <w:rPr>
                <w:sz w:val="16"/>
                <w:szCs w:val="16"/>
              </w:rPr>
              <w:t xml:space="preserve">PDR decreases when congestion is present </w:t>
            </w:r>
          </w:p>
        </w:tc>
        <w:tc>
          <w:tcPr>
            <w:tcW w:w="602" w:type="pct"/>
          </w:tcPr>
          <w:p w14:paraId="5047E956" w14:textId="77777777" w:rsidR="00B757CE" w:rsidRPr="001C2BF7" w:rsidRDefault="00B757CE" w:rsidP="00B757CE">
            <w:pPr>
              <w:pStyle w:val="Normal1"/>
              <w:spacing w:line="264" w:lineRule="auto"/>
              <w:jc w:val="both"/>
              <w:rPr>
                <w:sz w:val="16"/>
                <w:szCs w:val="16"/>
              </w:rPr>
            </w:pPr>
            <w:r w:rsidRPr="001C2BF7">
              <w:rPr>
                <w:sz w:val="16"/>
                <w:szCs w:val="16"/>
              </w:rPr>
              <w:t>Poor bandwidth utilization</w:t>
            </w:r>
          </w:p>
        </w:tc>
        <w:tc>
          <w:tcPr>
            <w:tcW w:w="634" w:type="pct"/>
          </w:tcPr>
          <w:p w14:paraId="71CF60F4" w14:textId="77777777" w:rsidR="00B757CE" w:rsidRPr="001C2BF7" w:rsidRDefault="00B757CE" w:rsidP="00B757CE">
            <w:pPr>
              <w:pStyle w:val="Normal1"/>
              <w:spacing w:line="264" w:lineRule="auto"/>
              <w:jc w:val="both"/>
              <w:rPr>
                <w:sz w:val="16"/>
                <w:szCs w:val="16"/>
              </w:rPr>
            </w:pPr>
            <w:r w:rsidRPr="001C2BF7">
              <w:rPr>
                <w:sz w:val="16"/>
                <w:szCs w:val="16"/>
              </w:rPr>
              <w:t>Not focused on intruder detection measures</w:t>
            </w:r>
          </w:p>
        </w:tc>
        <w:tc>
          <w:tcPr>
            <w:tcW w:w="591" w:type="pct"/>
          </w:tcPr>
          <w:p w14:paraId="3BC7733E" w14:textId="77777777" w:rsidR="00B757CE" w:rsidRPr="001C2BF7" w:rsidRDefault="00B757CE" w:rsidP="00B757CE">
            <w:pPr>
              <w:pStyle w:val="Normal1"/>
              <w:spacing w:line="264" w:lineRule="auto"/>
              <w:jc w:val="both"/>
              <w:rPr>
                <w:sz w:val="16"/>
                <w:szCs w:val="16"/>
              </w:rPr>
            </w:pPr>
            <w:r w:rsidRPr="001C2BF7">
              <w:rPr>
                <w:sz w:val="16"/>
                <w:szCs w:val="16"/>
              </w:rPr>
              <w:t>Delay will occur in case of congestion.</w:t>
            </w:r>
          </w:p>
        </w:tc>
      </w:tr>
      <w:tr w:rsidR="00313BA6" w:rsidRPr="001C2BF7" w14:paraId="287A4BD7" w14:textId="77777777" w:rsidTr="00764199">
        <w:trPr>
          <w:cantSplit/>
          <w:trHeight w:val="1558"/>
          <w:tblHeader/>
        </w:trPr>
        <w:tc>
          <w:tcPr>
            <w:tcW w:w="566" w:type="pct"/>
          </w:tcPr>
          <w:p w14:paraId="35B3BAD7" w14:textId="77777777" w:rsidR="00B757CE" w:rsidRPr="001C2BF7" w:rsidRDefault="00B757CE" w:rsidP="00B757CE">
            <w:pPr>
              <w:pStyle w:val="Normal1"/>
              <w:spacing w:line="264" w:lineRule="auto"/>
              <w:jc w:val="both"/>
              <w:rPr>
                <w:sz w:val="16"/>
                <w:szCs w:val="16"/>
              </w:rPr>
            </w:pPr>
            <w:r w:rsidRPr="001C2BF7">
              <w:rPr>
                <w:sz w:val="16"/>
                <w:szCs w:val="16"/>
              </w:rPr>
              <w:t>[17]</w:t>
            </w:r>
          </w:p>
        </w:tc>
        <w:tc>
          <w:tcPr>
            <w:tcW w:w="725" w:type="pct"/>
          </w:tcPr>
          <w:p w14:paraId="4B13A059" w14:textId="77777777" w:rsidR="00B757CE" w:rsidRPr="001C2BF7" w:rsidRDefault="00B757CE" w:rsidP="00B757CE">
            <w:pPr>
              <w:pStyle w:val="Normal1"/>
              <w:spacing w:line="264" w:lineRule="auto"/>
              <w:jc w:val="both"/>
              <w:rPr>
                <w:sz w:val="16"/>
                <w:szCs w:val="16"/>
              </w:rPr>
            </w:pPr>
            <w:r w:rsidRPr="001C2BF7">
              <w:rPr>
                <w:sz w:val="16"/>
                <w:szCs w:val="16"/>
              </w:rPr>
              <w:t>To design an analysis a novel mobility and obstacle-aware algorithm</w:t>
            </w:r>
          </w:p>
        </w:tc>
        <w:tc>
          <w:tcPr>
            <w:tcW w:w="647" w:type="pct"/>
            <w:shd w:val="clear" w:color="auto" w:fill="auto"/>
          </w:tcPr>
          <w:p w14:paraId="4AFB52CB" w14:textId="77777777" w:rsidR="00B757CE" w:rsidRPr="001C2BF7" w:rsidRDefault="00B757CE" w:rsidP="00B757CE">
            <w:pPr>
              <w:pStyle w:val="Normal1"/>
              <w:spacing w:line="264" w:lineRule="auto"/>
              <w:jc w:val="both"/>
              <w:rPr>
                <w:sz w:val="16"/>
                <w:szCs w:val="16"/>
              </w:rPr>
            </w:pPr>
            <w:proofErr w:type="spellStart"/>
            <w:r w:rsidRPr="001C2BF7">
              <w:rPr>
                <w:sz w:val="16"/>
                <w:szCs w:val="16"/>
              </w:rPr>
              <w:t>DeCasteljau</w:t>
            </w:r>
            <w:proofErr w:type="spellEnd"/>
            <w:r w:rsidRPr="001C2BF7">
              <w:rPr>
                <w:sz w:val="16"/>
                <w:szCs w:val="16"/>
              </w:rPr>
              <w:t xml:space="preserve"> algorithm with Bezier curves for obstacle avoidance with a high-speed mobility prediction concept</w:t>
            </w:r>
          </w:p>
        </w:tc>
        <w:tc>
          <w:tcPr>
            <w:tcW w:w="665" w:type="pct"/>
          </w:tcPr>
          <w:p w14:paraId="26A41522" w14:textId="77777777" w:rsidR="00B757CE" w:rsidRPr="001C2BF7" w:rsidRDefault="00B757CE" w:rsidP="00B757CE">
            <w:pPr>
              <w:pStyle w:val="Normal1"/>
              <w:spacing w:line="264" w:lineRule="auto"/>
              <w:jc w:val="both"/>
              <w:rPr>
                <w:sz w:val="16"/>
                <w:szCs w:val="16"/>
              </w:rPr>
            </w:pPr>
            <w:r w:rsidRPr="001C2BF7">
              <w:rPr>
                <w:sz w:val="16"/>
                <w:szCs w:val="16"/>
              </w:rPr>
              <w:t>Reduced energy consumption compared with existing AODV protocols</w:t>
            </w:r>
          </w:p>
        </w:tc>
        <w:tc>
          <w:tcPr>
            <w:tcW w:w="570" w:type="pct"/>
          </w:tcPr>
          <w:p w14:paraId="7FCB7597" w14:textId="77777777" w:rsidR="00B757CE" w:rsidRPr="001C2BF7" w:rsidRDefault="00B757CE" w:rsidP="00B757CE">
            <w:pPr>
              <w:pStyle w:val="Normal1"/>
              <w:spacing w:line="264" w:lineRule="auto"/>
              <w:jc w:val="both"/>
              <w:rPr>
                <w:sz w:val="16"/>
                <w:szCs w:val="16"/>
              </w:rPr>
            </w:pPr>
            <w:r w:rsidRPr="001C2BF7">
              <w:rPr>
                <w:sz w:val="16"/>
                <w:szCs w:val="16"/>
              </w:rPr>
              <w:t>Alternate paths are listed and provides better PDR by selecting reliable and efficient routes</w:t>
            </w:r>
          </w:p>
        </w:tc>
        <w:tc>
          <w:tcPr>
            <w:tcW w:w="602" w:type="pct"/>
          </w:tcPr>
          <w:p w14:paraId="3B6B238F" w14:textId="77777777" w:rsidR="00B757CE" w:rsidRPr="001C2BF7" w:rsidRDefault="00B757CE" w:rsidP="00B757CE">
            <w:pPr>
              <w:pStyle w:val="Normal1"/>
              <w:spacing w:line="264" w:lineRule="auto"/>
              <w:jc w:val="both"/>
              <w:rPr>
                <w:sz w:val="16"/>
                <w:szCs w:val="16"/>
              </w:rPr>
            </w:pPr>
            <w:r w:rsidRPr="001C2BF7">
              <w:rPr>
                <w:sz w:val="16"/>
                <w:szCs w:val="16"/>
              </w:rPr>
              <w:t>Reduced network overhead and provides good bandwidth utilization</w:t>
            </w:r>
          </w:p>
        </w:tc>
        <w:tc>
          <w:tcPr>
            <w:tcW w:w="634" w:type="pct"/>
          </w:tcPr>
          <w:p w14:paraId="183FE89D" w14:textId="77777777" w:rsidR="00B757CE" w:rsidRPr="001C2BF7" w:rsidRDefault="00B757CE" w:rsidP="00B757CE">
            <w:pPr>
              <w:pStyle w:val="Normal1"/>
              <w:spacing w:line="264" w:lineRule="auto"/>
              <w:jc w:val="both"/>
              <w:rPr>
                <w:sz w:val="16"/>
                <w:szCs w:val="16"/>
              </w:rPr>
            </w:pPr>
            <w:r w:rsidRPr="001C2BF7">
              <w:rPr>
                <w:sz w:val="16"/>
                <w:szCs w:val="16"/>
              </w:rPr>
              <w:t>Obstacles in the route are avoided. Need to focus on attacks</w:t>
            </w:r>
          </w:p>
        </w:tc>
        <w:tc>
          <w:tcPr>
            <w:tcW w:w="591" w:type="pct"/>
          </w:tcPr>
          <w:p w14:paraId="66CB8355" w14:textId="77777777" w:rsidR="00B757CE" w:rsidRPr="001C2BF7" w:rsidRDefault="00B757CE" w:rsidP="00B757CE">
            <w:pPr>
              <w:pStyle w:val="Normal1"/>
              <w:spacing w:line="264" w:lineRule="auto"/>
              <w:jc w:val="both"/>
              <w:rPr>
                <w:sz w:val="16"/>
                <w:szCs w:val="16"/>
              </w:rPr>
            </w:pPr>
            <w:r w:rsidRPr="001C2BF7">
              <w:rPr>
                <w:sz w:val="16"/>
                <w:szCs w:val="16"/>
              </w:rPr>
              <w:t>Reduced delay</w:t>
            </w:r>
          </w:p>
        </w:tc>
      </w:tr>
      <w:tr w:rsidR="00313BA6" w:rsidRPr="001C2BF7" w14:paraId="000FBECB" w14:textId="77777777" w:rsidTr="00764199">
        <w:trPr>
          <w:cantSplit/>
          <w:trHeight w:val="966"/>
          <w:tblHeader/>
        </w:trPr>
        <w:tc>
          <w:tcPr>
            <w:tcW w:w="566" w:type="pct"/>
          </w:tcPr>
          <w:p w14:paraId="76BC4986" w14:textId="77777777" w:rsidR="00B757CE" w:rsidRPr="001C2BF7" w:rsidRDefault="00B757CE" w:rsidP="00B757CE">
            <w:pPr>
              <w:pStyle w:val="Normal1"/>
              <w:spacing w:line="264" w:lineRule="auto"/>
              <w:jc w:val="both"/>
              <w:rPr>
                <w:sz w:val="16"/>
                <w:szCs w:val="16"/>
              </w:rPr>
            </w:pPr>
            <w:r w:rsidRPr="001C2BF7">
              <w:rPr>
                <w:sz w:val="16"/>
                <w:szCs w:val="16"/>
              </w:rPr>
              <w:t>[18]</w:t>
            </w:r>
          </w:p>
        </w:tc>
        <w:tc>
          <w:tcPr>
            <w:tcW w:w="725" w:type="pct"/>
          </w:tcPr>
          <w:p w14:paraId="305D9264" w14:textId="77777777" w:rsidR="00B757CE" w:rsidRPr="001C2BF7" w:rsidRDefault="00B757CE" w:rsidP="00B757CE">
            <w:pPr>
              <w:pStyle w:val="Normal1"/>
              <w:spacing w:line="264" w:lineRule="auto"/>
              <w:jc w:val="both"/>
              <w:rPr>
                <w:sz w:val="16"/>
                <w:szCs w:val="16"/>
              </w:rPr>
            </w:pPr>
            <w:r w:rsidRPr="001C2BF7">
              <w:rPr>
                <w:sz w:val="16"/>
                <w:szCs w:val="16"/>
              </w:rPr>
              <w:t>Aims in an improved secure multipath routing</w:t>
            </w:r>
          </w:p>
        </w:tc>
        <w:tc>
          <w:tcPr>
            <w:tcW w:w="647" w:type="pct"/>
          </w:tcPr>
          <w:p w14:paraId="10C5D1C9" w14:textId="77777777" w:rsidR="00B757CE" w:rsidRPr="001C2BF7" w:rsidRDefault="00B757CE" w:rsidP="00B757CE">
            <w:pPr>
              <w:pStyle w:val="Normal1"/>
              <w:spacing w:line="264" w:lineRule="auto"/>
              <w:jc w:val="both"/>
              <w:rPr>
                <w:sz w:val="16"/>
                <w:szCs w:val="16"/>
              </w:rPr>
            </w:pPr>
            <w:r w:rsidRPr="001C2BF7">
              <w:rPr>
                <w:sz w:val="16"/>
                <w:szCs w:val="16"/>
                <w:highlight w:val="white"/>
              </w:rPr>
              <w:t>A hybrid GA-Hill Climbing algorithm is used to pick the optimal route in multipath</w:t>
            </w:r>
          </w:p>
        </w:tc>
        <w:tc>
          <w:tcPr>
            <w:tcW w:w="665" w:type="pct"/>
          </w:tcPr>
          <w:p w14:paraId="100DBC20" w14:textId="77777777" w:rsidR="00B757CE" w:rsidRPr="001C2BF7" w:rsidRDefault="00B757CE" w:rsidP="00B757CE">
            <w:pPr>
              <w:pStyle w:val="Normal1"/>
              <w:spacing w:line="264" w:lineRule="auto"/>
              <w:jc w:val="both"/>
              <w:rPr>
                <w:sz w:val="16"/>
                <w:szCs w:val="16"/>
              </w:rPr>
            </w:pPr>
            <w:r w:rsidRPr="001C2BF7">
              <w:rPr>
                <w:sz w:val="16"/>
                <w:szCs w:val="16"/>
              </w:rPr>
              <w:t>Low energy consumption</w:t>
            </w:r>
          </w:p>
        </w:tc>
        <w:tc>
          <w:tcPr>
            <w:tcW w:w="570" w:type="pct"/>
          </w:tcPr>
          <w:p w14:paraId="79F6E2A0" w14:textId="77777777" w:rsidR="00B757CE" w:rsidRPr="001C2BF7" w:rsidRDefault="00B757CE" w:rsidP="00B757CE">
            <w:pPr>
              <w:pStyle w:val="Normal1"/>
              <w:spacing w:line="264" w:lineRule="auto"/>
              <w:jc w:val="both"/>
              <w:rPr>
                <w:sz w:val="16"/>
                <w:szCs w:val="16"/>
              </w:rPr>
            </w:pPr>
            <w:r w:rsidRPr="001C2BF7">
              <w:rPr>
                <w:sz w:val="16"/>
                <w:szCs w:val="16"/>
              </w:rPr>
              <w:t>High detection rate results in good PDR</w:t>
            </w:r>
          </w:p>
        </w:tc>
        <w:tc>
          <w:tcPr>
            <w:tcW w:w="602" w:type="pct"/>
          </w:tcPr>
          <w:p w14:paraId="0F610D83" w14:textId="77777777" w:rsidR="00B757CE" w:rsidRPr="001C2BF7" w:rsidRDefault="00B757CE" w:rsidP="00B757CE">
            <w:pPr>
              <w:pStyle w:val="Normal1"/>
              <w:spacing w:line="264" w:lineRule="auto"/>
              <w:jc w:val="both"/>
              <w:rPr>
                <w:sz w:val="16"/>
                <w:szCs w:val="16"/>
              </w:rPr>
            </w:pPr>
            <w:r w:rsidRPr="001C2BF7">
              <w:rPr>
                <w:sz w:val="16"/>
                <w:szCs w:val="16"/>
              </w:rPr>
              <w:t>Not evaluated</w:t>
            </w:r>
          </w:p>
        </w:tc>
        <w:tc>
          <w:tcPr>
            <w:tcW w:w="634" w:type="pct"/>
          </w:tcPr>
          <w:p w14:paraId="195017F5" w14:textId="77777777" w:rsidR="00B757CE" w:rsidRPr="001C2BF7" w:rsidRDefault="00B757CE" w:rsidP="00B757CE">
            <w:pPr>
              <w:pStyle w:val="Normal1"/>
              <w:spacing w:line="264" w:lineRule="auto"/>
              <w:jc w:val="both"/>
              <w:rPr>
                <w:sz w:val="16"/>
                <w:szCs w:val="16"/>
              </w:rPr>
            </w:pPr>
            <w:r w:rsidRPr="001C2BF7">
              <w:rPr>
                <w:sz w:val="16"/>
                <w:szCs w:val="16"/>
              </w:rPr>
              <w:t>Security measures to prevent selective packet-dropping attacks</w:t>
            </w:r>
          </w:p>
        </w:tc>
        <w:tc>
          <w:tcPr>
            <w:tcW w:w="591" w:type="pct"/>
          </w:tcPr>
          <w:p w14:paraId="30B3E2C7" w14:textId="77777777" w:rsidR="00B757CE" w:rsidRPr="001C2BF7" w:rsidRDefault="00B757CE" w:rsidP="00B757CE">
            <w:pPr>
              <w:pStyle w:val="Normal1"/>
              <w:spacing w:line="264" w:lineRule="auto"/>
              <w:jc w:val="both"/>
              <w:rPr>
                <w:sz w:val="16"/>
                <w:szCs w:val="16"/>
              </w:rPr>
            </w:pPr>
            <w:r w:rsidRPr="001C2BF7">
              <w:rPr>
                <w:sz w:val="16"/>
                <w:szCs w:val="16"/>
              </w:rPr>
              <w:t>Small delay time</w:t>
            </w:r>
          </w:p>
        </w:tc>
      </w:tr>
      <w:tr w:rsidR="00313BA6" w:rsidRPr="001C2BF7" w14:paraId="60AA2CBC" w14:textId="77777777" w:rsidTr="00764199">
        <w:trPr>
          <w:cantSplit/>
          <w:trHeight w:val="966"/>
          <w:tblHeader/>
        </w:trPr>
        <w:tc>
          <w:tcPr>
            <w:tcW w:w="566" w:type="pct"/>
          </w:tcPr>
          <w:p w14:paraId="771724B2" w14:textId="77777777" w:rsidR="00B757CE" w:rsidRPr="001C2BF7" w:rsidRDefault="00B757CE" w:rsidP="00B757CE">
            <w:pPr>
              <w:pStyle w:val="Normal1"/>
              <w:spacing w:line="264" w:lineRule="auto"/>
              <w:jc w:val="both"/>
              <w:rPr>
                <w:sz w:val="16"/>
                <w:szCs w:val="16"/>
              </w:rPr>
            </w:pPr>
            <w:r w:rsidRPr="001C2BF7">
              <w:rPr>
                <w:sz w:val="16"/>
                <w:szCs w:val="16"/>
              </w:rPr>
              <w:t>[19]</w:t>
            </w:r>
          </w:p>
        </w:tc>
        <w:tc>
          <w:tcPr>
            <w:tcW w:w="725" w:type="pct"/>
          </w:tcPr>
          <w:p w14:paraId="4DE7AE49" w14:textId="77777777" w:rsidR="00B757CE" w:rsidRPr="001C2BF7" w:rsidRDefault="00B757CE" w:rsidP="00B757CE">
            <w:pPr>
              <w:pStyle w:val="Normal1"/>
              <w:spacing w:line="264" w:lineRule="auto"/>
              <w:jc w:val="both"/>
              <w:rPr>
                <w:sz w:val="16"/>
                <w:szCs w:val="16"/>
              </w:rPr>
            </w:pPr>
            <w:r w:rsidRPr="001C2BF7">
              <w:rPr>
                <w:sz w:val="16"/>
                <w:szCs w:val="16"/>
              </w:rPr>
              <w:t>To improve energy efficiency and communication latency</w:t>
            </w:r>
          </w:p>
        </w:tc>
        <w:tc>
          <w:tcPr>
            <w:tcW w:w="647" w:type="pct"/>
          </w:tcPr>
          <w:p w14:paraId="4C16041B" w14:textId="77777777" w:rsidR="00B757CE" w:rsidRPr="001C2BF7" w:rsidRDefault="00B757CE" w:rsidP="00B757CE">
            <w:pPr>
              <w:pStyle w:val="Normal1"/>
              <w:spacing w:line="264" w:lineRule="auto"/>
              <w:jc w:val="both"/>
              <w:rPr>
                <w:sz w:val="16"/>
                <w:szCs w:val="16"/>
              </w:rPr>
            </w:pPr>
            <w:r w:rsidRPr="001C2BF7">
              <w:rPr>
                <w:sz w:val="16"/>
                <w:szCs w:val="16"/>
              </w:rPr>
              <w:t>BFOA to optimize routing with fuzzy cluster head selection based on the trust values</w:t>
            </w:r>
          </w:p>
        </w:tc>
        <w:tc>
          <w:tcPr>
            <w:tcW w:w="665" w:type="pct"/>
          </w:tcPr>
          <w:p w14:paraId="03A854A2" w14:textId="77777777" w:rsidR="00B757CE" w:rsidRPr="001C2BF7" w:rsidRDefault="00B757CE" w:rsidP="00B757CE">
            <w:pPr>
              <w:pStyle w:val="Normal1"/>
              <w:spacing w:line="264" w:lineRule="auto"/>
              <w:jc w:val="both"/>
              <w:rPr>
                <w:sz w:val="16"/>
                <w:szCs w:val="16"/>
              </w:rPr>
            </w:pPr>
            <w:r w:rsidRPr="001C2BF7">
              <w:rPr>
                <w:sz w:val="16"/>
                <w:szCs w:val="16"/>
              </w:rPr>
              <w:t>The route is selected to minimize the energy consumption</w:t>
            </w:r>
          </w:p>
        </w:tc>
        <w:tc>
          <w:tcPr>
            <w:tcW w:w="570" w:type="pct"/>
          </w:tcPr>
          <w:p w14:paraId="6BC36FA4" w14:textId="77777777" w:rsidR="00B757CE" w:rsidRPr="001C2BF7" w:rsidRDefault="00B757CE" w:rsidP="00B757CE">
            <w:pPr>
              <w:pStyle w:val="Normal1"/>
              <w:spacing w:line="264" w:lineRule="auto"/>
              <w:jc w:val="both"/>
              <w:rPr>
                <w:sz w:val="16"/>
                <w:szCs w:val="16"/>
              </w:rPr>
            </w:pPr>
            <w:r w:rsidRPr="001C2BF7">
              <w:rPr>
                <w:sz w:val="16"/>
                <w:szCs w:val="16"/>
              </w:rPr>
              <w:t>Better PDR</w:t>
            </w:r>
          </w:p>
        </w:tc>
        <w:tc>
          <w:tcPr>
            <w:tcW w:w="602" w:type="pct"/>
          </w:tcPr>
          <w:p w14:paraId="439EC789" w14:textId="77777777" w:rsidR="00B757CE" w:rsidRPr="001C2BF7" w:rsidRDefault="00B757CE" w:rsidP="00B757CE">
            <w:pPr>
              <w:pStyle w:val="Normal1"/>
              <w:spacing w:line="264" w:lineRule="auto"/>
              <w:jc w:val="both"/>
              <w:rPr>
                <w:sz w:val="16"/>
                <w:szCs w:val="16"/>
              </w:rPr>
            </w:pPr>
            <w:r w:rsidRPr="001C2BF7">
              <w:rPr>
                <w:sz w:val="16"/>
                <w:szCs w:val="16"/>
              </w:rPr>
              <w:t>Good bandwidth utilization</w:t>
            </w:r>
          </w:p>
        </w:tc>
        <w:tc>
          <w:tcPr>
            <w:tcW w:w="634" w:type="pct"/>
          </w:tcPr>
          <w:p w14:paraId="3D59AE68" w14:textId="77777777" w:rsidR="00B757CE" w:rsidRPr="001C2BF7" w:rsidRDefault="00B757CE" w:rsidP="00B757CE">
            <w:pPr>
              <w:pStyle w:val="Normal1"/>
              <w:spacing w:line="264" w:lineRule="auto"/>
              <w:jc w:val="both"/>
              <w:rPr>
                <w:sz w:val="16"/>
                <w:szCs w:val="16"/>
              </w:rPr>
            </w:pPr>
            <w:r w:rsidRPr="001C2BF7">
              <w:rPr>
                <w:sz w:val="16"/>
                <w:szCs w:val="16"/>
              </w:rPr>
              <w:t>Intruder detection is based on the threshold value</w:t>
            </w:r>
          </w:p>
        </w:tc>
        <w:tc>
          <w:tcPr>
            <w:tcW w:w="591" w:type="pct"/>
          </w:tcPr>
          <w:p w14:paraId="3484AB3E" w14:textId="77777777" w:rsidR="00B757CE" w:rsidRPr="001C2BF7" w:rsidRDefault="00B757CE" w:rsidP="00B757CE">
            <w:pPr>
              <w:pStyle w:val="Normal1"/>
              <w:spacing w:line="264" w:lineRule="auto"/>
              <w:jc w:val="both"/>
              <w:rPr>
                <w:sz w:val="16"/>
                <w:szCs w:val="16"/>
              </w:rPr>
            </w:pPr>
          </w:p>
        </w:tc>
      </w:tr>
      <w:tr w:rsidR="00313BA6" w:rsidRPr="001C2BF7" w14:paraId="3195CBB3" w14:textId="77777777" w:rsidTr="00764199">
        <w:trPr>
          <w:cantSplit/>
          <w:trHeight w:val="1617"/>
          <w:tblHeader/>
        </w:trPr>
        <w:tc>
          <w:tcPr>
            <w:tcW w:w="566" w:type="pct"/>
          </w:tcPr>
          <w:p w14:paraId="7B82FF83" w14:textId="77777777" w:rsidR="00B757CE" w:rsidRPr="001C2BF7" w:rsidRDefault="00B757CE" w:rsidP="00B757CE">
            <w:pPr>
              <w:pStyle w:val="Normal1"/>
              <w:spacing w:line="264" w:lineRule="auto"/>
              <w:jc w:val="both"/>
              <w:rPr>
                <w:sz w:val="16"/>
                <w:szCs w:val="16"/>
              </w:rPr>
            </w:pPr>
            <w:r w:rsidRPr="001C2BF7">
              <w:rPr>
                <w:sz w:val="16"/>
                <w:szCs w:val="16"/>
              </w:rPr>
              <w:t>[20]</w:t>
            </w:r>
          </w:p>
        </w:tc>
        <w:tc>
          <w:tcPr>
            <w:tcW w:w="725" w:type="pct"/>
          </w:tcPr>
          <w:p w14:paraId="6B912EE9" w14:textId="77777777" w:rsidR="00B757CE" w:rsidRPr="001C2BF7" w:rsidRDefault="00B757CE" w:rsidP="00B757CE">
            <w:pPr>
              <w:pStyle w:val="Normal1"/>
              <w:spacing w:line="264" w:lineRule="auto"/>
              <w:jc w:val="both"/>
              <w:rPr>
                <w:sz w:val="16"/>
                <w:szCs w:val="16"/>
              </w:rPr>
            </w:pPr>
            <w:r w:rsidRPr="001C2BF7">
              <w:rPr>
                <w:sz w:val="16"/>
                <w:szCs w:val="16"/>
              </w:rPr>
              <w:t xml:space="preserve">To improve the node energy utilization and bandwidth utilization </w:t>
            </w:r>
          </w:p>
        </w:tc>
        <w:tc>
          <w:tcPr>
            <w:tcW w:w="647" w:type="pct"/>
          </w:tcPr>
          <w:p w14:paraId="3BC19742" w14:textId="77777777" w:rsidR="00B757CE" w:rsidRPr="001C2BF7" w:rsidRDefault="00B757CE" w:rsidP="00B757CE">
            <w:pPr>
              <w:pStyle w:val="Normal1"/>
              <w:shd w:val="clear" w:color="auto" w:fill="FFFFFF"/>
              <w:rPr>
                <w:color w:val="000000"/>
                <w:sz w:val="16"/>
                <w:szCs w:val="16"/>
              </w:rPr>
            </w:pPr>
            <w:r w:rsidRPr="001C2BF7">
              <w:rPr>
                <w:color w:val="000000"/>
                <w:sz w:val="16"/>
                <w:szCs w:val="16"/>
              </w:rPr>
              <w:t>Adaptively control the network congestion and</w:t>
            </w:r>
          </w:p>
          <w:p w14:paraId="0CD48723" w14:textId="43EABB51" w:rsidR="00B757CE" w:rsidRPr="001C2BF7" w:rsidRDefault="00B757CE" w:rsidP="00B757CE">
            <w:pPr>
              <w:pStyle w:val="Normal1"/>
              <w:shd w:val="clear" w:color="auto" w:fill="FFFFFF"/>
              <w:rPr>
                <w:color w:val="000000"/>
                <w:sz w:val="16"/>
                <w:szCs w:val="16"/>
              </w:rPr>
            </w:pPr>
            <w:r w:rsidRPr="001C2BF7">
              <w:rPr>
                <w:color w:val="000000"/>
                <w:sz w:val="16"/>
                <w:szCs w:val="16"/>
              </w:rPr>
              <w:t xml:space="preserve">achieve load balancing with cloud MANET </w:t>
            </w:r>
            <w:r w:rsidR="00B550BB" w:rsidRPr="001C2BF7">
              <w:rPr>
                <w:color w:val="000000"/>
                <w:sz w:val="16"/>
                <w:szCs w:val="16"/>
              </w:rPr>
              <w:t>services.</w:t>
            </w:r>
          </w:p>
          <w:p w14:paraId="5050FA1E" w14:textId="77777777" w:rsidR="00B757CE" w:rsidRPr="001C2BF7" w:rsidRDefault="00B757CE" w:rsidP="00B757CE">
            <w:pPr>
              <w:pStyle w:val="Normal1"/>
              <w:spacing w:line="264" w:lineRule="auto"/>
              <w:jc w:val="both"/>
              <w:rPr>
                <w:sz w:val="16"/>
                <w:szCs w:val="16"/>
              </w:rPr>
            </w:pPr>
          </w:p>
        </w:tc>
        <w:tc>
          <w:tcPr>
            <w:tcW w:w="665" w:type="pct"/>
          </w:tcPr>
          <w:p w14:paraId="4D9837C6" w14:textId="77777777" w:rsidR="00B757CE" w:rsidRPr="001C2BF7" w:rsidRDefault="00B757CE" w:rsidP="00B757CE">
            <w:pPr>
              <w:pStyle w:val="Normal1"/>
              <w:spacing w:line="264" w:lineRule="auto"/>
              <w:jc w:val="both"/>
              <w:rPr>
                <w:sz w:val="16"/>
                <w:szCs w:val="16"/>
              </w:rPr>
            </w:pPr>
            <w:r w:rsidRPr="001C2BF7">
              <w:rPr>
                <w:sz w:val="16"/>
                <w:szCs w:val="16"/>
              </w:rPr>
              <w:t>Depends on the status of congestion</w:t>
            </w:r>
          </w:p>
        </w:tc>
        <w:tc>
          <w:tcPr>
            <w:tcW w:w="570" w:type="pct"/>
          </w:tcPr>
          <w:p w14:paraId="63A08FD4" w14:textId="77777777" w:rsidR="00B757CE" w:rsidRPr="001C2BF7" w:rsidRDefault="00B757CE" w:rsidP="00B757CE">
            <w:pPr>
              <w:pStyle w:val="Normal1"/>
              <w:spacing w:line="264" w:lineRule="auto"/>
              <w:jc w:val="both"/>
              <w:rPr>
                <w:sz w:val="16"/>
                <w:szCs w:val="16"/>
              </w:rPr>
            </w:pPr>
            <w:r w:rsidRPr="001C2BF7">
              <w:rPr>
                <w:sz w:val="16"/>
                <w:szCs w:val="16"/>
              </w:rPr>
              <w:t>Not evaluated</w:t>
            </w:r>
          </w:p>
        </w:tc>
        <w:tc>
          <w:tcPr>
            <w:tcW w:w="602" w:type="pct"/>
          </w:tcPr>
          <w:p w14:paraId="21BA9D3F" w14:textId="77777777" w:rsidR="00B757CE" w:rsidRPr="001C2BF7" w:rsidRDefault="00B757CE" w:rsidP="00B757CE">
            <w:pPr>
              <w:pStyle w:val="Normal1"/>
              <w:spacing w:line="264" w:lineRule="auto"/>
              <w:jc w:val="both"/>
              <w:rPr>
                <w:sz w:val="16"/>
                <w:szCs w:val="16"/>
              </w:rPr>
            </w:pPr>
            <w:r w:rsidRPr="001C2BF7">
              <w:rPr>
                <w:sz w:val="16"/>
                <w:szCs w:val="16"/>
              </w:rPr>
              <w:t>Bandwidth utilization is poor in case of higher data rate</w:t>
            </w:r>
          </w:p>
        </w:tc>
        <w:tc>
          <w:tcPr>
            <w:tcW w:w="634" w:type="pct"/>
          </w:tcPr>
          <w:p w14:paraId="0F2F3C94" w14:textId="77777777" w:rsidR="00B757CE" w:rsidRPr="001C2BF7" w:rsidRDefault="00B757CE" w:rsidP="00B757CE">
            <w:pPr>
              <w:pStyle w:val="Normal1"/>
              <w:spacing w:line="264" w:lineRule="auto"/>
              <w:jc w:val="both"/>
              <w:rPr>
                <w:sz w:val="16"/>
                <w:szCs w:val="16"/>
              </w:rPr>
            </w:pPr>
            <w:r w:rsidRPr="001C2BF7">
              <w:rPr>
                <w:sz w:val="16"/>
                <w:szCs w:val="16"/>
              </w:rPr>
              <w:t>Need to focus on security measures.</w:t>
            </w:r>
          </w:p>
        </w:tc>
        <w:tc>
          <w:tcPr>
            <w:tcW w:w="591" w:type="pct"/>
          </w:tcPr>
          <w:p w14:paraId="2233A035" w14:textId="77777777" w:rsidR="00B757CE" w:rsidRPr="001C2BF7" w:rsidRDefault="00B757CE" w:rsidP="00B757CE">
            <w:pPr>
              <w:pStyle w:val="Normal1"/>
              <w:spacing w:line="264" w:lineRule="auto"/>
              <w:jc w:val="both"/>
              <w:rPr>
                <w:sz w:val="16"/>
                <w:szCs w:val="16"/>
              </w:rPr>
            </w:pPr>
            <w:r w:rsidRPr="001C2BF7">
              <w:rPr>
                <w:sz w:val="16"/>
                <w:szCs w:val="16"/>
              </w:rPr>
              <w:t>Improved delay</w:t>
            </w:r>
          </w:p>
        </w:tc>
      </w:tr>
      <w:tr w:rsidR="00313BA6" w:rsidRPr="001C2BF7" w14:paraId="167DD21C" w14:textId="77777777" w:rsidTr="00764199">
        <w:trPr>
          <w:cantSplit/>
          <w:trHeight w:val="2137"/>
          <w:tblHeader/>
        </w:trPr>
        <w:tc>
          <w:tcPr>
            <w:tcW w:w="566" w:type="pct"/>
          </w:tcPr>
          <w:p w14:paraId="5AB45F94" w14:textId="77777777" w:rsidR="00B757CE" w:rsidRPr="001C2BF7" w:rsidRDefault="00B757CE" w:rsidP="00B757CE">
            <w:pPr>
              <w:pStyle w:val="Normal1"/>
              <w:spacing w:line="264" w:lineRule="auto"/>
              <w:jc w:val="both"/>
              <w:rPr>
                <w:sz w:val="16"/>
                <w:szCs w:val="16"/>
              </w:rPr>
            </w:pPr>
            <w:r w:rsidRPr="001C2BF7">
              <w:rPr>
                <w:sz w:val="16"/>
                <w:szCs w:val="16"/>
              </w:rPr>
              <w:t>[21]</w:t>
            </w:r>
          </w:p>
        </w:tc>
        <w:tc>
          <w:tcPr>
            <w:tcW w:w="725" w:type="pct"/>
          </w:tcPr>
          <w:p w14:paraId="54C38A87" w14:textId="00BD8374" w:rsidR="00B757CE" w:rsidRPr="001C2BF7" w:rsidRDefault="00B757CE" w:rsidP="00B757CE">
            <w:pPr>
              <w:pStyle w:val="Normal1"/>
              <w:spacing w:line="264" w:lineRule="auto"/>
              <w:jc w:val="both"/>
              <w:rPr>
                <w:sz w:val="16"/>
                <w:szCs w:val="16"/>
              </w:rPr>
            </w:pPr>
            <w:r w:rsidRPr="001C2BF7">
              <w:rPr>
                <w:sz w:val="16"/>
                <w:szCs w:val="16"/>
              </w:rPr>
              <w:t xml:space="preserve">An adaptive N-channel routing approach to improve energy utilization, and bandwidth utilization with load </w:t>
            </w:r>
            <w:r w:rsidR="00B550BB" w:rsidRPr="001C2BF7">
              <w:rPr>
                <w:sz w:val="16"/>
                <w:szCs w:val="16"/>
              </w:rPr>
              <w:t>balancing.</w:t>
            </w:r>
          </w:p>
          <w:p w14:paraId="6CA64E1B" w14:textId="77777777" w:rsidR="00B757CE" w:rsidRPr="001C2BF7" w:rsidRDefault="00B757CE" w:rsidP="00B757CE">
            <w:pPr>
              <w:pStyle w:val="Normal1"/>
              <w:spacing w:line="264" w:lineRule="auto"/>
              <w:jc w:val="both"/>
              <w:rPr>
                <w:sz w:val="16"/>
                <w:szCs w:val="16"/>
              </w:rPr>
            </w:pPr>
          </w:p>
        </w:tc>
        <w:tc>
          <w:tcPr>
            <w:tcW w:w="647" w:type="pct"/>
          </w:tcPr>
          <w:p w14:paraId="430F65AF" w14:textId="77777777" w:rsidR="00B757CE" w:rsidRPr="001C2BF7" w:rsidRDefault="00B757CE" w:rsidP="00B757CE">
            <w:pPr>
              <w:pStyle w:val="Normal1"/>
              <w:spacing w:line="264" w:lineRule="auto"/>
              <w:jc w:val="both"/>
              <w:rPr>
                <w:sz w:val="16"/>
                <w:szCs w:val="16"/>
              </w:rPr>
            </w:pPr>
            <w:r w:rsidRPr="001C2BF7">
              <w:rPr>
                <w:sz w:val="16"/>
                <w:szCs w:val="16"/>
              </w:rPr>
              <w:t>Routes are selected based on the cost function considering the residual energy, energy consumption per packet, queue length and bandwidth capacity</w:t>
            </w:r>
          </w:p>
        </w:tc>
        <w:tc>
          <w:tcPr>
            <w:tcW w:w="665" w:type="pct"/>
          </w:tcPr>
          <w:p w14:paraId="40BCB86D" w14:textId="77777777" w:rsidR="00B757CE" w:rsidRPr="001C2BF7" w:rsidRDefault="00B757CE" w:rsidP="00B757CE">
            <w:pPr>
              <w:pStyle w:val="Normal1"/>
              <w:spacing w:line="264" w:lineRule="auto"/>
              <w:jc w:val="both"/>
              <w:rPr>
                <w:sz w:val="16"/>
                <w:szCs w:val="16"/>
              </w:rPr>
            </w:pPr>
            <w:r w:rsidRPr="001C2BF7">
              <w:rPr>
                <w:sz w:val="16"/>
                <w:szCs w:val="16"/>
              </w:rPr>
              <w:t>Low energy consumption</w:t>
            </w:r>
          </w:p>
        </w:tc>
        <w:tc>
          <w:tcPr>
            <w:tcW w:w="570" w:type="pct"/>
          </w:tcPr>
          <w:p w14:paraId="22FBFCE0" w14:textId="77777777" w:rsidR="00B757CE" w:rsidRPr="001C2BF7" w:rsidRDefault="00B757CE" w:rsidP="00B757CE">
            <w:pPr>
              <w:pStyle w:val="Normal1"/>
              <w:spacing w:line="264" w:lineRule="auto"/>
              <w:jc w:val="both"/>
              <w:rPr>
                <w:sz w:val="16"/>
                <w:szCs w:val="16"/>
              </w:rPr>
            </w:pPr>
            <w:r w:rsidRPr="001C2BF7">
              <w:rPr>
                <w:sz w:val="16"/>
                <w:szCs w:val="16"/>
              </w:rPr>
              <w:t>Good PDR with low packet drop rate</w:t>
            </w:r>
          </w:p>
        </w:tc>
        <w:tc>
          <w:tcPr>
            <w:tcW w:w="602" w:type="pct"/>
          </w:tcPr>
          <w:p w14:paraId="3820D798" w14:textId="77777777" w:rsidR="00B757CE" w:rsidRPr="001C2BF7" w:rsidRDefault="00B757CE" w:rsidP="00B757CE">
            <w:pPr>
              <w:pStyle w:val="Normal1"/>
              <w:spacing w:line="264" w:lineRule="auto"/>
              <w:jc w:val="both"/>
              <w:rPr>
                <w:sz w:val="16"/>
                <w:szCs w:val="16"/>
              </w:rPr>
            </w:pPr>
            <w:r w:rsidRPr="001C2BF7">
              <w:rPr>
                <w:sz w:val="16"/>
                <w:szCs w:val="16"/>
              </w:rPr>
              <w:t>Good bandwidth utilization with load balancing</w:t>
            </w:r>
          </w:p>
        </w:tc>
        <w:tc>
          <w:tcPr>
            <w:tcW w:w="634" w:type="pct"/>
          </w:tcPr>
          <w:p w14:paraId="5EFBC13A" w14:textId="77777777" w:rsidR="00B757CE" w:rsidRPr="001C2BF7" w:rsidRDefault="00B757CE" w:rsidP="00B757CE">
            <w:pPr>
              <w:pStyle w:val="Normal1"/>
              <w:spacing w:line="264" w:lineRule="auto"/>
              <w:jc w:val="both"/>
              <w:rPr>
                <w:sz w:val="16"/>
                <w:szCs w:val="16"/>
              </w:rPr>
            </w:pPr>
            <w:r w:rsidRPr="001C2BF7">
              <w:rPr>
                <w:sz w:val="16"/>
                <w:szCs w:val="16"/>
              </w:rPr>
              <w:t>Need to focus</w:t>
            </w:r>
          </w:p>
        </w:tc>
        <w:tc>
          <w:tcPr>
            <w:tcW w:w="591" w:type="pct"/>
          </w:tcPr>
          <w:p w14:paraId="7B30B432" w14:textId="77777777" w:rsidR="00B757CE" w:rsidRPr="001C2BF7" w:rsidRDefault="00B757CE" w:rsidP="00B757CE">
            <w:pPr>
              <w:pStyle w:val="Normal1"/>
              <w:spacing w:line="264" w:lineRule="auto"/>
              <w:jc w:val="both"/>
              <w:rPr>
                <w:sz w:val="16"/>
                <w:szCs w:val="16"/>
              </w:rPr>
            </w:pPr>
            <w:r w:rsidRPr="001C2BF7">
              <w:rPr>
                <w:sz w:val="16"/>
                <w:szCs w:val="16"/>
              </w:rPr>
              <w:t>Low delay values</w:t>
            </w:r>
          </w:p>
        </w:tc>
      </w:tr>
      <w:tr w:rsidR="00313BA6" w:rsidRPr="001C2BF7" w14:paraId="181D8530" w14:textId="77777777" w:rsidTr="00764199">
        <w:trPr>
          <w:cantSplit/>
          <w:trHeight w:val="1731"/>
          <w:tblHeader/>
        </w:trPr>
        <w:tc>
          <w:tcPr>
            <w:tcW w:w="566" w:type="pct"/>
          </w:tcPr>
          <w:p w14:paraId="73F23E08" w14:textId="77777777" w:rsidR="00B757CE" w:rsidRPr="001C2BF7" w:rsidRDefault="00B757CE" w:rsidP="00B757CE">
            <w:pPr>
              <w:pStyle w:val="Normal1"/>
              <w:spacing w:line="264" w:lineRule="auto"/>
              <w:jc w:val="both"/>
              <w:rPr>
                <w:sz w:val="16"/>
                <w:szCs w:val="16"/>
              </w:rPr>
            </w:pPr>
            <w:r w:rsidRPr="001C2BF7">
              <w:rPr>
                <w:sz w:val="16"/>
                <w:szCs w:val="16"/>
              </w:rPr>
              <w:t>[22]</w:t>
            </w:r>
          </w:p>
        </w:tc>
        <w:tc>
          <w:tcPr>
            <w:tcW w:w="725" w:type="pct"/>
          </w:tcPr>
          <w:p w14:paraId="2F42AC26" w14:textId="77777777" w:rsidR="00B757CE" w:rsidRPr="001C2BF7" w:rsidRDefault="00B757CE" w:rsidP="00B757CE">
            <w:pPr>
              <w:pStyle w:val="Normal1"/>
              <w:spacing w:line="264" w:lineRule="auto"/>
              <w:jc w:val="both"/>
              <w:rPr>
                <w:sz w:val="16"/>
                <w:szCs w:val="16"/>
              </w:rPr>
            </w:pPr>
            <w:r w:rsidRPr="001C2BF7">
              <w:rPr>
                <w:sz w:val="16"/>
                <w:szCs w:val="16"/>
              </w:rPr>
              <w:t xml:space="preserve">Aims to prolong nodes’ clustered time and enhance consistency between cluster relationships with improved energy utilization </w:t>
            </w:r>
          </w:p>
        </w:tc>
        <w:tc>
          <w:tcPr>
            <w:tcW w:w="647" w:type="pct"/>
          </w:tcPr>
          <w:p w14:paraId="2BD2EF5E" w14:textId="77777777" w:rsidR="00B757CE" w:rsidRPr="001C2BF7" w:rsidRDefault="00B757CE" w:rsidP="00B757CE">
            <w:pPr>
              <w:pStyle w:val="Normal1"/>
              <w:spacing w:line="264" w:lineRule="auto"/>
              <w:jc w:val="both"/>
              <w:rPr>
                <w:sz w:val="16"/>
                <w:szCs w:val="16"/>
              </w:rPr>
            </w:pPr>
            <w:r w:rsidRPr="001C2BF7">
              <w:rPr>
                <w:sz w:val="16"/>
                <w:szCs w:val="16"/>
              </w:rPr>
              <w:t>Uses a randomly centralized CH selection that works in an event driven on-demand manner reducing the frequent cluster head handovers</w:t>
            </w:r>
          </w:p>
        </w:tc>
        <w:tc>
          <w:tcPr>
            <w:tcW w:w="665" w:type="pct"/>
          </w:tcPr>
          <w:p w14:paraId="5635C084" w14:textId="4227307C" w:rsidR="00B757CE" w:rsidRPr="001C2BF7" w:rsidRDefault="00B757CE" w:rsidP="00B757CE">
            <w:pPr>
              <w:pStyle w:val="Normal1"/>
              <w:spacing w:line="264" w:lineRule="auto"/>
              <w:jc w:val="both"/>
              <w:rPr>
                <w:sz w:val="16"/>
                <w:szCs w:val="16"/>
              </w:rPr>
            </w:pPr>
            <w:r w:rsidRPr="001C2BF7">
              <w:rPr>
                <w:sz w:val="16"/>
                <w:szCs w:val="16"/>
              </w:rPr>
              <w:t>Ensures high energy efficiency</w:t>
            </w:r>
          </w:p>
        </w:tc>
        <w:tc>
          <w:tcPr>
            <w:tcW w:w="570" w:type="pct"/>
          </w:tcPr>
          <w:p w14:paraId="672759D9" w14:textId="5739E6A9" w:rsidR="00B757CE" w:rsidRPr="001C2BF7" w:rsidRDefault="00B757CE" w:rsidP="00B757CE">
            <w:pPr>
              <w:pStyle w:val="Normal1"/>
              <w:spacing w:line="264" w:lineRule="auto"/>
              <w:jc w:val="both"/>
              <w:rPr>
                <w:sz w:val="16"/>
                <w:szCs w:val="16"/>
              </w:rPr>
            </w:pPr>
            <w:r w:rsidRPr="001C2BF7">
              <w:rPr>
                <w:sz w:val="16"/>
                <w:szCs w:val="16"/>
              </w:rPr>
              <w:t>Good PDR</w:t>
            </w:r>
          </w:p>
        </w:tc>
        <w:tc>
          <w:tcPr>
            <w:tcW w:w="602" w:type="pct"/>
          </w:tcPr>
          <w:p w14:paraId="6BAEC820" w14:textId="525665C6" w:rsidR="00B757CE" w:rsidRPr="001C2BF7" w:rsidRDefault="00B757CE" w:rsidP="00B757CE">
            <w:pPr>
              <w:pStyle w:val="Normal1"/>
              <w:spacing w:line="264" w:lineRule="auto"/>
              <w:jc w:val="both"/>
              <w:rPr>
                <w:sz w:val="16"/>
                <w:szCs w:val="16"/>
              </w:rPr>
            </w:pPr>
            <w:r w:rsidRPr="001C2BF7">
              <w:rPr>
                <w:sz w:val="16"/>
                <w:szCs w:val="16"/>
              </w:rPr>
              <w:t>Good bandwidth utilization</w:t>
            </w:r>
          </w:p>
        </w:tc>
        <w:tc>
          <w:tcPr>
            <w:tcW w:w="634" w:type="pct"/>
          </w:tcPr>
          <w:p w14:paraId="2B405BDA" w14:textId="3782F44A" w:rsidR="00B757CE" w:rsidRPr="001C2BF7" w:rsidRDefault="00B757CE" w:rsidP="00B757CE">
            <w:pPr>
              <w:pStyle w:val="Normal1"/>
              <w:spacing w:line="264" w:lineRule="auto"/>
              <w:jc w:val="both"/>
              <w:rPr>
                <w:sz w:val="16"/>
                <w:szCs w:val="16"/>
              </w:rPr>
            </w:pPr>
            <w:r w:rsidRPr="001C2BF7">
              <w:rPr>
                <w:sz w:val="16"/>
                <w:szCs w:val="16"/>
              </w:rPr>
              <w:t>Malicious nodes can be avoided based on the cluster relationships</w:t>
            </w:r>
          </w:p>
        </w:tc>
        <w:tc>
          <w:tcPr>
            <w:tcW w:w="591" w:type="pct"/>
          </w:tcPr>
          <w:p w14:paraId="5F108725" w14:textId="487DECA4" w:rsidR="00B757CE" w:rsidRPr="001C2BF7" w:rsidRDefault="00B757CE" w:rsidP="00B757CE">
            <w:pPr>
              <w:pStyle w:val="Normal1"/>
              <w:spacing w:line="264" w:lineRule="auto"/>
              <w:jc w:val="both"/>
              <w:rPr>
                <w:sz w:val="16"/>
                <w:szCs w:val="16"/>
              </w:rPr>
            </w:pPr>
            <w:r w:rsidRPr="001C2BF7">
              <w:rPr>
                <w:sz w:val="16"/>
                <w:szCs w:val="16"/>
              </w:rPr>
              <w:t xml:space="preserve">Low delay </w:t>
            </w:r>
          </w:p>
        </w:tc>
      </w:tr>
    </w:tbl>
    <w:p w14:paraId="7BFE599C" w14:textId="11E66E4D" w:rsidR="008640A9" w:rsidRDefault="008640A9">
      <w:pPr>
        <w:pStyle w:val="Normal1"/>
        <w:spacing w:line="264" w:lineRule="auto"/>
        <w:jc w:val="both"/>
        <w:sectPr w:rsidR="008640A9" w:rsidSect="00313BA6">
          <w:type w:val="continuous"/>
          <w:pgSz w:w="12240" w:h="15840"/>
          <w:pgMar w:top="1134" w:right="560" w:bottom="280" w:left="820" w:header="441" w:footer="850" w:gutter="0"/>
          <w:cols w:space="720"/>
          <w:docGrid w:linePitch="299"/>
        </w:sectPr>
      </w:pPr>
    </w:p>
    <w:p w14:paraId="6B23B85A" w14:textId="62601B7E" w:rsidR="00D1698D" w:rsidRDefault="00D1698D">
      <w:pPr>
        <w:pStyle w:val="Normal1"/>
        <w:spacing w:line="264" w:lineRule="auto"/>
        <w:jc w:val="both"/>
      </w:pPr>
    </w:p>
    <w:p w14:paraId="54645832" w14:textId="32A68FF7" w:rsidR="00D1698D" w:rsidRDefault="00D1698D">
      <w:pPr>
        <w:pStyle w:val="Normal1"/>
        <w:jc w:val="both"/>
        <w:rPr>
          <w:color w:val="000000"/>
          <w:sz w:val="20"/>
          <w:szCs w:val="20"/>
        </w:rPr>
      </w:pPr>
    </w:p>
    <w:p w14:paraId="100DCC43" w14:textId="192BAC45" w:rsidR="00D1698D" w:rsidRDefault="00D1698D">
      <w:pPr>
        <w:pStyle w:val="Normal1"/>
        <w:jc w:val="both"/>
        <w:rPr>
          <w:sz w:val="20"/>
          <w:szCs w:val="20"/>
        </w:rPr>
      </w:pPr>
    </w:p>
    <w:p w14:paraId="3BFDCB50" w14:textId="77777777" w:rsidR="001C2BF7" w:rsidRDefault="001C2BF7" w:rsidP="001C2BF7">
      <w:pPr>
        <w:pStyle w:val="Normal1"/>
        <w:jc w:val="both"/>
        <w:rPr>
          <w:sz w:val="20"/>
          <w:szCs w:val="20"/>
        </w:rPr>
      </w:pPr>
      <w:r>
        <w:rPr>
          <w:sz w:val="20"/>
          <w:szCs w:val="20"/>
        </w:rPr>
        <w:lastRenderedPageBreak/>
        <w:t>This enables two users to securely share a key that is required for both the acknowledgment process and further message encryption.</w:t>
      </w:r>
    </w:p>
    <w:p w14:paraId="126D9694" w14:textId="54E358AC" w:rsidR="001C2BF7" w:rsidRDefault="001C2BF7" w:rsidP="001C2BF7">
      <w:pPr>
        <w:pStyle w:val="Normal1"/>
        <w:jc w:val="both"/>
        <w:rPr>
          <w:sz w:val="20"/>
          <w:szCs w:val="20"/>
        </w:rPr>
      </w:pPr>
      <w:r>
        <w:rPr>
          <w:sz w:val="20"/>
          <w:szCs w:val="20"/>
        </w:rPr>
        <w:t>The RSA algorithm is used to encrypt the public key for safety, and it also helps the P2P ACK technique identify fake nodes. The RSA creates unique keys at random, and we use public key cryptography to send and receive session keys in a secure and un</w:t>
      </w:r>
      <w:r w:rsidR="009C1A6E">
        <w:rPr>
          <w:sz w:val="20"/>
          <w:szCs w:val="20"/>
        </w:rPr>
        <w:t>-</w:t>
      </w:r>
      <w:r>
        <w:rPr>
          <w:sz w:val="20"/>
          <w:szCs w:val="20"/>
        </w:rPr>
        <w:t>hackable manner</w:t>
      </w:r>
      <w:r w:rsidR="003C584F">
        <w:rPr>
          <w:sz w:val="20"/>
          <w:szCs w:val="20"/>
        </w:rPr>
        <w:t xml:space="preserve"> [23]-[25]</w:t>
      </w:r>
      <w:r>
        <w:rPr>
          <w:sz w:val="20"/>
          <w:szCs w:val="20"/>
        </w:rPr>
        <w:t>.</w:t>
      </w:r>
    </w:p>
    <w:p w14:paraId="11366F6E" w14:textId="77777777" w:rsidR="001C2BF7" w:rsidRDefault="001C2BF7" w:rsidP="001C2BF7">
      <w:pPr>
        <w:pStyle w:val="Normal1"/>
        <w:jc w:val="both"/>
        <w:rPr>
          <w:sz w:val="20"/>
          <w:szCs w:val="20"/>
        </w:rPr>
      </w:pPr>
      <w:r>
        <w:rPr>
          <w:sz w:val="20"/>
          <w:szCs w:val="20"/>
        </w:rPr>
        <w:t>RSA public key cryptography is one of the most important and helpful applications of public-key cryptography. This is how the RSA algorithm produces keys:</w:t>
      </w:r>
    </w:p>
    <w:p w14:paraId="705D8342" w14:textId="77777777" w:rsidR="001C2BF7" w:rsidRDefault="001C2BF7" w:rsidP="001C2BF7">
      <w:pPr>
        <w:pStyle w:val="Normal1"/>
        <w:jc w:val="both"/>
        <w:rPr>
          <w:sz w:val="20"/>
          <w:szCs w:val="20"/>
        </w:rPr>
      </w:pPr>
    </w:p>
    <w:p w14:paraId="4E8172F0" w14:textId="77777777" w:rsidR="001C2BF7" w:rsidRDefault="001C2BF7" w:rsidP="001C2BF7">
      <w:pPr>
        <w:pStyle w:val="Normal1"/>
        <w:jc w:val="both"/>
        <w:rPr>
          <w:sz w:val="20"/>
          <w:szCs w:val="20"/>
        </w:rPr>
      </w:pPr>
      <w:r>
        <w:rPr>
          <w:noProof/>
          <w:sz w:val="20"/>
          <w:szCs w:val="20"/>
        </w:rPr>
        <w:drawing>
          <wp:inline distT="0" distB="0" distL="0" distR="0" wp14:anchorId="39568716" wp14:editId="73A7BE1E">
            <wp:extent cx="2949196" cy="1470787"/>
            <wp:effectExtent l="0" t="0" r="0" b="0"/>
            <wp:docPr id="11" name="image6.png" descr="A white sheet with black text&#10;&#10;Description automatically generated"/>
            <wp:cNvGraphicFramePr/>
            <a:graphic xmlns:a="http://schemas.openxmlformats.org/drawingml/2006/main">
              <a:graphicData uri="http://schemas.openxmlformats.org/drawingml/2006/picture">
                <pic:pic xmlns:pic="http://schemas.openxmlformats.org/drawingml/2006/picture">
                  <pic:nvPicPr>
                    <pic:cNvPr id="11" name="image6.png" descr="A white sheet with black text&#10;&#10;Description automatically generated"/>
                    <pic:cNvPicPr preferRelativeResize="0"/>
                  </pic:nvPicPr>
                  <pic:blipFill>
                    <a:blip r:embed="rId28"/>
                    <a:srcRect/>
                    <a:stretch>
                      <a:fillRect/>
                    </a:stretch>
                  </pic:blipFill>
                  <pic:spPr>
                    <a:xfrm>
                      <a:off x="0" y="0"/>
                      <a:ext cx="2949196" cy="1470787"/>
                    </a:xfrm>
                    <a:prstGeom prst="rect">
                      <a:avLst/>
                    </a:prstGeom>
                    <a:ln/>
                  </pic:spPr>
                </pic:pic>
              </a:graphicData>
            </a:graphic>
          </wp:inline>
        </w:drawing>
      </w:r>
    </w:p>
    <w:p w14:paraId="572333AF" w14:textId="77777777" w:rsidR="001C2BF7" w:rsidRDefault="001C2BF7" w:rsidP="001C2BF7">
      <w:pPr>
        <w:pStyle w:val="Normal1"/>
      </w:pPr>
    </w:p>
    <w:p w14:paraId="6C3944B2" w14:textId="77777777" w:rsidR="00D1698D" w:rsidRDefault="00621806">
      <w:pPr>
        <w:pStyle w:val="Normal1"/>
        <w:jc w:val="both"/>
        <w:rPr>
          <w:sz w:val="20"/>
          <w:szCs w:val="20"/>
        </w:rPr>
      </w:pPr>
      <w:r>
        <w:rPr>
          <w:sz w:val="20"/>
          <w:szCs w:val="20"/>
        </w:rPr>
        <w:t>A message M and a cipher C are considered here. Let n = 2048 bit and a &amp; b are 1024 bit.</w:t>
      </w:r>
    </w:p>
    <w:p w14:paraId="6C0D4597" w14:textId="3D90B114" w:rsidR="00D1698D" w:rsidRDefault="002207A2">
      <w:pPr>
        <w:pStyle w:val="Normal1"/>
        <w:jc w:val="both"/>
        <w:rPr>
          <w:sz w:val="20"/>
          <w:szCs w:val="20"/>
        </w:rPr>
      </w:pPr>
      <w:r>
        <w:rPr>
          <w:sz w:val="20"/>
          <w:szCs w:val="20"/>
        </w:rPr>
        <w:t>To</w:t>
      </w:r>
      <w:r w:rsidR="00621806">
        <w:rPr>
          <w:sz w:val="20"/>
          <w:szCs w:val="20"/>
        </w:rPr>
        <w:t xml:space="preserve"> encrypt the public key, the following given equation is used:</w:t>
      </w:r>
    </w:p>
    <w:p w14:paraId="5433A578" w14:textId="23FD324D" w:rsidR="00D1698D" w:rsidRDefault="00621806">
      <w:pPr>
        <w:pStyle w:val="Normal1"/>
        <w:jc w:val="both"/>
        <w:rPr>
          <w:sz w:val="20"/>
          <w:szCs w:val="20"/>
        </w:rPr>
      </w:pPr>
      <w:r>
        <w:rPr>
          <w:sz w:val="20"/>
          <w:szCs w:val="20"/>
        </w:rPr>
        <w:t xml:space="preserve">                     Encryption: M</w:t>
      </w:r>
      <w:r>
        <w:rPr>
          <w:sz w:val="20"/>
          <w:szCs w:val="20"/>
          <w:vertAlign w:val="superscript"/>
        </w:rPr>
        <w:t xml:space="preserve">e </w:t>
      </w:r>
      <w:r>
        <w:rPr>
          <w:sz w:val="20"/>
          <w:szCs w:val="20"/>
        </w:rPr>
        <w:t xml:space="preserve">≡ C (mod </w:t>
      </w:r>
      <w:r w:rsidR="00492F49">
        <w:rPr>
          <w:sz w:val="20"/>
          <w:szCs w:val="20"/>
        </w:rPr>
        <w:t xml:space="preserve">N)  </w:t>
      </w:r>
      <w:r>
        <w:rPr>
          <w:sz w:val="20"/>
          <w:szCs w:val="20"/>
        </w:rPr>
        <w:t xml:space="preserve">                    (1)</w:t>
      </w:r>
    </w:p>
    <w:p w14:paraId="5C5FD0EC" w14:textId="77777777" w:rsidR="00D1698D" w:rsidRDefault="00621806">
      <w:pPr>
        <w:pStyle w:val="Normal1"/>
        <w:jc w:val="both"/>
        <w:rPr>
          <w:sz w:val="20"/>
          <w:szCs w:val="20"/>
        </w:rPr>
      </w:pPr>
      <w:r>
        <w:rPr>
          <w:sz w:val="20"/>
          <w:szCs w:val="20"/>
        </w:rPr>
        <w:t>The following equation is used to decrypt the encrypted.</w:t>
      </w:r>
    </w:p>
    <w:p w14:paraId="62DECFE3" w14:textId="0C42BAD6" w:rsidR="00D1698D" w:rsidRDefault="00621806">
      <w:pPr>
        <w:pStyle w:val="Normal1"/>
        <w:jc w:val="both"/>
        <w:rPr>
          <w:sz w:val="20"/>
          <w:szCs w:val="20"/>
        </w:rPr>
      </w:pPr>
      <w:r>
        <w:rPr>
          <w:sz w:val="20"/>
          <w:szCs w:val="20"/>
        </w:rPr>
        <w:t xml:space="preserve">                   Decryption: C</w:t>
      </w:r>
      <w:r>
        <w:rPr>
          <w:sz w:val="20"/>
          <w:szCs w:val="20"/>
          <w:vertAlign w:val="superscript"/>
        </w:rPr>
        <w:t>d</w:t>
      </w:r>
      <w:r>
        <w:rPr>
          <w:sz w:val="20"/>
          <w:szCs w:val="20"/>
        </w:rPr>
        <w:t xml:space="preserve"> ≡ M (mod </w:t>
      </w:r>
      <w:r w:rsidR="00492F49">
        <w:rPr>
          <w:sz w:val="20"/>
          <w:szCs w:val="20"/>
        </w:rPr>
        <w:t xml:space="preserve">N)  </w:t>
      </w:r>
      <w:r>
        <w:rPr>
          <w:sz w:val="20"/>
          <w:szCs w:val="20"/>
        </w:rPr>
        <w:t xml:space="preserve">                      (2)</w:t>
      </w:r>
    </w:p>
    <w:p w14:paraId="18DA35B9" w14:textId="77777777" w:rsidR="00D1698D" w:rsidRDefault="00D1698D">
      <w:pPr>
        <w:pStyle w:val="Normal1"/>
        <w:jc w:val="both"/>
        <w:rPr>
          <w:sz w:val="20"/>
          <w:szCs w:val="20"/>
        </w:rPr>
      </w:pPr>
    </w:p>
    <w:p w14:paraId="064BB029" w14:textId="77777777" w:rsidR="00D1698D" w:rsidRDefault="00621806">
      <w:pPr>
        <w:pStyle w:val="Normal1"/>
        <w:jc w:val="both"/>
        <w:rPr>
          <w:sz w:val="20"/>
          <w:szCs w:val="20"/>
        </w:rPr>
      </w:pPr>
      <w:r>
        <w:rPr>
          <w:sz w:val="20"/>
          <w:szCs w:val="20"/>
        </w:rPr>
        <w:t>The P2P ACK procedure in our proposed system encrypts and decrypts messages using the following procedures.</w:t>
      </w:r>
    </w:p>
    <w:p w14:paraId="20B1BFFB" w14:textId="77777777" w:rsidR="00D1698D" w:rsidRDefault="00D1698D">
      <w:pPr>
        <w:pStyle w:val="Normal1"/>
        <w:jc w:val="both"/>
        <w:rPr>
          <w:sz w:val="20"/>
          <w:szCs w:val="20"/>
        </w:rPr>
      </w:pPr>
    </w:p>
    <w:p w14:paraId="5E1EC4AB" w14:textId="4001F167" w:rsidR="00D1698D" w:rsidRDefault="00492F49">
      <w:pPr>
        <w:pStyle w:val="Normal1"/>
        <w:jc w:val="both"/>
        <w:rPr>
          <w:sz w:val="20"/>
          <w:szCs w:val="20"/>
        </w:rPr>
      </w:pPr>
      <w:r>
        <w:rPr>
          <w:sz w:val="20"/>
          <w:szCs w:val="20"/>
        </w:rPr>
        <w:t>Choose</w:t>
      </w:r>
      <w:r w:rsidR="00621806">
        <w:rPr>
          <w:sz w:val="20"/>
          <w:szCs w:val="20"/>
        </w:rPr>
        <w:t xml:space="preserve"> the public </w:t>
      </w:r>
      <w:r>
        <w:rPr>
          <w:sz w:val="20"/>
          <w:szCs w:val="20"/>
        </w:rPr>
        <w:t>key.</w:t>
      </w:r>
    </w:p>
    <w:p w14:paraId="5D6BAEB5" w14:textId="77777777" w:rsidR="00D1698D" w:rsidRDefault="00621806">
      <w:pPr>
        <w:pStyle w:val="Normal1"/>
        <w:jc w:val="both"/>
        <w:rPr>
          <w:sz w:val="20"/>
          <w:szCs w:val="20"/>
        </w:rPr>
      </w:pPr>
      <w:r>
        <w:rPr>
          <w:sz w:val="20"/>
          <w:szCs w:val="20"/>
        </w:rPr>
        <w:t>We may securely deliver the public key to the chosen recipient using RSA public key cryptography.</w:t>
      </w:r>
    </w:p>
    <w:p w14:paraId="071A46C0" w14:textId="77777777" w:rsidR="00D1698D" w:rsidRDefault="00621806">
      <w:pPr>
        <w:pStyle w:val="Normal1"/>
        <w:jc w:val="both"/>
        <w:rPr>
          <w:sz w:val="20"/>
          <w:szCs w:val="20"/>
        </w:rPr>
      </w:pPr>
      <w:r>
        <w:rPr>
          <w:sz w:val="20"/>
          <w:szCs w:val="20"/>
        </w:rPr>
        <w:t>Use the encryption algorithm RSA for the public key.</w:t>
      </w:r>
    </w:p>
    <w:p w14:paraId="1618E3EF" w14:textId="21BB625E" w:rsidR="00D1698D" w:rsidRDefault="00990AEF">
      <w:pPr>
        <w:pStyle w:val="Normal1"/>
        <w:jc w:val="both"/>
        <w:rPr>
          <w:sz w:val="20"/>
          <w:szCs w:val="20"/>
        </w:rPr>
      </w:pPr>
      <w:r>
        <w:rPr>
          <w:sz w:val="20"/>
          <w:szCs w:val="20"/>
        </w:rPr>
        <w:t>To</w:t>
      </w:r>
      <w:r w:rsidR="00621806">
        <w:rPr>
          <w:sz w:val="20"/>
          <w:szCs w:val="20"/>
        </w:rPr>
        <w:t xml:space="preserve"> obtain a public key permit, they must decrypt the communication using their private key.</w:t>
      </w:r>
    </w:p>
    <w:p w14:paraId="53ECF36E" w14:textId="77777777" w:rsidR="00D1698D" w:rsidRDefault="00D1698D">
      <w:pPr>
        <w:pStyle w:val="Normal1"/>
        <w:widowControl/>
        <w:jc w:val="both"/>
        <w:rPr>
          <w:color w:val="000000"/>
          <w:sz w:val="20"/>
          <w:szCs w:val="20"/>
        </w:rPr>
      </w:pPr>
    </w:p>
    <w:p w14:paraId="4443B839" w14:textId="77777777" w:rsidR="00D1698D" w:rsidRDefault="00621806">
      <w:pPr>
        <w:pStyle w:val="Normal1"/>
        <w:widowControl/>
        <w:numPr>
          <w:ilvl w:val="0"/>
          <w:numId w:val="1"/>
        </w:numPr>
        <w:pBdr>
          <w:top w:val="nil"/>
          <w:left w:val="nil"/>
          <w:bottom w:val="nil"/>
          <w:right w:val="nil"/>
          <w:between w:val="nil"/>
        </w:pBdr>
        <w:jc w:val="both"/>
        <w:rPr>
          <w:b/>
          <w:color w:val="4F81BD"/>
          <w:sz w:val="24"/>
          <w:szCs w:val="24"/>
        </w:rPr>
      </w:pPr>
      <w:r>
        <w:rPr>
          <w:b/>
          <w:color w:val="4F81BD"/>
          <w:sz w:val="24"/>
          <w:szCs w:val="24"/>
        </w:rPr>
        <w:t xml:space="preserve">RESULTS </w:t>
      </w:r>
    </w:p>
    <w:p w14:paraId="74FF46CF" w14:textId="77777777" w:rsidR="00D1698D" w:rsidRDefault="00D1698D">
      <w:pPr>
        <w:pStyle w:val="Normal1"/>
      </w:pPr>
    </w:p>
    <w:p w14:paraId="004C66D1" w14:textId="77777777" w:rsidR="00D1698D" w:rsidRPr="00BF7577" w:rsidRDefault="00621806">
      <w:pPr>
        <w:pStyle w:val="Normal1"/>
        <w:jc w:val="both"/>
        <w:rPr>
          <w:sz w:val="20"/>
          <w:szCs w:val="20"/>
        </w:rPr>
      </w:pPr>
      <w:r w:rsidRPr="00BF7577">
        <w:rPr>
          <w:sz w:val="20"/>
          <w:szCs w:val="20"/>
        </w:rPr>
        <w:t>To calculate the efficacy of the suggested and current approaches, this section provides a range of experimental network characteristics against which to compare their results. The proposed technique is tested using a variety of indicators and compared to industry standards. On a virtual machine (VM) workstation, the simulation is performed by utilizing Network Simulator 2 (NS2), JDK 1.8, and Ubuntu 9.10 operating systems. Table 1 summarizes common choices used when simulating networks.</w:t>
      </w:r>
    </w:p>
    <w:p w14:paraId="0E111DE5" w14:textId="77777777" w:rsidR="00D1698D" w:rsidRPr="00BF7577" w:rsidRDefault="00D1698D">
      <w:pPr>
        <w:pStyle w:val="Normal1"/>
        <w:jc w:val="both"/>
        <w:rPr>
          <w:sz w:val="20"/>
          <w:szCs w:val="20"/>
        </w:rPr>
      </w:pPr>
    </w:p>
    <w:p w14:paraId="41B495FC" w14:textId="7C0F895A" w:rsidR="00D1698D" w:rsidRPr="00BF7577" w:rsidRDefault="00716591">
      <w:pPr>
        <w:pStyle w:val="Normal1"/>
        <w:jc w:val="both"/>
        <w:rPr>
          <w:sz w:val="20"/>
          <w:szCs w:val="20"/>
        </w:rPr>
      </w:pPr>
      <w:r w:rsidRPr="00BF7577">
        <w:rPr>
          <w:sz w:val="20"/>
          <w:szCs w:val="20"/>
        </w:rPr>
        <w:t>To</w:t>
      </w:r>
      <w:r w:rsidR="00621806" w:rsidRPr="00BF7577">
        <w:rPr>
          <w:sz w:val="20"/>
          <w:szCs w:val="20"/>
        </w:rPr>
        <w:t xml:space="preserve"> get this outcome, three distinct percentage-level steps were used in the simulation.</w:t>
      </w:r>
    </w:p>
    <w:p w14:paraId="47EACACE" w14:textId="77777777" w:rsidR="00D1698D" w:rsidRPr="00BF7577" w:rsidRDefault="00D1698D">
      <w:pPr>
        <w:pStyle w:val="Normal1"/>
        <w:jc w:val="both"/>
        <w:rPr>
          <w:sz w:val="20"/>
          <w:szCs w:val="20"/>
        </w:rPr>
      </w:pPr>
    </w:p>
    <w:p w14:paraId="15732039" w14:textId="043F7310" w:rsidR="00D1698D" w:rsidRPr="00BF7577" w:rsidRDefault="00621806">
      <w:pPr>
        <w:pStyle w:val="Normal1"/>
        <w:jc w:val="both"/>
        <w:rPr>
          <w:sz w:val="20"/>
          <w:szCs w:val="20"/>
        </w:rPr>
      </w:pPr>
      <w:r w:rsidRPr="00BF7577">
        <w:rPr>
          <w:sz w:val="20"/>
          <w:szCs w:val="20"/>
        </w:rPr>
        <w:t>Step 1: Different nodes run P2P ACK and the findings are</w:t>
      </w:r>
      <w:r>
        <w:t xml:space="preserve"> </w:t>
      </w:r>
      <w:r w:rsidRPr="00BF7577">
        <w:rPr>
          <w:sz w:val="20"/>
          <w:szCs w:val="20"/>
        </w:rPr>
        <w:t xml:space="preserve">comparing to those of previously established techniques like </w:t>
      </w:r>
      <w:r w:rsidR="00B550BB" w:rsidRPr="00BF7577">
        <w:rPr>
          <w:sz w:val="20"/>
          <w:szCs w:val="20"/>
        </w:rPr>
        <w:t>Watchdog</w:t>
      </w:r>
      <w:r w:rsidRPr="00BF7577">
        <w:rPr>
          <w:sz w:val="20"/>
          <w:szCs w:val="20"/>
        </w:rPr>
        <w:t xml:space="preserve"> and TWOACK. At this point, the sending node can </w:t>
      </w:r>
      <w:r w:rsidRPr="00BF7577">
        <w:rPr>
          <w:sz w:val="20"/>
          <w:szCs w:val="20"/>
        </w:rPr>
        <w:t>dispatch data packets accompanied by P2P ACK to the receiving node and watch for an acknowledgment packet bearing the same header.</w:t>
      </w:r>
    </w:p>
    <w:p w14:paraId="7CA7E6F2" w14:textId="77777777" w:rsidR="00D1698D" w:rsidRPr="00BF7577" w:rsidRDefault="00621806">
      <w:pPr>
        <w:pStyle w:val="Normal1"/>
        <w:jc w:val="both"/>
        <w:rPr>
          <w:sz w:val="20"/>
          <w:szCs w:val="20"/>
        </w:rPr>
      </w:pPr>
      <w:r w:rsidRPr="00BF7577">
        <w:rPr>
          <w:sz w:val="20"/>
          <w:szCs w:val="20"/>
        </w:rPr>
        <w:t>Step 2: The suggested IDS is evaluated, and if successful, the reporting node will notify the reporting node via P2P ACK that a misbehaving node has been identified.</w:t>
      </w:r>
    </w:p>
    <w:p w14:paraId="5053D39D" w14:textId="2613DECD" w:rsidR="00D1698D" w:rsidRPr="00BF7577" w:rsidRDefault="00621806">
      <w:pPr>
        <w:pStyle w:val="Normal1"/>
        <w:jc w:val="both"/>
        <w:rPr>
          <w:sz w:val="20"/>
          <w:szCs w:val="20"/>
        </w:rPr>
      </w:pPr>
      <w:r w:rsidRPr="00BF7577">
        <w:rPr>
          <w:sz w:val="20"/>
          <w:szCs w:val="20"/>
        </w:rPr>
        <w:t xml:space="preserve">Step 3: </w:t>
      </w:r>
      <w:r w:rsidR="00B550BB" w:rsidRPr="00BF7577">
        <w:rPr>
          <w:sz w:val="20"/>
          <w:szCs w:val="20"/>
        </w:rPr>
        <w:t>To</w:t>
      </w:r>
      <w:r w:rsidRPr="00BF7577">
        <w:rPr>
          <w:sz w:val="20"/>
          <w:szCs w:val="20"/>
        </w:rPr>
        <w:t xml:space="preserve"> prevent packet loss, Misbehavior nodes are removed when forged acknowledgment has been found.</w:t>
      </w:r>
    </w:p>
    <w:p w14:paraId="3AEA180F" w14:textId="77777777" w:rsidR="00D1698D" w:rsidRPr="00BF7577" w:rsidRDefault="00D1698D">
      <w:pPr>
        <w:pStyle w:val="Normal1"/>
        <w:jc w:val="both"/>
        <w:rPr>
          <w:sz w:val="20"/>
          <w:szCs w:val="20"/>
        </w:rPr>
      </w:pPr>
    </w:p>
    <w:p w14:paraId="41A9D21D" w14:textId="5DB77258" w:rsidR="00D1698D" w:rsidRPr="00BF7577" w:rsidRDefault="00621806">
      <w:pPr>
        <w:pStyle w:val="Normal1"/>
        <w:jc w:val="both"/>
        <w:rPr>
          <w:sz w:val="20"/>
          <w:szCs w:val="20"/>
        </w:rPr>
      </w:pPr>
      <w:r w:rsidRPr="00BF7577">
        <w:rPr>
          <w:sz w:val="20"/>
          <w:szCs w:val="20"/>
        </w:rPr>
        <w:t>The PDR, RO, and time delay of the suggested system are calculated and compared to those of the existing methods TWOACK and BFOA.</w:t>
      </w:r>
      <w:r w:rsidR="008E5EDB" w:rsidRPr="00BF7577">
        <w:rPr>
          <w:sz w:val="20"/>
          <w:szCs w:val="20"/>
        </w:rPr>
        <w:t xml:space="preserve"> </w:t>
      </w:r>
      <w:r w:rsidR="008E5EDB" w:rsidRPr="00BF7577">
        <w:rPr>
          <w:sz w:val="20"/>
          <w:szCs w:val="20"/>
        </w:rPr>
        <w:t>Table. 2</w:t>
      </w:r>
      <w:r w:rsidR="008E5EDB" w:rsidRPr="00BF7577">
        <w:rPr>
          <w:sz w:val="20"/>
          <w:szCs w:val="20"/>
        </w:rPr>
        <w:t xml:space="preserve"> shows</w:t>
      </w:r>
      <w:r w:rsidR="008E5EDB" w:rsidRPr="00BF7577">
        <w:rPr>
          <w:sz w:val="20"/>
          <w:szCs w:val="20"/>
        </w:rPr>
        <w:t xml:space="preserve"> Network Simulation Parameters</w:t>
      </w:r>
      <w:r w:rsidR="008E5EDB" w:rsidRPr="00BF7577">
        <w:rPr>
          <w:sz w:val="20"/>
          <w:szCs w:val="20"/>
        </w:rPr>
        <w:t>.</w:t>
      </w:r>
    </w:p>
    <w:p w14:paraId="673A2F0E" w14:textId="77777777" w:rsidR="008E5EDB" w:rsidRDefault="008E5EDB">
      <w:pPr>
        <w:pStyle w:val="Normal1"/>
        <w:jc w:val="both"/>
      </w:pPr>
    </w:p>
    <w:p w14:paraId="2AEE7422" w14:textId="77777777" w:rsidR="00D1698D" w:rsidRDefault="00621806">
      <w:pPr>
        <w:pStyle w:val="Normal1"/>
        <w:jc w:val="both"/>
      </w:pPr>
      <w:bookmarkStart w:id="4" w:name="_Hlk166857166"/>
      <w:r w:rsidRPr="002C2471">
        <w:rPr>
          <w:b/>
          <w:bCs/>
          <w:color w:val="0070C0"/>
        </w:rPr>
        <w:t>Table. 2</w:t>
      </w:r>
      <w:r w:rsidRPr="002C2471">
        <w:rPr>
          <w:color w:val="0070C0"/>
        </w:rPr>
        <w:t xml:space="preserve"> </w:t>
      </w:r>
      <w:r>
        <w:t>Network Simulation Parameters</w:t>
      </w:r>
    </w:p>
    <w:bookmarkEnd w:id="4"/>
    <w:p w14:paraId="18EA0EC7" w14:textId="77777777" w:rsidR="00D1698D" w:rsidRDefault="00621806">
      <w:pPr>
        <w:pStyle w:val="Normal1"/>
        <w:jc w:val="both"/>
      </w:pPr>
      <w:r>
        <w:rPr>
          <w:noProof/>
        </w:rPr>
        <w:drawing>
          <wp:inline distT="0" distB="0" distL="0" distR="0" wp14:anchorId="0FEB1BDD" wp14:editId="4998B225">
            <wp:extent cx="3176752" cy="1333119"/>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9"/>
                    <a:srcRect t="7807"/>
                    <a:stretch>
                      <a:fillRect/>
                    </a:stretch>
                  </pic:blipFill>
                  <pic:spPr>
                    <a:xfrm>
                      <a:off x="0" y="0"/>
                      <a:ext cx="3176752" cy="1333119"/>
                    </a:xfrm>
                    <a:prstGeom prst="rect">
                      <a:avLst/>
                    </a:prstGeom>
                    <a:ln/>
                  </pic:spPr>
                </pic:pic>
              </a:graphicData>
            </a:graphic>
          </wp:inline>
        </w:drawing>
      </w:r>
    </w:p>
    <w:p w14:paraId="66459446" w14:textId="77777777" w:rsidR="00D1698D" w:rsidRDefault="00D1698D">
      <w:pPr>
        <w:pStyle w:val="Normal1"/>
        <w:jc w:val="both"/>
      </w:pPr>
    </w:p>
    <w:p w14:paraId="1656332C" w14:textId="77777777" w:rsidR="00D1698D" w:rsidRDefault="00621806">
      <w:pPr>
        <w:pStyle w:val="Normal1"/>
        <w:jc w:val="both"/>
        <w:rPr>
          <w:b/>
        </w:rPr>
      </w:pPr>
      <w:r>
        <w:rPr>
          <w:b/>
        </w:rPr>
        <w:t>Packet Delivery Ratio (PDR)</w:t>
      </w:r>
    </w:p>
    <w:p w14:paraId="03F5EE7D" w14:textId="77777777" w:rsidR="00D1698D" w:rsidRPr="00BF7577" w:rsidRDefault="00621806">
      <w:pPr>
        <w:pStyle w:val="Normal1"/>
        <w:jc w:val="both"/>
        <w:rPr>
          <w:sz w:val="20"/>
          <w:szCs w:val="20"/>
        </w:rPr>
      </w:pPr>
      <w:r w:rsidRPr="00BF7577">
        <w:rPr>
          <w:sz w:val="20"/>
          <w:szCs w:val="20"/>
        </w:rPr>
        <w:t>The proportion of packets supplied by a node that were successfully transmitted by that node is called the node's PDR.</w:t>
      </w:r>
      <w:r w:rsidRPr="00BF7577">
        <w:rPr>
          <w:sz w:val="20"/>
          <w:szCs w:val="20"/>
        </w:rPr>
        <w:tab/>
      </w:r>
    </w:p>
    <w:p w14:paraId="0CCADA2D" w14:textId="77777777" w:rsidR="00D1698D" w:rsidRDefault="00621806">
      <w:pPr>
        <w:pStyle w:val="Normal1"/>
        <w:jc w:val="both"/>
      </w:pPr>
      <w:r>
        <w:rPr>
          <w:noProof/>
        </w:rPr>
        <w:drawing>
          <wp:inline distT="0" distB="0" distL="0" distR="0" wp14:anchorId="01F70C83" wp14:editId="2C242C3A">
            <wp:extent cx="2727960" cy="2292823"/>
            <wp:effectExtent l="0" t="0" r="15240" b="1270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02270F7E" w14:textId="77777777" w:rsidR="00BF7577" w:rsidRDefault="00BF7577">
      <w:pPr>
        <w:pStyle w:val="Normal1"/>
        <w:jc w:val="both"/>
        <w:rPr>
          <w:b/>
          <w:bCs/>
          <w:color w:val="0070C0"/>
        </w:rPr>
      </w:pPr>
    </w:p>
    <w:p w14:paraId="5D209CA1" w14:textId="29176915" w:rsidR="00D1698D" w:rsidRDefault="00621806">
      <w:pPr>
        <w:pStyle w:val="Normal1"/>
        <w:jc w:val="both"/>
      </w:pPr>
      <w:r w:rsidRPr="002C2471">
        <w:rPr>
          <w:b/>
          <w:bCs/>
          <w:color w:val="0070C0"/>
        </w:rPr>
        <w:t>Fig. 2</w:t>
      </w:r>
      <w:r>
        <w:t xml:space="preserve"> PDR</w:t>
      </w:r>
    </w:p>
    <w:p w14:paraId="4725B3BD" w14:textId="77777777" w:rsidR="00D1698D" w:rsidRDefault="00D1698D">
      <w:pPr>
        <w:pStyle w:val="Normal1"/>
        <w:jc w:val="both"/>
      </w:pPr>
    </w:p>
    <w:p w14:paraId="0C6D3F0B" w14:textId="769DE41C" w:rsidR="00D1698D" w:rsidRPr="00BF7577" w:rsidRDefault="00621806">
      <w:pPr>
        <w:pStyle w:val="Normal1"/>
        <w:jc w:val="both"/>
        <w:rPr>
          <w:sz w:val="20"/>
          <w:szCs w:val="20"/>
        </w:rPr>
      </w:pPr>
      <w:r w:rsidRPr="00BF7577">
        <w:rPr>
          <w:sz w:val="20"/>
          <w:szCs w:val="20"/>
        </w:rPr>
        <w:t xml:space="preserve">Fig 2 demonstrates that this suggested system's PDR is greater than that of the current TWOACK and Watchdog methods.  Misbehaving nodes lower the PDR during packet transmission. With the efficient detection of misbehavior nodes, the PDR decreases. The suggested system </w:t>
      </w:r>
      <w:r w:rsidR="00B550BB" w:rsidRPr="00BF7577">
        <w:rPr>
          <w:sz w:val="20"/>
          <w:szCs w:val="20"/>
        </w:rPr>
        <w:t>can</w:t>
      </w:r>
      <w:r w:rsidRPr="00BF7577">
        <w:rPr>
          <w:sz w:val="20"/>
          <w:szCs w:val="20"/>
        </w:rPr>
        <w:t xml:space="preserve"> identify the faked acknowledgment within the specified period, ensuring that all packets reach their </w:t>
      </w:r>
      <w:r w:rsidR="00E84456" w:rsidRPr="00BF7577">
        <w:rPr>
          <w:sz w:val="20"/>
          <w:szCs w:val="20"/>
        </w:rPr>
        <w:t>destination</w:t>
      </w:r>
      <w:r w:rsidRPr="00BF7577">
        <w:rPr>
          <w:sz w:val="20"/>
          <w:szCs w:val="20"/>
        </w:rPr>
        <w:t>. The packets are successfully transmitted to the receiving node.</w:t>
      </w:r>
    </w:p>
    <w:p w14:paraId="56183341" w14:textId="77777777" w:rsidR="00D1698D" w:rsidRPr="00BF7577" w:rsidRDefault="00D1698D">
      <w:pPr>
        <w:pStyle w:val="Normal1"/>
        <w:jc w:val="both"/>
        <w:rPr>
          <w:sz w:val="20"/>
          <w:szCs w:val="20"/>
        </w:rPr>
      </w:pPr>
    </w:p>
    <w:p w14:paraId="79732F88" w14:textId="77777777" w:rsidR="00D1698D" w:rsidRDefault="00621806">
      <w:pPr>
        <w:pStyle w:val="Normal1"/>
        <w:jc w:val="both"/>
        <w:rPr>
          <w:b/>
          <w:sz w:val="20"/>
          <w:szCs w:val="20"/>
        </w:rPr>
      </w:pPr>
      <w:r>
        <w:rPr>
          <w:b/>
          <w:sz w:val="20"/>
          <w:szCs w:val="20"/>
        </w:rPr>
        <w:t>Routing Overhead (RO)</w:t>
      </w:r>
    </w:p>
    <w:p w14:paraId="52F37C53" w14:textId="77777777" w:rsidR="00D1698D" w:rsidRDefault="00621806">
      <w:pPr>
        <w:pStyle w:val="Normal1"/>
        <w:jc w:val="both"/>
        <w:rPr>
          <w:sz w:val="20"/>
          <w:szCs w:val="20"/>
        </w:rPr>
      </w:pPr>
      <w:bookmarkStart w:id="5" w:name="_30j0zll" w:colFirst="0" w:colLast="0"/>
      <w:bookmarkEnd w:id="5"/>
      <w:r>
        <w:rPr>
          <w:sz w:val="20"/>
          <w:szCs w:val="20"/>
        </w:rPr>
        <w:t xml:space="preserve"> The ratio of routing-related transmissions, like RREP, RREQ, </w:t>
      </w:r>
      <w:r>
        <w:rPr>
          <w:sz w:val="20"/>
          <w:szCs w:val="20"/>
        </w:rPr>
        <w:lastRenderedPageBreak/>
        <w:t>ACK, RERR, MRA, and P2P-ACK, is known as RO.</w:t>
      </w:r>
    </w:p>
    <w:p w14:paraId="61F5692C" w14:textId="77777777" w:rsidR="00D1698D" w:rsidRDefault="00D1698D">
      <w:pPr>
        <w:pStyle w:val="Normal1"/>
        <w:jc w:val="both"/>
        <w:rPr>
          <w:sz w:val="20"/>
          <w:szCs w:val="20"/>
        </w:rPr>
      </w:pPr>
    </w:p>
    <w:p w14:paraId="1ED0A1D7" w14:textId="77777777" w:rsidR="00D1698D" w:rsidRDefault="00621806">
      <w:pPr>
        <w:pStyle w:val="Normal1"/>
        <w:jc w:val="both"/>
        <w:rPr>
          <w:b/>
          <w:sz w:val="20"/>
          <w:szCs w:val="20"/>
        </w:rPr>
      </w:pPr>
      <w:r>
        <w:rPr>
          <w:noProof/>
          <w:sz w:val="20"/>
          <w:szCs w:val="20"/>
        </w:rPr>
        <w:drawing>
          <wp:inline distT="0" distB="0" distL="0" distR="0" wp14:anchorId="25A26674" wp14:editId="62414795">
            <wp:extent cx="2750820" cy="2057400"/>
            <wp:effectExtent l="0" t="0" r="11430"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44DD7B50" w14:textId="77777777" w:rsidR="00D1698D" w:rsidRDefault="00D1698D">
      <w:pPr>
        <w:pStyle w:val="Normal1"/>
        <w:jc w:val="both"/>
        <w:rPr>
          <w:sz w:val="20"/>
          <w:szCs w:val="20"/>
        </w:rPr>
      </w:pPr>
    </w:p>
    <w:p w14:paraId="7FD08D77" w14:textId="77777777" w:rsidR="00D1698D" w:rsidRDefault="00621806">
      <w:pPr>
        <w:pStyle w:val="Normal1"/>
        <w:jc w:val="both"/>
        <w:rPr>
          <w:sz w:val="20"/>
          <w:szCs w:val="20"/>
        </w:rPr>
      </w:pPr>
      <w:r w:rsidRPr="002C2471">
        <w:rPr>
          <w:b/>
          <w:bCs/>
          <w:color w:val="0070C0"/>
          <w:sz w:val="20"/>
          <w:szCs w:val="20"/>
        </w:rPr>
        <w:t>Fig. 3</w:t>
      </w:r>
      <w:r w:rsidRPr="002C2471">
        <w:rPr>
          <w:color w:val="0070C0"/>
          <w:sz w:val="20"/>
          <w:szCs w:val="20"/>
        </w:rPr>
        <w:t xml:space="preserve"> </w:t>
      </w:r>
      <w:r>
        <w:rPr>
          <w:sz w:val="20"/>
          <w:szCs w:val="20"/>
        </w:rPr>
        <w:t>Routing Overhead</w:t>
      </w:r>
    </w:p>
    <w:p w14:paraId="7ED01386" w14:textId="77777777" w:rsidR="00D1698D" w:rsidRDefault="00621806">
      <w:pPr>
        <w:pStyle w:val="Normal1"/>
        <w:jc w:val="both"/>
        <w:rPr>
          <w:b/>
          <w:sz w:val="20"/>
          <w:szCs w:val="20"/>
        </w:rPr>
      </w:pPr>
      <w:r>
        <w:rPr>
          <w:b/>
          <w:sz w:val="20"/>
          <w:szCs w:val="20"/>
        </w:rPr>
        <w:tab/>
      </w:r>
    </w:p>
    <w:p w14:paraId="0F8A0148" w14:textId="77777777" w:rsidR="00D1698D" w:rsidRDefault="00621806">
      <w:pPr>
        <w:pStyle w:val="Normal1"/>
        <w:jc w:val="both"/>
        <w:rPr>
          <w:sz w:val="20"/>
          <w:szCs w:val="20"/>
        </w:rPr>
      </w:pPr>
      <w:r>
        <w:rPr>
          <w:sz w:val="20"/>
          <w:szCs w:val="20"/>
        </w:rPr>
        <w:t xml:space="preserve">Figure 3 depicts a comparison of routing overhead. It shows that the suggested system requires less overhead for routing than current approaches. The routing overhead in the proposed </w:t>
      </w:r>
    </w:p>
    <w:p w14:paraId="3C5FD58A" w14:textId="77777777" w:rsidR="00D1698D" w:rsidRDefault="00D1698D">
      <w:pPr>
        <w:pStyle w:val="Normal1"/>
        <w:jc w:val="both"/>
        <w:rPr>
          <w:sz w:val="20"/>
          <w:szCs w:val="20"/>
        </w:rPr>
      </w:pPr>
    </w:p>
    <w:p w14:paraId="438FD351" w14:textId="451DA8BD" w:rsidR="00D1698D" w:rsidRDefault="00621806">
      <w:pPr>
        <w:pStyle w:val="Normal1"/>
        <w:jc w:val="both"/>
        <w:rPr>
          <w:sz w:val="20"/>
          <w:szCs w:val="20"/>
        </w:rPr>
      </w:pPr>
      <w:r>
        <w:rPr>
          <w:sz w:val="20"/>
          <w:szCs w:val="20"/>
        </w:rPr>
        <w:t xml:space="preserve">Various stages of the simulation process are shown </w:t>
      </w:r>
      <w:r w:rsidR="00B550BB">
        <w:rPr>
          <w:sz w:val="20"/>
          <w:szCs w:val="20"/>
        </w:rPr>
        <w:t xml:space="preserve">in Figure 4, </w:t>
      </w:r>
      <w:r w:rsidR="00B550BB">
        <w:rPr>
          <w:sz w:val="20"/>
          <w:szCs w:val="20"/>
        </w:rPr>
        <w:t>Figure</w:t>
      </w:r>
      <w:r w:rsidR="00B550BB">
        <w:rPr>
          <w:sz w:val="20"/>
          <w:szCs w:val="20"/>
        </w:rPr>
        <w:t xml:space="preserve"> 5, </w:t>
      </w:r>
      <w:r w:rsidR="00B550BB">
        <w:rPr>
          <w:sz w:val="20"/>
          <w:szCs w:val="20"/>
        </w:rPr>
        <w:t>Figure</w:t>
      </w:r>
      <w:r w:rsidR="00B550BB">
        <w:rPr>
          <w:sz w:val="20"/>
          <w:szCs w:val="20"/>
        </w:rPr>
        <w:t xml:space="preserve"> 6, </w:t>
      </w:r>
      <w:r w:rsidR="00B550BB">
        <w:rPr>
          <w:sz w:val="20"/>
          <w:szCs w:val="20"/>
        </w:rPr>
        <w:t>Figure</w:t>
      </w:r>
      <w:r w:rsidR="00B550BB">
        <w:rPr>
          <w:sz w:val="20"/>
          <w:szCs w:val="20"/>
        </w:rPr>
        <w:t xml:space="preserve"> 7, </w:t>
      </w:r>
      <w:r w:rsidR="00B550BB">
        <w:rPr>
          <w:sz w:val="20"/>
          <w:szCs w:val="20"/>
        </w:rPr>
        <w:t>Figure</w:t>
      </w:r>
      <w:r w:rsidR="00B550BB">
        <w:rPr>
          <w:sz w:val="20"/>
          <w:szCs w:val="20"/>
        </w:rPr>
        <w:t xml:space="preserve"> 8, and </w:t>
      </w:r>
      <w:r w:rsidR="00B550BB">
        <w:rPr>
          <w:sz w:val="20"/>
          <w:szCs w:val="20"/>
        </w:rPr>
        <w:t>Figure</w:t>
      </w:r>
      <w:r w:rsidR="00B550BB">
        <w:rPr>
          <w:sz w:val="20"/>
          <w:szCs w:val="20"/>
        </w:rPr>
        <w:t xml:space="preserve"> 9.</w:t>
      </w:r>
    </w:p>
    <w:p w14:paraId="7FAAAF80" w14:textId="77777777" w:rsidR="00D1698D" w:rsidRDefault="00D1698D">
      <w:pPr>
        <w:pStyle w:val="Normal1"/>
        <w:jc w:val="both"/>
        <w:rPr>
          <w:sz w:val="20"/>
          <w:szCs w:val="20"/>
        </w:rPr>
      </w:pPr>
    </w:p>
    <w:p w14:paraId="521BC2FA" w14:textId="77777777" w:rsidR="00D1698D" w:rsidRDefault="00621806">
      <w:pPr>
        <w:pStyle w:val="Normal1"/>
        <w:jc w:val="both"/>
        <w:rPr>
          <w:sz w:val="20"/>
          <w:szCs w:val="20"/>
        </w:rPr>
      </w:pPr>
      <w:r>
        <w:rPr>
          <w:noProof/>
        </w:rPr>
        <w:drawing>
          <wp:inline distT="0" distB="0" distL="0" distR="0" wp14:anchorId="7D63F7FE" wp14:editId="114C7D30">
            <wp:extent cx="3063240" cy="1695189"/>
            <wp:effectExtent l="0" t="0" r="3810" b="635"/>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2"/>
                    <a:srcRect/>
                    <a:stretch>
                      <a:fillRect/>
                    </a:stretch>
                  </pic:blipFill>
                  <pic:spPr>
                    <a:xfrm>
                      <a:off x="0" y="0"/>
                      <a:ext cx="3075644" cy="1702054"/>
                    </a:xfrm>
                    <a:prstGeom prst="rect">
                      <a:avLst/>
                    </a:prstGeom>
                    <a:ln/>
                  </pic:spPr>
                </pic:pic>
              </a:graphicData>
            </a:graphic>
          </wp:inline>
        </w:drawing>
      </w:r>
    </w:p>
    <w:p w14:paraId="68C03DDF" w14:textId="77777777" w:rsidR="00B550BB" w:rsidRDefault="00B550BB">
      <w:pPr>
        <w:pStyle w:val="Normal1"/>
        <w:jc w:val="both"/>
        <w:rPr>
          <w:b/>
          <w:bCs/>
          <w:color w:val="0070C0"/>
          <w:sz w:val="20"/>
          <w:szCs w:val="20"/>
        </w:rPr>
      </w:pPr>
    </w:p>
    <w:p w14:paraId="0E13C5DE" w14:textId="04EF3B3D" w:rsidR="00D1698D" w:rsidRDefault="00621806">
      <w:pPr>
        <w:pStyle w:val="Normal1"/>
        <w:jc w:val="both"/>
        <w:rPr>
          <w:b/>
          <w:color w:val="4F81BD"/>
          <w:sz w:val="24"/>
          <w:szCs w:val="24"/>
        </w:rPr>
      </w:pPr>
      <w:r w:rsidRPr="002C2471">
        <w:rPr>
          <w:b/>
          <w:bCs/>
          <w:color w:val="0070C0"/>
          <w:sz w:val="20"/>
          <w:szCs w:val="20"/>
        </w:rPr>
        <w:t>Fig. 4</w:t>
      </w:r>
      <w:r w:rsidRPr="002C2471">
        <w:rPr>
          <w:color w:val="0070C0"/>
          <w:sz w:val="20"/>
          <w:szCs w:val="20"/>
        </w:rPr>
        <w:t xml:space="preserve"> </w:t>
      </w:r>
      <w:r>
        <w:rPr>
          <w:sz w:val="20"/>
          <w:szCs w:val="20"/>
        </w:rPr>
        <w:t>Mobile nodes initialization</w:t>
      </w:r>
    </w:p>
    <w:p w14:paraId="279A8F58" w14:textId="77777777" w:rsidR="00D1698D" w:rsidRDefault="00D1698D">
      <w:pPr>
        <w:pStyle w:val="Normal1"/>
        <w:jc w:val="both"/>
        <w:rPr>
          <w:b/>
          <w:color w:val="4F81BD"/>
          <w:sz w:val="24"/>
          <w:szCs w:val="24"/>
        </w:rPr>
      </w:pPr>
    </w:p>
    <w:p w14:paraId="6F79F78F" w14:textId="77777777" w:rsidR="00D1698D" w:rsidRDefault="00621806">
      <w:pPr>
        <w:pStyle w:val="Normal1"/>
        <w:jc w:val="both"/>
        <w:rPr>
          <w:b/>
          <w:color w:val="4F81BD"/>
          <w:sz w:val="24"/>
          <w:szCs w:val="24"/>
        </w:rPr>
      </w:pPr>
      <w:r>
        <w:rPr>
          <w:noProof/>
        </w:rPr>
        <w:drawing>
          <wp:inline distT="0" distB="0" distL="0" distR="0" wp14:anchorId="1796BF17" wp14:editId="3A72676F">
            <wp:extent cx="2900045" cy="2343150"/>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3"/>
                    <a:srcRect/>
                    <a:stretch>
                      <a:fillRect/>
                    </a:stretch>
                  </pic:blipFill>
                  <pic:spPr>
                    <a:xfrm>
                      <a:off x="0" y="0"/>
                      <a:ext cx="2924235" cy="2362695"/>
                    </a:xfrm>
                    <a:prstGeom prst="rect">
                      <a:avLst/>
                    </a:prstGeom>
                    <a:ln/>
                  </pic:spPr>
                </pic:pic>
              </a:graphicData>
            </a:graphic>
          </wp:inline>
        </w:drawing>
      </w:r>
    </w:p>
    <w:p w14:paraId="351B2BED" w14:textId="77777777" w:rsidR="00D1698D" w:rsidRDefault="00621806">
      <w:pPr>
        <w:pStyle w:val="Normal1"/>
        <w:jc w:val="both"/>
        <w:rPr>
          <w:b/>
          <w:color w:val="4F81BD"/>
          <w:sz w:val="24"/>
          <w:szCs w:val="24"/>
        </w:rPr>
      </w:pPr>
      <w:r w:rsidRPr="002C2471">
        <w:rPr>
          <w:b/>
          <w:bCs/>
          <w:color w:val="0070C0"/>
          <w:sz w:val="20"/>
          <w:szCs w:val="20"/>
        </w:rPr>
        <w:t>Fig. 5</w:t>
      </w:r>
      <w:r w:rsidRPr="002C2471">
        <w:rPr>
          <w:color w:val="0070C0"/>
          <w:sz w:val="20"/>
          <w:szCs w:val="20"/>
        </w:rPr>
        <w:t xml:space="preserve"> </w:t>
      </w:r>
      <w:r>
        <w:rPr>
          <w:sz w:val="20"/>
          <w:szCs w:val="20"/>
        </w:rPr>
        <w:t>Path discovery</w:t>
      </w:r>
    </w:p>
    <w:p w14:paraId="6E70EA0D" w14:textId="77777777" w:rsidR="00D1698D" w:rsidRDefault="00D1698D">
      <w:pPr>
        <w:pStyle w:val="Normal1"/>
        <w:jc w:val="both"/>
        <w:rPr>
          <w:b/>
          <w:color w:val="4F81BD"/>
          <w:sz w:val="24"/>
          <w:szCs w:val="24"/>
        </w:rPr>
      </w:pPr>
    </w:p>
    <w:p w14:paraId="7CCFF572" w14:textId="77777777" w:rsidR="00D1698D" w:rsidRDefault="00D1698D">
      <w:pPr>
        <w:pStyle w:val="Normal1"/>
        <w:jc w:val="both"/>
        <w:rPr>
          <w:b/>
          <w:color w:val="4F81BD"/>
          <w:sz w:val="24"/>
          <w:szCs w:val="24"/>
        </w:rPr>
      </w:pPr>
    </w:p>
    <w:p w14:paraId="51081903" w14:textId="77777777" w:rsidR="00D1698D" w:rsidRDefault="00621806">
      <w:pPr>
        <w:pStyle w:val="Normal1"/>
        <w:jc w:val="both"/>
        <w:rPr>
          <w:b/>
          <w:color w:val="4F81BD"/>
          <w:sz w:val="24"/>
          <w:szCs w:val="24"/>
        </w:rPr>
      </w:pPr>
      <w:r>
        <w:rPr>
          <w:noProof/>
        </w:rPr>
        <w:drawing>
          <wp:inline distT="0" distB="0" distL="0" distR="0" wp14:anchorId="2B3CB322" wp14:editId="56A590EC">
            <wp:extent cx="3072765" cy="1819275"/>
            <wp:effectExtent l="0" t="0" r="0" b="9525"/>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4"/>
                    <a:srcRect/>
                    <a:stretch>
                      <a:fillRect/>
                    </a:stretch>
                  </pic:blipFill>
                  <pic:spPr>
                    <a:xfrm>
                      <a:off x="0" y="0"/>
                      <a:ext cx="3073388" cy="1819644"/>
                    </a:xfrm>
                    <a:prstGeom prst="rect">
                      <a:avLst/>
                    </a:prstGeom>
                    <a:ln/>
                  </pic:spPr>
                </pic:pic>
              </a:graphicData>
            </a:graphic>
          </wp:inline>
        </w:drawing>
      </w:r>
    </w:p>
    <w:p w14:paraId="3EB47902" w14:textId="28C2A8F6" w:rsidR="00D1698D" w:rsidRDefault="00621806">
      <w:pPr>
        <w:pStyle w:val="Normal1"/>
        <w:jc w:val="both"/>
        <w:rPr>
          <w:b/>
          <w:color w:val="4F81BD"/>
          <w:sz w:val="24"/>
          <w:szCs w:val="24"/>
        </w:rPr>
      </w:pPr>
      <w:r w:rsidRPr="002C2471">
        <w:rPr>
          <w:b/>
          <w:bCs/>
          <w:color w:val="0070C0"/>
          <w:sz w:val="20"/>
          <w:szCs w:val="20"/>
        </w:rPr>
        <w:t>Fig. 6</w:t>
      </w:r>
      <w:r w:rsidRPr="002C2471">
        <w:rPr>
          <w:color w:val="0070C0"/>
          <w:sz w:val="20"/>
          <w:szCs w:val="20"/>
        </w:rPr>
        <w:t xml:space="preserve"> </w:t>
      </w:r>
      <w:r w:rsidR="007F57F2">
        <w:t>Neighbors</w:t>
      </w:r>
      <w:r>
        <w:t xml:space="preserve"> Identification</w:t>
      </w:r>
    </w:p>
    <w:p w14:paraId="2C93114D" w14:textId="77777777" w:rsidR="00D1698D" w:rsidRDefault="00D1698D">
      <w:pPr>
        <w:pStyle w:val="Normal1"/>
        <w:jc w:val="both"/>
        <w:rPr>
          <w:b/>
          <w:color w:val="4F81BD"/>
          <w:sz w:val="24"/>
          <w:szCs w:val="24"/>
        </w:rPr>
      </w:pPr>
    </w:p>
    <w:p w14:paraId="210B8D11" w14:textId="77777777" w:rsidR="00D1698D" w:rsidRDefault="00621806">
      <w:pPr>
        <w:pStyle w:val="Normal1"/>
        <w:jc w:val="both"/>
        <w:rPr>
          <w:b/>
          <w:color w:val="4F81BD"/>
          <w:sz w:val="24"/>
          <w:szCs w:val="24"/>
        </w:rPr>
      </w:pPr>
      <w:r>
        <w:rPr>
          <w:noProof/>
        </w:rPr>
        <w:drawing>
          <wp:inline distT="0" distB="0" distL="0" distR="0" wp14:anchorId="67973E07" wp14:editId="30337407">
            <wp:extent cx="3121610" cy="1595068"/>
            <wp:effectExtent l="0" t="0" r="0" b="0"/>
            <wp:docPr id="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5"/>
                    <a:srcRect/>
                    <a:stretch>
                      <a:fillRect/>
                    </a:stretch>
                  </pic:blipFill>
                  <pic:spPr>
                    <a:xfrm>
                      <a:off x="0" y="0"/>
                      <a:ext cx="3121610" cy="1595068"/>
                    </a:xfrm>
                    <a:prstGeom prst="rect">
                      <a:avLst/>
                    </a:prstGeom>
                    <a:ln/>
                  </pic:spPr>
                </pic:pic>
              </a:graphicData>
            </a:graphic>
          </wp:inline>
        </w:drawing>
      </w:r>
    </w:p>
    <w:p w14:paraId="532F93B3" w14:textId="77777777" w:rsidR="00D1698D" w:rsidRDefault="00621806">
      <w:pPr>
        <w:pStyle w:val="Normal1"/>
        <w:jc w:val="both"/>
        <w:rPr>
          <w:color w:val="4F81BD"/>
          <w:sz w:val="20"/>
          <w:szCs w:val="20"/>
        </w:rPr>
      </w:pPr>
      <w:r w:rsidRPr="002C2471">
        <w:rPr>
          <w:b/>
          <w:bCs/>
          <w:color w:val="0070C0"/>
          <w:sz w:val="20"/>
          <w:szCs w:val="20"/>
        </w:rPr>
        <w:t>Fig. 7</w:t>
      </w:r>
      <w:r w:rsidRPr="002C2471">
        <w:rPr>
          <w:color w:val="0070C0"/>
          <w:sz w:val="20"/>
          <w:szCs w:val="20"/>
        </w:rPr>
        <w:t xml:space="preserve"> </w:t>
      </w:r>
      <w:r>
        <w:rPr>
          <w:sz w:val="20"/>
          <w:szCs w:val="20"/>
        </w:rPr>
        <w:t>Multicast routing</w:t>
      </w:r>
    </w:p>
    <w:p w14:paraId="634221A7" w14:textId="77777777" w:rsidR="00D1698D" w:rsidRDefault="00D1698D">
      <w:pPr>
        <w:pStyle w:val="Normal1"/>
        <w:jc w:val="both"/>
        <w:rPr>
          <w:b/>
          <w:color w:val="4F81BD"/>
          <w:sz w:val="24"/>
          <w:szCs w:val="24"/>
        </w:rPr>
      </w:pPr>
    </w:p>
    <w:p w14:paraId="7B11E585" w14:textId="77777777" w:rsidR="00D1698D" w:rsidRDefault="00621806">
      <w:pPr>
        <w:pStyle w:val="Normal1"/>
        <w:jc w:val="both"/>
        <w:rPr>
          <w:b/>
          <w:color w:val="4F81BD"/>
          <w:sz w:val="24"/>
          <w:szCs w:val="24"/>
        </w:rPr>
      </w:pPr>
      <w:r>
        <w:rPr>
          <w:noProof/>
        </w:rPr>
        <w:drawing>
          <wp:inline distT="0" distB="0" distL="0" distR="0" wp14:anchorId="40F6F015" wp14:editId="5C6530AA">
            <wp:extent cx="3124928" cy="1631060"/>
            <wp:effectExtent l="0" t="0" r="0" b="0"/>
            <wp:docPr id="1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6"/>
                    <a:srcRect/>
                    <a:stretch>
                      <a:fillRect/>
                    </a:stretch>
                  </pic:blipFill>
                  <pic:spPr>
                    <a:xfrm>
                      <a:off x="0" y="0"/>
                      <a:ext cx="3124928" cy="1631060"/>
                    </a:xfrm>
                    <a:prstGeom prst="rect">
                      <a:avLst/>
                    </a:prstGeom>
                    <a:ln/>
                  </pic:spPr>
                </pic:pic>
              </a:graphicData>
            </a:graphic>
          </wp:inline>
        </w:drawing>
      </w:r>
    </w:p>
    <w:p w14:paraId="789F280F" w14:textId="77777777" w:rsidR="00D1698D" w:rsidRDefault="00621806">
      <w:pPr>
        <w:pStyle w:val="Normal1"/>
        <w:jc w:val="both"/>
        <w:rPr>
          <w:b/>
          <w:color w:val="4F81BD"/>
          <w:sz w:val="24"/>
          <w:szCs w:val="24"/>
        </w:rPr>
      </w:pPr>
      <w:r w:rsidRPr="002C2471">
        <w:rPr>
          <w:b/>
          <w:bCs/>
          <w:color w:val="0070C0"/>
          <w:sz w:val="20"/>
          <w:szCs w:val="20"/>
        </w:rPr>
        <w:t>Fig. 8</w:t>
      </w:r>
      <w:r w:rsidRPr="002C2471">
        <w:rPr>
          <w:color w:val="0070C0"/>
          <w:sz w:val="20"/>
          <w:szCs w:val="20"/>
        </w:rPr>
        <w:t xml:space="preserve"> </w:t>
      </w:r>
      <w:r>
        <w:rPr>
          <w:sz w:val="20"/>
          <w:szCs w:val="20"/>
        </w:rPr>
        <w:t>Nodes Leaving the Network</w:t>
      </w:r>
    </w:p>
    <w:p w14:paraId="0CD0B453" w14:textId="77777777" w:rsidR="00D1698D" w:rsidRDefault="00D1698D">
      <w:pPr>
        <w:pStyle w:val="Normal1"/>
        <w:jc w:val="both"/>
        <w:rPr>
          <w:b/>
          <w:color w:val="4F81BD"/>
          <w:sz w:val="24"/>
          <w:szCs w:val="24"/>
        </w:rPr>
      </w:pPr>
    </w:p>
    <w:p w14:paraId="3DA284C8" w14:textId="77777777" w:rsidR="00D1698D" w:rsidRDefault="00621806">
      <w:pPr>
        <w:pStyle w:val="Normal1"/>
        <w:jc w:val="both"/>
        <w:rPr>
          <w:b/>
          <w:color w:val="4F81BD"/>
          <w:sz w:val="24"/>
          <w:szCs w:val="24"/>
        </w:rPr>
      </w:pPr>
      <w:r>
        <w:rPr>
          <w:noProof/>
        </w:rPr>
        <w:drawing>
          <wp:inline distT="0" distB="0" distL="0" distR="0" wp14:anchorId="3108DE33" wp14:editId="4E12AB47">
            <wp:extent cx="2972435" cy="2057400"/>
            <wp:effectExtent l="0" t="0" r="0" b="0"/>
            <wp:docPr id="1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7"/>
                    <a:srcRect/>
                    <a:stretch>
                      <a:fillRect/>
                    </a:stretch>
                  </pic:blipFill>
                  <pic:spPr>
                    <a:xfrm>
                      <a:off x="0" y="0"/>
                      <a:ext cx="2992564" cy="2071332"/>
                    </a:xfrm>
                    <a:prstGeom prst="rect">
                      <a:avLst/>
                    </a:prstGeom>
                    <a:ln/>
                  </pic:spPr>
                </pic:pic>
              </a:graphicData>
            </a:graphic>
          </wp:inline>
        </w:drawing>
      </w:r>
    </w:p>
    <w:p w14:paraId="1ECCC214" w14:textId="77777777" w:rsidR="00D1698D" w:rsidRDefault="00621806">
      <w:pPr>
        <w:pStyle w:val="Normal1"/>
        <w:jc w:val="both"/>
        <w:rPr>
          <w:sz w:val="20"/>
          <w:szCs w:val="20"/>
        </w:rPr>
      </w:pPr>
      <w:r w:rsidRPr="002C2471">
        <w:rPr>
          <w:b/>
          <w:bCs/>
          <w:color w:val="0070C0"/>
          <w:sz w:val="20"/>
          <w:szCs w:val="20"/>
        </w:rPr>
        <w:t>Fig. 9</w:t>
      </w:r>
      <w:r w:rsidRPr="002C2471">
        <w:rPr>
          <w:color w:val="0070C0"/>
          <w:sz w:val="20"/>
          <w:szCs w:val="20"/>
        </w:rPr>
        <w:t xml:space="preserve"> </w:t>
      </w:r>
      <w:r>
        <w:rPr>
          <w:sz w:val="20"/>
          <w:szCs w:val="20"/>
        </w:rPr>
        <w:t>Selection of Alternate Paths</w:t>
      </w:r>
    </w:p>
    <w:p w14:paraId="303E2F71" w14:textId="77777777" w:rsidR="00D1698D" w:rsidRDefault="00D1698D">
      <w:pPr>
        <w:pStyle w:val="Normal1"/>
        <w:jc w:val="both"/>
        <w:rPr>
          <w:b/>
          <w:color w:val="4F81BD"/>
          <w:sz w:val="24"/>
          <w:szCs w:val="24"/>
        </w:rPr>
      </w:pPr>
    </w:p>
    <w:p w14:paraId="5CAEC20A" w14:textId="77777777" w:rsidR="00D1698D" w:rsidRDefault="00621806">
      <w:pPr>
        <w:pStyle w:val="Normal1"/>
        <w:numPr>
          <w:ilvl w:val="0"/>
          <w:numId w:val="1"/>
        </w:numPr>
        <w:pBdr>
          <w:top w:val="nil"/>
          <w:left w:val="nil"/>
          <w:bottom w:val="nil"/>
          <w:right w:val="nil"/>
          <w:between w:val="nil"/>
        </w:pBdr>
        <w:jc w:val="both"/>
        <w:rPr>
          <w:b/>
          <w:color w:val="4F81BD"/>
          <w:sz w:val="24"/>
          <w:szCs w:val="24"/>
        </w:rPr>
      </w:pPr>
      <w:r>
        <w:rPr>
          <w:b/>
          <w:color w:val="4F81BD"/>
          <w:sz w:val="24"/>
          <w:szCs w:val="24"/>
        </w:rPr>
        <w:t>CONCLUSION</w:t>
      </w:r>
    </w:p>
    <w:p w14:paraId="3756D81E" w14:textId="22A657E2" w:rsidR="00D1698D" w:rsidRDefault="00621806">
      <w:pPr>
        <w:pStyle w:val="Normal1"/>
        <w:widowControl/>
        <w:ind w:right="120"/>
        <w:jc w:val="both"/>
        <w:rPr>
          <w:color w:val="000000"/>
          <w:sz w:val="20"/>
          <w:szCs w:val="20"/>
        </w:rPr>
      </w:pPr>
      <w:r>
        <w:rPr>
          <w:sz w:val="20"/>
          <w:szCs w:val="20"/>
        </w:rPr>
        <w:t xml:space="preserve">In the event of malicious nodes, packet transmission is </w:t>
      </w:r>
      <w:r w:rsidR="007F57F2">
        <w:rPr>
          <w:sz w:val="20"/>
          <w:szCs w:val="20"/>
        </w:rPr>
        <w:t>more dependable and quicker</w:t>
      </w:r>
      <w:r>
        <w:rPr>
          <w:sz w:val="20"/>
          <w:szCs w:val="20"/>
        </w:rPr>
        <w:t xml:space="preserve"> with this secure and efficient routing method. The DUAL, which operates effectively on precise network metrics, has been utilized by the EIGRP to calculate the optimal path. EIGRP guarantees lower network resource consumption and quick convergence time for topology variations. EIGRP reduces routing overhead by sending just the changes that are required at any given moment. Secure packet transmission is ensured by the effective detection of malicious nodes and forged acknowledgments through the use of modified EAACK in conjunction with RSA encryption techniques. We can conclude from the results that the recommended approach has improved PDR, RO, and packet delay.</w:t>
      </w:r>
    </w:p>
    <w:p w14:paraId="60893511" w14:textId="77777777" w:rsidR="005035BE" w:rsidRDefault="005035BE">
      <w:pPr>
        <w:pStyle w:val="Normal1"/>
        <w:widowControl/>
        <w:rPr>
          <w:b/>
          <w:color w:val="4F81BD"/>
          <w:sz w:val="24"/>
          <w:szCs w:val="24"/>
        </w:rPr>
      </w:pPr>
    </w:p>
    <w:p w14:paraId="3C759119" w14:textId="0AA11402" w:rsidR="00D1698D" w:rsidRDefault="00621806">
      <w:pPr>
        <w:pStyle w:val="Normal1"/>
        <w:widowControl/>
        <w:rPr>
          <w:b/>
          <w:color w:val="4F81BD"/>
          <w:sz w:val="24"/>
          <w:szCs w:val="24"/>
        </w:rPr>
      </w:pPr>
      <w:r>
        <w:rPr>
          <w:b/>
          <w:color w:val="4F81BD"/>
          <w:sz w:val="24"/>
          <w:szCs w:val="24"/>
        </w:rPr>
        <w:t>REFERENCES</w:t>
      </w:r>
    </w:p>
    <w:p w14:paraId="054C518A" w14:textId="5855B772" w:rsidR="00D1698D" w:rsidRDefault="00621806">
      <w:pPr>
        <w:pStyle w:val="Normal1"/>
        <w:widowControl/>
        <w:jc w:val="both"/>
        <w:rPr>
          <w:color w:val="FF0000"/>
          <w:sz w:val="20"/>
          <w:szCs w:val="20"/>
        </w:rPr>
      </w:pPr>
      <w:r>
        <w:rPr>
          <w:color w:val="FF0000"/>
          <w:sz w:val="20"/>
          <w:szCs w:val="20"/>
        </w:rPr>
        <w:t xml:space="preserve">         </w:t>
      </w:r>
    </w:p>
    <w:p w14:paraId="5BE0CC5C" w14:textId="77777777" w:rsidR="00D1698D" w:rsidRDefault="00D1698D">
      <w:pPr>
        <w:pStyle w:val="Normal1"/>
        <w:widowControl/>
        <w:jc w:val="both"/>
        <w:rPr>
          <w:color w:val="FF0000"/>
        </w:rPr>
      </w:pPr>
    </w:p>
    <w:p w14:paraId="5A0CCC39" w14:textId="77777777" w:rsidR="00D1698D" w:rsidRDefault="00621806">
      <w:pPr>
        <w:pStyle w:val="Normal1"/>
        <w:widowControl/>
        <w:numPr>
          <w:ilvl w:val="0"/>
          <w:numId w:val="2"/>
        </w:numPr>
        <w:ind w:left="360"/>
        <w:jc w:val="both"/>
        <w:rPr>
          <w:color w:val="000000"/>
        </w:rPr>
      </w:pPr>
      <w:r>
        <w:rPr>
          <w:sz w:val="16"/>
          <w:szCs w:val="16"/>
        </w:rPr>
        <w:t xml:space="preserve">F. Dressler and O. B. Akan. (2010). ‘‘A survey on bio-inspired networking,’’ </w:t>
      </w:r>
      <w:proofErr w:type="spellStart"/>
      <w:r>
        <w:rPr>
          <w:sz w:val="16"/>
          <w:szCs w:val="16"/>
        </w:rPr>
        <w:t>Comput</w:t>
      </w:r>
      <w:proofErr w:type="spellEnd"/>
      <w:r>
        <w:rPr>
          <w:sz w:val="16"/>
          <w:szCs w:val="16"/>
        </w:rPr>
        <w:t xml:space="preserve">. </w:t>
      </w:r>
      <w:proofErr w:type="spellStart"/>
      <w:r>
        <w:rPr>
          <w:sz w:val="16"/>
          <w:szCs w:val="16"/>
        </w:rPr>
        <w:t>Netw</w:t>
      </w:r>
      <w:proofErr w:type="spellEnd"/>
      <w:r>
        <w:rPr>
          <w:sz w:val="16"/>
          <w:szCs w:val="16"/>
        </w:rPr>
        <w:t xml:space="preserve">., vol. 54, no.  6, pp. 881–900, </w:t>
      </w:r>
      <w:r>
        <w:rPr>
          <w:color w:val="000000"/>
          <w:sz w:val="16"/>
          <w:szCs w:val="16"/>
        </w:rPr>
        <w:t>. </w:t>
      </w:r>
      <w:hyperlink r:id="rId38">
        <w:r>
          <w:rPr>
            <w:color w:val="0000FF"/>
            <w:sz w:val="16"/>
            <w:szCs w:val="16"/>
            <w:u w:val="single"/>
          </w:rPr>
          <w:t>https://doi.org/10.1016/j.comnet.2009.10.024</w:t>
        </w:r>
      </w:hyperlink>
      <w:r>
        <w:rPr>
          <w:color w:val="000000"/>
          <w:sz w:val="16"/>
          <w:szCs w:val="16"/>
        </w:rPr>
        <w:t xml:space="preserve"> </w:t>
      </w:r>
    </w:p>
    <w:p w14:paraId="380388A4" w14:textId="77777777" w:rsidR="00D1698D" w:rsidRDefault="00621806">
      <w:pPr>
        <w:pStyle w:val="Normal1"/>
        <w:widowControl/>
        <w:numPr>
          <w:ilvl w:val="0"/>
          <w:numId w:val="2"/>
        </w:numPr>
        <w:ind w:left="360"/>
        <w:jc w:val="both"/>
        <w:rPr>
          <w:color w:val="000000"/>
        </w:rPr>
      </w:pPr>
      <w:r>
        <w:rPr>
          <w:sz w:val="16"/>
          <w:szCs w:val="16"/>
        </w:rPr>
        <w:t xml:space="preserve">G. Beni and J. Wang. (1993). ‘‘Swarm intelligence in cellular robotic systems,’’ in Robots Biological Systems: Towards a New Bionics? Berlin, Germany: Springer, 1993, pp. 703–712 </w:t>
      </w:r>
      <w:hyperlink r:id="rId39">
        <w:r>
          <w:rPr>
            <w:color w:val="0000FF"/>
            <w:sz w:val="16"/>
            <w:szCs w:val="16"/>
            <w:u w:val="single"/>
            <w:shd w:val="clear" w:color="auto" w:fill="FCFCFC"/>
          </w:rPr>
          <w:t>https://doi.org/10.1007/978-3-642-58069-7_38</w:t>
        </w:r>
      </w:hyperlink>
      <w:r>
        <w:rPr>
          <w:sz w:val="16"/>
          <w:szCs w:val="16"/>
          <w:shd w:val="clear" w:color="auto" w:fill="FCFCFC"/>
        </w:rPr>
        <w:t xml:space="preserve"> </w:t>
      </w:r>
    </w:p>
    <w:p w14:paraId="7A9DBE90" w14:textId="77777777" w:rsidR="00D1698D" w:rsidRDefault="00621806">
      <w:pPr>
        <w:pStyle w:val="Normal1"/>
        <w:widowControl/>
        <w:numPr>
          <w:ilvl w:val="0"/>
          <w:numId w:val="2"/>
        </w:numPr>
        <w:ind w:left="360"/>
        <w:jc w:val="both"/>
        <w:rPr>
          <w:color w:val="000000"/>
        </w:rPr>
      </w:pPr>
      <w:r>
        <w:rPr>
          <w:sz w:val="16"/>
          <w:szCs w:val="16"/>
        </w:rPr>
        <w:t xml:space="preserve">C. E. Perkins and P. Bhagwat. (1994). ‘‘Highly dynamic destination-sequenced distance-vector routing (DSDV) for mobile computers,’’ ACM SIGCOMM </w:t>
      </w:r>
      <w:proofErr w:type="spellStart"/>
      <w:r>
        <w:rPr>
          <w:sz w:val="16"/>
          <w:szCs w:val="16"/>
        </w:rPr>
        <w:t>Comput</w:t>
      </w:r>
      <w:proofErr w:type="spellEnd"/>
      <w:r>
        <w:rPr>
          <w:sz w:val="16"/>
          <w:szCs w:val="16"/>
        </w:rPr>
        <w:t xml:space="preserve">. </w:t>
      </w:r>
      <w:proofErr w:type="spellStart"/>
      <w:r>
        <w:rPr>
          <w:sz w:val="16"/>
          <w:szCs w:val="16"/>
        </w:rPr>
        <w:t>Commun</w:t>
      </w:r>
      <w:proofErr w:type="spellEnd"/>
      <w:r>
        <w:rPr>
          <w:sz w:val="16"/>
          <w:szCs w:val="16"/>
        </w:rPr>
        <w:t>. Rev., vol. 24, no. 4, pp. 234–244,</w:t>
      </w:r>
    </w:p>
    <w:p w14:paraId="10A482FE" w14:textId="77777777" w:rsidR="00D1698D" w:rsidRDefault="00000000">
      <w:pPr>
        <w:pStyle w:val="Normal1"/>
        <w:widowControl/>
        <w:ind w:left="360"/>
        <w:jc w:val="both"/>
        <w:rPr>
          <w:color w:val="000000"/>
          <w:sz w:val="16"/>
          <w:szCs w:val="16"/>
        </w:rPr>
      </w:pPr>
      <w:hyperlink r:id="rId40">
        <w:r w:rsidR="00621806">
          <w:rPr>
            <w:color w:val="0000FF"/>
            <w:sz w:val="16"/>
            <w:szCs w:val="16"/>
            <w:u w:val="single"/>
          </w:rPr>
          <w:t>https://doi.org/10.1145/190809.190336</w:t>
        </w:r>
      </w:hyperlink>
      <w:r w:rsidR="00621806">
        <w:rPr>
          <w:color w:val="000000"/>
          <w:sz w:val="16"/>
          <w:szCs w:val="16"/>
        </w:rPr>
        <w:t xml:space="preserve"> </w:t>
      </w:r>
    </w:p>
    <w:p w14:paraId="1241F450" w14:textId="77777777" w:rsidR="00D1698D" w:rsidRDefault="00621806">
      <w:pPr>
        <w:pStyle w:val="Normal1"/>
        <w:widowControl/>
        <w:numPr>
          <w:ilvl w:val="0"/>
          <w:numId w:val="2"/>
        </w:numPr>
        <w:ind w:left="360"/>
        <w:jc w:val="both"/>
        <w:rPr>
          <w:color w:val="000000"/>
        </w:rPr>
      </w:pPr>
      <w:r>
        <w:rPr>
          <w:sz w:val="16"/>
          <w:szCs w:val="16"/>
        </w:rPr>
        <w:t xml:space="preserve">C. Perkins, E. Belding-Royer, and S. Das. (2003). ‘‘Ad hoc on-demand distance vector (AODV) routing,’’ IETF, Fremont, CA, USA, Tech. Rep. rfc3561. Accessed: Oct. 26, 2017. [Online]. Available: </w:t>
      </w:r>
      <w:hyperlink r:id="rId41">
        <w:r>
          <w:rPr>
            <w:color w:val="0000FF"/>
            <w:sz w:val="16"/>
            <w:szCs w:val="16"/>
            <w:u w:val="single"/>
          </w:rPr>
          <w:t>https://tools.ietf.org/html/rfc3561</w:t>
        </w:r>
      </w:hyperlink>
      <w:r>
        <w:rPr>
          <w:sz w:val="16"/>
          <w:szCs w:val="16"/>
        </w:rPr>
        <w:t xml:space="preserve"> </w:t>
      </w:r>
      <w:r>
        <w:rPr>
          <w:color w:val="000000"/>
          <w:sz w:val="16"/>
          <w:szCs w:val="16"/>
        </w:rPr>
        <w:t xml:space="preserve"> </w:t>
      </w:r>
    </w:p>
    <w:p w14:paraId="074650B8" w14:textId="77777777" w:rsidR="00D1698D" w:rsidRDefault="00621806">
      <w:pPr>
        <w:pStyle w:val="Normal1"/>
        <w:widowControl/>
        <w:numPr>
          <w:ilvl w:val="0"/>
          <w:numId w:val="2"/>
        </w:numPr>
        <w:ind w:left="360"/>
        <w:jc w:val="both"/>
        <w:rPr>
          <w:color w:val="000000"/>
        </w:rPr>
      </w:pPr>
      <w:r>
        <w:rPr>
          <w:color w:val="370E00"/>
          <w:sz w:val="16"/>
          <w:szCs w:val="16"/>
          <w:highlight w:val="white"/>
        </w:rPr>
        <w:t>D. Johnson, D. Maltz, and J. Broch. ( 2001). “DSR: The Dynamic Source Routing Protocol for Multi-Hop Wireless Ad Hoc Networks,” in Ad Hoc Networking, C. E. Perkins, Ed. Boston, MA: Addison-Wesley Longman Publishing Co., Inc., pp. 139–172.</w:t>
      </w:r>
      <w:r>
        <w:t xml:space="preserve"> </w:t>
      </w:r>
      <w:hyperlink r:id="rId42">
        <w:r>
          <w:rPr>
            <w:color w:val="0000FF"/>
            <w:sz w:val="16"/>
            <w:szCs w:val="16"/>
            <w:highlight w:val="white"/>
            <w:u w:val="single"/>
          </w:rPr>
          <w:t>https://doi.org/10.1007/978-3-540-45546-9_5</w:t>
        </w:r>
      </w:hyperlink>
      <w:r>
        <w:rPr>
          <w:color w:val="370E00"/>
          <w:sz w:val="16"/>
          <w:szCs w:val="16"/>
          <w:highlight w:val="white"/>
        </w:rPr>
        <w:t xml:space="preserve">    </w:t>
      </w:r>
      <w:r>
        <w:rPr>
          <w:color w:val="000000"/>
          <w:sz w:val="16"/>
          <w:szCs w:val="16"/>
        </w:rPr>
        <w:t xml:space="preserve"> </w:t>
      </w:r>
    </w:p>
    <w:p w14:paraId="2F936A67" w14:textId="77777777" w:rsidR="00D1698D" w:rsidRDefault="00621806">
      <w:pPr>
        <w:pStyle w:val="Normal1"/>
        <w:widowControl/>
        <w:numPr>
          <w:ilvl w:val="0"/>
          <w:numId w:val="2"/>
        </w:numPr>
        <w:ind w:left="360"/>
        <w:jc w:val="both"/>
        <w:rPr>
          <w:color w:val="000000"/>
        </w:rPr>
      </w:pPr>
      <w:r>
        <w:rPr>
          <w:sz w:val="16"/>
          <w:szCs w:val="16"/>
        </w:rPr>
        <w:t xml:space="preserve">R. Nithya, K. Amudha, A. S. </w:t>
      </w:r>
      <w:proofErr w:type="spellStart"/>
      <w:r>
        <w:rPr>
          <w:sz w:val="16"/>
          <w:szCs w:val="16"/>
        </w:rPr>
        <w:t>Musthafa</w:t>
      </w:r>
      <w:proofErr w:type="spellEnd"/>
      <w:r>
        <w:rPr>
          <w:sz w:val="16"/>
          <w:szCs w:val="16"/>
        </w:rPr>
        <w:t xml:space="preserve">, D. K. Sharma, E. H. Ramirez-Asis, P. </w:t>
      </w:r>
      <w:proofErr w:type="spellStart"/>
      <w:r>
        <w:rPr>
          <w:sz w:val="16"/>
          <w:szCs w:val="16"/>
        </w:rPr>
        <w:t>Velayutham</w:t>
      </w:r>
      <w:proofErr w:type="spellEnd"/>
      <w:r>
        <w:rPr>
          <w:sz w:val="16"/>
          <w:szCs w:val="16"/>
        </w:rPr>
        <w:t xml:space="preserve">, V. </w:t>
      </w:r>
      <w:proofErr w:type="spellStart"/>
      <w:r>
        <w:rPr>
          <w:sz w:val="16"/>
          <w:szCs w:val="16"/>
        </w:rPr>
        <w:t>Subramaniyaswamy</w:t>
      </w:r>
      <w:proofErr w:type="spellEnd"/>
      <w:r>
        <w:rPr>
          <w:sz w:val="16"/>
          <w:szCs w:val="16"/>
        </w:rPr>
        <w:t xml:space="preserve">, and S. </w:t>
      </w:r>
      <w:proofErr w:type="spellStart"/>
      <w:r>
        <w:rPr>
          <w:sz w:val="16"/>
          <w:szCs w:val="16"/>
        </w:rPr>
        <w:t>Sengan</w:t>
      </w:r>
      <w:proofErr w:type="spellEnd"/>
      <w:r>
        <w:rPr>
          <w:sz w:val="16"/>
          <w:szCs w:val="16"/>
        </w:rPr>
        <w:t>.  (2022).  ‘‘An optimized fuzzy based ant colony algorithm for 5G-MANET,’’ CMC-</w:t>
      </w:r>
      <w:proofErr w:type="spellStart"/>
      <w:r>
        <w:rPr>
          <w:sz w:val="16"/>
          <w:szCs w:val="16"/>
        </w:rPr>
        <w:t>Comput</w:t>
      </w:r>
      <w:proofErr w:type="spellEnd"/>
      <w:r>
        <w:rPr>
          <w:sz w:val="16"/>
          <w:szCs w:val="16"/>
        </w:rPr>
        <w:t xml:space="preserve">., Materials and Continua, vol. 70, no. 1, pp. 1069–1087, </w:t>
      </w:r>
      <w:hyperlink r:id="rId43">
        <w:r>
          <w:rPr>
            <w:color w:val="0000FF"/>
            <w:sz w:val="16"/>
            <w:szCs w:val="16"/>
            <w:u w:val="single"/>
          </w:rPr>
          <w:t>https://doi.org/10.32604/cmc.2022.019221</w:t>
        </w:r>
      </w:hyperlink>
      <w:r>
        <w:rPr>
          <w:sz w:val="16"/>
          <w:szCs w:val="16"/>
        </w:rPr>
        <w:t xml:space="preserve"> </w:t>
      </w:r>
    </w:p>
    <w:p w14:paraId="4565B6CD" w14:textId="77777777" w:rsidR="00D1698D" w:rsidRDefault="00621806">
      <w:pPr>
        <w:pStyle w:val="Normal1"/>
        <w:widowControl/>
        <w:numPr>
          <w:ilvl w:val="0"/>
          <w:numId w:val="2"/>
        </w:numPr>
        <w:ind w:left="360"/>
        <w:jc w:val="both"/>
        <w:rPr>
          <w:color w:val="000000"/>
        </w:rPr>
      </w:pPr>
      <w:r>
        <w:rPr>
          <w:sz w:val="16"/>
          <w:szCs w:val="16"/>
        </w:rPr>
        <w:t xml:space="preserve">N. Veeraiah, O. I. Khalaf, C. V. Prasad, Y. Alotaibi, A. </w:t>
      </w:r>
      <w:proofErr w:type="spellStart"/>
      <w:r>
        <w:rPr>
          <w:sz w:val="16"/>
          <w:szCs w:val="16"/>
        </w:rPr>
        <w:t>Alsufyani</w:t>
      </w:r>
      <w:proofErr w:type="spellEnd"/>
      <w:r>
        <w:rPr>
          <w:sz w:val="16"/>
          <w:szCs w:val="16"/>
        </w:rPr>
        <w:t xml:space="preserve">, S. A. Alghamdi, and N. </w:t>
      </w:r>
      <w:proofErr w:type="spellStart"/>
      <w:r>
        <w:rPr>
          <w:sz w:val="16"/>
          <w:szCs w:val="16"/>
        </w:rPr>
        <w:t>Alsufyani</w:t>
      </w:r>
      <w:proofErr w:type="spellEnd"/>
      <w:r>
        <w:rPr>
          <w:sz w:val="16"/>
          <w:szCs w:val="16"/>
        </w:rPr>
        <w:t xml:space="preserve">. (2021). ‘‘Trust aware secure energy-efficient hybrid protocol for MANET,’’ IEEE Access, vol. 9, pp. 120996–121005, </w:t>
      </w:r>
      <w:r>
        <w:rPr>
          <w:rFonts w:ascii="Arial" w:eastAsia="Arial" w:hAnsi="Arial" w:cs="Arial"/>
          <w:color w:val="000000"/>
          <w:sz w:val="27"/>
          <w:szCs w:val="27"/>
          <w:highlight w:val="white"/>
        </w:rPr>
        <w:t xml:space="preserve"> </w:t>
      </w:r>
      <w:hyperlink r:id="rId44">
        <w:r>
          <w:rPr>
            <w:color w:val="0000FF"/>
            <w:sz w:val="16"/>
            <w:szCs w:val="16"/>
            <w:highlight w:val="white"/>
            <w:u w:val="single"/>
          </w:rPr>
          <w:t>https://doi.org/10.1109/access.2021.3108807</w:t>
        </w:r>
      </w:hyperlink>
      <w:r>
        <w:rPr>
          <w:color w:val="000000"/>
          <w:sz w:val="16"/>
          <w:szCs w:val="16"/>
          <w:highlight w:val="white"/>
        </w:rPr>
        <w:t xml:space="preserve"> </w:t>
      </w:r>
    </w:p>
    <w:p w14:paraId="6A22B7F4" w14:textId="77777777" w:rsidR="00D1698D" w:rsidRDefault="00621806">
      <w:pPr>
        <w:pStyle w:val="Normal1"/>
        <w:widowControl/>
        <w:numPr>
          <w:ilvl w:val="0"/>
          <w:numId w:val="2"/>
        </w:numPr>
        <w:ind w:left="360"/>
        <w:jc w:val="both"/>
        <w:rPr>
          <w:color w:val="000000"/>
        </w:rPr>
      </w:pPr>
      <w:bookmarkStart w:id="6" w:name="_1fob9te" w:colFirst="0" w:colLast="0"/>
      <w:bookmarkEnd w:id="6"/>
      <w:r>
        <w:rPr>
          <w:sz w:val="16"/>
          <w:szCs w:val="16"/>
        </w:rPr>
        <w:t xml:space="preserve">A. Mallikarjuna and V. C. Patil. (2021). ‘‘PUSR: Position update secure routing protocol for MANET,’’ Int. J. </w:t>
      </w:r>
      <w:proofErr w:type="spellStart"/>
      <w:r>
        <w:rPr>
          <w:sz w:val="16"/>
          <w:szCs w:val="16"/>
        </w:rPr>
        <w:t>Intell</w:t>
      </w:r>
      <w:proofErr w:type="spellEnd"/>
      <w:r>
        <w:rPr>
          <w:sz w:val="16"/>
          <w:szCs w:val="16"/>
        </w:rPr>
        <w:t xml:space="preserve">. Eng. Syst., vol. 14, no. 1, pp. 93–102,  </w:t>
      </w:r>
      <w:r>
        <w:rPr>
          <w:color w:val="000000"/>
          <w:sz w:val="16"/>
          <w:szCs w:val="16"/>
        </w:rPr>
        <w:t xml:space="preserve"> </w:t>
      </w:r>
      <w:hyperlink r:id="rId45">
        <w:r>
          <w:rPr>
            <w:color w:val="0000FF"/>
            <w:sz w:val="16"/>
            <w:szCs w:val="16"/>
            <w:u w:val="single"/>
          </w:rPr>
          <w:t>https://doi.org/10.22266/ijies2021.0228.10</w:t>
        </w:r>
      </w:hyperlink>
      <w:r>
        <w:rPr>
          <w:sz w:val="16"/>
          <w:szCs w:val="16"/>
        </w:rPr>
        <w:t xml:space="preserve">    </w:t>
      </w:r>
      <w:r>
        <w:rPr>
          <w:color w:val="000000"/>
          <w:sz w:val="16"/>
          <w:szCs w:val="16"/>
        </w:rPr>
        <w:t xml:space="preserve"> </w:t>
      </w:r>
    </w:p>
    <w:p w14:paraId="50F7F18B" w14:textId="77777777" w:rsidR="00D1698D" w:rsidRDefault="00621806">
      <w:pPr>
        <w:pStyle w:val="Normal1"/>
        <w:widowControl/>
        <w:numPr>
          <w:ilvl w:val="0"/>
          <w:numId w:val="2"/>
        </w:numPr>
        <w:ind w:left="360"/>
        <w:jc w:val="both"/>
        <w:rPr>
          <w:color w:val="000000"/>
        </w:rPr>
      </w:pPr>
      <w:bookmarkStart w:id="7" w:name="_3znysh7" w:colFirst="0" w:colLast="0"/>
      <w:bookmarkEnd w:id="7"/>
      <w:r>
        <w:rPr>
          <w:sz w:val="16"/>
          <w:szCs w:val="16"/>
        </w:rPr>
        <w:t xml:space="preserve">S. R. </w:t>
      </w:r>
      <w:proofErr w:type="spellStart"/>
      <w:r>
        <w:rPr>
          <w:sz w:val="16"/>
          <w:szCs w:val="16"/>
        </w:rPr>
        <w:t>Halhalli</w:t>
      </w:r>
      <w:proofErr w:type="spellEnd"/>
      <w:r>
        <w:rPr>
          <w:sz w:val="16"/>
          <w:szCs w:val="16"/>
        </w:rPr>
        <w:t xml:space="preserve">, S. R. </w:t>
      </w:r>
      <w:proofErr w:type="spellStart"/>
      <w:r>
        <w:rPr>
          <w:sz w:val="16"/>
          <w:szCs w:val="16"/>
        </w:rPr>
        <w:t>Sugave</w:t>
      </w:r>
      <w:proofErr w:type="spellEnd"/>
      <w:r>
        <w:rPr>
          <w:sz w:val="16"/>
          <w:szCs w:val="16"/>
        </w:rPr>
        <w:t xml:space="preserve">, and B. N. Jagdale. (2021). </w:t>
      </w:r>
      <w:proofErr w:type="spellStart"/>
      <w:r>
        <w:rPr>
          <w:sz w:val="16"/>
          <w:szCs w:val="16"/>
        </w:rPr>
        <w:t>Optimisation</w:t>
      </w:r>
      <w:proofErr w:type="spellEnd"/>
      <w:r>
        <w:rPr>
          <w:sz w:val="16"/>
          <w:szCs w:val="16"/>
        </w:rPr>
        <w:t xml:space="preserve"> driven-based secure routing in MANET using atom whale optimization algorithm,’’ Int. J. </w:t>
      </w:r>
      <w:proofErr w:type="spellStart"/>
      <w:r>
        <w:rPr>
          <w:sz w:val="16"/>
          <w:szCs w:val="16"/>
        </w:rPr>
        <w:t>Commun</w:t>
      </w:r>
      <w:proofErr w:type="spellEnd"/>
      <w:r>
        <w:rPr>
          <w:sz w:val="16"/>
          <w:szCs w:val="16"/>
        </w:rPr>
        <w:t xml:space="preserve">. </w:t>
      </w:r>
      <w:proofErr w:type="spellStart"/>
      <w:r>
        <w:rPr>
          <w:sz w:val="16"/>
          <w:szCs w:val="16"/>
        </w:rPr>
        <w:t>Netw</w:t>
      </w:r>
      <w:proofErr w:type="spellEnd"/>
      <w:r>
        <w:rPr>
          <w:sz w:val="16"/>
          <w:szCs w:val="16"/>
        </w:rPr>
        <w:t xml:space="preserve">. </w:t>
      </w:r>
      <w:proofErr w:type="spellStart"/>
      <w:r>
        <w:rPr>
          <w:sz w:val="16"/>
          <w:szCs w:val="16"/>
        </w:rPr>
        <w:t>Distrib</w:t>
      </w:r>
      <w:proofErr w:type="spellEnd"/>
      <w:r>
        <w:rPr>
          <w:sz w:val="16"/>
          <w:szCs w:val="16"/>
        </w:rPr>
        <w:t>. Syst., vol. 27, no. 1, p. 77.</w:t>
      </w:r>
      <w:r>
        <w:t xml:space="preserve"> </w:t>
      </w:r>
      <w:hyperlink r:id="rId46">
        <w:r>
          <w:rPr>
            <w:color w:val="0000FF"/>
            <w:sz w:val="16"/>
            <w:szCs w:val="16"/>
            <w:u w:val="single"/>
          </w:rPr>
          <w:t>http://dx.doi.org/10.1504/IJCNDS.2021.116484</w:t>
        </w:r>
      </w:hyperlink>
      <w:r>
        <w:rPr>
          <w:sz w:val="16"/>
          <w:szCs w:val="16"/>
        </w:rPr>
        <w:t xml:space="preserve"> </w:t>
      </w:r>
    </w:p>
    <w:p w14:paraId="52FA3C88" w14:textId="77777777" w:rsidR="00D1698D" w:rsidRDefault="00621806">
      <w:pPr>
        <w:pStyle w:val="Normal1"/>
        <w:widowControl/>
        <w:numPr>
          <w:ilvl w:val="0"/>
          <w:numId w:val="2"/>
        </w:numPr>
        <w:ind w:left="360"/>
        <w:jc w:val="both"/>
        <w:rPr>
          <w:color w:val="000000"/>
        </w:rPr>
      </w:pPr>
      <w:r>
        <w:rPr>
          <w:sz w:val="16"/>
          <w:szCs w:val="16"/>
        </w:rPr>
        <w:t xml:space="preserve">V. </w:t>
      </w:r>
      <w:proofErr w:type="spellStart"/>
      <w:r>
        <w:rPr>
          <w:sz w:val="16"/>
          <w:szCs w:val="16"/>
        </w:rPr>
        <w:t>Alappatt</w:t>
      </w:r>
      <w:proofErr w:type="spellEnd"/>
      <w:r>
        <w:rPr>
          <w:sz w:val="16"/>
          <w:szCs w:val="16"/>
        </w:rPr>
        <w:t xml:space="preserve"> and J. P. P. M. (2021). ‘‘Trust-based energy efficient secure multipath routing in MANET using LF-SSO and SH2E,’’ Int. J. </w:t>
      </w:r>
      <w:proofErr w:type="spellStart"/>
      <w:r>
        <w:rPr>
          <w:sz w:val="16"/>
          <w:szCs w:val="16"/>
        </w:rPr>
        <w:t>Comput</w:t>
      </w:r>
      <w:proofErr w:type="spellEnd"/>
      <w:r>
        <w:rPr>
          <w:sz w:val="16"/>
          <w:szCs w:val="16"/>
        </w:rPr>
        <w:t xml:space="preserve">. </w:t>
      </w:r>
      <w:proofErr w:type="spellStart"/>
      <w:r>
        <w:rPr>
          <w:sz w:val="16"/>
          <w:szCs w:val="16"/>
        </w:rPr>
        <w:t>Netw</w:t>
      </w:r>
      <w:proofErr w:type="spellEnd"/>
      <w:r>
        <w:rPr>
          <w:sz w:val="16"/>
          <w:szCs w:val="16"/>
        </w:rPr>
        <w:t xml:space="preserve">. Appl., vol. 8, no. 4, p. 400, </w:t>
      </w:r>
      <w:hyperlink r:id="rId47">
        <w:r>
          <w:rPr>
            <w:color w:val="0000FF"/>
            <w:sz w:val="16"/>
            <w:szCs w:val="16"/>
            <w:u w:val="single"/>
          </w:rPr>
          <w:t>https://www.ijcna.org/Manuscripts/IJCNA-2021-O-30.pdf</w:t>
        </w:r>
      </w:hyperlink>
      <w:r>
        <w:rPr>
          <w:sz w:val="16"/>
          <w:szCs w:val="16"/>
        </w:rPr>
        <w:t xml:space="preserve"> </w:t>
      </w:r>
    </w:p>
    <w:p w14:paraId="64F121D8" w14:textId="77777777" w:rsidR="00D1698D" w:rsidRDefault="00621806">
      <w:pPr>
        <w:pStyle w:val="Normal1"/>
        <w:widowControl/>
        <w:numPr>
          <w:ilvl w:val="0"/>
          <w:numId w:val="2"/>
        </w:numPr>
        <w:ind w:left="360"/>
        <w:jc w:val="both"/>
        <w:rPr>
          <w:color w:val="000000"/>
        </w:rPr>
      </w:pPr>
      <w:r>
        <w:rPr>
          <w:sz w:val="16"/>
          <w:szCs w:val="16"/>
        </w:rPr>
        <w:t>Vahid Heydari. (2012). “A new acknowledgment-based scheme against malicious nodes and collusion attack in MANETs”, IEEE 14th International Conference on Communication Technology, pp. 784 – 788</w:t>
      </w:r>
    </w:p>
    <w:p w14:paraId="11AC3FA7" w14:textId="77777777" w:rsidR="00D1698D" w:rsidRDefault="00000000">
      <w:pPr>
        <w:pStyle w:val="Normal1"/>
        <w:widowControl/>
        <w:ind w:left="360"/>
        <w:jc w:val="both"/>
        <w:rPr>
          <w:sz w:val="16"/>
          <w:szCs w:val="16"/>
        </w:rPr>
      </w:pPr>
      <w:hyperlink r:id="rId48">
        <w:r w:rsidR="00621806">
          <w:rPr>
            <w:color w:val="0000FF"/>
            <w:sz w:val="16"/>
            <w:szCs w:val="16"/>
            <w:highlight w:val="white"/>
            <w:u w:val="single"/>
          </w:rPr>
          <w:t>https://doi.org/10.1109/ICCT.2012.6511310</w:t>
        </w:r>
      </w:hyperlink>
      <w:r w:rsidR="00621806">
        <w:rPr>
          <w:sz w:val="16"/>
          <w:szCs w:val="16"/>
        </w:rPr>
        <w:t xml:space="preserve"> </w:t>
      </w:r>
    </w:p>
    <w:p w14:paraId="18129787" w14:textId="77777777" w:rsidR="00D1698D" w:rsidRDefault="00621806">
      <w:pPr>
        <w:pStyle w:val="Normal1"/>
        <w:widowControl/>
        <w:numPr>
          <w:ilvl w:val="0"/>
          <w:numId w:val="2"/>
        </w:numPr>
        <w:ind w:left="360"/>
        <w:jc w:val="both"/>
        <w:rPr>
          <w:color w:val="000000"/>
        </w:rPr>
      </w:pPr>
      <w:r>
        <w:rPr>
          <w:sz w:val="16"/>
          <w:szCs w:val="16"/>
        </w:rPr>
        <w:t xml:space="preserve">Abdulsalam </w:t>
      </w:r>
      <w:proofErr w:type="spellStart"/>
      <w:r>
        <w:rPr>
          <w:sz w:val="16"/>
          <w:szCs w:val="16"/>
        </w:rPr>
        <w:t>Basabaa</w:t>
      </w:r>
      <w:proofErr w:type="spellEnd"/>
      <w:r>
        <w:rPr>
          <w:sz w:val="16"/>
          <w:szCs w:val="16"/>
        </w:rPr>
        <w:t xml:space="preserve">, Tarek </w:t>
      </w:r>
      <w:proofErr w:type="spellStart"/>
      <w:r>
        <w:rPr>
          <w:sz w:val="16"/>
          <w:szCs w:val="16"/>
        </w:rPr>
        <w:t>Sheltami</w:t>
      </w:r>
      <w:proofErr w:type="spellEnd"/>
      <w:r>
        <w:rPr>
          <w:sz w:val="16"/>
          <w:szCs w:val="16"/>
        </w:rPr>
        <w:t xml:space="preserve"> and Elhadi Shakshuki. (2014).   “Implementation of A3ACKs Intrusion Detection System under Various </w:t>
      </w:r>
      <w:r>
        <w:rPr>
          <w:sz w:val="16"/>
          <w:szCs w:val="16"/>
        </w:rPr>
        <w:t xml:space="preserve">Mobility Speeds”, Procedia Computer Science, vol.32, pp. 571-578 </w:t>
      </w:r>
      <w:hyperlink r:id="rId49">
        <w:r>
          <w:rPr>
            <w:color w:val="0000FF"/>
            <w:sz w:val="16"/>
            <w:szCs w:val="16"/>
            <w:u w:val="single"/>
          </w:rPr>
          <w:t>https://doi.org/10.1016/j.procs.2014.05.462</w:t>
        </w:r>
      </w:hyperlink>
      <w:r>
        <w:rPr>
          <w:sz w:val="16"/>
          <w:szCs w:val="16"/>
        </w:rPr>
        <w:t xml:space="preserve"> </w:t>
      </w:r>
    </w:p>
    <w:p w14:paraId="1C4BCFD1" w14:textId="77777777" w:rsidR="00D1698D" w:rsidRDefault="00621806">
      <w:pPr>
        <w:pStyle w:val="Normal1"/>
        <w:widowControl/>
        <w:numPr>
          <w:ilvl w:val="0"/>
          <w:numId w:val="2"/>
        </w:numPr>
        <w:ind w:left="360"/>
        <w:jc w:val="both"/>
        <w:rPr>
          <w:color w:val="000000"/>
        </w:rPr>
      </w:pPr>
      <w:proofErr w:type="spellStart"/>
      <w:r>
        <w:rPr>
          <w:sz w:val="16"/>
          <w:szCs w:val="16"/>
        </w:rPr>
        <w:t>DaehoKang</w:t>
      </w:r>
      <w:proofErr w:type="spellEnd"/>
      <w:r>
        <w:rPr>
          <w:sz w:val="16"/>
          <w:szCs w:val="16"/>
        </w:rPr>
        <w:t>, Hyung-</w:t>
      </w:r>
      <w:proofErr w:type="spellStart"/>
      <w:r>
        <w:rPr>
          <w:sz w:val="16"/>
          <w:szCs w:val="16"/>
        </w:rPr>
        <w:t>SinKim</w:t>
      </w:r>
      <w:proofErr w:type="spellEnd"/>
      <w:r>
        <w:rPr>
          <w:sz w:val="16"/>
          <w:szCs w:val="16"/>
        </w:rPr>
        <w:t xml:space="preserve">, </w:t>
      </w:r>
      <w:proofErr w:type="spellStart"/>
      <w:r>
        <w:rPr>
          <w:sz w:val="16"/>
          <w:szCs w:val="16"/>
        </w:rPr>
        <w:t>ChangheeJoo</w:t>
      </w:r>
      <w:proofErr w:type="spellEnd"/>
      <w:r>
        <w:rPr>
          <w:sz w:val="16"/>
          <w:szCs w:val="16"/>
        </w:rPr>
        <w:t xml:space="preserve"> and </w:t>
      </w:r>
      <w:proofErr w:type="spellStart"/>
      <w:r>
        <w:rPr>
          <w:sz w:val="16"/>
          <w:szCs w:val="16"/>
        </w:rPr>
        <w:t>SaewoongBahk</w:t>
      </w:r>
      <w:proofErr w:type="spellEnd"/>
      <w:r>
        <w:rPr>
          <w:sz w:val="16"/>
          <w:szCs w:val="16"/>
        </w:rPr>
        <w:t xml:space="preserve">. (2018). “ORGMA: Reliable opportunistic routing with gradient forwarding for MANETs”, Elsevier Journals- Computer Networks, vol.131, pp. 52-64 </w:t>
      </w:r>
      <w:hyperlink r:id="rId50">
        <w:r>
          <w:rPr>
            <w:color w:val="0000FF"/>
            <w:sz w:val="16"/>
            <w:szCs w:val="16"/>
            <w:u w:val="single"/>
          </w:rPr>
          <w:t>http://dx.doi.org/10.1016/j.comnet.2017.12.001</w:t>
        </w:r>
      </w:hyperlink>
      <w:r>
        <w:rPr>
          <w:sz w:val="16"/>
          <w:szCs w:val="16"/>
        </w:rPr>
        <w:t xml:space="preserve"> </w:t>
      </w:r>
    </w:p>
    <w:p w14:paraId="23703A20" w14:textId="77777777" w:rsidR="00D1698D" w:rsidRDefault="00621806">
      <w:pPr>
        <w:pStyle w:val="Normal1"/>
        <w:widowControl/>
        <w:numPr>
          <w:ilvl w:val="0"/>
          <w:numId w:val="2"/>
        </w:numPr>
        <w:ind w:left="360"/>
        <w:jc w:val="both"/>
        <w:rPr>
          <w:color w:val="000000"/>
        </w:rPr>
      </w:pPr>
      <w:proofErr w:type="spellStart"/>
      <w:r>
        <w:rPr>
          <w:sz w:val="16"/>
          <w:szCs w:val="16"/>
        </w:rPr>
        <w:t>ParthPatel</w:t>
      </w:r>
      <w:proofErr w:type="spellEnd"/>
      <w:r>
        <w:rPr>
          <w:sz w:val="16"/>
          <w:szCs w:val="16"/>
        </w:rPr>
        <w:t xml:space="preserve">, </w:t>
      </w:r>
      <w:proofErr w:type="spellStart"/>
      <w:r>
        <w:rPr>
          <w:sz w:val="16"/>
          <w:szCs w:val="16"/>
        </w:rPr>
        <w:t>RajeshBansode</w:t>
      </w:r>
      <w:proofErr w:type="spellEnd"/>
      <w:r>
        <w:rPr>
          <w:sz w:val="16"/>
          <w:szCs w:val="16"/>
        </w:rPr>
        <w:t xml:space="preserve"> and </w:t>
      </w:r>
      <w:proofErr w:type="spellStart"/>
      <w:r>
        <w:rPr>
          <w:sz w:val="16"/>
          <w:szCs w:val="16"/>
        </w:rPr>
        <w:t>BhushanNemade</w:t>
      </w:r>
      <w:proofErr w:type="spellEnd"/>
      <w:r>
        <w:rPr>
          <w:sz w:val="16"/>
          <w:szCs w:val="16"/>
        </w:rPr>
        <w:t xml:space="preserve">. (2016). “Performance Evaluation of MANET Network Parameters Using AODV Protocol for HEAACK Enhancement”, Elsevier Journals- Procedia Computer Science, vol.79, pp. 932-939 </w:t>
      </w:r>
      <w:hyperlink r:id="rId51">
        <w:r>
          <w:rPr>
            <w:color w:val="0000FF"/>
            <w:sz w:val="16"/>
            <w:szCs w:val="16"/>
            <w:u w:val="single"/>
          </w:rPr>
          <w:t>http://dx.doi.org/</w:t>
        </w:r>
      </w:hyperlink>
      <w:hyperlink r:id="rId52">
        <w:r>
          <w:rPr>
            <w:color w:val="0000FF"/>
            <w:sz w:val="16"/>
            <w:szCs w:val="16"/>
            <w:u w:val="single"/>
            <w:shd w:val="clear" w:color="auto" w:fill="F3F4FA"/>
          </w:rPr>
          <w:t>10.1016/j.procs.2016.03.118</w:t>
        </w:r>
      </w:hyperlink>
      <w:r>
        <w:rPr>
          <w:color w:val="231F20"/>
          <w:sz w:val="16"/>
          <w:szCs w:val="16"/>
          <w:shd w:val="clear" w:color="auto" w:fill="F3F4FA"/>
        </w:rPr>
        <w:t xml:space="preserve"> </w:t>
      </w:r>
    </w:p>
    <w:p w14:paraId="2372B61E" w14:textId="77777777" w:rsidR="00D1698D" w:rsidRDefault="00621806">
      <w:pPr>
        <w:pStyle w:val="Normal1"/>
        <w:widowControl/>
        <w:numPr>
          <w:ilvl w:val="0"/>
          <w:numId w:val="2"/>
        </w:numPr>
        <w:ind w:left="360"/>
        <w:jc w:val="both"/>
      </w:pPr>
      <w:r>
        <w:rPr>
          <w:sz w:val="16"/>
          <w:szCs w:val="16"/>
        </w:rPr>
        <w:t xml:space="preserve">S. Sarhan and S. Sarhan. (2021). ‘‘Elephant herding optimization ad hoc on-demand multipath distance vector routing protocol for MANET,’’ IEEE Access, vol. 9, pp. 39489–39499, </w:t>
      </w:r>
      <w:hyperlink r:id="rId53">
        <w:r>
          <w:rPr>
            <w:color w:val="0000FF"/>
            <w:sz w:val="16"/>
            <w:szCs w:val="16"/>
            <w:u w:val="single"/>
          </w:rPr>
          <w:t>https://doi.org/10.1109/ACCESS.2021.3065288</w:t>
        </w:r>
      </w:hyperlink>
      <w:r>
        <w:rPr>
          <w:color w:val="000000"/>
          <w:sz w:val="16"/>
          <w:szCs w:val="16"/>
        </w:rPr>
        <w:t xml:space="preserve"> </w:t>
      </w:r>
    </w:p>
    <w:p w14:paraId="02C1643C" w14:textId="77777777" w:rsidR="00D1698D" w:rsidRDefault="00621806">
      <w:pPr>
        <w:pStyle w:val="Normal1"/>
        <w:widowControl/>
        <w:numPr>
          <w:ilvl w:val="0"/>
          <w:numId w:val="2"/>
        </w:numPr>
        <w:ind w:left="360"/>
        <w:jc w:val="both"/>
        <w:rPr>
          <w:color w:val="000000"/>
        </w:rPr>
      </w:pPr>
      <w:r>
        <w:rPr>
          <w:sz w:val="16"/>
          <w:szCs w:val="16"/>
        </w:rPr>
        <w:t xml:space="preserve">M. Sirajuddin, C. Rupa, C. </w:t>
      </w:r>
      <w:proofErr w:type="spellStart"/>
      <w:r>
        <w:rPr>
          <w:sz w:val="16"/>
          <w:szCs w:val="16"/>
        </w:rPr>
        <w:t>Iwendi</w:t>
      </w:r>
      <w:proofErr w:type="spellEnd"/>
      <w:r>
        <w:rPr>
          <w:sz w:val="16"/>
          <w:szCs w:val="16"/>
        </w:rPr>
        <w:t xml:space="preserve">, and C. </w:t>
      </w:r>
      <w:proofErr w:type="spellStart"/>
      <w:r>
        <w:rPr>
          <w:sz w:val="16"/>
          <w:szCs w:val="16"/>
        </w:rPr>
        <w:t>Biamba</w:t>
      </w:r>
      <w:proofErr w:type="spellEnd"/>
      <w:r>
        <w:rPr>
          <w:sz w:val="16"/>
          <w:szCs w:val="16"/>
        </w:rPr>
        <w:t xml:space="preserve">. (2021). ‘‘TBSMR: A trust-based secure multipath routing protocol for enhancing the QoS of the mobile ad hoc network,’’ </w:t>
      </w:r>
      <w:proofErr w:type="spellStart"/>
      <w:r>
        <w:rPr>
          <w:sz w:val="16"/>
          <w:szCs w:val="16"/>
        </w:rPr>
        <w:t>Secur</w:t>
      </w:r>
      <w:proofErr w:type="spellEnd"/>
      <w:r>
        <w:rPr>
          <w:sz w:val="16"/>
          <w:szCs w:val="16"/>
        </w:rPr>
        <w:t xml:space="preserve">. </w:t>
      </w:r>
      <w:proofErr w:type="spellStart"/>
      <w:r>
        <w:rPr>
          <w:sz w:val="16"/>
          <w:szCs w:val="16"/>
        </w:rPr>
        <w:t>Commun</w:t>
      </w:r>
      <w:proofErr w:type="spellEnd"/>
      <w:r>
        <w:rPr>
          <w:sz w:val="16"/>
          <w:szCs w:val="16"/>
        </w:rPr>
        <w:t xml:space="preserve">. </w:t>
      </w:r>
      <w:proofErr w:type="spellStart"/>
      <w:r>
        <w:rPr>
          <w:sz w:val="16"/>
          <w:szCs w:val="16"/>
        </w:rPr>
        <w:t>Netw</w:t>
      </w:r>
      <w:proofErr w:type="spellEnd"/>
      <w:r>
        <w:rPr>
          <w:sz w:val="16"/>
          <w:szCs w:val="16"/>
        </w:rPr>
        <w:t xml:space="preserve">, pp. 1–9, </w:t>
      </w:r>
      <w:hyperlink r:id="rId54">
        <w:r>
          <w:rPr>
            <w:color w:val="0000FF"/>
            <w:sz w:val="16"/>
            <w:szCs w:val="16"/>
            <w:u w:val="single"/>
          </w:rPr>
          <w:t>https://doi.org/10.1155/2021/5521713</w:t>
        </w:r>
      </w:hyperlink>
      <w:r>
        <w:rPr>
          <w:sz w:val="16"/>
          <w:szCs w:val="16"/>
        </w:rPr>
        <w:t xml:space="preserve"> </w:t>
      </w:r>
    </w:p>
    <w:p w14:paraId="502F0246" w14:textId="77777777" w:rsidR="00D1698D" w:rsidRDefault="00621806">
      <w:pPr>
        <w:pStyle w:val="Normal1"/>
        <w:widowControl/>
        <w:numPr>
          <w:ilvl w:val="0"/>
          <w:numId w:val="2"/>
        </w:numPr>
        <w:ind w:left="360"/>
        <w:jc w:val="both"/>
        <w:rPr>
          <w:color w:val="000000"/>
        </w:rPr>
      </w:pPr>
      <w:r>
        <w:rPr>
          <w:sz w:val="16"/>
          <w:szCs w:val="16"/>
        </w:rPr>
        <w:t xml:space="preserve">P. K. </w:t>
      </w:r>
      <w:proofErr w:type="spellStart"/>
      <w:r>
        <w:rPr>
          <w:sz w:val="16"/>
          <w:szCs w:val="16"/>
        </w:rPr>
        <w:t>Pattnaik</w:t>
      </w:r>
      <w:proofErr w:type="spellEnd"/>
      <w:r>
        <w:rPr>
          <w:sz w:val="16"/>
          <w:szCs w:val="16"/>
        </w:rPr>
        <w:t xml:space="preserve">, B. K. Panda, and M. Sain. (2021).  ‘‘Design of novel mobility and obstacle-aware algorithm for optimal MANET routing,’’ IEEE Access, vol. 9, pp. 110648–110657, </w:t>
      </w:r>
      <w:hyperlink r:id="rId55">
        <w:r>
          <w:rPr>
            <w:color w:val="0000FF"/>
            <w:sz w:val="16"/>
            <w:szCs w:val="16"/>
            <w:u w:val="single"/>
          </w:rPr>
          <w:t>https://doi.org/10.1109/ACCESS.2021.3101850</w:t>
        </w:r>
      </w:hyperlink>
      <w:r>
        <w:rPr>
          <w:sz w:val="16"/>
          <w:szCs w:val="16"/>
        </w:rPr>
        <w:t xml:space="preserve"> </w:t>
      </w:r>
    </w:p>
    <w:p w14:paraId="36772547" w14:textId="77777777" w:rsidR="00D1698D" w:rsidRDefault="00621806">
      <w:pPr>
        <w:pStyle w:val="Normal1"/>
        <w:widowControl/>
        <w:numPr>
          <w:ilvl w:val="0"/>
          <w:numId w:val="2"/>
        </w:numPr>
        <w:ind w:left="360"/>
        <w:jc w:val="both"/>
        <w:rPr>
          <w:color w:val="000000"/>
        </w:rPr>
      </w:pPr>
      <w:r>
        <w:rPr>
          <w:sz w:val="16"/>
          <w:szCs w:val="16"/>
        </w:rPr>
        <w:t xml:space="preserve">U. Srilakshmi, N. Veeraiah, Y. Alotaibi, S. A. Alghamdi, O. I. Khalaf, and B. V. </w:t>
      </w:r>
      <w:proofErr w:type="spellStart"/>
      <w:r>
        <w:rPr>
          <w:sz w:val="16"/>
          <w:szCs w:val="16"/>
        </w:rPr>
        <w:t>Subbayamma</w:t>
      </w:r>
      <w:proofErr w:type="spellEnd"/>
      <w:r>
        <w:rPr>
          <w:sz w:val="16"/>
          <w:szCs w:val="16"/>
        </w:rPr>
        <w:t xml:space="preserve">. (2021).  ‘‘An improved hybrid secure multipath routing protocol for MANET’’ IEEE Access, vol. 9, pp. 163043–163053,  </w:t>
      </w:r>
      <w:hyperlink r:id="rId56">
        <w:r>
          <w:rPr>
            <w:color w:val="0000FF"/>
            <w:sz w:val="16"/>
            <w:szCs w:val="16"/>
            <w:u w:val="single"/>
          </w:rPr>
          <w:t>https://doi.org/10.1109/ACCESS.2021.3133882</w:t>
        </w:r>
      </w:hyperlink>
      <w:r>
        <w:rPr>
          <w:sz w:val="16"/>
          <w:szCs w:val="16"/>
        </w:rPr>
        <w:t xml:space="preserve"> </w:t>
      </w:r>
    </w:p>
    <w:p w14:paraId="13DDEA37" w14:textId="77777777" w:rsidR="00D1698D" w:rsidRDefault="00621806">
      <w:pPr>
        <w:pStyle w:val="Normal1"/>
        <w:widowControl/>
        <w:numPr>
          <w:ilvl w:val="0"/>
          <w:numId w:val="2"/>
        </w:numPr>
        <w:ind w:left="360"/>
        <w:jc w:val="both"/>
        <w:rPr>
          <w:color w:val="000000"/>
        </w:rPr>
      </w:pPr>
      <w:r>
        <w:rPr>
          <w:sz w:val="16"/>
          <w:szCs w:val="16"/>
        </w:rPr>
        <w:t xml:space="preserve">U. Srilakshmi, S. A. Alghamdi, V. A. Vuyyuru, N. Veeraiah, and Y. Alotaibi. (2022).  ‘‘A secure optimization routing algorithm for mobile ad hoc networks,’’ IEEE Access, vol. 10, pp. 14260–14269 </w:t>
      </w:r>
      <w:hyperlink r:id="rId57">
        <w:r>
          <w:rPr>
            <w:color w:val="0000FF"/>
            <w:sz w:val="16"/>
            <w:szCs w:val="16"/>
            <w:u w:val="single"/>
          </w:rPr>
          <w:t>http://dx.doi.org/10.1109/ACCESS.2022.3144679</w:t>
        </w:r>
      </w:hyperlink>
      <w:r>
        <w:rPr>
          <w:sz w:val="16"/>
          <w:szCs w:val="16"/>
        </w:rPr>
        <w:t xml:space="preserve"> </w:t>
      </w:r>
    </w:p>
    <w:p w14:paraId="436EF627" w14:textId="77777777" w:rsidR="00D1698D" w:rsidRDefault="00621806">
      <w:pPr>
        <w:pStyle w:val="Normal1"/>
        <w:widowControl/>
        <w:numPr>
          <w:ilvl w:val="0"/>
          <w:numId w:val="2"/>
        </w:numPr>
        <w:ind w:left="360"/>
        <w:jc w:val="both"/>
        <w:rPr>
          <w:color w:val="000000"/>
        </w:rPr>
      </w:pPr>
      <w:r>
        <w:rPr>
          <w:sz w:val="16"/>
          <w:szCs w:val="16"/>
        </w:rPr>
        <w:t xml:space="preserve">S. Dalal, N. Dahiya, S. </w:t>
      </w:r>
      <w:proofErr w:type="spellStart"/>
      <w:r>
        <w:rPr>
          <w:sz w:val="16"/>
          <w:szCs w:val="16"/>
        </w:rPr>
        <w:t>Bijeta</w:t>
      </w:r>
      <w:proofErr w:type="spellEnd"/>
      <w:r>
        <w:rPr>
          <w:sz w:val="16"/>
          <w:szCs w:val="16"/>
        </w:rPr>
        <w:t xml:space="preserve">, V. </w:t>
      </w:r>
      <w:proofErr w:type="spellStart"/>
      <w:r>
        <w:rPr>
          <w:sz w:val="16"/>
          <w:szCs w:val="16"/>
        </w:rPr>
        <w:t>Jaglan</w:t>
      </w:r>
      <w:proofErr w:type="spellEnd"/>
      <w:r>
        <w:rPr>
          <w:sz w:val="16"/>
          <w:szCs w:val="16"/>
        </w:rPr>
        <w:t xml:space="preserve">, M. Malik, S. U. Rani, D.-N. Le, and Y.-C. Hu. (2022). ‘‘Adaptive traffic routing practice for load balance and congestion control in ad-hoc network in cloud-MANET,’’ Soft </w:t>
      </w:r>
      <w:proofErr w:type="spellStart"/>
      <w:r>
        <w:rPr>
          <w:sz w:val="16"/>
          <w:szCs w:val="16"/>
        </w:rPr>
        <w:t>Comput</w:t>
      </w:r>
      <w:proofErr w:type="spellEnd"/>
      <w:r>
        <w:rPr>
          <w:sz w:val="16"/>
          <w:szCs w:val="16"/>
        </w:rPr>
        <w:t xml:space="preserve">. Fusion Found., </w:t>
      </w:r>
      <w:proofErr w:type="spellStart"/>
      <w:r>
        <w:rPr>
          <w:sz w:val="16"/>
          <w:szCs w:val="16"/>
        </w:rPr>
        <w:t>Methodol</w:t>
      </w:r>
      <w:proofErr w:type="spellEnd"/>
      <w:r>
        <w:rPr>
          <w:sz w:val="16"/>
          <w:szCs w:val="16"/>
        </w:rPr>
        <w:t xml:space="preserve">. Appl., vol. 26, no. 11, pp. 5377–5388, </w:t>
      </w:r>
      <w:r>
        <w:t xml:space="preserve"> </w:t>
      </w:r>
      <w:hyperlink r:id="rId58">
        <w:r>
          <w:rPr>
            <w:color w:val="0000FF"/>
            <w:sz w:val="16"/>
            <w:szCs w:val="16"/>
            <w:u w:val="single"/>
          </w:rPr>
          <w:t>http://dx.doi.org/10.21203/rs.3.rs-723513/v1</w:t>
        </w:r>
      </w:hyperlink>
      <w:r>
        <w:rPr>
          <w:sz w:val="16"/>
          <w:szCs w:val="16"/>
        </w:rPr>
        <w:t xml:space="preserve"> </w:t>
      </w:r>
    </w:p>
    <w:p w14:paraId="12E61C86" w14:textId="77777777" w:rsidR="00D1698D" w:rsidRDefault="00621806">
      <w:pPr>
        <w:pStyle w:val="Normal1"/>
        <w:widowControl/>
        <w:numPr>
          <w:ilvl w:val="0"/>
          <w:numId w:val="2"/>
        </w:numPr>
        <w:ind w:left="360"/>
        <w:jc w:val="both"/>
        <w:rPr>
          <w:color w:val="000000"/>
        </w:rPr>
      </w:pPr>
      <w:r>
        <w:rPr>
          <w:sz w:val="16"/>
          <w:szCs w:val="16"/>
        </w:rPr>
        <w:t>Duc N. M. Hoang, Jong Myung and Sang Yoon Park.(2022). “Fault-Tolerant Ad Hoc On-Demand Routing Protocol for Mobile Ad Hoc Networks” IEEE Access Vol 10, pp. 111337 – 111350</w:t>
      </w:r>
      <w:r>
        <w:t xml:space="preserve">, </w:t>
      </w:r>
      <w:hyperlink r:id="rId59">
        <w:r>
          <w:rPr>
            <w:color w:val="0000FF"/>
            <w:sz w:val="16"/>
            <w:szCs w:val="16"/>
            <w:u w:val="single"/>
          </w:rPr>
          <w:t>http://dx.doi.org/10.1109/ACCESS.2022.3216066</w:t>
        </w:r>
      </w:hyperlink>
      <w:r>
        <w:rPr>
          <w:sz w:val="16"/>
          <w:szCs w:val="16"/>
        </w:rPr>
        <w:t xml:space="preserve"> </w:t>
      </w:r>
    </w:p>
    <w:p w14:paraId="20E0F8CE" w14:textId="77777777" w:rsidR="00D1698D" w:rsidRDefault="00621806">
      <w:pPr>
        <w:pStyle w:val="Normal1"/>
        <w:widowControl/>
        <w:numPr>
          <w:ilvl w:val="0"/>
          <w:numId w:val="2"/>
        </w:numPr>
        <w:ind w:left="360"/>
        <w:jc w:val="both"/>
        <w:rPr>
          <w:color w:val="000000"/>
        </w:rPr>
      </w:pPr>
      <w:r>
        <w:rPr>
          <w:sz w:val="16"/>
          <w:szCs w:val="16"/>
        </w:rPr>
        <w:t xml:space="preserve">Xi Chen, Gang Sun, Ling Liu , </w:t>
      </w:r>
      <w:proofErr w:type="spellStart"/>
      <w:r>
        <w:rPr>
          <w:sz w:val="16"/>
          <w:szCs w:val="16"/>
        </w:rPr>
        <w:t>Hongfang</w:t>
      </w:r>
      <w:proofErr w:type="spellEnd"/>
      <w:r>
        <w:rPr>
          <w:sz w:val="16"/>
          <w:szCs w:val="16"/>
        </w:rPr>
        <w:t xml:space="preserve"> Yu and </w:t>
      </w:r>
      <w:proofErr w:type="spellStart"/>
      <w:r>
        <w:rPr>
          <w:sz w:val="16"/>
          <w:szCs w:val="16"/>
        </w:rPr>
        <w:t>and</w:t>
      </w:r>
      <w:proofErr w:type="spellEnd"/>
      <w:r>
        <w:rPr>
          <w:sz w:val="16"/>
          <w:szCs w:val="16"/>
        </w:rPr>
        <w:t xml:space="preserve"> Mohsen </w:t>
      </w:r>
      <w:proofErr w:type="spellStart"/>
      <w:r>
        <w:rPr>
          <w:sz w:val="16"/>
          <w:szCs w:val="16"/>
        </w:rPr>
        <w:t>Guizani</w:t>
      </w:r>
      <w:proofErr w:type="spellEnd"/>
      <w:r>
        <w:rPr>
          <w:sz w:val="16"/>
          <w:szCs w:val="16"/>
        </w:rPr>
        <w:t xml:space="preserve">. (2022). “RANCE: A Randomly Centralized and On-Demand Clustering Protocol for Mobile Ad Hoc Networks”, IEEE internet of things journal, Vol. 9, No. 23,pp. 23639- 23658,  </w:t>
      </w:r>
      <w:hyperlink r:id="rId60">
        <w:r>
          <w:rPr>
            <w:color w:val="0000FF"/>
            <w:sz w:val="16"/>
            <w:szCs w:val="16"/>
            <w:u w:val="single"/>
          </w:rPr>
          <w:t>http://dx.doi.org/10.1109/JIOT.2022.3188679</w:t>
        </w:r>
      </w:hyperlink>
      <w:r>
        <w:rPr>
          <w:sz w:val="16"/>
          <w:szCs w:val="16"/>
        </w:rPr>
        <w:t xml:space="preserve"> </w:t>
      </w:r>
    </w:p>
    <w:p w14:paraId="71B5AC2F" w14:textId="77777777" w:rsidR="00D1698D" w:rsidRDefault="00621806">
      <w:pPr>
        <w:pStyle w:val="Normal1"/>
        <w:widowControl/>
        <w:numPr>
          <w:ilvl w:val="0"/>
          <w:numId w:val="2"/>
        </w:numPr>
        <w:ind w:left="360"/>
        <w:jc w:val="both"/>
        <w:rPr>
          <w:color w:val="000000"/>
        </w:rPr>
      </w:pPr>
      <w:r>
        <w:rPr>
          <w:sz w:val="16"/>
          <w:szCs w:val="16"/>
        </w:rPr>
        <w:t xml:space="preserve">Y. Zhang, T. T. Liu, H. G. Zhang, and Y. A. Liu. (2021).  “LEACH-R: LEACH relay with cache strategy for mobile robot swarms,” IEEE Wireless </w:t>
      </w:r>
      <w:proofErr w:type="spellStart"/>
      <w:r>
        <w:rPr>
          <w:sz w:val="16"/>
          <w:szCs w:val="16"/>
        </w:rPr>
        <w:t>Commun</w:t>
      </w:r>
      <w:proofErr w:type="spellEnd"/>
      <w:r>
        <w:rPr>
          <w:sz w:val="16"/>
          <w:szCs w:val="16"/>
        </w:rPr>
        <w:t xml:space="preserve">. Lett., vol. 10, no. 2, pp. 406–410,  </w:t>
      </w:r>
      <w:hyperlink r:id="rId61">
        <w:r>
          <w:rPr>
            <w:color w:val="0000FF"/>
            <w:sz w:val="16"/>
            <w:szCs w:val="16"/>
            <w:u w:val="single"/>
          </w:rPr>
          <w:t>http://dx.doi.org/10.1109/LWC.2020.3033039</w:t>
        </w:r>
      </w:hyperlink>
      <w:r>
        <w:rPr>
          <w:sz w:val="16"/>
          <w:szCs w:val="16"/>
        </w:rPr>
        <w:t xml:space="preserve"> </w:t>
      </w:r>
    </w:p>
    <w:p w14:paraId="619B6D80" w14:textId="77777777" w:rsidR="00D1698D" w:rsidRDefault="00621806">
      <w:pPr>
        <w:pStyle w:val="Normal1"/>
        <w:widowControl/>
        <w:numPr>
          <w:ilvl w:val="0"/>
          <w:numId w:val="2"/>
        </w:numPr>
        <w:ind w:left="360"/>
        <w:jc w:val="both"/>
        <w:rPr>
          <w:color w:val="000000"/>
        </w:rPr>
      </w:pPr>
      <w:r>
        <w:rPr>
          <w:color w:val="000000"/>
          <w:sz w:val="16"/>
          <w:szCs w:val="16"/>
        </w:rPr>
        <w:t xml:space="preserve">M. A. </w:t>
      </w:r>
      <w:proofErr w:type="spellStart"/>
      <w:r>
        <w:rPr>
          <w:color w:val="000000"/>
          <w:sz w:val="16"/>
          <w:szCs w:val="16"/>
        </w:rPr>
        <w:t>Biradarand</w:t>
      </w:r>
      <w:proofErr w:type="spellEnd"/>
      <w:r>
        <w:rPr>
          <w:color w:val="000000"/>
          <w:sz w:val="16"/>
          <w:szCs w:val="16"/>
        </w:rPr>
        <w:t xml:space="preserve"> and S. Mallapur. (2022).  "Reliable MANET Routing for Multimedia Communication," 2022 International Conference on Advances in Computing, Communication and Applied Informatics (ACCAI), Chennai, India, pp. 1-8, </w:t>
      </w:r>
      <w:hyperlink r:id="rId62">
        <w:r>
          <w:rPr>
            <w:color w:val="0000FF"/>
            <w:sz w:val="16"/>
            <w:szCs w:val="16"/>
            <w:u w:val="single"/>
          </w:rPr>
          <w:t>https://doi.org/10.1109/ACCAI53970.2022.9752573</w:t>
        </w:r>
      </w:hyperlink>
      <w:r>
        <w:rPr>
          <w:color w:val="000000"/>
          <w:sz w:val="16"/>
          <w:szCs w:val="16"/>
        </w:rPr>
        <w:t xml:space="preserve">     </w:t>
      </w:r>
    </w:p>
    <w:p w14:paraId="22C4AD08" w14:textId="77777777" w:rsidR="00D1698D" w:rsidRDefault="00621806">
      <w:pPr>
        <w:pStyle w:val="Normal1"/>
        <w:widowControl/>
        <w:numPr>
          <w:ilvl w:val="0"/>
          <w:numId w:val="2"/>
        </w:numPr>
        <w:ind w:left="360"/>
        <w:jc w:val="both"/>
        <w:rPr>
          <w:color w:val="000000"/>
        </w:rPr>
      </w:pPr>
      <w:r>
        <w:rPr>
          <w:color w:val="000000"/>
          <w:sz w:val="16"/>
          <w:szCs w:val="16"/>
        </w:rPr>
        <w:t>N. M. Shah, H. El-</w:t>
      </w:r>
      <w:proofErr w:type="spellStart"/>
      <w:r>
        <w:rPr>
          <w:color w:val="000000"/>
          <w:sz w:val="16"/>
          <w:szCs w:val="16"/>
        </w:rPr>
        <w:t>Ocla</w:t>
      </w:r>
      <w:proofErr w:type="spellEnd"/>
      <w:r>
        <w:rPr>
          <w:color w:val="000000"/>
          <w:sz w:val="16"/>
          <w:szCs w:val="16"/>
        </w:rPr>
        <w:t xml:space="preserve"> and P. D. Shah, "Routing Protocol in Mobile Ad Hoc Networks based on Energy Consumption," 2023 International Conference on Intelligent Computing, Communication, Networking and Services (ICCNS), Valencia, Spain, 2023, pp. 287-291, </w:t>
      </w:r>
      <w:hyperlink r:id="rId63">
        <w:r>
          <w:rPr>
            <w:color w:val="0000FF"/>
            <w:sz w:val="16"/>
            <w:szCs w:val="16"/>
            <w:u w:val="single"/>
          </w:rPr>
          <w:t>https://doi.org/10.1109/ICCNS58795.2023.10193472</w:t>
        </w:r>
      </w:hyperlink>
      <w:r>
        <w:rPr>
          <w:color w:val="000000"/>
          <w:sz w:val="16"/>
          <w:szCs w:val="16"/>
        </w:rPr>
        <w:t xml:space="preserve">       </w:t>
      </w:r>
    </w:p>
    <w:p w14:paraId="6E2EC41A" w14:textId="77777777" w:rsidR="00D1698D" w:rsidRDefault="00D1698D">
      <w:pPr>
        <w:pStyle w:val="Normal1"/>
        <w:widowControl/>
        <w:ind w:left="360"/>
        <w:jc w:val="both"/>
        <w:rPr>
          <w:color w:val="000000"/>
          <w:sz w:val="16"/>
          <w:szCs w:val="16"/>
        </w:rPr>
      </w:pPr>
    </w:p>
    <w:p w14:paraId="7ABCFEBA" w14:textId="77777777" w:rsidR="00B417A6" w:rsidRPr="0026096F" w:rsidRDefault="00B417A6" w:rsidP="00B417A6">
      <w:pPr>
        <w:jc w:val="both"/>
        <w:rPr>
          <w:rStyle w:val="Hyperlink"/>
          <w:sz w:val="20"/>
          <w:szCs w:val="20"/>
        </w:rPr>
      </w:pPr>
      <w:r w:rsidRPr="00327E2F">
        <w:rPr>
          <w:b/>
          <w:color w:val="4F81BD" w:themeColor="accent1"/>
          <w:sz w:val="24"/>
          <w:szCs w:val="24"/>
        </w:rPr>
        <w:t>Author</w:t>
      </w:r>
    </w:p>
    <w:p w14:paraId="282C2529" w14:textId="23F3F97A" w:rsidR="003049E3" w:rsidRDefault="003049E3" w:rsidP="003049E3">
      <w:pPr>
        <w:pStyle w:val="Normal1"/>
        <w:widowControl/>
        <w:pBdr>
          <w:top w:val="nil"/>
          <w:left w:val="nil"/>
          <w:bottom w:val="nil"/>
          <w:right w:val="nil"/>
          <w:between w:val="nil"/>
        </w:pBdr>
        <w:jc w:val="both"/>
        <w:rPr>
          <w:color w:val="000000"/>
          <w:sz w:val="20"/>
          <w:szCs w:val="20"/>
        </w:rPr>
      </w:pPr>
      <w:r>
        <w:rPr>
          <w:b/>
          <w:noProof/>
          <w:color w:val="4F81BD"/>
          <w:sz w:val="20"/>
          <w:szCs w:val="20"/>
        </w:rPr>
        <w:drawing>
          <wp:anchor distT="0" distB="0" distL="114300" distR="114300" simplePos="0" relativeHeight="251664384" behindDoc="0" locked="0" layoutInCell="1" allowOverlap="1" wp14:anchorId="25E9EC31" wp14:editId="1A16CD93">
            <wp:simplePos x="0" y="0"/>
            <wp:positionH relativeFrom="column">
              <wp:posOffset>35560</wp:posOffset>
            </wp:positionH>
            <wp:positionV relativeFrom="paragraph">
              <wp:posOffset>29210</wp:posOffset>
            </wp:positionV>
            <wp:extent cx="930275" cy="990600"/>
            <wp:effectExtent l="19050" t="0" r="3175" b="0"/>
            <wp:wrapSquare wrapText="bothSides" distT="0" distB="0" distL="114300" distR="114300"/>
            <wp:docPr id="23" name="image7.png" descr="A person with a red dot on her forehea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png" descr="A person with a red dot on her forehead&#10;&#10;Description automatically generated"/>
                    <pic:cNvPicPr preferRelativeResize="0"/>
                  </pic:nvPicPr>
                  <pic:blipFill>
                    <a:blip r:embed="rId64"/>
                    <a:srcRect/>
                    <a:stretch>
                      <a:fillRect/>
                    </a:stretch>
                  </pic:blipFill>
                  <pic:spPr>
                    <a:xfrm>
                      <a:off x="0" y="0"/>
                      <a:ext cx="930275" cy="990600"/>
                    </a:xfrm>
                    <a:prstGeom prst="rect">
                      <a:avLst/>
                    </a:prstGeom>
                    <a:ln/>
                  </pic:spPr>
                </pic:pic>
              </a:graphicData>
            </a:graphic>
          </wp:anchor>
        </w:drawing>
      </w:r>
      <w:r>
        <w:rPr>
          <w:b/>
          <w:color w:val="4F81BD"/>
          <w:sz w:val="20"/>
          <w:szCs w:val="20"/>
        </w:rPr>
        <w:t>Chitra D</w:t>
      </w:r>
      <w:r>
        <w:rPr>
          <w:color w:val="000000"/>
          <w:sz w:val="20"/>
          <w:szCs w:val="20"/>
        </w:rPr>
        <w:t xml:space="preserve"> received her BE degree in electronics and communication engineering from University of Madras, </w:t>
      </w:r>
      <w:r w:rsidR="00715699">
        <w:rPr>
          <w:color w:val="000000"/>
          <w:sz w:val="20"/>
          <w:szCs w:val="20"/>
        </w:rPr>
        <w:t>Tamil Nadu</w:t>
      </w:r>
      <w:r>
        <w:rPr>
          <w:color w:val="000000"/>
          <w:sz w:val="20"/>
          <w:szCs w:val="20"/>
        </w:rPr>
        <w:t xml:space="preserve"> in 1996, ME degree in communication systems from Anna University, </w:t>
      </w:r>
      <w:r w:rsidR="00715699">
        <w:rPr>
          <w:color w:val="000000"/>
          <w:sz w:val="20"/>
          <w:szCs w:val="20"/>
        </w:rPr>
        <w:t>Tamil Nadu</w:t>
      </w:r>
      <w:r>
        <w:rPr>
          <w:color w:val="000000"/>
          <w:sz w:val="20"/>
          <w:szCs w:val="20"/>
        </w:rPr>
        <w:t xml:space="preserve"> in 2008 and PhD degree in information and communication engineering from Anna University in 2018. Her areas of interest are wireless networking, antenna design, artificial </w:t>
      </w:r>
      <w:r w:rsidR="00715699">
        <w:rPr>
          <w:color w:val="000000"/>
          <w:sz w:val="20"/>
          <w:szCs w:val="20"/>
        </w:rPr>
        <w:t>intelligence,</w:t>
      </w:r>
      <w:r>
        <w:rPr>
          <w:color w:val="000000"/>
          <w:sz w:val="20"/>
          <w:szCs w:val="20"/>
        </w:rPr>
        <w:t xml:space="preserve"> and image </w:t>
      </w:r>
      <w:r w:rsidR="00B417A6">
        <w:rPr>
          <w:color w:val="000000"/>
          <w:sz w:val="20"/>
          <w:szCs w:val="20"/>
        </w:rPr>
        <w:t>processing.</w:t>
      </w:r>
    </w:p>
    <w:p w14:paraId="409A65D8" w14:textId="77777777" w:rsidR="003049E3" w:rsidRDefault="003049E3" w:rsidP="003049E3">
      <w:pPr>
        <w:pStyle w:val="Normal1"/>
        <w:pBdr>
          <w:top w:val="nil"/>
          <w:left w:val="nil"/>
          <w:bottom w:val="nil"/>
          <w:right w:val="nil"/>
          <w:between w:val="nil"/>
        </w:pBdr>
        <w:spacing w:before="84"/>
        <w:ind w:right="-33"/>
        <w:jc w:val="both"/>
        <w:rPr>
          <w:color w:val="000000"/>
          <w:sz w:val="20"/>
          <w:szCs w:val="20"/>
        </w:rPr>
      </w:pPr>
      <w:r>
        <w:rPr>
          <w:color w:val="000000"/>
          <w:sz w:val="20"/>
          <w:szCs w:val="20"/>
        </w:rPr>
        <w:lastRenderedPageBreak/>
        <w:t xml:space="preserve">E-mail: </w:t>
      </w:r>
      <w:hyperlink r:id="rId65">
        <w:r>
          <w:rPr>
            <w:color w:val="0000FF"/>
            <w:sz w:val="20"/>
            <w:szCs w:val="20"/>
            <w:u w:val="single"/>
          </w:rPr>
          <w:t>chitravalli2000@gmail.com</w:t>
        </w:r>
      </w:hyperlink>
      <w:r>
        <w:rPr>
          <w:color w:val="000000"/>
          <w:sz w:val="20"/>
          <w:szCs w:val="20"/>
        </w:rPr>
        <w:t xml:space="preserve"> </w:t>
      </w:r>
    </w:p>
    <w:p w14:paraId="7E41E209" w14:textId="753245BD" w:rsidR="003049E3" w:rsidRDefault="00046793" w:rsidP="003049E3">
      <w:pPr>
        <w:pStyle w:val="Normal1"/>
        <w:pBdr>
          <w:top w:val="nil"/>
          <w:left w:val="nil"/>
          <w:bottom w:val="nil"/>
          <w:right w:val="nil"/>
          <w:between w:val="nil"/>
        </w:pBdr>
        <w:spacing w:before="84"/>
        <w:ind w:right="371"/>
        <w:jc w:val="both"/>
        <w:rPr>
          <w:color w:val="0000FF"/>
          <w:sz w:val="20"/>
          <w:szCs w:val="20"/>
          <w:u w:val="single"/>
        </w:rPr>
      </w:pPr>
      <w:r>
        <w:rPr>
          <w:noProof/>
        </w:rPr>
        <w:drawing>
          <wp:anchor distT="0" distB="0" distL="114300" distR="114300" simplePos="0" relativeHeight="251689984" behindDoc="0" locked="0" layoutInCell="1" allowOverlap="1" wp14:anchorId="7AADC042" wp14:editId="69CDE287">
            <wp:simplePos x="0" y="0"/>
            <wp:positionH relativeFrom="margin">
              <wp:align>left</wp:align>
            </wp:positionH>
            <wp:positionV relativeFrom="paragraph">
              <wp:posOffset>139065</wp:posOffset>
            </wp:positionV>
            <wp:extent cx="1009650" cy="1154430"/>
            <wp:effectExtent l="0" t="0" r="0" b="7620"/>
            <wp:wrapSquare wrapText="bothSides"/>
            <wp:docPr id="2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66"/>
                    <a:srcRect/>
                    <a:stretch>
                      <a:fillRect/>
                    </a:stretch>
                  </pic:blipFill>
                  <pic:spPr>
                    <a:xfrm>
                      <a:off x="0" y="0"/>
                      <a:ext cx="1020790" cy="1166839"/>
                    </a:xfrm>
                    <a:prstGeom prst="rect">
                      <a:avLst/>
                    </a:prstGeom>
                    <a:ln/>
                  </pic:spPr>
                </pic:pic>
              </a:graphicData>
            </a:graphic>
            <wp14:sizeRelH relativeFrom="margin">
              <wp14:pctWidth>0</wp14:pctWidth>
            </wp14:sizeRelH>
            <wp14:sizeRelV relativeFrom="margin">
              <wp14:pctHeight>0</wp14:pctHeight>
            </wp14:sizeRelV>
          </wp:anchor>
        </w:drawing>
      </w:r>
    </w:p>
    <w:p w14:paraId="408979EA" w14:textId="35DCDDB5" w:rsidR="003049E3" w:rsidRDefault="003049E3" w:rsidP="003049E3">
      <w:pPr>
        <w:pStyle w:val="Normal1"/>
        <w:jc w:val="both"/>
        <w:rPr>
          <w:color w:val="181818"/>
          <w:sz w:val="20"/>
          <w:szCs w:val="20"/>
        </w:rPr>
      </w:pPr>
      <w:r>
        <w:rPr>
          <w:b/>
          <w:color w:val="4F81BD"/>
          <w:sz w:val="20"/>
          <w:szCs w:val="20"/>
        </w:rPr>
        <w:t>Divya K</w:t>
      </w:r>
      <w:r>
        <w:rPr>
          <w:b/>
          <w:color w:val="4F81BD"/>
        </w:rPr>
        <w:t xml:space="preserve"> </w:t>
      </w:r>
      <w:r>
        <w:rPr>
          <w:color w:val="181818"/>
          <w:sz w:val="20"/>
          <w:szCs w:val="20"/>
        </w:rPr>
        <w:t xml:space="preserve">received her BTech degree in electronics and communication engineering from Kannur University, Kerala in 2003 and ME degree in communication systems from Anna University, </w:t>
      </w:r>
      <w:r w:rsidR="00FE7E88">
        <w:rPr>
          <w:color w:val="181818"/>
          <w:sz w:val="20"/>
          <w:szCs w:val="20"/>
        </w:rPr>
        <w:t>Tamil Nadu</w:t>
      </w:r>
      <w:r>
        <w:rPr>
          <w:color w:val="181818"/>
          <w:sz w:val="20"/>
          <w:szCs w:val="20"/>
        </w:rPr>
        <w:t xml:space="preserve"> in 2023.Her areas of interest are networking, embedded systems </w:t>
      </w:r>
      <w:r w:rsidR="00FE7E88">
        <w:rPr>
          <w:color w:val="181818"/>
          <w:sz w:val="20"/>
          <w:szCs w:val="20"/>
        </w:rPr>
        <w:t>design,</w:t>
      </w:r>
      <w:r>
        <w:rPr>
          <w:color w:val="181818"/>
          <w:sz w:val="20"/>
          <w:szCs w:val="20"/>
        </w:rPr>
        <w:t xml:space="preserve"> and internet of things.</w:t>
      </w:r>
    </w:p>
    <w:p w14:paraId="7516EF94" w14:textId="03BBEB70" w:rsidR="003049E3" w:rsidRDefault="003049E3" w:rsidP="003049E3">
      <w:pPr>
        <w:pStyle w:val="Normal1"/>
        <w:widowControl/>
        <w:pBdr>
          <w:top w:val="nil"/>
          <w:left w:val="nil"/>
          <w:bottom w:val="nil"/>
          <w:right w:val="nil"/>
          <w:between w:val="nil"/>
        </w:pBdr>
        <w:jc w:val="both"/>
        <w:rPr>
          <w:color w:val="181818"/>
          <w:sz w:val="20"/>
          <w:szCs w:val="20"/>
        </w:rPr>
      </w:pPr>
    </w:p>
    <w:p w14:paraId="0BF1FE59" w14:textId="54F89E04" w:rsidR="003049E3" w:rsidRDefault="003049E3" w:rsidP="003049E3">
      <w:pPr>
        <w:pStyle w:val="Normal1"/>
        <w:widowControl/>
        <w:pBdr>
          <w:top w:val="nil"/>
          <w:left w:val="nil"/>
          <w:bottom w:val="nil"/>
          <w:right w:val="nil"/>
          <w:between w:val="nil"/>
        </w:pBdr>
        <w:jc w:val="both"/>
        <w:rPr>
          <w:color w:val="0000FF"/>
          <w:sz w:val="20"/>
          <w:szCs w:val="20"/>
          <w:u w:val="single"/>
        </w:rPr>
      </w:pPr>
      <w:r>
        <w:rPr>
          <w:color w:val="181818"/>
          <w:sz w:val="20"/>
          <w:szCs w:val="20"/>
        </w:rPr>
        <w:t xml:space="preserve"> </w:t>
      </w:r>
      <w:r w:rsidR="003A27DB">
        <w:rPr>
          <w:sz w:val="20"/>
          <w:szCs w:val="20"/>
        </w:rPr>
        <w:t xml:space="preserve">Corresponding author </w:t>
      </w:r>
      <w:r>
        <w:rPr>
          <w:color w:val="181818"/>
          <w:sz w:val="20"/>
          <w:szCs w:val="20"/>
        </w:rPr>
        <w:t xml:space="preserve">E-mail: </w:t>
      </w:r>
      <w:hyperlink r:id="rId67">
        <w:r>
          <w:rPr>
            <w:color w:val="0000FF"/>
            <w:sz w:val="20"/>
            <w:szCs w:val="20"/>
            <w:u w:val="single"/>
          </w:rPr>
          <w:t>divyasreedeep@gmail.com</w:t>
        </w:r>
      </w:hyperlink>
    </w:p>
    <w:p w14:paraId="5DB7604A" w14:textId="3ACAC438" w:rsidR="003049E3" w:rsidRDefault="003049E3" w:rsidP="003049E3">
      <w:pPr>
        <w:pStyle w:val="Normal1"/>
        <w:pBdr>
          <w:top w:val="nil"/>
          <w:left w:val="nil"/>
          <w:bottom w:val="nil"/>
          <w:right w:val="nil"/>
          <w:between w:val="nil"/>
        </w:pBdr>
        <w:spacing w:before="84"/>
        <w:ind w:right="250"/>
        <w:jc w:val="both"/>
        <w:rPr>
          <w:color w:val="000000"/>
          <w:sz w:val="20"/>
          <w:szCs w:val="20"/>
        </w:rPr>
      </w:pPr>
    </w:p>
    <w:p w14:paraId="5EF5ED6B" w14:textId="3FC4A4C1" w:rsidR="003049E3" w:rsidRDefault="003049E3" w:rsidP="003049E3">
      <w:pPr>
        <w:pStyle w:val="Normal1"/>
        <w:spacing w:line="229" w:lineRule="auto"/>
        <w:ind w:right="120"/>
        <w:jc w:val="both"/>
        <w:rPr>
          <w:sz w:val="20"/>
          <w:szCs w:val="20"/>
        </w:rPr>
      </w:pPr>
      <w:r>
        <w:rPr>
          <w:b/>
          <w:color w:val="4F81BD"/>
          <w:sz w:val="20"/>
          <w:szCs w:val="20"/>
        </w:rPr>
        <w:t>Vijay Nath</w:t>
      </w:r>
      <w:r>
        <w:rPr>
          <w:sz w:val="20"/>
          <w:szCs w:val="20"/>
        </w:rPr>
        <w:t xml:space="preserve"> received his BSc degree in physics from DDU University Gorakhpur, India in 1998 and PG Diploma in computer networking from MMM University of Technology Gorakhpur, India in 1999 and MSc </w:t>
      </w:r>
      <w:r w:rsidR="00FE7E88">
        <w:rPr>
          <w:sz w:val="20"/>
          <w:szCs w:val="20"/>
        </w:rPr>
        <w:t xml:space="preserve">degree </w:t>
      </w:r>
      <w:r w:rsidR="00F65A3F">
        <w:rPr>
          <w:sz w:val="20"/>
          <w:szCs w:val="20"/>
        </w:rPr>
        <w:t xml:space="preserve">in </w:t>
      </w:r>
      <w:r w:rsidR="000D696D">
        <w:rPr>
          <w:sz w:val="20"/>
          <w:szCs w:val="20"/>
        </w:rPr>
        <w:t xml:space="preserve">electronics </w:t>
      </w:r>
      <w:r w:rsidR="00714C25">
        <w:rPr>
          <w:sz w:val="20"/>
          <w:szCs w:val="20"/>
        </w:rPr>
        <w:t>from DDU</w:t>
      </w:r>
      <w:r>
        <w:rPr>
          <w:sz w:val="20"/>
          <w:szCs w:val="20"/>
        </w:rPr>
        <w:t xml:space="preserve"> University Gorakhpur, India in 2001, and PhD degree in electronics from Dr. Ram Manohar </w:t>
      </w:r>
      <w:proofErr w:type="spellStart"/>
      <w:r>
        <w:rPr>
          <w:sz w:val="20"/>
          <w:szCs w:val="20"/>
        </w:rPr>
        <w:t>Lohiya</w:t>
      </w:r>
      <w:proofErr w:type="spellEnd"/>
      <w:r>
        <w:rPr>
          <w:sz w:val="20"/>
          <w:szCs w:val="20"/>
        </w:rPr>
        <w:t xml:space="preserve"> Avadh University Ayodhya (UP) and in association with CEERI Pilani (Raj), India in 2008. His areas of interest are ultra-low-power temperature sensors for missile applications, microelectronics engineering, mixed-signal design, application-specific integrated circuit design, embedded system design, cardiac pacemaker, internet of things, artificial intelligence &amp; machine learning, and computational intelligence.</w:t>
      </w:r>
      <w:r>
        <w:rPr>
          <w:noProof/>
        </w:rPr>
        <w:drawing>
          <wp:anchor distT="0" distB="0" distL="114300" distR="114300" simplePos="0" relativeHeight="251667456" behindDoc="0" locked="0" layoutInCell="1" allowOverlap="1" wp14:anchorId="67E0F3C4" wp14:editId="3BF48B6F">
            <wp:simplePos x="0" y="0"/>
            <wp:positionH relativeFrom="column">
              <wp:posOffset>31118</wp:posOffset>
            </wp:positionH>
            <wp:positionV relativeFrom="paragraph">
              <wp:posOffset>24156</wp:posOffset>
            </wp:positionV>
            <wp:extent cx="923925" cy="915670"/>
            <wp:effectExtent l="0" t="0" r="0" b="0"/>
            <wp:wrapSquare wrapText="bothSides" distT="0" distB="0" distL="114300" distR="114300"/>
            <wp:docPr id="26" name="image19.png" descr="A person wearing glasses and a blue shirt&#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0" name="image19.png" descr="A person wearing glasses and a blue shirt&#10;&#10;Description automatically generated with low confidence"/>
                    <pic:cNvPicPr preferRelativeResize="0"/>
                  </pic:nvPicPr>
                  <pic:blipFill>
                    <a:blip r:embed="rId68"/>
                    <a:srcRect/>
                    <a:stretch>
                      <a:fillRect/>
                    </a:stretch>
                  </pic:blipFill>
                  <pic:spPr>
                    <a:xfrm>
                      <a:off x="0" y="0"/>
                      <a:ext cx="923925" cy="915670"/>
                    </a:xfrm>
                    <a:prstGeom prst="rect">
                      <a:avLst/>
                    </a:prstGeom>
                    <a:ln/>
                  </pic:spPr>
                </pic:pic>
              </a:graphicData>
            </a:graphic>
          </wp:anchor>
        </w:drawing>
      </w:r>
    </w:p>
    <w:p w14:paraId="1BA20959" w14:textId="77777777" w:rsidR="003049E3" w:rsidRDefault="003049E3" w:rsidP="003049E3">
      <w:pPr>
        <w:pStyle w:val="Normal1"/>
        <w:pBdr>
          <w:top w:val="nil"/>
          <w:left w:val="nil"/>
          <w:bottom w:val="nil"/>
          <w:right w:val="nil"/>
          <w:between w:val="nil"/>
        </w:pBdr>
        <w:spacing w:before="84"/>
        <w:ind w:right="371"/>
        <w:jc w:val="both"/>
        <w:rPr>
          <w:color w:val="0000FF"/>
          <w:sz w:val="20"/>
          <w:szCs w:val="20"/>
          <w:u w:val="single"/>
        </w:rPr>
      </w:pPr>
      <w:r>
        <w:rPr>
          <w:sz w:val="20"/>
          <w:szCs w:val="20"/>
        </w:rPr>
        <w:t xml:space="preserve">Email: </w:t>
      </w:r>
      <w:hyperlink r:id="rId69" w:history="1">
        <w:r w:rsidR="003A27DB" w:rsidRPr="00D505D5">
          <w:rPr>
            <w:rStyle w:val="Hyperlink"/>
            <w:sz w:val="20"/>
            <w:szCs w:val="20"/>
          </w:rPr>
          <w:t>vijaynath@bitmesra.ac.in</w:t>
        </w:r>
      </w:hyperlink>
      <w:r>
        <w:t xml:space="preserve"> </w:t>
      </w:r>
    </w:p>
    <w:p w14:paraId="324D6F41" w14:textId="6F5081F7" w:rsidR="00D1698D" w:rsidRDefault="00D1698D">
      <w:pPr>
        <w:pStyle w:val="Normal1"/>
        <w:pBdr>
          <w:top w:val="nil"/>
          <w:left w:val="nil"/>
          <w:bottom w:val="nil"/>
          <w:right w:val="nil"/>
          <w:between w:val="nil"/>
        </w:pBdr>
        <w:spacing w:before="84"/>
        <w:ind w:right="371"/>
        <w:jc w:val="both"/>
        <w:rPr>
          <w:color w:val="0000FF"/>
          <w:sz w:val="20"/>
          <w:szCs w:val="20"/>
          <w:u w:val="single"/>
        </w:rPr>
      </w:pPr>
    </w:p>
    <w:sectPr w:rsidR="00D1698D" w:rsidSect="00313BA6">
      <w:type w:val="continuous"/>
      <w:pgSz w:w="12240" w:h="15840"/>
      <w:pgMar w:top="920" w:right="560" w:bottom="1135" w:left="820" w:header="441" w:footer="85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7DFC1B" w14:textId="77777777" w:rsidR="00527F96" w:rsidRDefault="00527F96" w:rsidP="00D1698D">
      <w:r>
        <w:separator/>
      </w:r>
    </w:p>
  </w:endnote>
  <w:endnote w:type="continuationSeparator" w:id="0">
    <w:p w14:paraId="42B62286" w14:textId="77777777" w:rsidR="00527F96" w:rsidRDefault="00527F96" w:rsidP="00D169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8A5514" w14:textId="5728FE01" w:rsidR="005B76FE" w:rsidRDefault="005B76FE">
    <w:pPr>
      <w:pStyle w:val="Footer"/>
    </w:pPr>
  </w:p>
  <w:p w14:paraId="0A27FB54" w14:textId="77777777" w:rsidR="005B76FE" w:rsidRDefault="005B76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CFBA3B" w14:textId="77777777" w:rsidR="00527F96" w:rsidRDefault="00527F96" w:rsidP="00D1698D">
      <w:r>
        <w:separator/>
      </w:r>
    </w:p>
  </w:footnote>
  <w:footnote w:type="continuationSeparator" w:id="0">
    <w:p w14:paraId="63722F15" w14:textId="77777777" w:rsidR="00527F96" w:rsidRDefault="00527F96" w:rsidP="00D169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93889699"/>
      <w:docPartObj>
        <w:docPartGallery w:val="Page Numbers (Top of Page)"/>
        <w:docPartUnique/>
      </w:docPartObj>
    </w:sdtPr>
    <w:sdtEndPr>
      <w:rPr>
        <w:noProof/>
      </w:rPr>
    </w:sdtEndPr>
    <w:sdtContent>
      <w:p w14:paraId="14D76A6A" w14:textId="3282447D" w:rsidR="00313BA6" w:rsidRDefault="00313BA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552440E" w14:textId="77777777" w:rsidR="00D1698D" w:rsidRDefault="00D1698D">
    <w:pPr>
      <w:pStyle w:val="Normal1"/>
      <w:pBdr>
        <w:top w:val="nil"/>
        <w:left w:val="nil"/>
        <w:bottom w:val="nil"/>
        <w:right w:val="nil"/>
        <w:between w:val="nil"/>
      </w:pBdr>
      <w:spacing w:line="14" w:lineRule="auto"/>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2E2236"/>
    <w:multiLevelType w:val="multilevel"/>
    <w:tmpl w:val="70C0E51E"/>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080" w:hanging="72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1" w15:restartNumberingAfterBreak="0">
    <w:nsid w:val="13863816"/>
    <w:multiLevelType w:val="multilevel"/>
    <w:tmpl w:val="ABF0C3C2"/>
    <w:lvl w:ilvl="0">
      <w:start w:val="4"/>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0800CC3"/>
    <w:multiLevelType w:val="multilevel"/>
    <w:tmpl w:val="70C0E51E"/>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080" w:hanging="72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3" w15:restartNumberingAfterBreak="0">
    <w:nsid w:val="339B05D3"/>
    <w:multiLevelType w:val="multilevel"/>
    <w:tmpl w:val="4CBC3268"/>
    <w:lvl w:ilvl="0">
      <w:start w:val="1"/>
      <w:numFmt w:val="decimal"/>
      <w:lvlText w:val="%1."/>
      <w:lvlJc w:val="left"/>
      <w:pPr>
        <w:ind w:left="720" w:hanging="360"/>
      </w:pPr>
      <w:rPr>
        <w:sz w:val="16"/>
        <w:szCs w:val="16"/>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63485085">
    <w:abstractNumId w:val="1"/>
  </w:num>
  <w:num w:numId="2" w16cid:durableId="1638102930">
    <w:abstractNumId w:val="3"/>
  </w:num>
  <w:num w:numId="3" w16cid:durableId="1890267911">
    <w:abstractNumId w:val="0"/>
  </w:num>
  <w:num w:numId="4" w16cid:durableId="9946480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98D"/>
    <w:rsid w:val="00046793"/>
    <w:rsid w:val="000D696D"/>
    <w:rsid w:val="001C2BF7"/>
    <w:rsid w:val="001C4424"/>
    <w:rsid w:val="002207A2"/>
    <w:rsid w:val="0025184A"/>
    <w:rsid w:val="002B6381"/>
    <w:rsid w:val="002C2471"/>
    <w:rsid w:val="003049E3"/>
    <w:rsid w:val="00311915"/>
    <w:rsid w:val="00313BA6"/>
    <w:rsid w:val="00375F6E"/>
    <w:rsid w:val="003A27DB"/>
    <w:rsid w:val="003C584F"/>
    <w:rsid w:val="0047037A"/>
    <w:rsid w:val="00492F49"/>
    <w:rsid w:val="0049426E"/>
    <w:rsid w:val="004C1971"/>
    <w:rsid w:val="0050341A"/>
    <w:rsid w:val="005035BE"/>
    <w:rsid w:val="00527F96"/>
    <w:rsid w:val="005B76FE"/>
    <w:rsid w:val="00621806"/>
    <w:rsid w:val="006B016B"/>
    <w:rsid w:val="006E6A43"/>
    <w:rsid w:val="00714C25"/>
    <w:rsid w:val="00715699"/>
    <w:rsid w:val="00716591"/>
    <w:rsid w:val="00764199"/>
    <w:rsid w:val="007B38B8"/>
    <w:rsid w:val="007D20BF"/>
    <w:rsid w:val="007E3E39"/>
    <w:rsid w:val="007F57F2"/>
    <w:rsid w:val="00813FC8"/>
    <w:rsid w:val="008640A9"/>
    <w:rsid w:val="008C7EC6"/>
    <w:rsid w:val="008D324F"/>
    <w:rsid w:val="008E5EDB"/>
    <w:rsid w:val="0094364B"/>
    <w:rsid w:val="009640D2"/>
    <w:rsid w:val="00965B4D"/>
    <w:rsid w:val="00990AEF"/>
    <w:rsid w:val="009C1A6E"/>
    <w:rsid w:val="009D7B61"/>
    <w:rsid w:val="00A14B94"/>
    <w:rsid w:val="00A77C62"/>
    <w:rsid w:val="00B00F1B"/>
    <w:rsid w:val="00B15D67"/>
    <w:rsid w:val="00B417A6"/>
    <w:rsid w:val="00B550BB"/>
    <w:rsid w:val="00B757CE"/>
    <w:rsid w:val="00B97E04"/>
    <w:rsid w:val="00BA03C7"/>
    <w:rsid w:val="00BF58F9"/>
    <w:rsid w:val="00BF7577"/>
    <w:rsid w:val="00CA5171"/>
    <w:rsid w:val="00CD1A49"/>
    <w:rsid w:val="00CD1C17"/>
    <w:rsid w:val="00CE2C11"/>
    <w:rsid w:val="00D1698D"/>
    <w:rsid w:val="00D40250"/>
    <w:rsid w:val="00D64E4E"/>
    <w:rsid w:val="00DC1FE5"/>
    <w:rsid w:val="00E51122"/>
    <w:rsid w:val="00E84456"/>
    <w:rsid w:val="00EA6EF4"/>
    <w:rsid w:val="00EB42AA"/>
    <w:rsid w:val="00EE4AE3"/>
    <w:rsid w:val="00F07451"/>
    <w:rsid w:val="00F54475"/>
    <w:rsid w:val="00F65A3F"/>
    <w:rsid w:val="00F82895"/>
    <w:rsid w:val="00FA3BCA"/>
    <w:rsid w:val="00FE7E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D8100D"/>
  <w15:docId w15:val="{A9DE5D4C-DD53-47C5-BC58-30A90AE46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0BF"/>
  </w:style>
  <w:style w:type="paragraph" w:styleId="Heading1">
    <w:name w:val="heading 1"/>
    <w:basedOn w:val="Normal1"/>
    <w:next w:val="Normal1"/>
    <w:rsid w:val="00D1698D"/>
    <w:pPr>
      <w:ind w:left="1249" w:hanging="500"/>
      <w:outlineLvl w:val="0"/>
    </w:pPr>
    <w:rPr>
      <w:b/>
      <w:sz w:val="20"/>
      <w:szCs w:val="20"/>
    </w:rPr>
  </w:style>
  <w:style w:type="paragraph" w:styleId="Heading2">
    <w:name w:val="heading 2"/>
    <w:basedOn w:val="Normal1"/>
    <w:next w:val="Normal1"/>
    <w:rsid w:val="00D1698D"/>
    <w:pPr>
      <w:ind w:left="115"/>
      <w:outlineLvl w:val="1"/>
    </w:pPr>
    <w:rPr>
      <w:b/>
      <w:sz w:val="20"/>
      <w:szCs w:val="20"/>
    </w:rPr>
  </w:style>
  <w:style w:type="paragraph" w:styleId="Heading3">
    <w:name w:val="heading 3"/>
    <w:basedOn w:val="Normal1"/>
    <w:next w:val="Normal1"/>
    <w:rsid w:val="00D1698D"/>
    <w:pPr>
      <w:keepNext/>
      <w:keepLines/>
      <w:spacing w:before="40"/>
      <w:outlineLvl w:val="2"/>
    </w:pPr>
    <w:rPr>
      <w:rFonts w:ascii="Cambria" w:eastAsia="Cambria" w:hAnsi="Cambria" w:cs="Cambria"/>
      <w:color w:val="243F61"/>
      <w:sz w:val="24"/>
      <w:szCs w:val="24"/>
    </w:rPr>
  </w:style>
  <w:style w:type="paragraph" w:styleId="Heading4">
    <w:name w:val="heading 4"/>
    <w:basedOn w:val="Normal1"/>
    <w:next w:val="Normal1"/>
    <w:rsid w:val="00D1698D"/>
    <w:pPr>
      <w:keepNext/>
      <w:widowControl/>
      <w:spacing w:before="240" w:after="60"/>
      <w:ind w:left="1152" w:hanging="720"/>
      <w:outlineLvl w:val="3"/>
    </w:pPr>
    <w:rPr>
      <w:i/>
      <w:sz w:val="18"/>
      <w:szCs w:val="18"/>
    </w:rPr>
  </w:style>
  <w:style w:type="paragraph" w:styleId="Heading5">
    <w:name w:val="heading 5"/>
    <w:basedOn w:val="Normal1"/>
    <w:next w:val="Normal1"/>
    <w:rsid w:val="00D1698D"/>
    <w:pPr>
      <w:widowControl/>
      <w:spacing w:before="240" w:after="60"/>
      <w:ind w:left="1872" w:hanging="720"/>
      <w:outlineLvl w:val="4"/>
    </w:pPr>
    <w:rPr>
      <w:sz w:val="18"/>
      <w:szCs w:val="18"/>
    </w:rPr>
  </w:style>
  <w:style w:type="paragraph" w:styleId="Heading6">
    <w:name w:val="heading 6"/>
    <w:basedOn w:val="Normal1"/>
    <w:next w:val="Normal1"/>
    <w:rsid w:val="00D1698D"/>
    <w:pPr>
      <w:widowControl/>
      <w:spacing w:before="240" w:after="60"/>
      <w:ind w:left="2592" w:hanging="720"/>
      <w:outlineLvl w:val="5"/>
    </w:pPr>
    <w:rPr>
      <w:i/>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D1698D"/>
  </w:style>
  <w:style w:type="paragraph" w:styleId="Title">
    <w:name w:val="Title"/>
    <w:basedOn w:val="Normal1"/>
    <w:next w:val="Normal1"/>
    <w:rsid w:val="00D1698D"/>
    <w:pPr>
      <w:spacing w:before="80"/>
      <w:ind w:left="4309" w:hanging="3733"/>
    </w:pPr>
    <w:rPr>
      <w:sz w:val="48"/>
      <w:szCs w:val="48"/>
    </w:rPr>
  </w:style>
  <w:style w:type="paragraph" w:styleId="Subtitle">
    <w:name w:val="Subtitle"/>
    <w:basedOn w:val="Normal1"/>
    <w:next w:val="Normal1"/>
    <w:rsid w:val="00D1698D"/>
    <w:pPr>
      <w:keepNext/>
      <w:keepLines/>
      <w:spacing w:before="360" w:after="80"/>
    </w:pPr>
    <w:rPr>
      <w:rFonts w:ascii="Georgia" w:eastAsia="Georgia" w:hAnsi="Georgia" w:cs="Georgia"/>
      <w:i/>
      <w:color w:val="666666"/>
      <w:sz w:val="48"/>
      <w:szCs w:val="48"/>
    </w:rPr>
  </w:style>
  <w:style w:type="table" w:customStyle="1" w:styleId="a">
    <w:basedOn w:val="TableNormal"/>
    <w:rsid w:val="00D1698D"/>
    <w:pPr>
      <w:widowControl/>
    </w:pPr>
    <w:tblPr>
      <w:tblStyleRowBandSize w:val="1"/>
      <w:tblStyleColBandSize w:val="1"/>
    </w:tblPr>
  </w:style>
  <w:style w:type="paragraph" w:styleId="BalloonText">
    <w:name w:val="Balloon Text"/>
    <w:basedOn w:val="Normal"/>
    <w:link w:val="BalloonTextChar"/>
    <w:uiPriority w:val="99"/>
    <w:semiHidden/>
    <w:unhideWhenUsed/>
    <w:rsid w:val="003049E3"/>
    <w:rPr>
      <w:rFonts w:ascii="Tahoma" w:hAnsi="Tahoma" w:cs="Tahoma"/>
      <w:sz w:val="16"/>
      <w:szCs w:val="16"/>
    </w:rPr>
  </w:style>
  <w:style w:type="character" w:customStyle="1" w:styleId="BalloonTextChar">
    <w:name w:val="Balloon Text Char"/>
    <w:basedOn w:val="DefaultParagraphFont"/>
    <w:link w:val="BalloonText"/>
    <w:uiPriority w:val="99"/>
    <w:semiHidden/>
    <w:rsid w:val="003049E3"/>
    <w:rPr>
      <w:rFonts w:ascii="Tahoma" w:hAnsi="Tahoma" w:cs="Tahoma"/>
      <w:sz w:val="16"/>
      <w:szCs w:val="16"/>
    </w:rPr>
  </w:style>
  <w:style w:type="character" w:styleId="Hyperlink">
    <w:name w:val="Hyperlink"/>
    <w:basedOn w:val="DefaultParagraphFont"/>
    <w:uiPriority w:val="99"/>
    <w:unhideWhenUsed/>
    <w:rsid w:val="003A27DB"/>
    <w:rPr>
      <w:color w:val="0000FF" w:themeColor="hyperlink"/>
      <w:u w:val="single"/>
    </w:rPr>
  </w:style>
  <w:style w:type="paragraph" w:styleId="BodyText">
    <w:name w:val="Body Text"/>
    <w:basedOn w:val="Normal"/>
    <w:link w:val="BodyTextChar"/>
    <w:uiPriority w:val="1"/>
    <w:qFormat/>
    <w:rsid w:val="00F07451"/>
    <w:pPr>
      <w:autoSpaceDE w:val="0"/>
      <w:autoSpaceDN w:val="0"/>
    </w:pPr>
    <w:rPr>
      <w:sz w:val="20"/>
      <w:szCs w:val="20"/>
    </w:rPr>
  </w:style>
  <w:style w:type="character" w:customStyle="1" w:styleId="BodyTextChar">
    <w:name w:val="Body Text Char"/>
    <w:basedOn w:val="DefaultParagraphFont"/>
    <w:link w:val="BodyText"/>
    <w:uiPriority w:val="1"/>
    <w:rsid w:val="00F07451"/>
    <w:rPr>
      <w:sz w:val="20"/>
      <w:szCs w:val="20"/>
    </w:rPr>
  </w:style>
  <w:style w:type="paragraph" w:styleId="Header">
    <w:name w:val="header"/>
    <w:basedOn w:val="Normal"/>
    <w:link w:val="HeaderChar"/>
    <w:uiPriority w:val="99"/>
    <w:unhideWhenUsed/>
    <w:rsid w:val="007B38B8"/>
    <w:pPr>
      <w:tabs>
        <w:tab w:val="center" w:pos="4513"/>
        <w:tab w:val="right" w:pos="9026"/>
      </w:tabs>
    </w:pPr>
  </w:style>
  <w:style w:type="character" w:customStyle="1" w:styleId="HeaderChar">
    <w:name w:val="Header Char"/>
    <w:basedOn w:val="DefaultParagraphFont"/>
    <w:link w:val="Header"/>
    <w:uiPriority w:val="99"/>
    <w:rsid w:val="007B38B8"/>
  </w:style>
  <w:style w:type="paragraph" w:styleId="Footer">
    <w:name w:val="footer"/>
    <w:basedOn w:val="Normal"/>
    <w:link w:val="FooterChar"/>
    <w:uiPriority w:val="99"/>
    <w:unhideWhenUsed/>
    <w:rsid w:val="007B38B8"/>
    <w:pPr>
      <w:tabs>
        <w:tab w:val="center" w:pos="4513"/>
        <w:tab w:val="right" w:pos="9026"/>
      </w:tabs>
    </w:pPr>
  </w:style>
  <w:style w:type="character" w:customStyle="1" w:styleId="FooterChar">
    <w:name w:val="Footer Char"/>
    <w:basedOn w:val="DefaultParagraphFont"/>
    <w:link w:val="Footer"/>
    <w:uiPriority w:val="99"/>
    <w:rsid w:val="007B38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footer" Target="footer1.xml"/><Relationship Id="rId21" Type="http://schemas.openxmlformats.org/officeDocument/2006/relationships/image" Target="media/image11.png"/><Relationship Id="rId42" Type="http://schemas.openxmlformats.org/officeDocument/2006/relationships/hyperlink" Target="https://doi.org/10.1007/978-3-540-45546-9_5" TargetMode="External"/><Relationship Id="rId47" Type="http://schemas.openxmlformats.org/officeDocument/2006/relationships/hyperlink" Target="https://www.ijcna.org/Manuscripts/IJCNA-2021-O-30.pdf" TargetMode="External"/><Relationship Id="rId63" Type="http://schemas.openxmlformats.org/officeDocument/2006/relationships/hyperlink" Target="https://doi.org/10.1109/ICCNS58795.2023.10193472" TargetMode="External"/><Relationship Id="rId68" Type="http://schemas.openxmlformats.org/officeDocument/2006/relationships/image" Target="media/image26.png"/><Relationship Id="rId7" Type="http://schemas.openxmlformats.org/officeDocument/2006/relationships/image" Target="media/image1.png"/><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17.png"/><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hyperlink" Target="https://doi.org/10.1145/190809.190336" TargetMode="External"/><Relationship Id="rId45" Type="http://schemas.openxmlformats.org/officeDocument/2006/relationships/hyperlink" Target="https://doi.org/10.22266/ijies2021.0228.10" TargetMode="External"/><Relationship Id="rId53" Type="http://schemas.openxmlformats.org/officeDocument/2006/relationships/hyperlink" Target="https://doi.org/10.1109/ACCESS.2021.3065288" TargetMode="External"/><Relationship Id="rId58" Type="http://schemas.openxmlformats.org/officeDocument/2006/relationships/hyperlink" Target="http://dx.doi.org/10.21203/rs.3.rs-723513/v1" TargetMode="External"/><Relationship Id="rId66" Type="http://schemas.openxmlformats.org/officeDocument/2006/relationships/image" Target="media/image25.png"/><Relationship Id="rId5" Type="http://schemas.openxmlformats.org/officeDocument/2006/relationships/footnotes" Target="footnotes.xml"/><Relationship Id="rId61" Type="http://schemas.openxmlformats.org/officeDocument/2006/relationships/hyperlink" Target="http://dx.doi.org/10.1109/LWC.2020.3033039" TargetMode="External"/><Relationship Id="rId19" Type="http://schemas.openxmlformats.org/officeDocument/2006/relationships/hyperlink" Target="https://ijmit.org/mission.php" TargetMode="External"/><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5.png"/><Relationship Id="rId30" Type="http://schemas.openxmlformats.org/officeDocument/2006/relationships/chart" Target="charts/chart1.xml"/><Relationship Id="rId35" Type="http://schemas.openxmlformats.org/officeDocument/2006/relationships/image" Target="media/image21.png"/><Relationship Id="rId43" Type="http://schemas.openxmlformats.org/officeDocument/2006/relationships/hyperlink" Target="https://doi.org/10.32604/cmc.2022.019221" TargetMode="External"/><Relationship Id="rId48" Type="http://schemas.openxmlformats.org/officeDocument/2006/relationships/hyperlink" Target="https://doi.org/10.1109/ICCT.2012.6511310" TargetMode="External"/><Relationship Id="rId56" Type="http://schemas.openxmlformats.org/officeDocument/2006/relationships/hyperlink" Target="https://doi.org/10.1109/ACCESS.2021.3133882" TargetMode="External"/><Relationship Id="rId64" Type="http://schemas.openxmlformats.org/officeDocument/2006/relationships/image" Target="media/image24.png"/><Relationship Id="rId69" Type="http://schemas.openxmlformats.org/officeDocument/2006/relationships/hyperlink" Target="mailto:vijaynath@bitmesra.ac.in" TargetMode="External"/><Relationship Id="rId8" Type="http://schemas.openxmlformats.org/officeDocument/2006/relationships/image" Target="media/image2.jpg"/><Relationship Id="rId51" Type="http://schemas.openxmlformats.org/officeDocument/2006/relationships/hyperlink" Target="http://dx.doi.org/10.1016/j.procs.2016.03.118" TargetMode="External"/><Relationship Id="rId3" Type="http://schemas.openxmlformats.org/officeDocument/2006/relationships/settings" Target="settings.xml"/><Relationship Id="rId12" Type="http://schemas.openxmlformats.org/officeDocument/2006/relationships/hyperlink" Target="https://ijmit.org/call-for-paper.php" TargetMode="External"/><Relationship Id="rId17" Type="http://schemas.openxmlformats.org/officeDocument/2006/relationships/image" Target="media/image8.png"/><Relationship Id="rId25" Type="http://schemas.openxmlformats.org/officeDocument/2006/relationships/header" Target="header1.xml"/><Relationship Id="rId33" Type="http://schemas.openxmlformats.org/officeDocument/2006/relationships/image" Target="media/image19.png"/><Relationship Id="rId38" Type="http://schemas.openxmlformats.org/officeDocument/2006/relationships/hyperlink" Target="https://doi.org/10.1016/j.comnet.2009.10.024" TargetMode="External"/><Relationship Id="rId46" Type="http://schemas.openxmlformats.org/officeDocument/2006/relationships/hyperlink" Target="http://dx.doi.org/10.1504/IJCNDS.2021.116484" TargetMode="External"/><Relationship Id="rId59" Type="http://schemas.openxmlformats.org/officeDocument/2006/relationships/hyperlink" Target="http://dx.doi.org/10.1109/ACCESS.2022.3216066" TargetMode="External"/><Relationship Id="rId67" Type="http://schemas.openxmlformats.org/officeDocument/2006/relationships/hyperlink" Target="mailto:divyasreedeep@gmail.com" TargetMode="External"/><Relationship Id="rId20" Type="http://schemas.openxmlformats.org/officeDocument/2006/relationships/image" Target="media/image10.png"/><Relationship Id="rId41" Type="http://schemas.openxmlformats.org/officeDocument/2006/relationships/hyperlink" Target="https://tools.ietf.org/html/rfc3561" TargetMode="External"/><Relationship Id="rId54" Type="http://schemas.openxmlformats.org/officeDocument/2006/relationships/hyperlink" Target="https://doi.org/10.1155/2021/5521713" TargetMode="External"/><Relationship Id="rId62" Type="http://schemas.openxmlformats.org/officeDocument/2006/relationships/hyperlink" Target="https://doi.org/10.1109/ACCAI53970.2022.9752573" TargetMode="External"/><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ijmit.org/archive_papers.php?kjhgfbhhfmkp=29" TargetMode="External"/><Relationship Id="rId23" Type="http://schemas.openxmlformats.org/officeDocument/2006/relationships/image" Target="media/image13.png"/><Relationship Id="rId28" Type="http://schemas.openxmlformats.org/officeDocument/2006/relationships/image" Target="media/image16.png"/><Relationship Id="rId36" Type="http://schemas.openxmlformats.org/officeDocument/2006/relationships/image" Target="media/image22.png"/><Relationship Id="rId49" Type="http://schemas.openxmlformats.org/officeDocument/2006/relationships/hyperlink" Target="https://doi.org/10.1016/j.procs.2014.05.462" TargetMode="External"/><Relationship Id="rId57" Type="http://schemas.openxmlformats.org/officeDocument/2006/relationships/hyperlink" Target="http://dx.doi.org/10.1109/ACCESS.2022.3144679" TargetMode="External"/><Relationship Id="rId10" Type="http://schemas.openxmlformats.org/officeDocument/2006/relationships/image" Target="media/image3.png"/><Relationship Id="rId31" Type="http://schemas.openxmlformats.org/officeDocument/2006/relationships/chart" Target="charts/chart2.xml"/><Relationship Id="rId44" Type="http://schemas.openxmlformats.org/officeDocument/2006/relationships/hyperlink" Target="https://doi.org/10.1109/access.2021.3108807" TargetMode="External"/><Relationship Id="rId52" Type="http://schemas.openxmlformats.org/officeDocument/2006/relationships/hyperlink" Target="http://dx.doi.org/10.1016/j.procs.2016.03.118" TargetMode="External"/><Relationship Id="rId60" Type="http://schemas.openxmlformats.org/officeDocument/2006/relationships/hyperlink" Target="http://dx.doi.org/10.1109/JIOT.2022.3188679" TargetMode="External"/><Relationship Id="rId65" Type="http://schemas.openxmlformats.org/officeDocument/2006/relationships/hyperlink" Target="mailto:chitravalli2000@gmail.com" TargetMode="External"/><Relationship Id="rId4" Type="http://schemas.openxmlformats.org/officeDocument/2006/relationships/webSettings" Target="webSettings.xml"/><Relationship Id="rId9" Type="http://schemas.openxmlformats.org/officeDocument/2006/relationships/hyperlink" Target="https://www.ijmit.org" TargetMode="External"/><Relationship Id="rId13" Type="http://schemas.openxmlformats.org/officeDocument/2006/relationships/image" Target="media/image5.png"/><Relationship Id="rId18" Type="http://schemas.openxmlformats.org/officeDocument/2006/relationships/image" Target="media/image9.png"/><Relationship Id="rId39" Type="http://schemas.openxmlformats.org/officeDocument/2006/relationships/hyperlink" Target="https://doi.org/10.1007/978-3-642-58069-7_38" TargetMode="External"/><Relationship Id="rId34" Type="http://schemas.openxmlformats.org/officeDocument/2006/relationships/image" Target="media/image20.png"/><Relationship Id="rId50" Type="http://schemas.openxmlformats.org/officeDocument/2006/relationships/hyperlink" Target="http://dx.doi.org/10.1016/j.comnet.2017.12.001" TargetMode="External"/><Relationship Id="rId55" Type="http://schemas.openxmlformats.org/officeDocument/2006/relationships/hyperlink" Target="https://doi.org/10.1109/ACCESS.2021.3101850" TargetMode="Externa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000">
                <a:latin typeface="Times New Roman" panose="02020603050405020304" pitchFamily="18" charset="0"/>
                <a:cs typeface="Times New Roman" panose="02020603050405020304" pitchFamily="18" charset="0"/>
              </a:defRPr>
            </a:pPr>
            <a:r>
              <a:rPr lang="en-US" sz="1000">
                <a:latin typeface="Times New Roman" panose="02020603050405020304" pitchFamily="18" charset="0"/>
                <a:cs typeface="Times New Roman" panose="02020603050405020304" pitchFamily="18" charset="0"/>
              </a:rPr>
              <a:t>Packet</a:t>
            </a:r>
            <a:r>
              <a:rPr lang="en-US" sz="1000" baseline="0">
                <a:latin typeface="Times New Roman" panose="02020603050405020304" pitchFamily="18" charset="0"/>
                <a:cs typeface="Times New Roman" panose="02020603050405020304" pitchFamily="18" charset="0"/>
              </a:rPr>
              <a:t> Delivery Ratio</a:t>
            </a:r>
            <a:endParaRPr lang="en-US" sz="1000">
              <a:latin typeface="Times New Roman" panose="02020603050405020304" pitchFamily="18" charset="0"/>
              <a:cs typeface="Times New Roman" panose="02020603050405020304" pitchFamily="18" charset="0"/>
            </a:endParaRPr>
          </a:p>
        </c:rich>
      </c:tx>
      <c:overlay val="0"/>
    </c:title>
    <c:autoTitleDeleted val="0"/>
    <c:plotArea>
      <c:layout>
        <c:manualLayout>
          <c:layoutTarget val="inner"/>
          <c:xMode val="edge"/>
          <c:yMode val="edge"/>
          <c:x val="0.22344971721375337"/>
          <c:y val="0.23849820390460341"/>
          <c:w val="0.47908811747774865"/>
          <c:h val="0.44105400472496342"/>
        </c:manualLayout>
      </c:layout>
      <c:lineChart>
        <c:grouping val="standard"/>
        <c:varyColors val="0"/>
        <c:ser>
          <c:idx val="0"/>
          <c:order val="0"/>
          <c:tx>
            <c:strRef>
              <c:f>Sheet1!$B$1</c:f>
              <c:strCache>
                <c:ptCount val="1"/>
                <c:pt idx="0">
                  <c:v>TWOACK</c:v>
                </c:pt>
              </c:strCache>
            </c:strRef>
          </c:tx>
          <c:cat>
            <c:numRef>
              <c:f>Sheet1!$A$2:$A$7</c:f>
              <c:numCache>
                <c:formatCode>General</c:formatCode>
                <c:ptCount val="6"/>
                <c:pt idx="0">
                  <c:v>10</c:v>
                </c:pt>
                <c:pt idx="1">
                  <c:v>20</c:v>
                </c:pt>
                <c:pt idx="2">
                  <c:v>30</c:v>
                </c:pt>
                <c:pt idx="3">
                  <c:v>40</c:v>
                </c:pt>
                <c:pt idx="4">
                  <c:v>50</c:v>
                </c:pt>
                <c:pt idx="5">
                  <c:v>60</c:v>
                </c:pt>
              </c:numCache>
            </c:numRef>
          </c:cat>
          <c:val>
            <c:numRef>
              <c:f>Sheet1!$B$2:$B$7</c:f>
              <c:numCache>
                <c:formatCode>General</c:formatCode>
                <c:ptCount val="6"/>
                <c:pt idx="0">
                  <c:v>70.8</c:v>
                </c:pt>
                <c:pt idx="1">
                  <c:v>75.7</c:v>
                </c:pt>
                <c:pt idx="2">
                  <c:v>78.63</c:v>
                </c:pt>
                <c:pt idx="3">
                  <c:v>76.73</c:v>
                </c:pt>
                <c:pt idx="4">
                  <c:v>80.72</c:v>
                </c:pt>
                <c:pt idx="5">
                  <c:v>81.98</c:v>
                </c:pt>
              </c:numCache>
            </c:numRef>
          </c:val>
          <c:smooth val="0"/>
          <c:extLst>
            <c:ext xmlns:c16="http://schemas.microsoft.com/office/drawing/2014/chart" uri="{C3380CC4-5D6E-409C-BE32-E72D297353CC}">
              <c16:uniqueId val="{00000000-C3EC-4159-9E88-596EF8D76450}"/>
            </c:ext>
          </c:extLst>
        </c:ser>
        <c:ser>
          <c:idx val="1"/>
          <c:order val="1"/>
          <c:tx>
            <c:strRef>
              <c:f>Sheet1!$C$1</c:f>
              <c:strCache>
                <c:ptCount val="1"/>
                <c:pt idx="0">
                  <c:v>BFOA</c:v>
                </c:pt>
              </c:strCache>
            </c:strRef>
          </c:tx>
          <c:cat>
            <c:numRef>
              <c:f>Sheet1!$A$2:$A$7</c:f>
              <c:numCache>
                <c:formatCode>General</c:formatCode>
                <c:ptCount val="6"/>
                <c:pt idx="0">
                  <c:v>10</c:v>
                </c:pt>
                <c:pt idx="1">
                  <c:v>20</c:v>
                </c:pt>
                <c:pt idx="2">
                  <c:v>30</c:v>
                </c:pt>
                <c:pt idx="3">
                  <c:v>40</c:v>
                </c:pt>
                <c:pt idx="4">
                  <c:v>50</c:v>
                </c:pt>
                <c:pt idx="5">
                  <c:v>60</c:v>
                </c:pt>
              </c:numCache>
            </c:numRef>
          </c:cat>
          <c:val>
            <c:numRef>
              <c:f>Sheet1!$C$2:$C$7</c:f>
              <c:numCache>
                <c:formatCode>General</c:formatCode>
                <c:ptCount val="6"/>
                <c:pt idx="0">
                  <c:v>79.5</c:v>
                </c:pt>
                <c:pt idx="1">
                  <c:v>77.86999999999999</c:v>
                </c:pt>
                <c:pt idx="2">
                  <c:v>80.5</c:v>
                </c:pt>
                <c:pt idx="3">
                  <c:v>78.08</c:v>
                </c:pt>
                <c:pt idx="4">
                  <c:v>81.83</c:v>
                </c:pt>
                <c:pt idx="5">
                  <c:v>80.5</c:v>
                </c:pt>
              </c:numCache>
            </c:numRef>
          </c:val>
          <c:smooth val="0"/>
          <c:extLst>
            <c:ext xmlns:c16="http://schemas.microsoft.com/office/drawing/2014/chart" uri="{C3380CC4-5D6E-409C-BE32-E72D297353CC}">
              <c16:uniqueId val="{00000001-C3EC-4159-9E88-596EF8D76450}"/>
            </c:ext>
          </c:extLst>
        </c:ser>
        <c:ser>
          <c:idx val="2"/>
          <c:order val="2"/>
          <c:tx>
            <c:strRef>
              <c:f>Sheet1!$D$1</c:f>
              <c:strCache>
                <c:ptCount val="1"/>
                <c:pt idx="0">
                  <c:v>Proposed</c:v>
                </c:pt>
              </c:strCache>
            </c:strRef>
          </c:tx>
          <c:cat>
            <c:numRef>
              <c:f>Sheet1!$A$2:$A$7</c:f>
              <c:numCache>
                <c:formatCode>General</c:formatCode>
                <c:ptCount val="6"/>
                <c:pt idx="0">
                  <c:v>10</c:v>
                </c:pt>
                <c:pt idx="1">
                  <c:v>20</c:v>
                </c:pt>
                <c:pt idx="2">
                  <c:v>30</c:v>
                </c:pt>
                <c:pt idx="3">
                  <c:v>40</c:v>
                </c:pt>
                <c:pt idx="4">
                  <c:v>50</c:v>
                </c:pt>
                <c:pt idx="5">
                  <c:v>60</c:v>
                </c:pt>
              </c:numCache>
            </c:numRef>
          </c:cat>
          <c:val>
            <c:numRef>
              <c:f>Sheet1!$D$2:$D$7</c:f>
              <c:numCache>
                <c:formatCode>General</c:formatCode>
                <c:ptCount val="6"/>
                <c:pt idx="0">
                  <c:v>83.6</c:v>
                </c:pt>
                <c:pt idx="1">
                  <c:v>86.9</c:v>
                </c:pt>
                <c:pt idx="2">
                  <c:v>84.5</c:v>
                </c:pt>
                <c:pt idx="3">
                  <c:v>87.43</c:v>
                </c:pt>
                <c:pt idx="4">
                  <c:v>85.75</c:v>
                </c:pt>
                <c:pt idx="5">
                  <c:v>89.85</c:v>
                </c:pt>
              </c:numCache>
            </c:numRef>
          </c:val>
          <c:smooth val="0"/>
          <c:extLst>
            <c:ext xmlns:c16="http://schemas.microsoft.com/office/drawing/2014/chart" uri="{C3380CC4-5D6E-409C-BE32-E72D297353CC}">
              <c16:uniqueId val="{00000002-C3EC-4159-9E88-596EF8D76450}"/>
            </c:ext>
          </c:extLst>
        </c:ser>
        <c:dLbls>
          <c:showLegendKey val="0"/>
          <c:showVal val="0"/>
          <c:showCatName val="0"/>
          <c:showSerName val="0"/>
          <c:showPercent val="0"/>
          <c:showBubbleSize val="0"/>
        </c:dLbls>
        <c:marker val="1"/>
        <c:smooth val="0"/>
        <c:axId val="80764288"/>
        <c:axId val="81335808"/>
      </c:lineChart>
      <c:catAx>
        <c:axId val="80764288"/>
        <c:scaling>
          <c:orientation val="minMax"/>
        </c:scaling>
        <c:delete val="0"/>
        <c:axPos val="b"/>
        <c:title>
          <c:tx>
            <c:rich>
              <a:bodyPr/>
              <a:lstStyle/>
              <a:p>
                <a:pPr>
                  <a:defRPr b="0">
                    <a:latin typeface="Times New Roman" panose="02020603050405020304" pitchFamily="18" charset="0"/>
                    <a:cs typeface="Times New Roman" panose="02020603050405020304" pitchFamily="18" charset="0"/>
                  </a:defRPr>
                </a:pPr>
                <a:r>
                  <a:rPr lang="en-US" b="0">
                    <a:latin typeface="Times New Roman" panose="02020603050405020304" pitchFamily="18" charset="0"/>
                    <a:cs typeface="Times New Roman" panose="02020603050405020304" pitchFamily="18" charset="0"/>
                  </a:rPr>
                  <a:t>Number</a:t>
                </a:r>
                <a:r>
                  <a:rPr lang="en-US" b="0" baseline="0">
                    <a:latin typeface="Times New Roman" panose="02020603050405020304" pitchFamily="18" charset="0"/>
                    <a:cs typeface="Times New Roman" panose="02020603050405020304" pitchFamily="18" charset="0"/>
                  </a:rPr>
                  <a:t> of nodes</a:t>
                </a:r>
                <a:endParaRPr lang="en-US" b="0">
                  <a:latin typeface="Times New Roman" panose="02020603050405020304" pitchFamily="18" charset="0"/>
                  <a:cs typeface="Times New Roman" panose="02020603050405020304" pitchFamily="18" charset="0"/>
                </a:endParaRPr>
              </a:p>
            </c:rich>
          </c:tx>
          <c:overlay val="0"/>
        </c:title>
        <c:numFmt formatCode="General" sourceLinked="1"/>
        <c:majorTickMark val="out"/>
        <c:minorTickMark val="none"/>
        <c:tickLblPos val="nextTo"/>
        <c:crossAx val="81335808"/>
        <c:crosses val="autoZero"/>
        <c:auto val="1"/>
        <c:lblAlgn val="ctr"/>
        <c:lblOffset val="100"/>
        <c:noMultiLvlLbl val="0"/>
      </c:catAx>
      <c:valAx>
        <c:axId val="81335808"/>
        <c:scaling>
          <c:orientation val="minMax"/>
          <c:max val="100"/>
          <c:min val="50"/>
        </c:scaling>
        <c:delete val="0"/>
        <c:axPos val="l"/>
        <c:majorGridlines/>
        <c:title>
          <c:tx>
            <c:rich>
              <a:bodyPr rot="-5400000" vert="horz"/>
              <a:lstStyle/>
              <a:p>
                <a:pPr>
                  <a:defRPr>
                    <a:latin typeface="Times New Roman" panose="02020603050405020304" pitchFamily="18" charset="0"/>
                    <a:cs typeface="Times New Roman" panose="02020603050405020304" pitchFamily="18" charset="0"/>
                  </a:defRPr>
                </a:pPr>
                <a:r>
                  <a:rPr lang="en-US" b="0">
                    <a:latin typeface="Times New Roman" panose="02020603050405020304" pitchFamily="18" charset="0"/>
                    <a:cs typeface="Times New Roman" panose="02020603050405020304" pitchFamily="18" charset="0"/>
                  </a:rPr>
                  <a:t>Packet</a:t>
                </a:r>
                <a:r>
                  <a:rPr lang="en-US" b="0" baseline="0">
                    <a:latin typeface="Times New Roman" panose="02020603050405020304" pitchFamily="18" charset="0"/>
                    <a:cs typeface="Times New Roman" panose="02020603050405020304" pitchFamily="18" charset="0"/>
                  </a:rPr>
                  <a:t> Delivery Ratio (%)</a:t>
                </a:r>
                <a:endParaRPr lang="en-US" b="0">
                  <a:latin typeface="Times New Roman" panose="02020603050405020304" pitchFamily="18" charset="0"/>
                  <a:cs typeface="Times New Roman" panose="02020603050405020304" pitchFamily="18" charset="0"/>
                </a:endParaRPr>
              </a:p>
            </c:rich>
          </c:tx>
          <c:layout>
            <c:manualLayout>
              <c:xMode val="edge"/>
              <c:yMode val="edge"/>
              <c:x val="2.9239766081871434E-2"/>
              <c:y val="0.14114715018420901"/>
            </c:manualLayout>
          </c:layout>
          <c:overlay val="0"/>
        </c:title>
        <c:numFmt formatCode="General" sourceLinked="1"/>
        <c:majorTickMark val="out"/>
        <c:minorTickMark val="none"/>
        <c:tickLblPos val="nextTo"/>
        <c:crossAx val="80764288"/>
        <c:crosses val="autoZero"/>
        <c:crossBetween val="between"/>
        <c:majorUnit val="10"/>
        <c:minorUnit val="4"/>
      </c:valAx>
    </c:plotArea>
    <c:legend>
      <c:legendPos val="r"/>
      <c:layout>
        <c:manualLayout>
          <c:xMode val="edge"/>
          <c:yMode val="edge"/>
          <c:x val="0.66528521536670604"/>
          <c:y val="0.38121206759267501"/>
          <c:w val="0.32074505238649575"/>
          <c:h val="0.35801983598339338"/>
        </c:manualLayout>
      </c:layout>
      <c:overlay val="0"/>
      <c:txPr>
        <a:bodyPr/>
        <a:lstStyle/>
        <a:p>
          <a:pPr>
            <a:defRPr sz="800">
              <a:latin typeface="Times New Roman" panose="02020603050405020304" pitchFamily="18" charset="0"/>
              <a:cs typeface="Times New Roman" panose="02020603050405020304" pitchFamily="18" charset="0"/>
            </a:defRPr>
          </a:pPr>
          <a:endParaRPr lang="en-US"/>
        </a:p>
      </c:txPr>
    </c:legend>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000"/>
            </a:pPr>
            <a:r>
              <a:rPr lang="en-US" sz="1000">
                <a:latin typeface="Times New Roman" panose="02020603050405020304" pitchFamily="18" charset="0"/>
                <a:cs typeface="Times New Roman" panose="02020603050405020304" pitchFamily="18" charset="0"/>
              </a:rPr>
              <a:t>Routing</a:t>
            </a:r>
            <a:r>
              <a:rPr lang="en-US" sz="1000" baseline="0">
                <a:latin typeface="Times New Roman" panose="02020603050405020304" pitchFamily="18" charset="0"/>
                <a:cs typeface="Times New Roman" panose="02020603050405020304" pitchFamily="18" charset="0"/>
              </a:rPr>
              <a:t> Overhead</a:t>
            </a:r>
            <a:endParaRPr lang="en-US" sz="1000">
              <a:latin typeface="Times New Roman" panose="02020603050405020304" pitchFamily="18" charset="0"/>
              <a:cs typeface="Times New Roman" panose="02020603050405020304" pitchFamily="18" charset="0"/>
            </a:endParaRPr>
          </a:p>
        </c:rich>
      </c:tx>
      <c:layout>
        <c:manualLayout>
          <c:xMode val="edge"/>
          <c:yMode val="edge"/>
          <c:x val="0.2963010544734539"/>
          <c:y val="3.9215686274509803E-2"/>
        </c:manualLayout>
      </c:layout>
      <c:overlay val="0"/>
    </c:title>
    <c:autoTitleDeleted val="0"/>
    <c:plotArea>
      <c:layout>
        <c:manualLayout>
          <c:layoutTarget val="inner"/>
          <c:xMode val="edge"/>
          <c:yMode val="edge"/>
          <c:x val="0.19147400264287348"/>
          <c:y val="0.20908121914917896"/>
          <c:w val="0.48908449550602312"/>
          <c:h val="0.50999584811380594"/>
        </c:manualLayout>
      </c:layout>
      <c:lineChart>
        <c:grouping val="standard"/>
        <c:varyColors val="0"/>
        <c:ser>
          <c:idx val="0"/>
          <c:order val="0"/>
          <c:tx>
            <c:strRef>
              <c:f>Sheet1!$B$1</c:f>
              <c:strCache>
                <c:ptCount val="1"/>
                <c:pt idx="0">
                  <c:v>TWOACK</c:v>
                </c:pt>
              </c:strCache>
            </c:strRef>
          </c:tx>
          <c:cat>
            <c:numRef>
              <c:f>Sheet1!$A$2:$A$7</c:f>
              <c:numCache>
                <c:formatCode>General</c:formatCode>
                <c:ptCount val="6"/>
                <c:pt idx="0">
                  <c:v>10</c:v>
                </c:pt>
                <c:pt idx="1">
                  <c:v>20</c:v>
                </c:pt>
                <c:pt idx="2">
                  <c:v>30</c:v>
                </c:pt>
                <c:pt idx="3">
                  <c:v>40</c:v>
                </c:pt>
                <c:pt idx="4">
                  <c:v>50</c:v>
                </c:pt>
                <c:pt idx="5">
                  <c:v>60</c:v>
                </c:pt>
              </c:numCache>
            </c:numRef>
          </c:cat>
          <c:val>
            <c:numRef>
              <c:f>Sheet1!$B$2:$B$7</c:f>
              <c:numCache>
                <c:formatCode>General</c:formatCode>
                <c:ptCount val="6"/>
                <c:pt idx="0">
                  <c:v>33.5</c:v>
                </c:pt>
                <c:pt idx="1">
                  <c:v>28.7</c:v>
                </c:pt>
                <c:pt idx="2">
                  <c:v>31.9</c:v>
                </c:pt>
                <c:pt idx="3">
                  <c:v>35.75</c:v>
                </c:pt>
                <c:pt idx="4">
                  <c:v>25.8</c:v>
                </c:pt>
                <c:pt idx="5">
                  <c:v>37.06</c:v>
                </c:pt>
              </c:numCache>
            </c:numRef>
          </c:val>
          <c:smooth val="0"/>
          <c:extLst>
            <c:ext xmlns:c16="http://schemas.microsoft.com/office/drawing/2014/chart" uri="{C3380CC4-5D6E-409C-BE32-E72D297353CC}">
              <c16:uniqueId val="{00000000-2458-4F40-97A4-B2333376C3C0}"/>
            </c:ext>
          </c:extLst>
        </c:ser>
        <c:ser>
          <c:idx val="1"/>
          <c:order val="1"/>
          <c:tx>
            <c:strRef>
              <c:f>Sheet1!$C$1</c:f>
              <c:strCache>
                <c:ptCount val="1"/>
                <c:pt idx="0">
                  <c:v>BFOA</c:v>
                </c:pt>
              </c:strCache>
            </c:strRef>
          </c:tx>
          <c:cat>
            <c:numRef>
              <c:f>Sheet1!$A$2:$A$7</c:f>
              <c:numCache>
                <c:formatCode>General</c:formatCode>
                <c:ptCount val="6"/>
                <c:pt idx="0">
                  <c:v>10</c:v>
                </c:pt>
                <c:pt idx="1">
                  <c:v>20</c:v>
                </c:pt>
                <c:pt idx="2">
                  <c:v>30</c:v>
                </c:pt>
                <c:pt idx="3">
                  <c:v>40</c:v>
                </c:pt>
                <c:pt idx="4">
                  <c:v>50</c:v>
                </c:pt>
                <c:pt idx="5">
                  <c:v>60</c:v>
                </c:pt>
              </c:numCache>
            </c:numRef>
          </c:cat>
          <c:val>
            <c:numRef>
              <c:f>Sheet1!$C$2:$C$7</c:f>
              <c:numCache>
                <c:formatCode>General</c:formatCode>
                <c:ptCount val="6"/>
                <c:pt idx="0">
                  <c:v>30</c:v>
                </c:pt>
                <c:pt idx="1">
                  <c:v>29.3</c:v>
                </c:pt>
                <c:pt idx="2">
                  <c:v>30.4</c:v>
                </c:pt>
                <c:pt idx="3">
                  <c:v>33.67</c:v>
                </c:pt>
                <c:pt idx="4">
                  <c:v>24.9</c:v>
                </c:pt>
                <c:pt idx="5">
                  <c:v>34.700000000000003</c:v>
                </c:pt>
              </c:numCache>
            </c:numRef>
          </c:val>
          <c:smooth val="0"/>
          <c:extLst>
            <c:ext xmlns:c16="http://schemas.microsoft.com/office/drawing/2014/chart" uri="{C3380CC4-5D6E-409C-BE32-E72D297353CC}">
              <c16:uniqueId val="{00000001-2458-4F40-97A4-B2333376C3C0}"/>
            </c:ext>
          </c:extLst>
        </c:ser>
        <c:ser>
          <c:idx val="2"/>
          <c:order val="2"/>
          <c:tx>
            <c:strRef>
              <c:f>Sheet1!$D$1</c:f>
              <c:strCache>
                <c:ptCount val="1"/>
                <c:pt idx="0">
                  <c:v>Proposed</c:v>
                </c:pt>
              </c:strCache>
            </c:strRef>
          </c:tx>
          <c:cat>
            <c:numRef>
              <c:f>Sheet1!$A$2:$A$7</c:f>
              <c:numCache>
                <c:formatCode>General</c:formatCode>
                <c:ptCount val="6"/>
                <c:pt idx="0">
                  <c:v>10</c:v>
                </c:pt>
                <c:pt idx="1">
                  <c:v>20</c:v>
                </c:pt>
                <c:pt idx="2">
                  <c:v>30</c:v>
                </c:pt>
                <c:pt idx="3">
                  <c:v>40</c:v>
                </c:pt>
                <c:pt idx="4">
                  <c:v>50</c:v>
                </c:pt>
                <c:pt idx="5">
                  <c:v>60</c:v>
                </c:pt>
              </c:numCache>
            </c:numRef>
          </c:cat>
          <c:val>
            <c:numRef>
              <c:f>Sheet1!$D$2:$D$7</c:f>
              <c:numCache>
                <c:formatCode>General</c:formatCode>
                <c:ptCount val="6"/>
                <c:pt idx="0">
                  <c:v>27.4</c:v>
                </c:pt>
                <c:pt idx="1">
                  <c:v>25.9</c:v>
                </c:pt>
                <c:pt idx="2">
                  <c:v>27.979999999999986</c:v>
                </c:pt>
                <c:pt idx="3">
                  <c:v>29.54</c:v>
                </c:pt>
                <c:pt idx="4">
                  <c:v>20.6</c:v>
                </c:pt>
                <c:pt idx="5">
                  <c:v>25</c:v>
                </c:pt>
              </c:numCache>
            </c:numRef>
          </c:val>
          <c:smooth val="0"/>
          <c:extLst>
            <c:ext xmlns:c16="http://schemas.microsoft.com/office/drawing/2014/chart" uri="{C3380CC4-5D6E-409C-BE32-E72D297353CC}">
              <c16:uniqueId val="{00000002-2458-4F40-97A4-B2333376C3C0}"/>
            </c:ext>
          </c:extLst>
        </c:ser>
        <c:dLbls>
          <c:showLegendKey val="0"/>
          <c:showVal val="0"/>
          <c:showCatName val="0"/>
          <c:showSerName val="0"/>
          <c:showPercent val="0"/>
          <c:showBubbleSize val="0"/>
        </c:dLbls>
        <c:marker val="1"/>
        <c:smooth val="0"/>
        <c:axId val="128426752"/>
        <c:axId val="128429440"/>
      </c:lineChart>
      <c:catAx>
        <c:axId val="128426752"/>
        <c:scaling>
          <c:orientation val="minMax"/>
        </c:scaling>
        <c:delete val="0"/>
        <c:axPos val="b"/>
        <c:title>
          <c:tx>
            <c:rich>
              <a:bodyPr/>
              <a:lstStyle/>
              <a:p>
                <a:pPr>
                  <a:defRPr b="0">
                    <a:latin typeface="Times New Roman" panose="02020603050405020304" pitchFamily="18" charset="0"/>
                    <a:cs typeface="Times New Roman" panose="02020603050405020304" pitchFamily="18" charset="0"/>
                  </a:defRPr>
                </a:pPr>
                <a:r>
                  <a:rPr lang="en-US" b="0">
                    <a:latin typeface="Times New Roman" panose="02020603050405020304" pitchFamily="18" charset="0"/>
                    <a:cs typeface="Times New Roman" panose="02020603050405020304" pitchFamily="18" charset="0"/>
                  </a:rPr>
                  <a:t>Number</a:t>
                </a:r>
                <a:r>
                  <a:rPr lang="en-US" b="0" baseline="0">
                    <a:latin typeface="Times New Roman" panose="02020603050405020304" pitchFamily="18" charset="0"/>
                    <a:cs typeface="Times New Roman" panose="02020603050405020304" pitchFamily="18" charset="0"/>
                  </a:rPr>
                  <a:t> of nodes</a:t>
                </a:r>
                <a:endParaRPr lang="en-US" b="0">
                  <a:latin typeface="Times New Roman" panose="02020603050405020304" pitchFamily="18" charset="0"/>
                  <a:cs typeface="Times New Roman" panose="02020603050405020304" pitchFamily="18" charset="0"/>
                </a:endParaRPr>
              </a:p>
            </c:rich>
          </c:tx>
          <c:overlay val="0"/>
        </c:title>
        <c:numFmt formatCode="General" sourceLinked="1"/>
        <c:majorTickMark val="out"/>
        <c:minorTickMark val="none"/>
        <c:tickLblPos val="nextTo"/>
        <c:crossAx val="128429440"/>
        <c:crosses val="autoZero"/>
        <c:auto val="1"/>
        <c:lblAlgn val="ctr"/>
        <c:lblOffset val="100"/>
        <c:noMultiLvlLbl val="0"/>
      </c:catAx>
      <c:valAx>
        <c:axId val="128429440"/>
        <c:scaling>
          <c:orientation val="minMax"/>
          <c:max val="50"/>
          <c:min val="10"/>
        </c:scaling>
        <c:delete val="0"/>
        <c:axPos val="l"/>
        <c:majorGridlines/>
        <c:title>
          <c:tx>
            <c:rich>
              <a:bodyPr rot="-5400000" vert="horz"/>
              <a:lstStyle/>
              <a:p>
                <a:pPr>
                  <a:defRPr b="0">
                    <a:latin typeface="Times New Roman" panose="02020603050405020304" pitchFamily="18" charset="0"/>
                    <a:cs typeface="Times New Roman" panose="02020603050405020304" pitchFamily="18" charset="0"/>
                  </a:defRPr>
                </a:pPr>
                <a:r>
                  <a:rPr lang="en-US" b="0" baseline="0">
                    <a:latin typeface="Times New Roman" panose="02020603050405020304" pitchFamily="18" charset="0"/>
                    <a:cs typeface="Times New Roman" panose="02020603050405020304" pitchFamily="18" charset="0"/>
                  </a:rPr>
                  <a:t>Routing overhead (%)</a:t>
                </a:r>
                <a:endParaRPr lang="en-US" b="0">
                  <a:latin typeface="Times New Roman" panose="02020603050405020304" pitchFamily="18" charset="0"/>
                  <a:cs typeface="Times New Roman" panose="02020603050405020304" pitchFamily="18" charset="0"/>
                </a:endParaRPr>
              </a:p>
            </c:rich>
          </c:tx>
          <c:overlay val="0"/>
        </c:title>
        <c:numFmt formatCode="General" sourceLinked="1"/>
        <c:majorTickMark val="out"/>
        <c:minorTickMark val="none"/>
        <c:tickLblPos val="nextTo"/>
        <c:crossAx val="128426752"/>
        <c:crosses val="autoZero"/>
        <c:crossBetween val="between"/>
        <c:majorUnit val="10"/>
        <c:minorUnit val="4"/>
      </c:valAx>
    </c:plotArea>
    <c:legend>
      <c:legendPos val="r"/>
      <c:layout>
        <c:manualLayout>
          <c:xMode val="edge"/>
          <c:yMode val="edge"/>
          <c:x val="0.6723069810448451"/>
          <c:y val="0.41337490075535238"/>
          <c:w val="0.32769301895515485"/>
          <c:h val="0.31386074428023086"/>
        </c:manualLayout>
      </c:layout>
      <c:overlay val="0"/>
      <c:txPr>
        <a:bodyPr/>
        <a:lstStyle/>
        <a:p>
          <a:pPr>
            <a:defRPr sz="800">
              <a:latin typeface="Times New Roman" panose="02020603050405020304" pitchFamily="18" charset="0"/>
              <a:cs typeface="Times New Roman" panose="02020603050405020304" pitchFamily="18" charset="0"/>
            </a:defRPr>
          </a:pPr>
          <a:endParaRPr lang="en-US"/>
        </a:p>
      </c:txPr>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126</TotalTime>
  <Pages>9</Pages>
  <Words>4773</Words>
  <Characters>27209</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BIT</dc:creator>
  <cp:lastModifiedBy>VIJAY NATH</cp:lastModifiedBy>
  <cp:revision>63</cp:revision>
  <dcterms:created xsi:type="dcterms:W3CDTF">2024-05-17T09:25:00Z</dcterms:created>
  <dcterms:modified xsi:type="dcterms:W3CDTF">2024-05-17T11:36:00Z</dcterms:modified>
</cp:coreProperties>
</file>