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62A4" w:rsidRPr="00D15753" w:rsidRDefault="006962A4" w:rsidP="006962A4">
      <w:pPr>
        <w:spacing w:before="240" w:after="0"/>
        <w:jc w:val="both"/>
        <w:rPr>
          <w:color w:val="1F497D"/>
          <w:sz w:val="44"/>
          <w:szCs w:val="44"/>
        </w:rPr>
      </w:pPr>
      <w:r>
        <w:rPr>
          <w:rFonts w:ascii="Times New Roman" w:hAnsi="Times New Roman"/>
          <w:b/>
          <w:noProof/>
          <w:color w:val="1F497D"/>
          <w:sz w:val="44"/>
          <w:szCs w:val="44"/>
        </w:rPr>
        <w:drawing>
          <wp:inline distT="0" distB="0" distL="0" distR="0" wp14:anchorId="0707AA23" wp14:editId="4C16C799">
            <wp:extent cx="333375" cy="333375"/>
            <wp:effectExtent l="0" t="0" r="9525" b="9525"/>
            <wp:docPr id="1" name="Picture 0" descr="add_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dd_25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r w:rsidRPr="00D15753">
        <w:rPr>
          <w:rFonts w:ascii="Times New Roman" w:hAnsi="Times New Roman"/>
          <w:b/>
          <w:color w:val="1F497D"/>
          <w:sz w:val="44"/>
          <w:szCs w:val="44"/>
        </w:rPr>
        <w:t>IJESRT</w:t>
      </w:r>
    </w:p>
    <w:p w:rsidR="006962A4" w:rsidRPr="0093769F" w:rsidRDefault="006962A4" w:rsidP="006962A4">
      <w:pPr>
        <w:spacing w:after="0"/>
        <w:jc w:val="center"/>
        <w:rPr>
          <w:rFonts w:ascii="Arial" w:hAnsi="Arial" w:cs="Arial"/>
          <w:b/>
          <w:caps/>
          <w:color w:val="000000"/>
          <w:sz w:val="24"/>
          <w:szCs w:val="24"/>
        </w:rPr>
      </w:pPr>
      <w:r w:rsidRPr="00BC77B3">
        <w:rPr>
          <w:rFonts w:ascii="Arial" w:hAnsi="Arial" w:cs="Arial"/>
          <w:b/>
          <w:caps/>
          <w:color w:val="000000"/>
          <w:sz w:val="24"/>
          <w:szCs w:val="24"/>
        </w:rPr>
        <w:t>International Journal of Engineering Sciences &amp; Research Technology</w:t>
      </w:r>
    </w:p>
    <w:p w:rsidR="00B05326" w:rsidRPr="00B05326" w:rsidRDefault="007F34AE" w:rsidP="00B05326">
      <w:pPr>
        <w:spacing w:after="0" w:line="240" w:lineRule="auto"/>
        <w:jc w:val="center"/>
        <w:rPr>
          <w:rFonts w:ascii="Times New Roman" w:hAnsi="Times New Roman"/>
          <w:b/>
          <w:color w:val="44546A" w:themeColor="text2"/>
          <w:sz w:val="24"/>
          <w:szCs w:val="24"/>
        </w:rPr>
      </w:pPr>
      <w:r>
        <w:rPr>
          <w:rFonts w:ascii="Times New Roman" w:hAnsi="Times New Roman"/>
          <w:b/>
          <w:color w:val="44546A" w:themeColor="text2"/>
          <w:sz w:val="24"/>
          <w:szCs w:val="24"/>
        </w:rPr>
        <w:t>STRATEGY OF REAL ESTATE PRODUCT</w:t>
      </w:r>
      <w:r w:rsidR="008914EF">
        <w:rPr>
          <w:rFonts w:ascii="Times New Roman" w:hAnsi="Times New Roman"/>
          <w:b/>
          <w:color w:val="44546A" w:themeColor="text2"/>
          <w:sz w:val="24"/>
          <w:szCs w:val="24"/>
        </w:rPr>
        <w:t xml:space="preserve"> DEVELOPMENT</w:t>
      </w:r>
    </w:p>
    <w:p w:rsidR="006962A4" w:rsidRPr="00431825" w:rsidRDefault="00B05326" w:rsidP="00B05326">
      <w:pPr>
        <w:spacing w:after="0" w:line="240" w:lineRule="auto"/>
        <w:jc w:val="center"/>
        <w:rPr>
          <w:rFonts w:ascii="Times New Roman" w:hAnsi="Times New Roman"/>
          <w:b/>
          <w:color w:val="44546A" w:themeColor="text2"/>
          <w:sz w:val="24"/>
          <w:szCs w:val="24"/>
        </w:rPr>
      </w:pPr>
      <w:r w:rsidRPr="00B05326">
        <w:rPr>
          <w:rFonts w:ascii="Times New Roman" w:hAnsi="Times New Roman"/>
          <w:b/>
          <w:color w:val="44546A" w:themeColor="text2"/>
          <w:sz w:val="24"/>
          <w:szCs w:val="24"/>
        </w:rPr>
        <w:t>(</w:t>
      </w:r>
      <w:r w:rsidR="007F34AE">
        <w:rPr>
          <w:rFonts w:ascii="Times New Roman" w:hAnsi="Times New Roman"/>
          <w:b/>
          <w:color w:val="44546A" w:themeColor="text2"/>
          <w:sz w:val="24"/>
          <w:szCs w:val="24"/>
        </w:rPr>
        <w:t>CASE STUDY</w:t>
      </w:r>
      <w:r w:rsidRPr="00B05326">
        <w:rPr>
          <w:rFonts w:ascii="Times New Roman" w:hAnsi="Times New Roman"/>
          <w:b/>
          <w:color w:val="44546A" w:themeColor="text2"/>
          <w:sz w:val="24"/>
          <w:szCs w:val="24"/>
        </w:rPr>
        <w:t>: APARTMEN</w:t>
      </w:r>
      <w:r w:rsidR="007F34AE">
        <w:rPr>
          <w:rFonts w:ascii="Times New Roman" w:hAnsi="Times New Roman"/>
          <w:b/>
          <w:color w:val="44546A" w:themeColor="text2"/>
          <w:sz w:val="24"/>
          <w:szCs w:val="24"/>
        </w:rPr>
        <w:t>T</w:t>
      </w:r>
      <w:r w:rsidRPr="00B05326">
        <w:rPr>
          <w:rFonts w:ascii="Times New Roman" w:hAnsi="Times New Roman"/>
          <w:b/>
          <w:color w:val="44546A" w:themeColor="text2"/>
          <w:sz w:val="24"/>
          <w:szCs w:val="24"/>
        </w:rPr>
        <w:t xml:space="preserve"> BALE HINGGIL)</w:t>
      </w:r>
    </w:p>
    <w:p w:rsidR="006962A4" w:rsidRDefault="00B05326" w:rsidP="006962A4">
      <w:pPr>
        <w:spacing w:after="0" w:line="240" w:lineRule="auto"/>
        <w:jc w:val="center"/>
        <w:rPr>
          <w:rFonts w:ascii="Times New Roman" w:hAnsi="Times New Roman"/>
          <w:b/>
          <w:color w:val="000000"/>
        </w:rPr>
      </w:pPr>
      <w:r>
        <w:rPr>
          <w:rFonts w:ascii="Times New Roman" w:hAnsi="Times New Roman"/>
          <w:b/>
          <w:color w:val="000000"/>
        </w:rPr>
        <w:t>Putra Jaya Pradana</w:t>
      </w:r>
      <w:r w:rsidR="00E1647D">
        <w:rPr>
          <w:rFonts w:ascii="Times New Roman" w:hAnsi="Times New Roman"/>
          <w:b/>
          <w:color w:val="000000"/>
        </w:rPr>
        <w:t>*</w:t>
      </w:r>
      <w:r w:rsidR="006962A4">
        <w:rPr>
          <w:rFonts w:ascii="Times New Roman" w:hAnsi="Times New Roman"/>
          <w:b/>
          <w:color w:val="000000"/>
        </w:rPr>
        <w:t>,</w:t>
      </w:r>
      <w:r w:rsidRPr="00B05326">
        <w:rPr>
          <w:rFonts w:ascii="Times New Roman" w:hAnsi="Times New Roman"/>
          <w:b/>
          <w:color w:val="000000"/>
        </w:rPr>
        <w:t>Dewi Septanti</w:t>
      </w:r>
      <w:r>
        <w:rPr>
          <w:rFonts w:ascii="Times New Roman" w:hAnsi="Times New Roman"/>
          <w:b/>
          <w:color w:val="000000"/>
        </w:rPr>
        <w:t>,</w:t>
      </w:r>
      <w:r w:rsidR="00E1647D">
        <w:rPr>
          <w:rFonts w:ascii="Times New Roman" w:hAnsi="Times New Roman"/>
          <w:b/>
          <w:color w:val="000000"/>
        </w:rPr>
        <w:t xml:space="preserve"> </w:t>
      </w:r>
      <w:r w:rsidRPr="00B05326">
        <w:rPr>
          <w:rFonts w:ascii="Times New Roman" w:hAnsi="Times New Roman"/>
          <w:b/>
          <w:color w:val="000000"/>
        </w:rPr>
        <w:t>Rika Kisnarini</w:t>
      </w:r>
      <w:r w:rsidR="006962A4" w:rsidRPr="0000569B">
        <w:rPr>
          <w:rFonts w:ascii="Times New Roman" w:hAnsi="Times New Roman"/>
          <w:b/>
          <w:color w:val="000000"/>
        </w:rPr>
        <w:t xml:space="preserve"> </w:t>
      </w:r>
    </w:p>
    <w:p w:rsidR="006962A4" w:rsidRDefault="006962A4" w:rsidP="006962A4">
      <w:pPr>
        <w:spacing w:after="0" w:line="240" w:lineRule="auto"/>
        <w:jc w:val="center"/>
        <w:rPr>
          <w:rFonts w:ascii="Times New Roman" w:hAnsi="Times New Roman"/>
          <w:color w:val="000000"/>
        </w:rPr>
      </w:pPr>
      <w:r>
        <w:rPr>
          <w:rFonts w:ascii="Times New Roman" w:hAnsi="Times New Roman"/>
          <w:color w:val="000000"/>
          <w:vertAlign w:val="superscript"/>
        </w:rPr>
        <w:t xml:space="preserve">* </w:t>
      </w:r>
      <w:r>
        <w:rPr>
          <w:rFonts w:ascii="Times New Roman" w:hAnsi="Times New Roman"/>
          <w:color w:val="000000"/>
        </w:rPr>
        <w:t>Department</w:t>
      </w:r>
      <w:r w:rsidR="00B05326">
        <w:rPr>
          <w:rFonts w:ascii="Times New Roman" w:hAnsi="Times New Roman"/>
          <w:color w:val="000000"/>
        </w:rPr>
        <w:t xml:space="preserve"> Architechture</w:t>
      </w:r>
      <w:r>
        <w:rPr>
          <w:rFonts w:ascii="Times New Roman" w:hAnsi="Times New Roman"/>
          <w:color w:val="000000"/>
        </w:rPr>
        <w:t xml:space="preserve">, </w:t>
      </w:r>
      <w:r w:rsidR="00E1647D">
        <w:rPr>
          <w:rFonts w:ascii="Times New Roman" w:hAnsi="Times New Roman"/>
          <w:color w:val="000000"/>
        </w:rPr>
        <w:t>Institut Teknologi Sepuluh Nopember (ITS)</w:t>
      </w:r>
      <w:r>
        <w:rPr>
          <w:rFonts w:ascii="Times New Roman" w:hAnsi="Times New Roman"/>
          <w:color w:val="000000"/>
        </w:rPr>
        <w:t>,</w:t>
      </w:r>
      <w:r w:rsidR="00B05326">
        <w:rPr>
          <w:rFonts w:ascii="Times New Roman" w:hAnsi="Times New Roman"/>
          <w:color w:val="000000"/>
        </w:rPr>
        <w:t xml:space="preserve"> Indonesia</w:t>
      </w:r>
    </w:p>
    <w:p w:rsidR="006962A4" w:rsidRDefault="006962A4" w:rsidP="006962A4">
      <w:pPr>
        <w:spacing w:after="0" w:line="240" w:lineRule="auto"/>
        <w:rPr>
          <w:rFonts w:ascii="Times New Roman" w:hAnsi="Times New Roman"/>
          <w:color w:val="000000"/>
        </w:rPr>
      </w:pPr>
    </w:p>
    <w:p w:rsidR="006962A4" w:rsidRDefault="006962A4" w:rsidP="00A95514">
      <w:pPr>
        <w:pBdr>
          <w:bottom w:val="single" w:sz="4" w:space="1" w:color="000000" w:themeColor="text1"/>
        </w:pBdr>
        <w:spacing w:after="0" w:line="240" w:lineRule="auto"/>
        <w:rPr>
          <w:rFonts w:ascii="Times New Roman" w:hAnsi="Times New Roman"/>
          <w:color w:val="000000"/>
        </w:rPr>
      </w:pPr>
      <w:r w:rsidRPr="004A2609">
        <w:rPr>
          <w:rFonts w:ascii="Times New Roman" w:hAnsi="Times New Roman"/>
          <w:b/>
          <w:color w:val="000000"/>
        </w:rPr>
        <w:t>DOI</w:t>
      </w:r>
      <w:r>
        <w:rPr>
          <w:rFonts w:ascii="Times New Roman" w:hAnsi="Times New Roman"/>
          <w:color w:val="000000"/>
        </w:rPr>
        <w:t xml:space="preserve">: </w:t>
      </w:r>
      <w:r w:rsidR="00E7339F" w:rsidRPr="00E7339F">
        <w:rPr>
          <w:rFonts w:ascii="Times New Roman" w:hAnsi="Times New Roman"/>
          <w:color w:val="000000"/>
        </w:rPr>
        <w:t>10.5281/zenodo.1135420</w:t>
      </w:r>
      <w:bookmarkStart w:id="0" w:name="_GoBack"/>
      <w:bookmarkEnd w:id="0"/>
    </w:p>
    <w:p w:rsidR="003F6F2B" w:rsidRDefault="003F6F2B" w:rsidP="006962A4">
      <w:pPr>
        <w:spacing w:after="0" w:line="240" w:lineRule="auto"/>
        <w:jc w:val="center"/>
        <w:rPr>
          <w:rFonts w:ascii="Times New Roman" w:hAnsi="Times New Roman"/>
          <w:b/>
          <w:color w:val="1F497D"/>
        </w:rPr>
      </w:pPr>
    </w:p>
    <w:p w:rsidR="006962A4" w:rsidRPr="003A2EA8" w:rsidRDefault="006962A4" w:rsidP="006962A4">
      <w:pPr>
        <w:spacing w:after="0" w:line="240" w:lineRule="auto"/>
        <w:jc w:val="center"/>
        <w:rPr>
          <w:rFonts w:ascii="Times New Roman" w:hAnsi="Times New Roman"/>
          <w:b/>
          <w:color w:val="1F497D"/>
        </w:rPr>
      </w:pPr>
      <w:r w:rsidRPr="003A2EA8">
        <w:rPr>
          <w:rFonts w:ascii="Times New Roman" w:hAnsi="Times New Roman"/>
          <w:b/>
          <w:color w:val="1F497D"/>
        </w:rPr>
        <w:t>ABSTRACT</w:t>
      </w:r>
    </w:p>
    <w:p w:rsidR="00EB3D68" w:rsidRDefault="004D4691" w:rsidP="001C2E8B">
      <w:pPr>
        <w:spacing w:after="0" w:line="240" w:lineRule="auto"/>
        <w:jc w:val="both"/>
        <w:rPr>
          <w:rFonts w:ascii="Times New Roman" w:hAnsi="Times New Roman"/>
          <w:bCs/>
          <w:color w:val="000000"/>
          <w:sz w:val="20"/>
          <w:szCs w:val="20"/>
        </w:rPr>
      </w:pPr>
      <w:r>
        <w:rPr>
          <w:rFonts w:ascii="Times New Roman" w:hAnsi="Times New Roman"/>
          <w:bCs/>
          <w:color w:val="000000"/>
          <w:sz w:val="20"/>
          <w:szCs w:val="20"/>
        </w:rPr>
        <w:t>Developed</w:t>
      </w:r>
      <w:r w:rsidR="006351A3">
        <w:rPr>
          <w:rFonts w:ascii="Times New Roman" w:hAnsi="Times New Roman"/>
          <w:bCs/>
          <w:color w:val="000000"/>
          <w:sz w:val="20"/>
          <w:szCs w:val="20"/>
        </w:rPr>
        <w:t xml:space="preserve"> </w:t>
      </w:r>
      <w:r>
        <w:rPr>
          <w:rFonts w:ascii="Times New Roman" w:hAnsi="Times New Roman"/>
          <w:bCs/>
          <w:color w:val="000000"/>
          <w:sz w:val="20"/>
          <w:szCs w:val="20"/>
        </w:rPr>
        <w:t>area</w:t>
      </w:r>
      <w:r w:rsidR="003B1A07">
        <w:rPr>
          <w:rFonts w:ascii="Times New Roman" w:hAnsi="Times New Roman"/>
          <w:bCs/>
          <w:color w:val="000000"/>
          <w:sz w:val="20"/>
          <w:szCs w:val="20"/>
        </w:rPr>
        <w:t xml:space="preserve"> in Surabaya </w:t>
      </w:r>
      <w:r>
        <w:rPr>
          <w:rFonts w:ascii="Times New Roman" w:hAnsi="Times New Roman"/>
          <w:bCs/>
          <w:color w:val="000000"/>
          <w:sz w:val="20"/>
          <w:szCs w:val="20"/>
        </w:rPr>
        <w:t>C</w:t>
      </w:r>
      <w:r w:rsidR="003B1A07">
        <w:rPr>
          <w:rFonts w:ascii="Times New Roman" w:hAnsi="Times New Roman"/>
          <w:bCs/>
          <w:color w:val="000000"/>
          <w:sz w:val="20"/>
          <w:szCs w:val="20"/>
        </w:rPr>
        <w:t>ity</w:t>
      </w:r>
      <w:r w:rsidR="001C2E8B" w:rsidRPr="001C2E8B">
        <w:rPr>
          <w:rFonts w:ascii="Times New Roman" w:hAnsi="Times New Roman"/>
          <w:bCs/>
          <w:color w:val="000000"/>
          <w:sz w:val="20"/>
          <w:szCs w:val="20"/>
        </w:rPr>
        <w:t xml:space="preserve">, </w:t>
      </w:r>
      <w:r>
        <w:rPr>
          <w:rFonts w:ascii="Times New Roman" w:hAnsi="Times New Roman"/>
          <w:bCs/>
          <w:color w:val="000000"/>
          <w:sz w:val="20"/>
          <w:szCs w:val="20"/>
        </w:rPr>
        <w:t xml:space="preserve">covers </w:t>
      </w:r>
      <w:r w:rsidR="003B1A07">
        <w:rPr>
          <w:rFonts w:ascii="Times New Roman" w:hAnsi="Times New Roman"/>
          <w:bCs/>
          <w:color w:val="000000"/>
          <w:sz w:val="20"/>
          <w:szCs w:val="20"/>
        </w:rPr>
        <w:t xml:space="preserve">almost </w:t>
      </w:r>
      <w:r w:rsidR="00924876">
        <w:rPr>
          <w:rFonts w:ascii="Times New Roman" w:hAnsi="Times New Roman"/>
          <w:bCs/>
          <w:color w:val="000000"/>
          <w:sz w:val="20"/>
          <w:szCs w:val="20"/>
        </w:rPr>
        <w:t>2/3</w:t>
      </w:r>
      <w:r>
        <w:rPr>
          <w:rFonts w:ascii="Times New Roman" w:hAnsi="Times New Roman"/>
          <w:bCs/>
          <w:color w:val="000000"/>
          <w:sz w:val="20"/>
          <w:szCs w:val="20"/>
        </w:rPr>
        <w:t xml:space="preserve"> </w:t>
      </w:r>
      <w:r w:rsidR="003B1A07">
        <w:rPr>
          <w:rFonts w:ascii="Times New Roman" w:hAnsi="Times New Roman"/>
          <w:bCs/>
          <w:color w:val="000000"/>
          <w:sz w:val="20"/>
          <w:szCs w:val="20"/>
        </w:rPr>
        <w:t xml:space="preserve">part </w:t>
      </w:r>
      <w:r w:rsidR="00924876">
        <w:rPr>
          <w:rFonts w:ascii="Times New Roman" w:hAnsi="Times New Roman"/>
          <w:bCs/>
          <w:color w:val="000000"/>
          <w:sz w:val="20"/>
          <w:szCs w:val="20"/>
        </w:rPr>
        <w:t>of</w:t>
      </w:r>
      <w:r w:rsidR="003B1A07">
        <w:rPr>
          <w:rFonts w:ascii="Times New Roman" w:hAnsi="Times New Roman"/>
          <w:bCs/>
          <w:color w:val="000000"/>
          <w:sz w:val="20"/>
          <w:szCs w:val="20"/>
        </w:rPr>
        <w:t xml:space="preserve"> </w:t>
      </w:r>
      <w:r w:rsidR="00924876">
        <w:rPr>
          <w:rFonts w:ascii="Times New Roman" w:hAnsi="Times New Roman"/>
          <w:bCs/>
          <w:color w:val="000000"/>
          <w:sz w:val="20"/>
          <w:szCs w:val="20"/>
        </w:rPr>
        <w:t>the whole</w:t>
      </w:r>
      <w:r w:rsidR="003B1A07">
        <w:rPr>
          <w:rFonts w:ascii="Times New Roman" w:hAnsi="Times New Roman"/>
          <w:bCs/>
          <w:color w:val="000000"/>
          <w:sz w:val="20"/>
          <w:szCs w:val="20"/>
        </w:rPr>
        <w:t xml:space="preserve"> area</w:t>
      </w:r>
      <w:r w:rsidR="001C2E8B" w:rsidRPr="001C2E8B">
        <w:rPr>
          <w:rFonts w:ascii="Times New Roman" w:hAnsi="Times New Roman"/>
          <w:bCs/>
          <w:color w:val="000000"/>
          <w:sz w:val="20"/>
          <w:szCs w:val="20"/>
        </w:rPr>
        <w:t xml:space="preserve">. </w:t>
      </w:r>
      <w:r w:rsidR="00924876">
        <w:rPr>
          <w:rFonts w:ascii="Times New Roman" w:hAnsi="Times New Roman"/>
          <w:bCs/>
          <w:color w:val="000000"/>
          <w:sz w:val="20"/>
          <w:szCs w:val="20"/>
        </w:rPr>
        <w:t xml:space="preserve">The </w:t>
      </w:r>
      <w:r w:rsidR="003B1A07">
        <w:rPr>
          <w:rFonts w:ascii="Times New Roman" w:hAnsi="Times New Roman"/>
          <w:bCs/>
          <w:color w:val="000000"/>
          <w:sz w:val="20"/>
          <w:szCs w:val="20"/>
        </w:rPr>
        <w:t xml:space="preserve">physical development </w:t>
      </w:r>
      <w:r w:rsidR="00924876">
        <w:rPr>
          <w:rFonts w:ascii="Times New Roman" w:hAnsi="Times New Roman"/>
          <w:bCs/>
          <w:color w:val="000000"/>
          <w:sz w:val="20"/>
          <w:szCs w:val="20"/>
        </w:rPr>
        <w:t xml:space="preserve">of this city is concentrated </w:t>
      </w:r>
      <w:r w:rsidR="003B1A07">
        <w:rPr>
          <w:rFonts w:ascii="Times New Roman" w:hAnsi="Times New Roman"/>
          <w:bCs/>
          <w:color w:val="000000"/>
          <w:sz w:val="20"/>
          <w:szCs w:val="20"/>
        </w:rPr>
        <w:t>on central area</w:t>
      </w:r>
      <w:r w:rsidR="001C2E8B" w:rsidRPr="001C2E8B">
        <w:rPr>
          <w:rFonts w:ascii="Times New Roman" w:hAnsi="Times New Roman"/>
          <w:bCs/>
          <w:color w:val="000000"/>
          <w:sz w:val="20"/>
          <w:szCs w:val="20"/>
        </w:rPr>
        <w:t xml:space="preserve">. </w:t>
      </w:r>
      <w:r w:rsidR="00DA061A">
        <w:rPr>
          <w:rFonts w:ascii="Times New Roman" w:hAnsi="Times New Roman"/>
          <w:bCs/>
          <w:color w:val="000000"/>
          <w:sz w:val="20"/>
          <w:szCs w:val="20"/>
        </w:rPr>
        <w:t>However</w:t>
      </w:r>
      <w:r w:rsidR="003B1A07">
        <w:rPr>
          <w:rFonts w:ascii="Times New Roman" w:hAnsi="Times New Roman"/>
          <w:bCs/>
          <w:color w:val="000000"/>
          <w:sz w:val="20"/>
          <w:szCs w:val="20"/>
        </w:rPr>
        <w:t xml:space="preserve">, the latest trends </w:t>
      </w:r>
      <w:r w:rsidR="00924876">
        <w:rPr>
          <w:rFonts w:ascii="Times New Roman" w:hAnsi="Times New Roman"/>
          <w:bCs/>
          <w:color w:val="000000"/>
          <w:sz w:val="20"/>
          <w:szCs w:val="20"/>
        </w:rPr>
        <w:t xml:space="preserve">of </w:t>
      </w:r>
      <w:r w:rsidR="003B1A07">
        <w:rPr>
          <w:rFonts w:ascii="Times New Roman" w:hAnsi="Times New Roman"/>
          <w:bCs/>
          <w:color w:val="000000"/>
          <w:sz w:val="20"/>
          <w:szCs w:val="20"/>
        </w:rPr>
        <w:t xml:space="preserve">development </w:t>
      </w:r>
      <w:r w:rsidR="00924876">
        <w:rPr>
          <w:rFonts w:ascii="Times New Roman" w:hAnsi="Times New Roman"/>
          <w:bCs/>
          <w:color w:val="000000"/>
          <w:sz w:val="20"/>
          <w:szCs w:val="20"/>
        </w:rPr>
        <w:t xml:space="preserve">can </w:t>
      </w:r>
      <w:r w:rsidR="003B1A07">
        <w:rPr>
          <w:rFonts w:ascii="Times New Roman" w:hAnsi="Times New Roman"/>
          <w:bCs/>
          <w:color w:val="000000"/>
          <w:sz w:val="20"/>
          <w:szCs w:val="20"/>
        </w:rPr>
        <w:t xml:space="preserve">also </w:t>
      </w:r>
      <w:r w:rsidR="00924876">
        <w:rPr>
          <w:rFonts w:ascii="Times New Roman" w:hAnsi="Times New Roman"/>
          <w:bCs/>
          <w:color w:val="000000"/>
          <w:sz w:val="20"/>
          <w:szCs w:val="20"/>
        </w:rPr>
        <w:t xml:space="preserve">be seen coming </w:t>
      </w:r>
      <w:r w:rsidR="003B1A07">
        <w:rPr>
          <w:rFonts w:ascii="Times New Roman" w:hAnsi="Times New Roman"/>
          <w:bCs/>
          <w:color w:val="000000"/>
          <w:sz w:val="20"/>
          <w:szCs w:val="20"/>
        </w:rPr>
        <w:t xml:space="preserve">from </w:t>
      </w:r>
      <w:r w:rsidR="00924876">
        <w:rPr>
          <w:rFonts w:ascii="Times New Roman" w:hAnsi="Times New Roman"/>
          <w:bCs/>
          <w:color w:val="000000"/>
          <w:sz w:val="20"/>
          <w:szCs w:val="20"/>
        </w:rPr>
        <w:t xml:space="preserve">the </w:t>
      </w:r>
      <w:r w:rsidR="003B1A07">
        <w:rPr>
          <w:rFonts w:ascii="Times New Roman" w:hAnsi="Times New Roman"/>
          <w:bCs/>
          <w:color w:val="000000"/>
          <w:sz w:val="20"/>
          <w:szCs w:val="20"/>
        </w:rPr>
        <w:t>west</w:t>
      </w:r>
      <w:r w:rsidR="00924876">
        <w:rPr>
          <w:rFonts w:ascii="Times New Roman" w:hAnsi="Times New Roman"/>
          <w:bCs/>
          <w:color w:val="000000"/>
          <w:sz w:val="20"/>
          <w:szCs w:val="20"/>
        </w:rPr>
        <w:t xml:space="preserve"> </w:t>
      </w:r>
      <w:r w:rsidR="003B1A07">
        <w:rPr>
          <w:rFonts w:ascii="Times New Roman" w:hAnsi="Times New Roman"/>
          <w:bCs/>
          <w:color w:val="000000"/>
          <w:sz w:val="20"/>
          <w:szCs w:val="20"/>
        </w:rPr>
        <w:t xml:space="preserve">to </w:t>
      </w:r>
      <w:r w:rsidR="00924876">
        <w:rPr>
          <w:rFonts w:ascii="Times New Roman" w:hAnsi="Times New Roman"/>
          <w:bCs/>
          <w:color w:val="000000"/>
          <w:sz w:val="20"/>
          <w:szCs w:val="20"/>
        </w:rPr>
        <w:t xml:space="preserve">the </w:t>
      </w:r>
      <w:r w:rsidR="003B1A07">
        <w:rPr>
          <w:rFonts w:ascii="Times New Roman" w:hAnsi="Times New Roman"/>
          <w:bCs/>
          <w:color w:val="000000"/>
          <w:sz w:val="20"/>
          <w:szCs w:val="20"/>
        </w:rPr>
        <w:t>east area</w:t>
      </w:r>
      <w:r w:rsidR="001C2E8B" w:rsidRPr="001C2E8B">
        <w:rPr>
          <w:rFonts w:ascii="Times New Roman" w:hAnsi="Times New Roman"/>
          <w:bCs/>
          <w:color w:val="000000"/>
          <w:sz w:val="20"/>
          <w:szCs w:val="20"/>
        </w:rPr>
        <w:t xml:space="preserve"> (Anggraeni, 2010).</w:t>
      </w:r>
      <w:r w:rsidR="00DA061A">
        <w:rPr>
          <w:rFonts w:ascii="Times New Roman" w:hAnsi="Times New Roman"/>
          <w:bCs/>
          <w:color w:val="000000"/>
          <w:sz w:val="20"/>
          <w:szCs w:val="20"/>
        </w:rPr>
        <w:t xml:space="preserve"> One of </w:t>
      </w:r>
      <w:r w:rsidR="00924876">
        <w:rPr>
          <w:rFonts w:ascii="Times New Roman" w:hAnsi="Times New Roman"/>
          <w:bCs/>
          <w:color w:val="000000"/>
          <w:sz w:val="20"/>
          <w:szCs w:val="20"/>
        </w:rPr>
        <w:t xml:space="preserve">the </w:t>
      </w:r>
      <w:r w:rsidR="00DA061A">
        <w:rPr>
          <w:rFonts w:ascii="Times New Roman" w:hAnsi="Times New Roman"/>
          <w:bCs/>
          <w:color w:val="000000"/>
          <w:sz w:val="20"/>
          <w:szCs w:val="20"/>
        </w:rPr>
        <w:t xml:space="preserve">alternative solution to solve </w:t>
      </w:r>
      <w:r w:rsidR="00BB0165">
        <w:rPr>
          <w:rFonts w:ascii="Times New Roman" w:hAnsi="Times New Roman"/>
          <w:bCs/>
          <w:color w:val="000000"/>
          <w:sz w:val="20"/>
          <w:szCs w:val="20"/>
        </w:rPr>
        <w:t xml:space="preserve">urban </w:t>
      </w:r>
      <w:r w:rsidR="00DA061A">
        <w:rPr>
          <w:rFonts w:ascii="Times New Roman" w:hAnsi="Times New Roman"/>
          <w:bCs/>
          <w:color w:val="000000"/>
          <w:sz w:val="20"/>
          <w:szCs w:val="20"/>
        </w:rPr>
        <w:t>housing and settlement problems</w:t>
      </w:r>
      <w:r w:rsidR="004B234D">
        <w:rPr>
          <w:rFonts w:ascii="Times New Roman" w:hAnsi="Times New Roman"/>
          <w:bCs/>
          <w:color w:val="000000"/>
          <w:sz w:val="20"/>
          <w:szCs w:val="20"/>
        </w:rPr>
        <w:t xml:space="preserve">, as seen </w:t>
      </w:r>
      <w:r w:rsidR="00DA061A">
        <w:rPr>
          <w:rFonts w:ascii="Times New Roman" w:hAnsi="Times New Roman"/>
          <w:bCs/>
          <w:color w:val="000000"/>
          <w:sz w:val="20"/>
          <w:szCs w:val="20"/>
        </w:rPr>
        <w:t>in</w:t>
      </w:r>
      <w:r w:rsidR="001C2E8B" w:rsidRPr="001C2E8B">
        <w:rPr>
          <w:rFonts w:ascii="Times New Roman" w:hAnsi="Times New Roman"/>
          <w:bCs/>
          <w:color w:val="000000"/>
          <w:sz w:val="20"/>
          <w:szCs w:val="20"/>
        </w:rPr>
        <w:t xml:space="preserve"> Surabaya</w:t>
      </w:r>
      <w:r w:rsidR="004B234D">
        <w:rPr>
          <w:rFonts w:ascii="Times New Roman" w:hAnsi="Times New Roman"/>
          <w:bCs/>
          <w:color w:val="000000"/>
          <w:sz w:val="20"/>
          <w:szCs w:val="20"/>
        </w:rPr>
        <w:t>,</w:t>
      </w:r>
      <w:r w:rsidR="001C2E8B" w:rsidRPr="001C2E8B">
        <w:rPr>
          <w:rFonts w:ascii="Times New Roman" w:hAnsi="Times New Roman"/>
          <w:bCs/>
          <w:color w:val="000000"/>
          <w:sz w:val="20"/>
          <w:szCs w:val="20"/>
        </w:rPr>
        <w:t xml:space="preserve"> i</w:t>
      </w:r>
      <w:r w:rsidR="00BB0165">
        <w:rPr>
          <w:rFonts w:ascii="Times New Roman" w:hAnsi="Times New Roman"/>
          <w:bCs/>
          <w:color w:val="000000"/>
          <w:sz w:val="20"/>
          <w:szCs w:val="20"/>
        </w:rPr>
        <w:t>s</w:t>
      </w:r>
      <w:r w:rsidR="001C2E8B" w:rsidRPr="001C2E8B">
        <w:rPr>
          <w:rFonts w:ascii="Times New Roman" w:hAnsi="Times New Roman"/>
          <w:bCs/>
          <w:color w:val="000000"/>
          <w:sz w:val="20"/>
          <w:szCs w:val="20"/>
        </w:rPr>
        <w:t xml:space="preserve"> </w:t>
      </w:r>
      <w:r w:rsidR="004B234D">
        <w:rPr>
          <w:rFonts w:ascii="Times New Roman" w:hAnsi="Times New Roman"/>
          <w:bCs/>
          <w:color w:val="000000"/>
          <w:sz w:val="20"/>
          <w:szCs w:val="20"/>
        </w:rPr>
        <w:t xml:space="preserve">the delopment of </w:t>
      </w:r>
      <w:r w:rsidR="00BB0165">
        <w:rPr>
          <w:rFonts w:ascii="Times New Roman" w:hAnsi="Times New Roman"/>
          <w:bCs/>
          <w:color w:val="000000"/>
          <w:sz w:val="20"/>
          <w:szCs w:val="20"/>
        </w:rPr>
        <w:t>apartment</w:t>
      </w:r>
      <w:r w:rsidR="004B234D">
        <w:rPr>
          <w:rFonts w:ascii="Times New Roman" w:hAnsi="Times New Roman"/>
          <w:bCs/>
          <w:color w:val="000000"/>
          <w:sz w:val="20"/>
          <w:szCs w:val="20"/>
        </w:rPr>
        <w:t>.</w:t>
      </w:r>
      <w:r w:rsidR="00BB0165">
        <w:rPr>
          <w:rFonts w:ascii="Times New Roman" w:hAnsi="Times New Roman"/>
          <w:bCs/>
          <w:color w:val="000000"/>
          <w:sz w:val="20"/>
          <w:szCs w:val="20"/>
        </w:rPr>
        <w:t xml:space="preserve"> </w:t>
      </w:r>
      <w:r w:rsidR="004B234D">
        <w:rPr>
          <w:rFonts w:ascii="Times New Roman" w:hAnsi="Times New Roman"/>
          <w:bCs/>
          <w:color w:val="000000"/>
          <w:sz w:val="20"/>
          <w:szCs w:val="20"/>
        </w:rPr>
        <w:t>Among the newly developed apartment in Surabaya, there is Bale Hinggil</w:t>
      </w:r>
      <w:r w:rsidR="001C2E8B" w:rsidRPr="001C2E8B">
        <w:rPr>
          <w:rFonts w:ascii="Times New Roman" w:hAnsi="Times New Roman"/>
          <w:bCs/>
          <w:color w:val="000000"/>
          <w:sz w:val="20"/>
          <w:szCs w:val="20"/>
        </w:rPr>
        <w:t>.</w:t>
      </w:r>
      <w:r w:rsidR="00821BDD">
        <w:rPr>
          <w:rFonts w:ascii="Times New Roman" w:hAnsi="Times New Roman"/>
          <w:bCs/>
          <w:color w:val="000000"/>
          <w:sz w:val="20"/>
          <w:szCs w:val="20"/>
        </w:rPr>
        <w:t xml:space="preserve"> </w:t>
      </w:r>
      <w:r w:rsidR="004B234D">
        <w:rPr>
          <w:rFonts w:ascii="Times New Roman" w:hAnsi="Times New Roman"/>
          <w:bCs/>
          <w:color w:val="000000"/>
          <w:sz w:val="20"/>
          <w:szCs w:val="20"/>
        </w:rPr>
        <w:t xml:space="preserve">Bale Hinggil apartment has been experiencing </w:t>
      </w:r>
      <w:r w:rsidR="003B5342">
        <w:rPr>
          <w:rFonts w:ascii="Times New Roman" w:hAnsi="Times New Roman"/>
          <w:bCs/>
          <w:color w:val="000000"/>
          <w:sz w:val="20"/>
          <w:szCs w:val="20"/>
        </w:rPr>
        <w:t>p</w:t>
      </w:r>
      <w:r w:rsidR="004B234D">
        <w:rPr>
          <w:rFonts w:ascii="Times New Roman" w:hAnsi="Times New Roman"/>
          <w:bCs/>
          <w:color w:val="000000"/>
          <w:sz w:val="20"/>
          <w:szCs w:val="20"/>
        </w:rPr>
        <w:t>roject delays</w:t>
      </w:r>
      <w:r w:rsidR="009A2DD6">
        <w:rPr>
          <w:rFonts w:ascii="Times New Roman" w:hAnsi="Times New Roman"/>
          <w:bCs/>
          <w:color w:val="000000"/>
          <w:sz w:val="20"/>
          <w:szCs w:val="20"/>
        </w:rPr>
        <w:t>, therefore, the need</w:t>
      </w:r>
      <w:r w:rsidR="003B5342">
        <w:rPr>
          <w:rFonts w:ascii="Times New Roman" w:hAnsi="Times New Roman"/>
          <w:bCs/>
          <w:color w:val="000000"/>
          <w:sz w:val="20"/>
          <w:szCs w:val="20"/>
        </w:rPr>
        <w:t xml:space="preserve">s </w:t>
      </w:r>
      <w:r w:rsidR="009A2DD6">
        <w:rPr>
          <w:rFonts w:ascii="Times New Roman" w:hAnsi="Times New Roman"/>
          <w:bCs/>
          <w:color w:val="000000"/>
          <w:sz w:val="20"/>
          <w:szCs w:val="20"/>
        </w:rPr>
        <w:t xml:space="preserve">of </w:t>
      </w:r>
      <w:r w:rsidR="003B5342">
        <w:rPr>
          <w:rFonts w:ascii="Times New Roman" w:hAnsi="Times New Roman"/>
          <w:bCs/>
          <w:color w:val="000000"/>
          <w:sz w:val="20"/>
          <w:szCs w:val="20"/>
        </w:rPr>
        <w:t xml:space="preserve">a </w:t>
      </w:r>
      <w:r w:rsidR="009A2DD6">
        <w:rPr>
          <w:rFonts w:ascii="Times New Roman" w:hAnsi="Times New Roman"/>
          <w:bCs/>
          <w:color w:val="000000"/>
          <w:sz w:val="20"/>
          <w:szCs w:val="20"/>
        </w:rPr>
        <w:t xml:space="preserve">new development strategy is </w:t>
      </w:r>
      <w:r w:rsidR="003B5342">
        <w:rPr>
          <w:rFonts w:ascii="Times New Roman" w:hAnsi="Times New Roman"/>
          <w:bCs/>
          <w:color w:val="000000"/>
          <w:sz w:val="20"/>
          <w:szCs w:val="20"/>
        </w:rPr>
        <w:t xml:space="preserve">emerged. The new product development establishes </w:t>
      </w:r>
      <w:r w:rsidR="00194504">
        <w:rPr>
          <w:rFonts w:ascii="Times New Roman" w:hAnsi="Times New Roman"/>
          <w:bCs/>
          <w:color w:val="000000"/>
          <w:sz w:val="20"/>
          <w:szCs w:val="20"/>
        </w:rPr>
        <w:t>the company future. The company can add a new product by acquisition and/or new product development programme.</w:t>
      </w:r>
      <w:r w:rsidR="00821BDD">
        <w:rPr>
          <w:rFonts w:ascii="Times New Roman" w:hAnsi="Times New Roman"/>
          <w:bCs/>
          <w:color w:val="000000"/>
          <w:sz w:val="20"/>
          <w:szCs w:val="20"/>
        </w:rPr>
        <w:t xml:space="preserve"> </w:t>
      </w:r>
      <w:r w:rsidR="00194504">
        <w:rPr>
          <w:rFonts w:ascii="Times New Roman" w:hAnsi="Times New Roman"/>
          <w:bCs/>
          <w:color w:val="000000"/>
          <w:sz w:val="20"/>
          <w:szCs w:val="20"/>
        </w:rPr>
        <w:t>This research combined quantitative and qualitative approach. Data collecting method uses field observation and internet</w:t>
      </w:r>
      <w:r w:rsidR="00EB3D68">
        <w:rPr>
          <w:rFonts w:ascii="Times New Roman" w:hAnsi="Times New Roman"/>
          <w:bCs/>
          <w:color w:val="000000"/>
          <w:sz w:val="20"/>
          <w:szCs w:val="20"/>
        </w:rPr>
        <w:t>. The product development strategy is formulated with qualitative analysis using SWOT method.</w:t>
      </w:r>
      <w:r w:rsidR="00821BDD">
        <w:rPr>
          <w:rFonts w:ascii="Times New Roman" w:hAnsi="Times New Roman"/>
          <w:bCs/>
          <w:color w:val="000000"/>
          <w:sz w:val="20"/>
          <w:szCs w:val="20"/>
        </w:rPr>
        <w:t xml:space="preserve"> </w:t>
      </w:r>
      <w:r w:rsidR="00EB3D68">
        <w:rPr>
          <w:rFonts w:ascii="Times New Roman" w:hAnsi="Times New Roman"/>
          <w:bCs/>
          <w:color w:val="000000"/>
          <w:sz w:val="20"/>
          <w:szCs w:val="20"/>
        </w:rPr>
        <w:t>Based on scoring quantitative analysis, business position of Bale Hinggil Apartment is currently placed in Quadran IV-Retrenchment with divestation strategy, in which the internal condition is weak, while the external condition is strong.</w:t>
      </w:r>
    </w:p>
    <w:p w:rsidR="006962A4" w:rsidRDefault="00646141" w:rsidP="002C0547">
      <w:pPr>
        <w:spacing w:after="0" w:line="240" w:lineRule="auto"/>
        <w:jc w:val="both"/>
        <w:rPr>
          <w:rFonts w:ascii="Times New Roman" w:hAnsi="Times New Roman"/>
          <w:bCs/>
          <w:color w:val="000000"/>
          <w:sz w:val="20"/>
          <w:szCs w:val="20"/>
        </w:rPr>
      </w:pPr>
      <w:r>
        <w:rPr>
          <w:rFonts w:ascii="Times New Roman" w:hAnsi="Times New Roman"/>
          <w:bCs/>
          <w:color w:val="000000"/>
          <w:sz w:val="20"/>
          <w:szCs w:val="20"/>
        </w:rPr>
        <w:t xml:space="preserve">The alternative strategies that can be implemented are three strategies, </w:t>
      </w:r>
      <w:r w:rsidR="000C1DAD">
        <w:rPr>
          <w:rFonts w:ascii="Times New Roman" w:hAnsi="Times New Roman"/>
          <w:bCs/>
          <w:color w:val="000000"/>
          <w:sz w:val="20"/>
          <w:szCs w:val="20"/>
        </w:rPr>
        <w:t xml:space="preserve">specifically, build direct access that is coordinated with The City Government of Surabaya, develop a good services for consumers and candidate consumers, a firm coordination with City Government of Surabaya in related to </w:t>
      </w:r>
      <w:r w:rsidR="002C0547">
        <w:rPr>
          <w:rFonts w:ascii="Times New Roman" w:hAnsi="Times New Roman"/>
          <w:bCs/>
          <w:color w:val="000000"/>
          <w:sz w:val="20"/>
          <w:szCs w:val="20"/>
        </w:rPr>
        <w:t>the assurance of road widening plan in south side.</w:t>
      </w:r>
    </w:p>
    <w:p w:rsidR="008112B4" w:rsidRDefault="008112B4" w:rsidP="001C2E8B">
      <w:pPr>
        <w:spacing w:after="0" w:line="240" w:lineRule="auto"/>
        <w:jc w:val="both"/>
        <w:rPr>
          <w:rFonts w:ascii="Times New Roman" w:hAnsi="Times New Roman"/>
          <w:sz w:val="20"/>
          <w:szCs w:val="20"/>
        </w:rPr>
      </w:pPr>
    </w:p>
    <w:p w:rsidR="00C5653F" w:rsidRDefault="006962A4" w:rsidP="00A95514">
      <w:pPr>
        <w:pBdr>
          <w:bottom w:val="single" w:sz="4" w:space="1" w:color="000000" w:themeColor="text1"/>
        </w:pBdr>
        <w:rPr>
          <w:rFonts w:ascii="Times New Roman" w:hAnsi="Times New Roman"/>
          <w:sz w:val="20"/>
          <w:szCs w:val="20"/>
        </w:rPr>
      </w:pPr>
      <w:r w:rsidRPr="00055253">
        <w:rPr>
          <w:rFonts w:ascii="Times New Roman" w:hAnsi="Times New Roman"/>
          <w:b/>
          <w:sz w:val="20"/>
          <w:szCs w:val="20"/>
        </w:rPr>
        <w:t>KEYWORDS</w:t>
      </w:r>
      <w:r>
        <w:rPr>
          <w:rFonts w:ascii="Times New Roman" w:hAnsi="Times New Roman"/>
          <w:sz w:val="20"/>
          <w:szCs w:val="20"/>
        </w:rPr>
        <w:t xml:space="preserve">: </w:t>
      </w:r>
      <w:r w:rsidR="008112B4" w:rsidRPr="008112B4">
        <w:rPr>
          <w:rFonts w:ascii="Times New Roman" w:hAnsi="Times New Roman"/>
          <w:sz w:val="20"/>
          <w:szCs w:val="20"/>
        </w:rPr>
        <w:t>Apartemen, strategi pengembangan produk, Analisa SWOT</w:t>
      </w:r>
    </w:p>
    <w:p w:rsidR="00C5653F" w:rsidRPr="000D79A3" w:rsidRDefault="00C5653F" w:rsidP="000D79A3">
      <w:pPr>
        <w:pStyle w:val="ListParagraph"/>
        <w:numPr>
          <w:ilvl w:val="0"/>
          <w:numId w:val="3"/>
        </w:numPr>
        <w:spacing w:after="0" w:line="240" w:lineRule="auto"/>
        <w:rPr>
          <w:rFonts w:ascii="Times New Roman" w:hAnsi="Times New Roman"/>
          <w:b/>
          <w:color w:val="44546A" w:themeColor="text2"/>
        </w:rPr>
      </w:pPr>
      <w:r w:rsidRPr="000D79A3">
        <w:rPr>
          <w:rFonts w:ascii="Times New Roman" w:hAnsi="Times New Roman"/>
          <w:b/>
          <w:color w:val="44546A" w:themeColor="text2"/>
        </w:rPr>
        <w:t>INTRODUCTION</w:t>
      </w:r>
    </w:p>
    <w:p w:rsidR="00CE5A19" w:rsidRDefault="004D3236" w:rsidP="00C665E5">
      <w:pPr>
        <w:spacing w:after="0" w:line="240" w:lineRule="auto"/>
        <w:jc w:val="both"/>
        <w:rPr>
          <w:rFonts w:ascii="Times New Roman" w:hAnsi="Times New Roman"/>
          <w:sz w:val="20"/>
          <w:szCs w:val="20"/>
        </w:rPr>
      </w:pPr>
      <w:r w:rsidRPr="004D3236">
        <w:rPr>
          <w:rFonts w:ascii="Times New Roman" w:hAnsi="Times New Roman"/>
          <w:sz w:val="20"/>
          <w:szCs w:val="20"/>
        </w:rPr>
        <w:t>Developed area in Surabaya City, covers almost 2/3 part of the whole area</w:t>
      </w:r>
      <w:r w:rsidRPr="004D3236">
        <w:t xml:space="preserve"> </w:t>
      </w:r>
      <w:r w:rsidRPr="004D3236">
        <w:rPr>
          <w:rFonts w:ascii="Times New Roman" w:hAnsi="Times New Roman"/>
          <w:sz w:val="20"/>
          <w:szCs w:val="20"/>
        </w:rPr>
        <w:t xml:space="preserve">The physical development of this city is concentrated on central area </w:t>
      </w:r>
      <w:r>
        <w:rPr>
          <w:rFonts w:ascii="Times New Roman" w:hAnsi="Times New Roman"/>
          <w:sz w:val="20"/>
          <w:szCs w:val="20"/>
        </w:rPr>
        <w:t>alsoarea from north to south</w:t>
      </w:r>
      <w:r w:rsidR="00C665E5" w:rsidRPr="00C665E5">
        <w:rPr>
          <w:rFonts w:ascii="Times New Roman" w:hAnsi="Times New Roman"/>
          <w:sz w:val="20"/>
          <w:szCs w:val="20"/>
        </w:rPr>
        <w:t xml:space="preserve"> </w:t>
      </w:r>
      <w:r>
        <w:rPr>
          <w:rFonts w:ascii="Times New Roman" w:hAnsi="Times New Roman"/>
          <w:sz w:val="20"/>
          <w:szCs w:val="20"/>
        </w:rPr>
        <w:t xml:space="preserve">in tune with </w:t>
      </w:r>
      <w:r w:rsidR="000F7866">
        <w:rPr>
          <w:rFonts w:ascii="Times New Roman" w:hAnsi="Times New Roman"/>
          <w:sz w:val="20"/>
          <w:szCs w:val="20"/>
        </w:rPr>
        <w:t xml:space="preserve">direction </w:t>
      </w:r>
      <w:r>
        <w:rPr>
          <w:rFonts w:ascii="Times New Roman" w:hAnsi="Times New Roman"/>
          <w:sz w:val="20"/>
          <w:szCs w:val="20"/>
        </w:rPr>
        <w:t>Kalimas river</w:t>
      </w:r>
      <w:r w:rsidR="00C665E5" w:rsidRPr="00C665E5">
        <w:rPr>
          <w:rFonts w:ascii="Times New Roman" w:hAnsi="Times New Roman"/>
          <w:sz w:val="20"/>
          <w:szCs w:val="20"/>
        </w:rPr>
        <w:t xml:space="preserve">. </w:t>
      </w:r>
      <w:r w:rsidR="000F7866" w:rsidRPr="000F7866">
        <w:rPr>
          <w:rFonts w:ascii="Times New Roman" w:hAnsi="Times New Roman"/>
          <w:sz w:val="20"/>
          <w:szCs w:val="20"/>
        </w:rPr>
        <w:t>However, the latest trends of development can also be seen coming from the west to the east area</w:t>
      </w:r>
      <w:r w:rsidR="00C665E5" w:rsidRPr="00C665E5">
        <w:rPr>
          <w:rFonts w:ascii="Times New Roman" w:hAnsi="Times New Roman"/>
          <w:sz w:val="20"/>
          <w:szCs w:val="20"/>
        </w:rPr>
        <w:t xml:space="preserve">. </w:t>
      </w:r>
      <w:r w:rsidR="000F7866">
        <w:rPr>
          <w:rFonts w:ascii="Times New Roman" w:hAnsi="Times New Roman"/>
          <w:sz w:val="20"/>
          <w:szCs w:val="20"/>
        </w:rPr>
        <w:t>Settlement area by people</w:t>
      </w:r>
      <w:r w:rsidR="00C665E5" w:rsidRPr="00C665E5">
        <w:rPr>
          <w:rFonts w:ascii="Times New Roman" w:hAnsi="Times New Roman"/>
          <w:sz w:val="20"/>
          <w:szCs w:val="20"/>
        </w:rPr>
        <w:t xml:space="preserve"> (kampung) </w:t>
      </w:r>
      <w:r w:rsidR="000F7866">
        <w:rPr>
          <w:rFonts w:ascii="Times New Roman" w:hAnsi="Times New Roman"/>
          <w:sz w:val="20"/>
          <w:szCs w:val="20"/>
        </w:rPr>
        <w:t>has concentrated in central area</w:t>
      </w:r>
      <w:r w:rsidR="00C665E5" w:rsidRPr="00C665E5">
        <w:rPr>
          <w:rFonts w:ascii="Times New Roman" w:hAnsi="Times New Roman"/>
          <w:sz w:val="20"/>
          <w:szCs w:val="20"/>
        </w:rPr>
        <w:t xml:space="preserve">, </w:t>
      </w:r>
      <w:r w:rsidR="000F7866">
        <w:rPr>
          <w:rFonts w:ascii="Times New Roman" w:hAnsi="Times New Roman"/>
          <w:sz w:val="20"/>
          <w:szCs w:val="20"/>
        </w:rPr>
        <w:t>while</w:t>
      </w:r>
      <w:r w:rsidR="00C665E5" w:rsidRPr="00C665E5">
        <w:rPr>
          <w:rFonts w:ascii="Times New Roman" w:hAnsi="Times New Roman"/>
          <w:sz w:val="20"/>
          <w:szCs w:val="20"/>
        </w:rPr>
        <w:t xml:space="preserve"> </w:t>
      </w:r>
      <w:r w:rsidR="000F7866">
        <w:rPr>
          <w:rFonts w:ascii="Times New Roman" w:hAnsi="Times New Roman"/>
          <w:sz w:val="20"/>
          <w:szCs w:val="20"/>
        </w:rPr>
        <w:t>new settlement which provided by developer</w:t>
      </w:r>
      <w:r w:rsidR="00C665E5" w:rsidRPr="00C665E5">
        <w:rPr>
          <w:rFonts w:ascii="Times New Roman" w:hAnsi="Times New Roman"/>
          <w:sz w:val="20"/>
          <w:szCs w:val="20"/>
        </w:rPr>
        <w:t xml:space="preserve"> </w:t>
      </w:r>
      <w:r w:rsidR="000F7866">
        <w:rPr>
          <w:rFonts w:ascii="Times New Roman" w:hAnsi="Times New Roman"/>
          <w:sz w:val="20"/>
          <w:szCs w:val="20"/>
        </w:rPr>
        <w:t xml:space="preserve"> company has deployed in central Surabaya</w:t>
      </w:r>
      <w:r w:rsidR="00C665E5" w:rsidRPr="00C665E5">
        <w:rPr>
          <w:rFonts w:ascii="Times New Roman" w:hAnsi="Times New Roman"/>
          <w:sz w:val="20"/>
          <w:szCs w:val="20"/>
        </w:rPr>
        <w:t xml:space="preserve">, </w:t>
      </w:r>
      <w:r w:rsidR="000F7866">
        <w:rPr>
          <w:rFonts w:ascii="Times New Roman" w:hAnsi="Times New Roman"/>
          <w:sz w:val="20"/>
          <w:szCs w:val="20"/>
        </w:rPr>
        <w:t>transition and fringe area</w:t>
      </w:r>
      <w:r w:rsidR="00C665E5" w:rsidRPr="00C665E5">
        <w:rPr>
          <w:rFonts w:ascii="Times New Roman" w:hAnsi="Times New Roman"/>
          <w:sz w:val="20"/>
          <w:szCs w:val="20"/>
        </w:rPr>
        <w:t xml:space="preserve"> (Anggraeni, 2010).</w:t>
      </w:r>
    </w:p>
    <w:p w:rsidR="00C665E5" w:rsidRDefault="00C665E5" w:rsidP="00C665E5">
      <w:pPr>
        <w:spacing w:after="0" w:line="240" w:lineRule="auto"/>
        <w:jc w:val="both"/>
        <w:rPr>
          <w:rFonts w:ascii="Times New Roman" w:hAnsi="Times New Roman"/>
          <w:sz w:val="20"/>
          <w:szCs w:val="20"/>
        </w:rPr>
      </w:pPr>
      <w:r w:rsidRPr="00C665E5">
        <w:rPr>
          <w:rFonts w:ascii="Times New Roman" w:hAnsi="Times New Roman"/>
          <w:sz w:val="20"/>
          <w:szCs w:val="20"/>
        </w:rPr>
        <w:t>B</w:t>
      </w:r>
      <w:r w:rsidR="00692406">
        <w:rPr>
          <w:rFonts w:ascii="Times New Roman" w:hAnsi="Times New Roman"/>
          <w:sz w:val="20"/>
          <w:szCs w:val="20"/>
        </w:rPr>
        <w:t>ased on fact from</w:t>
      </w:r>
      <w:r w:rsidRPr="00C665E5">
        <w:rPr>
          <w:rFonts w:ascii="Times New Roman" w:hAnsi="Times New Roman"/>
          <w:sz w:val="20"/>
          <w:szCs w:val="20"/>
        </w:rPr>
        <w:t xml:space="preserve"> Pusat Studi Properti Indonesia</w:t>
      </w:r>
      <w:r w:rsidR="00A21598">
        <w:rPr>
          <w:rFonts w:ascii="Times New Roman" w:hAnsi="Times New Roman"/>
          <w:sz w:val="20"/>
          <w:szCs w:val="20"/>
        </w:rPr>
        <w:t>/ Indonesian Property Study Center</w:t>
      </w:r>
      <w:r w:rsidRPr="00C665E5">
        <w:rPr>
          <w:rFonts w:ascii="Times New Roman" w:hAnsi="Times New Roman"/>
          <w:sz w:val="20"/>
          <w:szCs w:val="20"/>
        </w:rPr>
        <w:t xml:space="preserve"> (2007), </w:t>
      </w:r>
      <w:r w:rsidR="00A21598">
        <w:rPr>
          <w:rFonts w:ascii="Times New Roman" w:hAnsi="Times New Roman"/>
          <w:sz w:val="20"/>
          <w:szCs w:val="20"/>
        </w:rPr>
        <w:t>said</w:t>
      </w:r>
      <w:r w:rsidRPr="00C665E5">
        <w:rPr>
          <w:rFonts w:ascii="Times New Roman" w:hAnsi="Times New Roman"/>
          <w:sz w:val="20"/>
          <w:szCs w:val="20"/>
        </w:rPr>
        <w:t xml:space="preserve"> </w:t>
      </w:r>
      <w:r w:rsidR="00A21598">
        <w:rPr>
          <w:rFonts w:ascii="Times New Roman" w:hAnsi="Times New Roman"/>
          <w:sz w:val="20"/>
          <w:szCs w:val="20"/>
        </w:rPr>
        <w:t>development of high class apartment</w:t>
      </w:r>
      <w:r w:rsidRPr="00C665E5">
        <w:rPr>
          <w:rFonts w:ascii="Times New Roman" w:hAnsi="Times New Roman"/>
          <w:sz w:val="20"/>
          <w:szCs w:val="20"/>
        </w:rPr>
        <w:t xml:space="preserve"> </w:t>
      </w:r>
      <w:r w:rsidR="00A21598">
        <w:rPr>
          <w:rFonts w:ascii="Times New Roman" w:hAnsi="Times New Roman"/>
          <w:sz w:val="20"/>
          <w:szCs w:val="20"/>
        </w:rPr>
        <w:t>in</w:t>
      </w:r>
      <w:r w:rsidRPr="00C665E5">
        <w:rPr>
          <w:rFonts w:ascii="Times New Roman" w:hAnsi="Times New Roman"/>
          <w:sz w:val="20"/>
          <w:szCs w:val="20"/>
        </w:rPr>
        <w:t xml:space="preserve"> Surabaya </w:t>
      </w:r>
      <w:r w:rsidR="00A21598">
        <w:rPr>
          <w:rFonts w:ascii="Times New Roman" w:hAnsi="Times New Roman"/>
          <w:sz w:val="20"/>
          <w:szCs w:val="20"/>
        </w:rPr>
        <w:t>high enough</w:t>
      </w:r>
      <w:r w:rsidRPr="00C665E5">
        <w:rPr>
          <w:rFonts w:ascii="Times New Roman" w:hAnsi="Times New Roman"/>
          <w:sz w:val="20"/>
          <w:szCs w:val="20"/>
        </w:rPr>
        <w:t xml:space="preserve">. </w:t>
      </w:r>
      <w:r w:rsidR="00A21598">
        <w:rPr>
          <w:rFonts w:ascii="Times New Roman" w:hAnsi="Times New Roman"/>
          <w:sz w:val="20"/>
          <w:szCs w:val="20"/>
        </w:rPr>
        <w:t>Besides</w:t>
      </w:r>
      <w:r w:rsidRPr="00C665E5">
        <w:rPr>
          <w:rFonts w:ascii="Times New Roman" w:hAnsi="Times New Roman"/>
          <w:sz w:val="20"/>
          <w:szCs w:val="20"/>
        </w:rPr>
        <w:t xml:space="preserve"> </w:t>
      </w:r>
      <w:r w:rsidR="00A21598">
        <w:rPr>
          <w:rFonts w:ascii="Times New Roman" w:hAnsi="Times New Roman"/>
          <w:sz w:val="20"/>
          <w:szCs w:val="20"/>
        </w:rPr>
        <w:t>site where located central city</w:t>
      </w:r>
      <w:r w:rsidRPr="00C665E5">
        <w:rPr>
          <w:rFonts w:ascii="Times New Roman" w:hAnsi="Times New Roman"/>
          <w:sz w:val="20"/>
          <w:szCs w:val="20"/>
        </w:rPr>
        <w:t>, t</w:t>
      </w:r>
      <w:r w:rsidR="00A21598">
        <w:rPr>
          <w:rFonts w:ascii="Times New Roman" w:hAnsi="Times New Roman"/>
          <w:sz w:val="20"/>
          <w:szCs w:val="20"/>
        </w:rPr>
        <w:t>ransition</w:t>
      </w:r>
      <w:r w:rsidRPr="00C665E5">
        <w:rPr>
          <w:rFonts w:ascii="Times New Roman" w:hAnsi="Times New Roman"/>
          <w:sz w:val="20"/>
          <w:szCs w:val="20"/>
        </w:rPr>
        <w:t xml:space="preserve">, </w:t>
      </w:r>
      <w:r w:rsidR="00A21598">
        <w:rPr>
          <w:rFonts w:ascii="Times New Roman" w:hAnsi="Times New Roman"/>
          <w:sz w:val="20"/>
          <w:szCs w:val="20"/>
        </w:rPr>
        <w:t>but also on</w:t>
      </w:r>
      <w:r w:rsidRPr="00C665E5">
        <w:rPr>
          <w:rFonts w:ascii="Times New Roman" w:hAnsi="Times New Roman"/>
          <w:sz w:val="20"/>
          <w:szCs w:val="20"/>
        </w:rPr>
        <w:t xml:space="preserve"> </w:t>
      </w:r>
      <w:r w:rsidR="00A21598">
        <w:rPr>
          <w:rFonts w:ascii="Times New Roman" w:hAnsi="Times New Roman"/>
          <w:sz w:val="20"/>
          <w:szCs w:val="20"/>
        </w:rPr>
        <w:t>fringe of</w:t>
      </w:r>
      <w:r w:rsidRPr="00C665E5">
        <w:rPr>
          <w:rFonts w:ascii="Times New Roman" w:hAnsi="Times New Roman"/>
          <w:sz w:val="20"/>
          <w:szCs w:val="20"/>
        </w:rPr>
        <w:t xml:space="preserve"> Surabaya</w:t>
      </w:r>
      <w:r w:rsidR="00A21598">
        <w:rPr>
          <w:rFonts w:ascii="Times New Roman" w:hAnsi="Times New Roman"/>
          <w:sz w:val="20"/>
          <w:szCs w:val="20"/>
        </w:rPr>
        <w:t xml:space="preserve"> city</w:t>
      </w:r>
      <w:r w:rsidRPr="00C665E5">
        <w:rPr>
          <w:rFonts w:ascii="Times New Roman" w:hAnsi="Times New Roman"/>
          <w:sz w:val="20"/>
          <w:szCs w:val="20"/>
        </w:rPr>
        <w:t xml:space="preserve">, </w:t>
      </w:r>
      <w:r w:rsidR="00A21598">
        <w:rPr>
          <w:rFonts w:ascii="Times New Roman" w:hAnsi="Times New Roman"/>
          <w:sz w:val="20"/>
          <w:szCs w:val="20"/>
        </w:rPr>
        <w:t>with concept</w:t>
      </w:r>
      <w:r w:rsidRPr="00C665E5">
        <w:rPr>
          <w:rFonts w:ascii="Times New Roman" w:hAnsi="Times New Roman"/>
          <w:sz w:val="20"/>
          <w:szCs w:val="20"/>
        </w:rPr>
        <w:t xml:space="preserve"> </w:t>
      </w:r>
      <w:r w:rsidR="00A21598">
        <w:rPr>
          <w:rFonts w:ascii="Times New Roman" w:hAnsi="Times New Roman"/>
          <w:sz w:val="20"/>
          <w:szCs w:val="20"/>
        </w:rPr>
        <w:t>and quality not inferior than located on</w:t>
      </w:r>
      <w:r w:rsidRPr="00C665E5">
        <w:rPr>
          <w:rFonts w:ascii="Times New Roman" w:hAnsi="Times New Roman"/>
          <w:sz w:val="20"/>
          <w:szCs w:val="20"/>
        </w:rPr>
        <w:t xml:space="preserve"> </w:t>
      </w:r>
      <w:r w:rsidR="00A21598">
        <w:rPr>
          <w:rFonts w:ascii="Times New Roman" w:hAnsi="Times New Roman"/>
          <w:sz w:val="20"/>
          <w:szCs w:val="20"/>
        </w:rPr>
        <w:t>central city</w:t>
      </w:r>
      <w:r w:rsidRPr="00C665E5">
        <w:rPr>
          <w:rFonts w:ascii="Times New Roman" w:hAnsi="Times New Roman"/>
          <w:sz w:val="20"/>
          <w:szCs w:val="20"/>
        </w:rPr>
        <w:t>. T</w:t>
      </w:r>
      <w:r w:rsidR="00A21598">
        <w:rPr>
          <w:rFonts w:ascii="Times New Roman" w:hAnsi="Times New Roman"/>
          <w:sz w:val="20"/>
          <w:szCs w:val="20"/>
        </w:rPr>
        <w:t>here are</w:t>
      </w:r>
      <w:r w:rsidRPr="00C665E5">
        <w:rPr>
          <w:rFonts w:ascii="Times New Roman" w:hAnsi="Times New Roman"/>
          <w:sz w:val="20"/>
          <w:szCs w:val="20"/>
        </w:rPr>
        <w:t xml:space="preserve"> 8 (</w:t>
      </w:r>
      <w:r w:rsidR="00A21598">
        <w:rPr>
          <w:rFonts w:ascii="Times New Roman" w:hAnsi="Times New Roman"/>
          <w:sz w:val="20"/>
          <w:szCs w:val="20"/>
        </w:rPr>
        <w:t>eight</w:t>
      </w:r>
      <w:r w:rsidRPr="00C665E5">
        <w:rPr>
          <w:rFonts w:ascii="Times New Roman" w:hAnsi="Times New Roman"/>
          <w:sz w:val="20"/>
          <w:szCs w:val="20"/>
        </w:rPr>
        <w:t xml:space="preserve">) </w:t>
      </w:r>
      <w:r w:rsidR="00A21598">
        <w:rPr>
          <w:rFonts w:ascii="Times New Roman" w:hAnsi="Times New Roman"/>
          <w:sz w:val="20"/>
          <w:szCs w:val="20"/>
        </w:rPr>
        <w:t>high class apartment project</w:t>
      </w:r>
      <w:r w:rsidRPr="00C665E5">
        <w:rPr>
          <w:rFonts w:ascii="Times New Roman" w:hAnsi="Times New Roman"/>
          <w:sz w:val="20"/>
          <w:szCs w:val="20"/>
        </w:rPr>
        <w:t xml:space="preserve"> </w:t>
      </w:r>
      <w:r w:rsidR="005B775D">
        <w:rPr>
          <w:rFonts w:ascii="Times New Roman" w:hAnsi="Times New Roman"/>
          <w:sz w:val="20"/>
          <w:szCs w:val="20"/>
        </w:rPr>
        <w:t>by</w:t>
      </w:r>
      <w:r w:rsidRPr="00C665E5">
        <w:rPr>
          <w:rFonts w:ascii="Times New Roman" w:hAnsi="Times New Roman"/>
          <w:sz w:val="20"/>
          <w:szCs w:val="20"/>
        </w:rPr>
        <w:t xml:space="preserve"> total 4.908 unit </w:t>
      </w:r>
      <w:r w:rsidR="005B775D">
        <w:rPr>
          <w:rFonts w:ascii="Times New Roman" w:hAnsi="Times New Roman"/>
          <w:sz w:val="20"/>
          <w:szCs w:val="20"/>
        </w:rPr>
        <w:t>with finish target whole development on beginning 2010</w:t>
      </w:r>
      <w:r w:rsidRPr="00C665E5">
        <w:rPr>
          <w:rFonts w:ascii="Times New Roman" w:hAnsi="Times New Roman"/>
          <w:sz w:val="20"/>
          <w:szCs w:val="20"/>
        </w:rPr>
        <w:t>.</w:t>
      </w:r>
    </w:p>
    <w:p w:rsidR="00C665E5" w:rsidRDefault="00BB6B4F" w:rsidP="00C665E5">
      <w:pPr>
        <w:spacing w:after="0" w:line="240" w:lineRule="auto"/>
        <w:jc w:val="both"/>
        <w:rPr>
          <w:rFonts w:ascii="Times New Roman" w:hAnsi="Times New Roman"/>
          <w:sz w:val="20"/>
          <w:szCs w:val="20"/>
        </w:rPr>
      </w:pPr>
      <w:r>
        <w:rPr>
          <w:rFonts w:ascii="Times New Roman" w:hAnsi="Times New Roman"/>
          <w:sz w:val="20"/>
          <w:szCs w:val="20"/>
        </w:rPr>
        <w:t>Realize potention apartment business in</w:t>
      </w:r>
      <w:r w:rsidR="00C665E5" w:rsidRPr="00C665E5">
        <w:rPr>
          <w:rFonts w:ascii="Times New Roman" w:hAnsi="Times New Roman"/>
          <w:sz w:val="20"/>
          <w:szCs w:val="20"/>
        </w:rPr>
        <w:t xml:space="preserve"> Surabaya</w:t>
      </w:r>
      <w:r>
        <w:rPr>
          <w:rFonts w:ascii="Times New Roman" w:hAnsi="Times New Roman"/>
          <w:sz w:val="20"/>
          <w:szCs w:val="20"/>
        </w:rPr>
        <w:t xml:space="preserve"> City</w:t>
      </w:r>
      <w:r w:rsidR="00C665E5" w:rsidRPr="00C665E5">
        <w:rPr>
          <w:rFonts w:ascii="Times New Roman" w:hAnsi="Times New Roman"/>
          <w:sz w:val="20"/>
          <w:szCs w:val="20"/>
        </w:rPr>
        <w:t>, Tlatah Gema Anugrah</w:t>
      </w:r>
      <w:r>
        <w:rPr>
          <w:rFonts w:ascii="Times New Roman" w:hAnsi="Times New Roman"/>
          <w:sz w:val="20"/>
          <w:szCs w:val="20"/>
        </w:rPr>
        <w:t xml:space="preserve"> Company</w:t>
      </w:r>
      <w:r w:rsidR="00C665E5" w:rsidRPr="00C665E5">
        <w:rPr>
          <w:rFonts w:ascii="Times New Roman" w:hAnsi="Times New Roman"/>
          <w:sz w:val="20"/>
          <w:szCs w:val="20"/>
        </w:rPr>
        <w:t xml:space="preserve"> </w:t>
      </w:r>
      <w:r>
        <w:rPr>
          <w:rFonts w:ascii="Times New Roman" w:hAnsi="Times New Roman"/>
          <w:sz w:val="20"/>
          <w:szCs w:val="20"/>
        </w:rPr>
        <w:t>decided develop</w:t>
      </w:r>
      <w:r w:rsidR="00C665E5" w:rsidRPr="00C665E5">
        <w:rPr>
          <w:rFonts w:ascii="Times New Roman" w:hAnsi="Times New Roman"/>
          <w:sz w:val="20"/>
          <w:szCs w:val="20"/>
        </w:rPr>
        <w:t xml:space="preserve"> Bale Hinggil </w:t>
      </w:r>
      <w:r>
        <w:rPr>
          <w:rFonts w:ascii="Times New Roman" w:hAnsi="Times New Roman"/>
          <w:sz w:val="20"/>
          <w:szCs w:val="20"/>
        </w:rPr>
        <w:t xml:space="preserve">Apartment </w:t>
      </w:r>
      <w:r w:rsidR="009D2874">
        <w:rPr>
          <w:rFonts w:ascii="Times New Roman" w:hAnsi="Times New Roman"/>
          <w:sz w:val="20"/>
          <w:szCs w:val="20"/>
        </w:rPr>
        <w:t>by collaborate</w:t>
      </w:r>
      <w:r w:rsidR="00C665E5" w:rsidRPr="00C665E5">
        <w:rPr>
          <w:rFonts w:ascii="Times New Roman" w:hAnsi="Times New Roman"/>
          <w:sz w:val="20"/>
          <w:szCs w:val="20"/>
        </w:rPr>
        <w:t xml:space="preserve"> Wika</w:t>
      </w:r>
      <w:r w:rsidR="009D2874">
        <w:rPr>
          <w:rFonts w:ascii="Times New Roman" w:hAnsi="Times New Roman"/>
          <w:sz w:val="20"/>
          <w:szCs w:val="20"/>
        </w:rPr>
        <w:t xml:space="preserve"> Company</w:t>
      </w:r>
      <w:r w:rsidR="00C665E5" w:rsidRPr="00C665E5">
        <w:rPr>
          <w:rFonts w:ascii="Times New Roman" w:hAnsi="Times New Roman"/>
          <w:sz w:val="20"/>
          <w:szCs w:val="20"/>
        </w:rPr>
        <w:t xml:space="preserve"> </w:t>
      </w:r>
      <w:r w:rsidR="009D2874">
        <w:rPr>
          <w:rFonts w:ascii="Times New Roman" w:hAnsi="Times New Roman"/>
          <w:sz w:val="20"/>
          <w:szCs w:val="20"/>
        </w:rPr>
        <w:t>as main contractor</w:t>
      </w:r>
      <w:r w:rsidR="00C665E5" w:rsidRPr="00C665E5">
        <w:rPr>
          <w:rFonts w:ascii="Times New Roman" w:hAnsi="Times New Roman"/>
          <w:sz w:val="20"/>
          <w:szCs w:val="20"/>
        </w:rPr>
        <w:t xml:space="preserve">. Bale Hinggil </w:t>
      </w:r>
      <w:r w:rsidR="009D2874">
        <w:rPr>
          <w:rFonts w:ascii="Times New Roman" w:hAnsi="Times New Roman"/>
          <w:sz w:val="20"/>
          <w:szCs w:val="20"/>
        </w:rPr>
        <w:t>Apartment has been launched by</w:t>
      </w:r>
      <w:r w:rsidR="00C665E5" w:rsidRPr="00C665E5">
        <w:rPr>
          <w:rFonts w:ascii="Times New Roman" w:hAnsi="Times New Roman"/>
          <w:sz w:val="20"/>
          <w:szCs w:val="20"/>
        </w:rPr>
        <w:t xml:space="preserve"> </w:t>
      </w:r>
      <w:r w:rsidR="009D2874">
        <w:rPr>
          <w:rFonts w:ascii="Times New Roman" w:hAnsi="Times New Roman"/>
          <w:sz w:val="20"/>
          <w:szCs w:val="20"/>
        </w:rPr>
        <w:t xml:space="preserve">second </w:t>
      </w:r>
      <w:r w:rsidR="00C665E5" w:rsidRPr="00C665E5">
        <w:rPr>
          <w:rFonts w:ascii="Times New Roman" w:hAnsi="Times New Roman"/>
          <w:sz w:val="20"/>
          <w:szCs w:val="20"/>
        </w:rPr>
        <w:t xml:space="preserve">semester </w:t>
      </w:r>
      <w:r w:rsidR="009D2874">
        <w:rPr>
          <w:rFonts w:ascii="Times New Roman" w:hAnsi="Times New Roman"/>
          <w:sz w:val="20"/>
          <w:szCs w:val="20"/>
        </w:rPr>
        <w:t xml:space="preserve">of </w:t>
      </w:r>
      <w:r w:rsidR="00C665E5" w:rsidRPr="00C665E5">
        <w:rPr>
          <w:rFonts w:ascii="Times New Roman" w:hAnsi="Times New Roman"/>
          <w:sz w:val="20"/>
          <w:szCs w:val="20"/>
        </w:rPr>
        <w:t xml:space="preserve">2015, </w:t>
      </w:r>
      <w:r w:rsidR="009D2874">
        <w:rPr>
          <w:rFonts w:ascii="Times New Roman" w:hAnsi="Times New Roman"/>
          <w:sz w:val="20"/>
          <w:szCs w:val="20"/>
        </w:rPr>
        <w:t>on beginnning</w:t>
      </w:r>
      <w:r w:rsidR="00C665E5" w:rsidRPr="00C665E5">
        <w:rPr>
          <w:rFonts w:ascii="Times New Roman" w:hAnsi="Times New Roman"/>
          <w:sz w:val="20"/>
          <w:szCs w:val="20"/>
        </w:rPr>
        <w:t xml:space="preserve"> 2016 </w:t>
      </w:r>
      <w:r w:rsidR="009D2874">
        <w:rPr>
          <w:rFonts w:ascii="Times New Roman" w:hAnsi="Times New Roman"/>
          <w:sz w:val="20"/>
          <w:szCs w:val="20"/>
        </w:rPr>
        <w:t>construction has</w:t>
      </w:r>
      <w:r w:rsidR="00C665E5" w:rsidRPr="00C665E5">
        <w:rPr>
          <w:rFonts w:ascii="Times New Roman" w:hAnsi="Times New Roman"/>
          <w:sz w:val="20"/>
          <w:szCs w:val="20"/>
        </w:rPr>
        <w:t xml:space="preserve"> </w:t>
      </w:r>
      <w:r w:rsidR="009D2874">
        <w:rPr>
          <w:rFonts w:ascii="Times New Roman" w:hAnsi="Times New Roman"/>
          <w:sz w:val="20"/>
          <w:szCs w:val="20"/>
        </w:rPr>
        <w:t>accomplished</w:t>
      </w:r>
      <w:r w:rsidR="00C665E5" w:rsidRPr="00C665E5">
        <w:rPr>
          <w:rFonts w:ascii="Times New Roman" w:hAnsi="Times New Roman"/>
          <w:sz w:val="20"/>
          <w:szCs w:val="20"/>
        </w:rPr>
        <w:t xml:space="preserve"> 70 % </w:t>
      </w:r>
      <w:r w:rsidR="009D2874">
        <w:rPr>
          <w:rFonts w:ascii="Times New Roman" w:hAnsi="Times New Roman"/>
          <w:sz w:val="20"/>
          <w:szCs w:val="20"/>
        </w:rPr>
        <w:t>and targeted finish by the end of</w:t>
      </w:r>
      <w:r w:rsidR="00C665E5" w:rsidRPr="00C665E5">
        <w:rPr>
          <w:rFonts w:ascii="Times New Roman" w:hAnsi="Times New Roman"/>
          <w:sz w:val="20"/>
          <w:szCs w:val="20"/>
        </w:rPr>
        <w:t xml:space="preserve"> 2016 (www.surabaya.tribunnews.com/</w:t>
      </w:r>
      <w:r w:rsidR="009D2874">
        <w:rPr>
          <w:rFonts w:ascii="Times New Roman" w:hAnsi="Times New Roman"/>
          <w:sz w:val="20"/>
          <w:szCs w:val="20"/>
        </w:rPr>
        <w:t>Monday</w:t>
      </w:r>
      <w:r w:rsidR="00C665E5" w:rsidRPr="00C665E5">
        <w:rPr>
          <w:rFonts w:ascii="Times New Roman" w:hAnsi="Times New Roman"/>
          <w:sz w:val="20"/>
          <w:szCs w:val="20"/>
        </w:rPr>
        <w:t xml:space="preserve">, 25 September 2017). </w:t>
      </w:r>
      <w:r w:rsidR="00AE7B1E">
        <w:rPr>
          <w:rFonts w:ascii="Times New Roman" w:hAnsi="Times New Roman"/>
          <w:sz w:val="20"/>
          <w:szCs w:val="20"/>
        </w:rPr>
        <w:t>However till</w:t>
      </w:r>
      <w:r w:rsidR="00C665E5" w:rsidRPr="00C665E5">
        <w:rPr>
          <w:rFonts w:ascii="Times New Roman" w:hAnsi="Times New Roman"/>
          <w:sz w:val="20"/>
          <w:szCs w:val="20"/>
        </w:rPr>
        <w:t xml:space="preserve"> September 2017, Bale Hinggil </w:t>
      </w:r>
      <w:r w:rsidR="00AE7B1E">
        <w:rPr>
          <w:rFonts w:ascii="Times New Roman" w:hAnsi="Times New Roman"/>
          <w:sz w:val="20"/>
          <w:szCs w:val="20"/>
        </w:rPr>
        <w:t xml:space="preserve">Apartment has not </w:t>
      </w:r>
      <w:r w:rsidR="00C665E5" w:rsidRPr="00C665E5">
        <w:rPr>
          <w:rFonts w:ascii="Times New Roman" w:hAnsi="Times New Roman"/>
          <w:sz w:val="20"/>
          <w:szCs w:val="20"/>
        </w:rPr>
        <w:t>opera</w:t>
      </w:r>
      <w:r w:rsidR="00AE7B1E">
        <w:rPr>
          <w:rFonts w:ascii="Times New Roman" w:hAnsi="Times New Roman"/>
          <w:sz w:val="20"/>
          <w:szCs w:val="20"/>
        </w:rPr>
        <w:t>ted yet</w:t>
      </w:r>
      <w:r w:rsidR="00C665E5" w:rsidRPr="00C665E5">
        <w:rPr>
          <w:rFonts w:ascii="Times New Roman" w:hAnsi="Times New Roman"/>
          <w:sz w:val="20"/>
          <w:szCs w:val="20"/>
        </w:rPr>
        <w:t>. B</w:t>
      </w:r>
      <w:r w:rsidR="00AE7B1E">
        <w:rPr>
          <w:rFonts w:ascii="Times New Roman" w:hAnsi="Times New Roman"/>
          <w:sz w:val="20"/>
          <w:szCs w:val="20"/>
        </w:rPr>
        <w:t>ased on the fact could</w:t>
      </w:r>
      <w:r w:rsidR="00C665E5" w:rsidRPr="00C665E5">
        <w:rPr>
          <w:rFonts w:ascii="Times New Roman" w:hAnsi="Times New Roman"/>
          <w:sz w:val="20"/>
          <w:szCs w:val="20"/>
        </w:rPr>
        <w:t xml:space="preserve"> </w:t>
      </w:r>
      <w:r w:rsidR="00AE7B1E">
        <w:rPr>
          <w:rFonts w:ascii="Times New Roman" w:hAnsi="Times New Roman"/>
          <w:sz w:val="20"/>
          <w:szCs w:val="20"/>
        </w:rPr>
        <w:t>conclude that development project of</w:t>
      </w:r>
      <w:r w:rsidR="00C665E5" w:rsidRPr="00C665E5">
        <w:rPr>
          <w:rFonts w:ascii="Times New Roman" w:hAnsi="Times New Roman"/>
          <w:sz w:val="20"/>
          <w:szCs w:val="20"/>
        </w:rPr>
        <w:t xml:space="preserve"> Bale Hinggil </w:t>
      </w:r>
      <w:r w:rsidR="00AE7B1E">
        <w:rPr>
          <w:rFonts w:ascii="Times New Roman" w:hAnsi="Times New Roman"/>
          <w:sz w:val="20"/>
          <w:szCs w:val="20"/>
        </w:rPr>
        <w:t>has been experiencing project delays.</w:t>
      </w:r>
      <w:r w:rsidR="00C665E5" w:rsidRPr="00C665E5">
        <w:rPr>
          <w:rFonts w:ascii="Times New Roman" w:hAnsi="Times New Roman"/>
          <w:sz w:val="20"/>
          <w:szCs w:val="20"/>
        </w:rPr>
        <w:t>.</w:t>
      </w:r>
    </w:p>
    <w:p w:rsidR="00A604F7" w:rsidRDefault="00F705EA" w:rsidP="00C665E5">
      <w:pPr>
        <w:spacing w:after="0" w:line="240" w:lineRule="auto"/>
        <w:jc w:val="both"/>
        <w:rPr>
          <w:rFonts w:ascii="Times New Roman" w:hAnsi="Times New Roman"/>
          <w:sz w:val="20"/>
          <w:szCs w:val="20"/>
        </w:rPr>
      </w:pPr>
      <w:r>
        <w:rPr>
          <w:rFonts w:ascii="Times New Roman" w:hAnsi="Times New Roman"/>
          <w:sz w:val="20"/>
          <w:szCs w:val="20"/>
        </w:rPr>
        <w:t>According to</w:t>
      </w:r>
      <w:r w:rsidR="00C665E5" w:rsidRPr="00C665E5">
        <w:rPr>
          <w:rFonts w:ascii="Times New Roman" w:hAnsi="Times New Roman"/>
          <w:sz w:val="20"/>
          <w:szCs w:val="20"/>
        </w:rPr>
        <w:t xml:space="preserve"> Kotler dan Keller (2009:374)</w:t>
      </w:r>
      <w:r w:rsidR="009D0D13">
        <w:rPr>
          <w:rFonts w:ascii="Times New Roman" w:hAnsi="Times New Roman"/>
          <w:sz w:val="20"/>
          <w:szCs w:val="20"/>
        </w:rPr>
        <w:t xml:space="preserve"> </w:t>
      </w:r>
      <w:r>
        <w:rPr>
          <w:rFonts w:ascii="Times New Roman" w:hAnsi="Times New Roman"/>
          <w:sz w:val="20"/>
          <w:szCs w:val="20"/>
        </w:rPr>
        <w:t>on</w:t>
      </w:r>
      <w:r w:rsidR="009D0D13">
        <w:rPr>
          <w:rFonts w:ascii="Times New Roman" w:hAnsi="Times New Roman"/>
          <w:sz w:val="20"/>
          <w:szCs w:val="20"/>
        </w:rPr>
        <w:t xml:space="preserve"> Rini (2013)</w:t>
      </w:r>
      <w:r w:rsidR="00C665E5" w:rsidRPr="00C665E5">
        <w:rPr>
          <w:rFonts w:ascii="Times New Roman" w:hAnsi="Times New Roman"/>
          <w:sz w:val="20"/>
          <w:szCs w:val="20"/>
        </w:rPr>
        <w:t xml:space="preserve">, </w:t>
      </w:r>
      <w:r>
        <w:rPr>
          <w:rFonts w:ascii="Times New Roman" w:hAnsi="Times New Roman"/>
          <w:sz w:val="20"/>
          <w:szCs w:val="20"/>
        </w:rPr>
        <w:t>company has to develop new product</w:t>
      </w:r>
      <w:r w:rsidR="00C665E5" w:rsidRPr="00C665E5">
        <w:rPr>
          <w:rFonts w:ascii="Times New Roman" w:hAnsi="Times New Roman"/>
          <w:sz w:val="20"/>
          <w:szCs w:val="20"/>
        </w:rPr>
        <w:t xml:space="preserve">. </w:t>
      </w:r>
      <w:r>
        <w:rPr>
          <w:rFonts w:ascii="Times New Roman" w:hAnsi="Times New Roman"/>
          <w:sz w:val="20"/>
          <w:szCs w:val="20"/>
        </w:rPr>
        <w:t>New product development</w:t>
      </w:r>
      <w:r w:rsidR="00C665E5" w:rsidRPr="00C665E5">
        <w:rPr>
          <w:rFonts w:ascii="Times New Roman" w:hAnsi="Times New Roman"/>
          <w:sz w:val="20"/>
          <w:szCs w:val="20"/>
        </w:rPr>
        <w:t xml:space="preserve"> </w:t>
      </w:r>
      <w:r>
        <w:rPr>
          <w:rFonts w:ascii="Times New Roman" w:hAnsi="Times New Roman"/>
          <w:sz w:val="20"/>
          <w:szCs w:val="20"/>
        </w:rPr>
        <w:t>creates</w:t>
      </w:r>
      <w:r w:rsidR="00C665E5" w:rsidRPr="00C665E5">
        <w:rPr>
          <w:rFonts w:ascii="Times New Roman" w:hAnsi="Times New Roman"/>
          <w:sz w:val="20"/>
          <w:szCs w:val="20"/>
        </w:rPr>
        <w:t xml:space="preserve"> </w:t>
      </w:r>
      <w:r>
        <w:rPr>
          <w:rFonts w:ascii="Times New Roman" w:hAnsi="Times New Roman"/>
          <w:sz w:val="20"/>
          <w:szCs w:val="20"/>
        </w:rPr>
        <w:t>company future</w:t>
      </w:r>
      <w:r w:rsidR="00C665E5" w:rsidRPr="00C665E5">
        <w:rPr>
          <w:rFonts w:ascii="Times New Roman" w:hAnsi="Times New Roman"/>
          <w:sz w:val="20"/>
          <w:szCs w:val="20"/>
        </w:rPr>
        <w:t xml:space="preserve">. </w:t>
      </w:r>
      <w:r w:rsidR="005C687B">
        <w:rPr>
          <w:rFonts w:ascii="Times New Roman" w:hAnsi="Times New Roman"/>
          <w:sz w:val="20"/>
          <w:szCs w:val="20"/>
        </w:rPr>
        <w:t>Successor product</w:t>
      </w:r>
      <w:r w:rsidR="00C665E5" w:rsidRPr="00C665E5">
        <w:rPr>
          <w:rFonts w:ascii="Times New Roman" w:hAnsi="Times New Roman"/>
          <w:sz w:val="20"/>
          <w:szCs w:val="20"/>
        </w:rPr>
        <w:t xml:space="preserve"> </w:t>
      </w:r>
      <w:r w:rsidR="005C687B">
        <w:rPr>
          <w:rFonts w:ascii="Times New Roman" w:hAnsi="Times New Roman"/>
          <w:sz w:val="20"/>
          <w:szCs w:val="20"/>
        </w:rPr>
        <w:t>has been created</w:t>
      </w:r>
      <w:r w:rsidR="00C665E5" w:rsidRPr="00C665E5">
        <w:rPr>
          <w:rFonts w:ascii="Times New Roman" w:hAnsi="Times New Roman"/>
          <w:sz w:val="20"/>
          <w:szCs w:val="20"/>
        </w:rPr>
        <w:t xml:space="preserve"> </w:t>
      </w:r>
      <w:r w:rsidR="005C687B">
        <w:rPr>
          <w:rFonts w:ascii="Times New Roman" w:hAnsi="Times New Roman"/>
          <w:sz w:val="20"/>
          <w:szCs w:val="20"/>
        </w:rPr>
        <w:t>to</w:t>
      </w:r>
      <w:r w:rsidR="00C665E5" w:rsidRPr="00C665E5">
        <w:rPr>
          <w:rFonts w:ascii="Times New Roman" w:hAnsi="Times New Roman"/>
          <w:sz w:val="20"/>
          <w:szCs w:val="20"/>
        </w:rPr>
        <w:t xml:space="preserve"> </w:t>
      </w:r>
      <w:r w:rsidR="005C687B">
        <w:rPr>
          <w:rFonts w:ascii="Times New Roman" w:hAnsi="Times New Roman"/>
          <w:sz w:val="20"/>
          <w:szCs w:val="20"/>
        </w:rPr>
        <w:t>maintain or increase the sales</w:t>
      </w:r>
      <w:r w:rsidR="00C665E5" w:rsidRPr="00C665E5">
        <w:rPr>
          <w:rFonts w:ascii="Times New Roman" w:hAnsi="Times New Roman"/>
          <w:sz w:val="20"/>
          <w:szCs w:val="20"/>
        </w:rPr>
        <w:t xml:space="preserve">. </w:t>
      </w:r>
      <w:r w:rsidR="005C687B">
        <w:rPr>
          <w:rFonts w:ascii="Times New Roman" w:hAnsi="Times New Roman"/>
          <w:sz w:val="20"/>
          <w:szCs w:val="20"/>
        </w:rPr>
        <w:t>Company can</w:t>
      </w:r>
      <w:r w:rsidR="00C665E5" w:rsidRPr="00C665E5">
        <w:rPr>
          <w:rFonts w:ascii="Times New Roman" w:hAnsi="Times New Roman"/>
          <w:sz w:val="20"/>
          <w:szCs w:val="20"/>
        </w:rPr>
        <w:t xml:space="preserve"> </w:t>
      </w:r>
      <w:r w:rsidR="005C687B">
        <w:rPr>
          <w:rFonts w:ascii="Times New Roman" w:hAnsi="Times New Roman"/>
          <w:sz w:val="20"/>
          <w:szCs w:val="20"/>
        </w:rPr>
        <w:t>add new product</w:t>
      </w:r>
      <w:r w:rsidR="00C665E5" w:rsidRPr="00C665E5">
        <w:rPr>
          <w:rFonts w:ascii="Times New Roman" w:hAnsi="Times New Roman"/>
          <w:sz w:val="20"/>
          <w:szCs w:val="20"/>
        </w:rPr>
        <w:t xml:space="preserve"> </w:t>
      </w:r>
      <w:r w:rsidR="005C687B">
        <w:rPr>
          <w:rFonts w:ascii="Times New Roman" w:hAnsi="Times New Roman"/>
          <w:sz w:val="20"/>
          <w:szCs w:val="20"/>
        </w:rPr>
        <w:t>by</w:t>
      </w:r>
      <w:r w:rsidR="00C665E5" w:rsidRPr="00C665E5">
        <w:rPr>
          <w:rFonts w:ascii="Times New Roman" w:hAnsi="Times New Roman"/>
          <w:sz w:val="20"/>
          <w:szCs w:val="20"/>
        </w:rPr>
        <w:t xml:space="preserve"> </w:t>
      </w:r>
      <w:r w:rsidR="005C687B">
        <w:rPr>
          <w:rFonts w:ascii="Times New Roman" w:hAnsi="Times New Roman"/>
          <w:sz w:val="20"/>
          <w:szCs w:val="20"/>
        </w:rPr>
        <w:t>acquisition</w:t>
      </w:r>
      <w:r w:rsidR="00C665E5" w:rsidRPr="00C665E5">
        <w:rPr>
          <w:rFonts w:ascii="Times New Roman" w:hAnsi="Times New Roman"/>
          <w:sz w:val="20"/>
          <w:szCs w:val="20"/>
        </w:rPr>
        <w:t xml:space="preserve"> </w:t>
      </w:r>
      <w:r w:rsidR="005C687B">
        <w:rPr>
          <w:rFonts w:ascii="Times New Roman" w:hAnsi="Times New Roman"/>
          <w:sz w:val="20"/>
          <w:szCs w:val="20"/>
        </w:rPr>
        <w:t>and/or</w:t>
      </w:r>
      <w:r w:rsidR="00C665E5" w:rsidRPr="00C665E5">
        <w:rPr>
          <w:rFonts w:ascii="Times New Roman" w:hAnsi="Times New Roman"/>
          <w:sz w:val="20"/>
          <w:szCs w:val="20"/>
        </w:rPr>
        <w:t xml:space="preserve"> </w:t>
      </w:r>
      <w:r w:rsidR="005C687B">
        <w:rPr>
          <w:rFonts w:ascii="Times New Roman" w:hAnsi="Times New Roman"/>
          <w:sz w:val="20"/>
          <w:szCs w:val="20"/>
        </w:rPr>
        <w:t>new product development</w:t>
      </w:r>
      <w:r w:rsidR="00C665E5" w:rsidRPr="00C665E5">
        <w:rPr>
          <w:rFonts w:ascii="Times New Roman" w:hAnsi="Times New Roman"/>
          <w:sz w:val="20"/>
          <w:szCs w:val="20"/>
        </w:rPr>
        <w:t xml:space="preserve">. </w:t>
      </w:r>
      <w:r w:rsidR="00575EBB">
        <w:rPr>
          <w:rFonts w:ascii="Times New Roman" w:hAnsi="Times New Roman"/>
          <w:sz w:val="20"/>
          <w:szCs w:val="20"/>
        </w:rPr>
        <w:t xml:space="preserve">The goal of </w:t>
      </w:r>
      <w:r w:rsidR="00416515">
        <w:rPr>
          <w:rFonts w:ascii="Times New Roman" w:hAnsi="Times New Roman"/>
          <w:sz w:val="20"/>
          <w:szCs w:val="20"/>
        </w:rPr>
        <w:t>new product development is to implement product strategy which matched with market demand with kompetitive benefit.</w:t>
      </w:r>
    </w:p>
    <w:p w:rsidR="0096366A" w:rsidRDefault="0096366A" w:rsidP="00C665E5">
      <w:pPr>
        <w:spacing w:after="0" w:line="240" w:lineRule="auto"/>
        <w:jc w:val="both"/>
        <w:rPr>
          <w:rFonts w:ascii="Times New Roman" w:hAnsi="Times New Roman"/>
          <w:sz w:val="20"/>
          <w:szCs w:val="20"/>
        </w:rPr>
      </w:pPr>
    </w:p>
    <w:p w:rsidR="0096366A" w:rsidRDefault="0096366A" w:rsidP="00C665E5">
      <w:pPr>
        <w:spacing w:after="0" w:line="240" w:lineRule="auto"/>
        <w:jc w:val="both"/>
        <w:rPr>
          <w:rFonts w:ascii="Times New Roman" w:hAnsi="Times New Roman"/>
          <w:sz w:val="20"/>
          <w:szCs w:val="20"/>
        </w:rPr>
      </w:pPr>
    </w:p>
    <w:p w:rsidR="0096366A" w:rsidRDefault="0096366A" w:rsidP="00C665E5">
      <w:pPr>
        <w:spacing w:after="0" w:line="240" w:lineRule="auto"/>
        <w:jc w:val="both"/>
        <w:rPr>
          <w:rFonts w:ascii="Times New Roman" w:hAnsi="Times New Roman"/>
          <w:sz w:val="20"/>
          <w:szCs w:val="20"/>
        </w:rPr>
      </w:pPr>
    </w:p>
    <w:p w:rsidR="00526DDB" w:rsidRPr="000D79A3" w:rsidRDefault="00526DDB" w:rsidP="000D79A3">
      <w:pPr>
        <w:pStyle w:val="ListParagraph"/>
        <w:numPr>
          <w:ilvl w:val="0"/>
          <w:numId w:val="3"/>
        </w:numPr>
        <w:spacing w:after="0" w:line="240" w:lineRule="auto"/>
        <w:jc w:val="both"/>
        <w:rPr>
          <w:rFonts w:ascii="Times New Roman" w:hAnsi="Times New Roman"/>
          <w:b/>
          <w:color w:val="44546A" w:themeColor="text2"/>
        </w:rPr>
      </w:pPr>
      <w:r w:rsidRPr="000D79A3">
        <w:rPr>
          <w:rFonts w:ascii="Times New Roman" w:hAnsi="Times New Roman"/>
          <w:b/>
          <w:color w:val="44546A" w:themeColor="text2"/>
        </w:rPr>
        <w:lastRenderedPageBreak/>
        <w:t>MATERIALS AND METHODS</w:t>
      </w:r>
    </w:p>
    <w:p w:rsidR="00A17A3D" w:rsidRDefault="00A17A3D" w:rsidP="00526DDB">
      <w:pPr>
        <w:spacing w:after="0" w:line="240" w:lineRule="auto"/>
        <w:jc w:val="both"/>
        <w:rPr>
          <w:rFonts w:ascii="Times New Roman" w:hAnsi="Times New Roman"/>
          <w:b/>
          <w:sz w:val="20"/>
          <w:szCs w:val="20"/>
        </w:rPr>
      </w:pPr>
      <w:r>
        <w:rPr>
          <w:rFonts w:ascii="Times New Roman" w:hAnsi="Times New Roman"/>
          <w:b/>
          <w:sz w:val="20"/>
          <w:szCs w:val="20"/>
        </w:rPr>
        <w:t>T</w:t>
      </w:r>
      <w:r w:rsidRPr="00A17A3D">
        <w:rPr>
          <w:rFonts w:ascii="Times New Roman" w:hAnsi="Times New Roman"/>
          <w:b/>
          <w:sz w:val="20"/>
          <w:szCs w:val="20"/>
        </w:rPr>
        <w:t xml:space="preserve">he concept of choosing an apartment </w:t>
      </w:r>
      <w:r>
        <w:rPr>
          <w:rFonts w:ascii="Times New Roman" w:hAnsi="Times New Roman"/>
          <w:b/>
          <w:sz w:val="20"/>
          <w:szCs w:val="20"/>
        </w:rPr>
        <w:t xml:space="preserve">developmet </w:t>
      </w:r>
      <w:r w:rsidRPr="00A17A3D">
        <w:rPr>
          <w:rFonts w:ascii="Times New Roman" w:hAnsi="Times New Roman"/>
          <w:b/>
          <w:sz w:val="20"/>
          <w:szCs w:val="20"/>
        </w:rPr>
        <w:t xml:space="preserve">location </w:t>
      </w:r>
    </w:p>
    <w:p w:rsidR="00526DDB" w:rsidRPr="007A080B" w:rsidRDefault="00A17A3D" w:rsidP="00526DDB">
      <w:pPr>
        <w:spacing w:after="0" w:line="240" w:lineRule="auto"/>
        <w:jc w:val="both"/>
        <w:rPr>
          <w:rFonts w:ascii="Times New Roman" w:hAnsi="Times New Roman"/>
          <w:sz w:val="20"/>
          <w:szCs w:val="20"/>
        </w:rPr>
      </w:pPr>
      <w:r w:rsidRPr="00A17A3D">
        <w:rPr>
          <w:rFonts w:ascii="Times New Roman" w:hAnsi="Times New Roman"/>
          <w:sz w:val="20"/>
          <w:szCs w:val="20"/>
        </w:rPr>
        <w:t>Based on the government regulation, the location of the apartment development should be in accordance with the provisions of the spatial plan. Then in the planning of the development of flats should consider the physical conditions of the land, the suitability of the zoning and the certainty of the availability of infrastructure and facilities</w:t>
      </w:r>
      <w:r w:rsidR="00FF3829" w:rsidRPr="00FF3829">
        <w:rPr>
          <w:rFonts w:ascii="Times New Roman" w:hAnsi="Times New Roman"/>
          <w:sz w:val="20"/>
          <w:szCs w:val="20"/>
        </w:rPr>
        <w:t>.</w:t>
      </w:r>
    </w:p>
    <w:p w:rsidR="00526DDB" w:rsidRDefault="00A17A3D" w:rsidP="00526DDB">
      <w:pPr>
        <w:spacing w:after="0" w:line="240" w:lineRule="auto"/>
        <w:jc w:val="both"/>
        <w:rPr>
          <w:rFonts w:ascii="Times New Roman" w:hAnsi="Times New Roman"/>
          <w:color w:val="000000" w:themeColor="text1"/>
          <w:sz w:val="20"/>
          <w:szCs w:val="20"/>
        </w:rPr>
      </w:pPr>
      <w:r w:rsidRPr="00A17A3D">
        <w:rPr>
          <w:rFonts w:ascii="Times New Roman" w:hAnsi="Times New Roman"/>
          <w:color w:val="000000" w:themeColor="text1"/>
          <w:sz w:val="20"/>
          <w:szCs w:val="20"/>
        </w:rPr>
        <w:t xml:space="preserve">Determination of location in the provision of flats should have location criteria between them </w:t>
      </w:r>
      <w:r w:rsidR="00FF3829" w:rsidRPr="00FF3829">
        <w:rPr>
          <w:rFonts w:ascii="Times New Roman" w:hAnsi="Times New Roman"/>
          <w:color w:val="000000" w:themeColor="text1"/>
          <w:sz w:val="20"/>
          <w:szCs w:val="20"/>
        </w:rPr>
        <w:t xml:space="preserve">(Komaruddin, 1997) </w:t>
      </w:r>
      <w:r w:rsidRPr="00A17A3D">
        <w:rPr>
          <w:rFonts w:ascii="Times New Roman" w:hAnsi="Times New Roman"/>
          <w:color w:val="000000" w:themeColor="text1"/>
          <w:sz w:val="20"/>
          <w:szCs w:val="20"/>
        </w:rPr>
        <w:t>ensuring easy accessibility from and to the workplace, close to social facilities and public facilities and is legally guaranteed as it is in accordance with the directives of land use utilization</w:t>
      </w:r>
      <w:r w:rsidR="00FF3829" w:rsidRPr="00FF3829">
        <w:rPr>
          <w:rFonts w:ascii="Times New Roman" w:hAnsi="Times New Roman"/>
          <w:color w:val="000000" w:themeColor="text1"/>
          <w:sz w:val="20"/>
          <w:szCs w:val="20"/>
        </w:rPr>
        <w:t>.</w:t>
      </w:r>
    </w:p>
    <w:p w:rsidR="00FF3829" w:rsidRDefault="00FF3829" w:rsidP="00526DDB">
      <w:pPr>
        <w:spacing w:after="0" w:line="240" w:lineRule="auto"/>
        <w:jc w:val="both"/>
        <w:rPr>
          <w:rFonts w:ascii="Times New Roman" w:hAnsi="Times New Roman"/>
          <w:sz w:val="20"/>
          <w:szCs w:val="20"/>
        </w:rPr>
      </w:pPr>
    </w:p>
    <w:p w:rsidR="00FF3829" w:rsidRDefault="00A17A3D" w:rsidP="00526DDB">
      <w:pPr>
        <w:spacing w:after="0" w:line="240" w:lineRule="auto"/>
        <w:jc w:val="both"/>
        <w:rPr>
          <w:rFonts w:ascii="Times New Roman" w:hAnsi="Times New Roman"/>
          <w:b/>
          <w:sz w:val="20"/>
          <w:szCs w:val="20"/>
        </w:rPr>
      </w:pPr>
      <w:r>
        <w:rPr>
          <w:rFonts w:ascii="Times New Roman" w:hAnsi="Times New Roman"/>
          <w:b/>
          <w:sz w:val="20"/>
          <w:szCs w:val="20"/>
        </w:rPr>
        <w:t>Business Development Strategy</w:t>
      </w:r>
    </w:p>
    <w:p w:rsidR="00FF3829" w:rsidRDefault="00A17A3D" w:rsidP="00526DDB">
      <w:pPr>
        <w:spacing w:after="0" w:line="240" w:lineRule="auto"/>
        <w:jc w:val="both"/>
        <w:rPr>
          <w:rFonts w:ascii="Times New Roman" w:hAnsi="Times New Roman"/>
          <w:sz w:val="20"/>
          <w:szCs w:val="20"/>
        </w:rPr>
      </w:pPr>
      <w:r w:rsidRPr="00A17A3D">
        <w:rPr>
          <w:rFonts w:ascii="Times New Roman" w:hAnsi="Times New Roman"/>
          <w:sz w:val="20"/>
          <w:szCs w:val="20"/>
        </w:rPr>
        <w:t>The definition of strategy was first proposed by</w:t>
      </w:r>
      <w:r w:rsidR="00FF3829" w:rsidRPr="00FF3829">
        <w:rPr>
          <w:rFonts w:ascii="Times New Roman" w:hAnsi="Times New Roman"/>
          <w:sz w:val="20"/>
          <w:szCs w:val="20"/>
        </w:rPr>
        <w:t xml:space="preserve"> Chandler (1962:13) </w:t>
      </w:r>
      <w:r>
        <w:rPr>
          <w:rFonts w:ascii="Times New Roman" w:hAnsi="Times New Roman"/>
          <w:sz w:val="20"/>
          <w:szCs w:val="20"/>
        </w:rPr>
        <w:t>on</w:t>
      </w:r>
      <w:r w:rsidR="00FF3829" w:rsidRPr="00FF3829">
        <w:rPr>
          <w:rFonts w:ascii="Times New Roman" w:hAnsi="Times New Roman"/>
          <w:sz w:val="20"/>
          <w:szCs w:val="20"/>
        </w:rPr>
        <w:t xml:space="preserve"> Sedarmayanti (2014) </w:t>
      </w:r>
      <w:r w:rsidR="007A080B" w:rsidRPr="007A080B">
        <w:rPr>
          <w:rFonts w:ascii="Times New Roman" w:hAnsi="Times New Roman"/>
          <w:sz w:val="20"/>
          <w:szCs w:val="20"/>
        </w:rPr>
        <w:t>states that strategy is the long-term goal of a company, as well as the utilization and allocation of all the resources necessary to achieve that goal</w:t>
      </w:r>
      <w:r w:rsidR="00FF3829">
        <w:rPr>
          <w:rFonts w:ascii="Times New Roman" w:hAnsi="Times New Roman"/>
          <w:sz w:val="20"/>
          <w:szCs w:val="20"/>
        </w:rPr>
        <w:t xml:space="preserve">. </w:t>
      </w:r>
      <w:r w:rsidR="007A080B" w:rsidRPr="007A080B">
        <w:rPr>
          <w:rFonts w:ascii="Times New Roman" w:hAnsi="Times New Roman"/>
          <w:sz w:val="20"/>
          <w:szCs w:val="20"/>
        </w:rPr>
        <w:t>A company can develop strategies to tackle external threats and seize opportunities. The process of analysis, formulation, and evaluation of strategy-sratategi is called strategic planning. The main objective of strategic planning is for companies to view objectively internal and external conditions, so that companies can adapt to the external environment. In this case can be clearly distinguished, management functions, consumers, distributors, and competitors. Strategic planning is important to gain competitive advantage</w:t>
      </w:r>
      <w:r w:rsidR="00FF3829" w:rsidRPr="00FF3829">
        <w:rPr>
          <w:rFonts w:ascii="Times New Roman" w:hAnsi="Times New Roman"/>
          <w:sz w:val="20"/>
          <w:szCs w:val="20"/>
        </w:rPr>
        <w:t xml:space="preserve"> (Rangkuti, 2004).</w:t>
      </w:r>
    </w:p>
    <w:p w:rsidR="00DE2B82" w:rsidRDefault="00DE2B82" w:rsidP="00526DDB">
      <w:pPr>
        <w:spacing w:after="0" w:line="240" w:lineRule="auto"/>
        <w:jc w:val="both"/>
        <w:rPr>
          <w:rFonts w:ascii="Times New Roman" w:hAnsi="Times New Roman"/>
          <w:sz w:val="20"/>
          <w:szCs w:val="20"/>
        </w:rPr>
      </w:pPr>
    </w:p>
    <w:p w:rsidR="00DE2B82" w:rsidRDefault="007A080B" w:rsidP="00526DDB">
      <w:pPr>
        <w:spacing w:after="0" w:line="240" w:lineRule="auto"/>
        <w:jc w:val="both"/>
        <w:rPr>
          <w:rFonts w:ascii="Times New Roman" w:hAnsi="Times New Roman"/>
          <w:b/>
          <w:sz w:val="20"/>
          <w:szCs w:val="20"/>
        </w:rPr>
      </w:pPr>
      <w:r>
        <w:rPr>
          <w:rFonts w:ascii="Times New Roman" w:hAnsi="Times New Roman"/>
          <w:b/>
          <w:sz w:val="20"/>
          <w:szCs w:val="20"/>
        </w:rPr>
        <w:t>Research Method</w:t>
      </w:r>
    </w:p>
    <w:p w:rsidR="00DE2B82" w:rsidRDefault="007A080B" w:rsidP="00526DDB">
      <w:pPr>
        <w:spacing w:after="0" w:line="240" w:lineRule="auto"/>
        <w:jc w:val="both"/>
        <w:rPr>
          <w:rFonts w:ascii="Times New Roman" w:hAnsi="Times New Roman"/>
          <w:sz w:val="20"/>
          <w:szCs w:val="20"/>
        </w:rPr>
      </w:pPr>
      <w:r w:rsidRPr="007A080B">
        <w:rPr>
          <w:rFonts w:ascii="Times New Roman" w:hAnsi="Times New Roman"/>
          <w:sz w:val="20"/>
          <w:szCs w:val="20"/>
        </w:rPr>
        <w:t xml:space="preserve">The type of research used in this study is </w:t>
      </w:r>
      <w:r>
        <w:rPr>
          <w:rFonts w:ascii="Times New Roman" w:hAnsi="Times New Roman"/>
          <w:sz w:val="20"/>
          <w:szCs w:val="20"/>
        </w:rPr>
        <w:t>combination</w:t>
      </w:r>
      <w:r w:rsidRPr="007A080B">
        <w:rPr>
          <w:rFonts w:ascii="Times New Roman" w:hAnsi="Times New Roman"/>
          <w:sz w:val="20"/>
          <w:szCs w:val="20"/>
        </w:rPr>
        <w:t xml:space="preserve"> research</w:t>
      </w:r>
      <w:r w:rsidR="00DE2B82" w:rsidRPr="00DE2B82">
        <w:rPr>
          <w:rFonts w:ascii="Times New Roman" w:hAnsi="Times New Roman"/>
          <w:sz w:val="20"/>
          <w:szCs w:val="20"/>
        </w:rPr>
        <w:t>. Groat dan Wang (201</w:t>
      </w:r>
      <w:r w:rsidR="00F825FB">
        <w:rPr>
          <w:rFonts w:ascii="Times New Roman" w:hAnsi="Times New Roman"/>
          <w:sz w:val="20"/>
          <w:szCs w:val="20"/>
        </w:rPr>
        <w:t>3</w:t>
      </w:r>
      <w:r w:rsidR="00DE2B82" w:rsidRPr="00DE2B82">
        <w:rPr>
          <w:rFonts w:ascii="Times New Roman" w:hAnsi="Times New Roman"/>
          <w:sz w:val="20"/>
          <w:szCs w:val="20"/>
        </w:rPr>
        <w:t xml:space="preserve">) </w:t>
      </w:r>
      <w:r w:rsidRPr="007A080B">
        <w:rPr>
          <w:rFonts w:ascii="Times New Roman" w:hAnsi="Times New Roman"/>
          <w:sz w:val="20"/>
          <w:szCs w:val="20"/>
        </w:rPr>
        <w:t>argues that more and more researchers in various fields, including architecture, advocate an integrative approach to research in which multiple methods from multiple traditions are incorporated into one study. Because each typical research strategy brings with certain strengths and weaknesses. Many researchers believe that combining methods provides the corresponding checks against weak points in each, while allowing its benefits to complement each other</w:t>
      </w:r>
      <w:r w:rsidR="00DE2B82" w:rsidRPr="00DE2B82">
        <w:rPr>
          <w:rFonts w:ascii="Times New Roman" w:hAnsi="Times New Roman"/>
          <w:sz w:val="20"/>
          <w:szCs w:val="20"/>
        </w:rPr>
        <w:t xml:space="preserve">. Menurut Creswell (2010), </w:t>
      </w:r>
      <w:r>
        <w:rPr>
          <w:rFonts w:ascii="Times New Roman" w:hAnsi="Times New Roman"/>
          <w:sz w:val="20"/>
          <w:szCs w:val="20"/>
        </w:rPr>
        <w:t xml:space="preserve">combination </w:t>
      </w:r>
      <w:r w:rsidRPr="007A080B">
        <w:rPr>
          <w:rFonts w:ascii="Times New Roman" w:hAnsi="Times New Roman"/>
          <w:sz w:val="20"/>
          <w:szCs w:val="20"/>
        </w:rPr>
        <w:t>research involves a combination approach of qualitative and quantitative research methods</w:t>
      </w:r>
    </w:p>
    <w:p w:rsidR="00DE2B82" w:rsidRDefault="00DE2B82" w:rsidP="00526DDB">
      <w:pPr>
        <w:spacing w:after="0" w:line="240" w:lineRule="auto"/>
        <w:jc w:val="both"/>
        <w:rPr>
          <w:rFonts w:ascii="Times New Roman" w:hAnsi="Times New Roman"/>
          <w:sz w:val="20"/>
          <w:szCs w:val="20"/>
        </w:rPr>
      </w:pPr>
    </w:p>
    <w:p w:rsidR="00DE2B82" w:rsidRDefault="007A080B" w:rsidP="00526DDB">
      <w:pPr>
        <w:spacing w:after="0" w:line="240" w:lineRule="auto"/>
        <w:jc w:val="both"/>
        <w:rPr>
          <w:rFonts w:ascii="Times New Roman" w:hAnsi="Times New Roman"/>
          <w:sz w:val="20"/>
          <w:szCs w:val="20"/>
        </w:rPr>
      </w:pPr>
      <w:r w:rsidRPr="007A080B">
        <w:rPr>
          <w:rFonts w:ascii="Times New Roman" w:hAnsi="Times New Roman"/>
          <w:sz w:val="20"/>
          <w:szCs w:val="20"/>
        </w:rPr>
        <w:t>The data collection technique is collecting primary data by observation. Field observations were conducted with direct observation of the study object. This method aims to obtain the latest data in the field. In this research observation is done in order to know the condition of Bale Hinggil Apartment project. The observed things are the physical condition of the building and the environment of the apartment</w:t>
      </w:r>
      <w:r w:rsidR="00DE2B82" w:rsidRPr="00DE2B82">
        <w:rPr>
          <w:rFonts w:ascii="Times New Roman" w:hAnsi="Times New Roman"/>
          <w:sz w:val="20"/>
          <w:szCs w:val="20"/>
        </w:rPr>
        <w:t>.</w:t>
      </w:r>
    </w:p>
    <w:p w:rsidR="00DE2B82" w:rsidRDefault="00DE2B82" w:rsidP="00526DDB">
      <w:pPr>
        <w:spacing w:after="0" w:line="240" w:lineRule="auto"/>
        <w:jc w:val="both"/>
        <w:rPr>
          <w:rFonts w:ascii="Times New Roman" w:hAnsi="Times New Roman"/>
          <w:sz w:val="20"/>
          <w:szCs w:val="20"/>
        </w:rPr>
      </w:pPr>
    </w:p>
    <w:p w:rsidR="00DE2B82" w:rsidRPr="00DE2B82" w:rsidRDefault="007A080B" w:rsidP="00526DDB">
      <w:pPr>
        <w:spacing w:after="0" w:line="240" w:lineRule="auto"/>
        <w:jc w:val="both"/>
        <w:rPr>
          <w:rFonts w:ascii="Times New Roman" w:hAnsi="Times New Roman"/>
          <w:b/>
          <w:i/>
          <w:sz w:val="20"/>
          <w:szCs w:val="20"/>
        </w:rPr>
      </w:pPr>
      <w:r>
        <w:rPr>
          <w:rFonts w:ascii="Times New Roman" w:hAnsi="Times New Roman"/>
          <w:b/>
          <w:i/>
          <w:sz w:val="20"/>
          <w:szCs w:val="20"/>
        </w:rPr>
        <w:t>Analysis Method</w:t>
      </w:r>
    </w:p>
    <w:p w:rsidR="00962D32" w:rsidRDefault="007A080B" w:rsidP="00526DDB">
      <w:pPr>
        <w:spacing w:after="0" w:line="240" w:lineRule="auto"/>
        <w:jc w:val="both"/>
        <w:rPr>
          <w:rFonts w:ascii="Times New Roman" w:hAnsi="Times New Roman"/>
          <w:sz w:val="20"/>
          <w:szCs w:val="20"/>
        </w:rPr>
      </w:pPr>
      <w:r w:rsidRPr="007A080B">
        <w:rPr>
          <w:rFonts w:ascii="Times New Roman" w:hAnsi="Times New Roman"/>
          <w:sz w:val="20"/>
          <w:szCs w:val="20"/>
        </w:rPr>
        <w:t>In the formulation of product development strategy, SWOT analysis is used. SWOT analysis is the systematic identification of various factors to formulate the company's strategy. This analysis is based on logic that can maximize strength and opportunities but can simultaneously minimize weakness and threats (Threats)</w:t>
      </w:r>
      <w:r w:rsidR="00DE2B82" w:rsidRPr="00DE2B82">
        <w:rPr>
          <w:rFonts w:ascii="Times New Roman" w:hAnsi="Times New Roman"/>
          <w:sz w:val="20"/>
          <w:szCs w:val="20"/>
        </w:rPr>
        <w:t>.</w:t>
      </w:r>
    </w:p>
    <w:p w:rsidR="00962D32" w:rsidRDefault="007A080B" w:rsidP="00526DDB">
      <w:pPr>
        <w:spacing w:after="0" w:line="240" w:lineRule="auto"/>
        <w:jc w:val="both"/>
        <w:rPr>
          <w:rFonts w:ascii="Times New Roman" w:hAnsi="Times New Roman"/>
          <w:sz w:val="20"/>
          <w:szCs w:val="20"/>
        </w:rPr>
      </w:pPr>
      <w:r w:rsidRPr="007A080B">
        <w:rPr>
          <w:rFonts w:ascii="Times New Roman" w:hAnsi="Times New Roman"/>
          <w:sz w:val="20"/>
          <w:szCs w:val="20"/>
        </w:rPr>
        <w:t>Company positioning is based on total score analysis of internal and external factors, using an internal-external Matrix model</w:t>
      </w:r>
      <w:r w:rsidR="00962D32" w:rsidRPr="00962D32">
        <w:rPr>
          <w:rFonts w:ascii="Times New Roman" w:hAnsi="Times New Roman"/>
          <w:sz w:val="20"/>
          <w:szCs w:val="20"/>
        </w:rPr>
        <w:t xml:space="preserve"> (wheelen, 1995 dalam Rangkuti, 2004).</w:t>
      </w:r>
    </w:p>
    <w:p w:rsidR="00962D32" w:rsidRDefault="00962D32" w:rsidP="00526DDB">
      <w:pPr>
        <w:spacing w:after="0" w:line="240" w:lineRule="auto"/>
        <w:jc w:val="both"/>
        <w:rPr>
          <w:rFonts w:ascii="Times New Roman" w:hAnsi="Times New Roman"/>
          <w:sz w:val="20"/>
          <w:szCs w:val="20"/>
        </w:rPr>
      </w:pPr>
    </w:p>
    <w:p w:rsidR="00962D32" w:rsidRPr="00962D32" w:rsidRDefault="00962D32" w:rsidP="00526DDB">
      <w:pPr>
        <w:spacing w:after="0" w:line="240" w:lineRule="auto"/>
        <w:jc w:val="both"/>
        <w:rPr>
          <w:rFonts w:ascii="Times New Roman" w:hAnsi="Times New Roman"/>
          <w:b/>
          <w:sz w:val="20"/>
          <w:szCs w:val="20"/>
        </w:rPr>
      </w:pPr>
      <w:r w:rsidRPr="00962D32">
        <w:rPr>
          <w:rFonts w:ascii="Times New Roman" w:hAnsi="Times New Roman"/>
          <w:b/>
          <w:sz w:val="20"/>
          <w:szCs w:val="20"/>
        </w:rPr>
        <w:t>Tabl</w:t>
      </w:r>
      <w:r w:rsidR="007A080B">
        <w:rPr>
          <w:rFonts w:ascii="Times New Roman" w:hAnsi="Times New Roman"/>
          <w:b/>
          <w:sz w:val="20"/>
          <w:szCs w:val="20"/>
        </w:rPr>
        <w:t>e</w:t>
      </w:r>
      <w:r w:rsidRPr="00962D32">
        <w:rPr>
          <w:rFonts w:ascii="Times New Roman" w:hAnsi="Times New Roman"/>
          <w:b/>
          <w:sz w:val="20"/>
          <w:szCs w:val="20"/>
        </w:rPr>
        <w:t>:</w:t>
      </w:r>
    </w:p>
    <w:p w:rsidR="00962D32" w:rsidRDefault="00962D32" w:rsidP="00962D32">
      <w:pPr>
        <w:pStyle w:val="Caption"/>
        <w:jc w:val="center"/>
        <w:rPr>
          <w:rFonts w:ascii="Times New Roman" w:hAnsi="Times New Roman" w:cs="Times New Roman"/>
          <w:b/>
          <w:color w:val="000000" w:themeColor="text1"/>
          <w:sz w:val="20"/>
          <w:szCs w:val="20"/>
        </w:rPr>
      </w:pPr>
      <w:r w:rsidRPr="00962D32">
        <w:rPr>
          <w:rFonts w:ascii="Times New Roman" w:hAnsi="Times New Roman" w:cs="Times New Roman"/>
          <w:b/>
          <w:color w:val="000000" w:themeColor="text1"/>
          <w:sz w:val="20"/>
          <w:szCs w:val="20"/>
        </w:rPr>
        <w:t>Tabl</w:t>
      </w:r>
      <w:r w:rsidR="00B73B1F">
        <w:rPr>
          <w:rFonts w:ascii="Times New Roman" w:hAnsi="Times New Roman" w:cs="Times New Roman"/>
          <w:b/>
          <w:color w:val="000000" w:themeColor="text1"/>
          <w:sz w:val="20"/>
          <w:szCs w:val="20"/>
        </w:rPr>
        <w:t>e</w:t>
      </w:r>
      <w:r w:rsidRPr="00962D32">
        <w:rPr>
          <w:rFonts w:ascii="Times New Roman" w:hAnsi="Times New Roman" w:cs="Times New Roman"/>
          <w:b/>
          <w:color w:val="000000" w:themeColor="text1"/>
          <w:sz w:val="20"/>
          <w:szCs w:val="20"/>
        </w:rPr>
        <w:t xml:space="preserve"> </w:t>
      </w:r>
      <w:r w:rsidRPr="00962D32">
        <w:rPr>
          <w:rFonts w:ascii="Times New Roman" w:hAnsi="Times New Roman" w:cs="Times New Roman"/>
          <w:b/>
          <w:color w:val="000000" w:themeColor="text1"/>
          <w:sz w:val="20"/>
          <w:szCs w:val="20"/>
        </w:rPr>
        <w:fldChar w:fldCharType="begin"/>
      </w:r>
      <w:r w:rsidRPr="00962D32">
        <w:rPr>
          <w:rFonts w:ascii="Times New Roman" w:hAnsi="Times New Roman" w:cs="Times New Roman"/>
          <w:b/>
          <w:color w:val="000000" w:themeColor="text1"/>
          <w:sz w:val="20"/>
          <w:szCs w:val="20"/>
        </w:rPr>
        <w:instrText xml:space="preserve"> SEQ Tabel \* ARABIC </w:instrText>
      </w:r>
      <w:r w:rsidRPr="00962D32">
        <w:rPr>
          <w:rFonts w:ascii="Times New Roman" w:hAnsi="Times New Roman" w:cs="Times New Roman"/>
          <w:b/>
          <w:color w:val="000000" w:themeColor="text1"/>
          <w:sz w:val="20"/>
          <w:szCs w:val="20"/>
        </w:rPr>
        <w:fldChar w:fldCharType="separate"/>
      </w:r>
      <w:r w:rsidR="00214EF4">
        <w:rPr>
          <w:rFonts w:ascii="Times New Roman" w:hAnsi="Times New Roman" w:cs="Times New Roman"/>
          <w:b/>
          <w:noProof/>
          <w:color w:val="000000" w:themeColor="text1"/>
          <w:sz w:val="20"/>
          <w:szCs w:val="20"/>
        </w:rPr>
        <w:t>1</w:t>
      </w:r>
      <w:r w:rsidRPr="00962D32">
        <w:rPr>
          <w:rFonts w:ascii="Times New Roman" w:hAnsi="Times New Roman" w:cs="Times New Roman"/>
          <w:b/>
          <w:color w:val="000000" w:themeColor="text1"/>
          <w:sz w:val="20"/>
          <w:szCs w:val="20"/>
        </w:rPr>
        <w:fldChar w:fldCharType="end"/>
      </w:r>
      <w:r w:rsidRPr="00962D32">
        <w:rPr>
          <w:rFonts w:ascii="Times New Roman" w:hAnsi="Times New Roman" w:cs="Times New Roman"/>
          <w:b/>
          <w:color w:val="000000" w:themeColor="text1"/>
          <w:sz w:val="20"/>
          <w:szCs w:val="20"/>
        </w:rPr>
        <w:t>. Internal-Eksternal</w:t>
      </w:r>
      <w:r w:rsidR="00503658">
        <w:rPr>
          <w:rFonts w:ascii="Times New Roman" w:hAnsi="Times New Roman" w:cs="Times New Roman"/>
          <w:b/>
          <w:color w:val="000000" w:themeColor="text1"/>
          <w:sz w:val="20"/>
          <w:szCs w:val="20"/>
        </w:rPr>
        <w:t xml:space="preserve"> Matrix</w:t>
      </w:r>
    </w:p>
    <w:tbl>
      <w:tblPr>
        <w:tblStyle w:val="TableGrid"/>
        <w:tblW w:w="5000" w:type="pct"/>
        <w:tblLook w:val="04A0" w:firstRow="1" w:lastRow="0" w:firstColumn="1" w:lastColumn="0" w:noHBand="0" w:noVBand="1"/>
      </w:tblPr>
      <w:tblGrid>
        <w:gridCol w:w="504"/>
        <w:gridCol w:w="1888"/>
        <w:gridCol w:w="1890"/>
        <w:gridCol w:w="2299"/>
        <w:gridCol w:w="2436"/>
      </w:tblGrid>
      <w:tr w:rsidR="00962D32" w:rsidTr="00B93A11">
        <w:tc>
          <w:tcPr>
            <w:tcW w:w="1326" w:type="pct"/>
            <w:gridSpan w:val="2"/>
            <w:vMerge w:val="restart"/>
          </w:tcPr>
          <w:p w:rsidR="00962D32" w:rsidRPr="00962D32" w:rsidRDefault="00962D32" w:rsidP="00B93A11">
            <w:pPr>
              <w:rPr>
                <w:rFonts w:ascii="Times New Roman" w:hAnsi="Times New Roman" w:cs="Times New Roman"/>
                <w:sz w:val="20"/>
                <w:szCs w:val="20"/>
              </w:rPr>
            </w:pPr>
            <w:bookmarkStart w:id="1" w:name="_Hlk501105358"/>
          </w:p>
        </w:tc>
        <w:tc>
          <w:tcPr>
            <w:tcW w:w="3674" w:type="pct"/>
            <w:gridSpan w:val="3"/>
          </w:tcPr>
          <w:p w:rsidR="00962D32" w:rsidRPr="00962D32" w:rsidRDefault="00962D32" w:rsidP="00B93A11">
            <w:pPr>
              <w:jc w:val="center"/>
              <w:rPr>
                <w:rFonts w:ascii="Times New Roman" w:hAnsi="Times New Roman" w:cs="Times New Roman"/>
                <w:sz w:val="20"/>
                <w:szCs w:val="20"/>
              </w:rPr>
            </w:pPr>
            <w:r w:rsidRPr="00962D32">
              <w:rPr>
                <w:rFonts w:ascii="Times New Roman" w:hAnsi="Times New Roman" w:cs="Times New Roman"/>
                <w:sz w:val="20"/>
                <w:szCs w:val="20"/>
              </w:rPr>
              <w:t>Internal</w:t>
            </w:r>
            <w:r w:rsidR="00503658">
              <w:rPr>
                <w:rFonts w:ascii="Times New Roman" w:hAnsi="Times New Roman" w:cs="Times New Roman"/>
                <w:sz w:val="20"/>
                <w:szCs w:val="20"/>
              </w:rPr>
              <w:t xml:space="preserve"> Factor</w:t>
            </w:r>
          </w:p>
        </w:tc>
      </w:tr>
      <w:tr w:rsidR="00962D32" w:rsidTr="00B93A11">
        <w:tc>
          <w:tcPr>
            <w:tcW w:w="1326" w:type="pct"/>
            <w:gridSpan w:val="2"/>
            <w:vMerge/>
          </w:tcPr>
          <w:p w:rsidR="00962D32" w:rsidRPr="00962D32" w:rsidRDefault="00962D32" w:rsidP="00B93A11">
            <w:pPr>
              <w:rPr>
                <w:rFonts w:ascii="Times New Roman" w:hAnsi="Times New Roman" w:cs="Times New Roman"/>
                <w:sz w:val="20"/>
                <w:szCs w:val="20"/>
              </w:rPr>
            </w:pPr>
            <w:bookmarkStart w:id="2" w:name="_Hlk501097464"/>
          </w:p>
        </w:tc>
        <w:tc>
          <w:tcPr>
            <w:tcW w:w="1048" w:type="pct"/>
          </w:tcPr>
          <w:p w:rsidR="00962D32" w:rsidRPr="00962D32" w:rsidRDefault="00962D32" w:rsidP="00B93A11">
            <w:pPr>
              <w:rPr>
                <w:rFonts w:ascii="Times New Roman" w:hAnsi="Times New Roman" w:cs="Times New Roman"/>
                <w:sz w:val="20"/>
                <w:szCs w:val="20"/>
              </w:rPr>
            </w:pPr>
            <w:r w:rsidRPr="00962D32">
              <w:rPr>
                <w:rFonts w:ascii="Times New Roman" w:hAnsi="Times New Roman" w:cs="Times New Roman"/>
                <w:sz w:val="20"/>
                <w:szCs w:val="20"/>
              </w:rPr>
              <w:t>High (3,0-4,0)</w:t>
            </w:r>
          </w:p>
        </w:tc>
        <w:tc>
          <w:tcPr>
            <w:tcW w:w="1275" w:type="pct"/>
          </w:tcPr>
          <w:p w:rsidR="00962D32" w:rsidRPr="00962D32" w:rsidRDefault="00962D32" w:rsidP="00B93A11">
            <w:pPr>
              <w:rPr>
                <w:rFonts w:ascii="Times New Roman" w:hAnsi="Times New Roman" w:cs="Times New Roman"/>
                <w:sz w:val="20"/>
                <w:szCs w:val="20"/>
              </w:rPr>
            </w:pPr>
            <w:r w:rsidRPr="00962D32">
              <w:rPr>
                <w:rFonts w:ascii="Times New Roman" w:hAnsi="Times New Roman" w:cs="Times New Roman"/>
                <w:sz w:val="20"/>
                <w:szCs w:val="20"/>
              </w:rPr>
              <w:t>Medium (2,0-3,0)</w:t>
            </w:r>
          </w:p>
        </w:tc>
        <w:tc>
          <w:tcPr>
            <w:tcW w:w="1351" w:type="pct"/>
          </w:tcPr>
          <w:p w:rsidR="00962D32" w:rsidRPr="00962D32" w:rsidRDefault="00962D32" w:rsidP="00B93A11">
            <w:pPr>
              <w:rPr>
                <w:rFonts w:ascii="Times New Roman" w:hAnsi="Times New Roman" w:cs="Times New Roman"/>
                <w:sz w:val="20"/>
                <w:szCs w:val="20"/>
              </w:rPr>
            </w:pPr>
            <w:r w:rsidRPr="00962D32">
              <w:rPr>
                <w:rFonts w:ascii="Times New Roman" w:hAnsi="Times New Roman" w:cs="Times New Roman"/>
                <w:sz w:val="20"/>
                <w:szCs w:val="20"/>
              </w:rPr>
              <w:t>Low (1,0-2,0)</w:t>
            </w:r>
          </w:p>
        </w:tc>
      </w:tr>
      <w:bookmarkEnd w:id="2"/>
      <w:tr w:rsidR="00962D32" w:rsidTr="00B93A11">
        <w:tc>
          <w:tcPr>
            <w:tcW w:w="279" w:type="pct"/>
            <w:vMerge w:val="restart"/>
            <w:textDirection w:val="btLr"/>
          </w:tcPr>
          <w:p w:rsidR="00962D32" w:rsidRPr="00962D32" w:rsidRDefault="00962D32" w:rsidP="00B93A11">
            <w:pPr>
              <w:ind w:left="113" w:right="113"/>
              <w:jc w:val="center"/>
              <w:rPr>
                <w:rFonts w:ascii="Times New Roman" w:hAnsi="Times New Roman" w:cs="Times New Roman"/>
                <w:sz w:val="20"/>
                <w:szCs w:val="20"/>
              </w:rPr>
            </w:pPr>
            <w:r w:rsidRPr="00962D32">
              <w:rPr>
                <w:rFonts w:ascii="Times New Roman" w:hAnsi="Times New Roman" w:cs="Times New Roman"/>
                <w:sz w:val="20"/>
                <w:szCs w:val="20"/>
              </w:rPr>
              <w:t>Eksternal</w:t>
            </w:r>
            <w:r w:rsidR="00503658">
              <w:rPr>
                <w:rFonts w:ascii="Times New Roman" w:hAnsi="Times New Roman" w:cs="Times New Roman"/>
                <w:sz w:val="20"/>
                <w:szCs w:val="20"/>
              </w:rPr>
              <w:t xml:space="preserve"> Factor</w:t>
            </w:r>
          </w:p>
        </w:tc>
        <w:tc>
          <w:tcPr>
            <w:tcW w:w="1047" w:type="pct"/>
          </w:tcPr>
          <w:p w:rsidR="00962D32" w:rsidRPr="00962D32" w:rsidRDefault="00962D32" w:rsidP="00B93A11">
            <w:pPr>
              <w:rPr>
                <w:rFonts w:ascii="Times New Roman" w:hAnsi="Times New Roman" w:cs="Times New Roman"/>
                <w:sz w:val="20"/>
                <w:szCs w:val="20"/>
              </w:rPr>
            </w:pPr>
            <w:r w:rsidRPr="00962D32">
              <w:rPr>
                <w:rFonts w:ascii="Times New Roman" w:hAnsi="Times New Roman" w:cs="Times New Roman"/>
                <w:sz w:val="20"/>
                <w:szCs w:val="20"/>
              </w:rPr>
              <w:t>High (3,0-4,0)</w:t>
            </w:r>
          </w:p>
        </w:tc>
        <w:tc>
          <w:tcPr>
            <w:tcW w:w="1048" w:type="pct"/>
          </w:tcPr>
          <w:p w:rsidR="00962D32" w:rsidRPr="00962D32" w:rsidRDefault="00962D32" w:rsidP="00B93A11">
            <w:pPr>
              <w:rPr>
                <w:rFonts w:ascii="Times New Roman" w:hAnsi="Times New Roman" w:cs="Times New Roman"/>
                <w:sz w:val="20"/>
                <w:szCs w:val="20"/>
              </w:rPr>
            </w:pPr>
            <w:r w:rsidRPr="00962D32">
              <w:rPr>
                <w:rFonts w:ascii="Times New Roman" w:hAnsi="Times New Roman" w:cs="Times New Roman"/>
                <w:sz w:val="20"/>
                <w:szCs w:val="20"/>
              </w:rPr>
              <w:t>1. GROWTH</w:t>
            </w:r>
          </w:p>
          <w:p w:rsidR="00962D32" w:rsidRPr="00962D32" w:rsidRDefault="00985351" w:rsidP="00B93A11">
            <w:pPr>
              <w:rPr>
                <w:rFonts w:ascii="Times New Roman" w:hAnsi="Times New Roman" w:cs="Times New Roman"/>
                <w:sz w:val="20"/>
                <w:szCs w:val="20"/>
              </w:rPr>
            </w:pPr>
            <w:r w:rsidRPr="00985351">
              <w:rPr>
                <w:rFonts w:ascii="Times New Roman" w:hAnsi="Times New Roman" w:cs="Times New Roman"/>
                <w:sz w:val="20"/>
                <w:szCs w:val="20"/>
              </w:rPr>
              <w:t>Concentration through vertical integration</w:t>
            </w:r>
          </w:p>
        </w:tc>
        <w:tc>
          <w:tcPr>
            <w:tcW w:w="1275" w:type="pct"/>
          </w:tcPr>
          <w:p w:rsidR="00962D32" w:rsidRPr="00962D32" w:rsidRDefault="00962D32" w:rsidP="00B93A11">
            <w:pPr>
              <w:rPr>
                <w:rFonts w:ascii="Times New Roman" w:hAnsi="Times New Roman" w:cs="Times New Roman"/>
                <w:sz w:val="20"/>
                <w:szCs w:val="20"/>
              </w:rPr>
            </w:pPr>
            <w:r w:rsidRPr="00962D32">
              <w:rPr>
                <w:rFonts w:ascii="Times New Roman" w:hAnsi="Times New Roman" w:cs="Times New Roman"/>
                <w:sz w:val="20"/>
                <w:szCs w:val="20"/>
              </w:rPr>
              <w:t>2.GROWTH</w:t>
            </w:r>
          </w:p>
          <w:p w:rsidR="00962D32" w:rsidRPr="00962D32" w:rsidRDefault="00985351" w:rsidP="00B93A11">
            <w:pPr>
              <w:rPr>
                <w:rFonts w:ascii="Times New Roman" w:hAnsi="Times New Roman" w:cs="Times New Roman"/>
                <w:sz w:val="20"/>
                <w:szCs w:val="20"/>
              </w:rPr>
            </w:pPr>
            <w:r w:rsidRPr="00985351">
              <w:rPr>
                <w:rFonts w:ascii="Times New Roman" w:hAnsi="Times New Roman" w:cs="Times New Roman"/>
                <w:sz w:val="20"/>
                <w:szCs w:val="20"/>
              </w:rPr>
              <w:t xml:space="preserve">Concentration through </w:t>
            </w:r>
            <w:r>
              <w:rPr>
                <w:rFonts w:ascii="Times New Roman" w:hAnsi="Times New Roman" w:cs="Times New Roman"/>
                <w:sz w:val="20"/>
                <w:szCs w:val="20"/>
              </w:rPr>
              <w:t>horisontal</w:t>
            </w:r>
            <w:r w:rsidRPr="00985351">
              <w:rPr>
                <w:rFonts w:ascii="Times New Roman" w:hAnsi="Times New Roman" w:cs="Times New Roman"/>
                <w:sz w:val="20"/>
                <w:szCs w:val="20"/>
              </w:rPr>
              <w:t xml:space="preserve"> integration</w:t>
            </w:r>
          </w:p>
        </w:tc>
        <w:tc>
          <w:tcPr>
            <w:tcW w:w="1351" w:type="pct"/>
          </w:tcPr>
          <w:p w:rsidR="00962D32" w:rsidRPr="00962D32" w:rsidRDefault="00962D32" w:rsidP="00B93A11">
            <w:pPr>
              <w:rPr>
                <w:rFonts w:ascii="Times New Roman" w:hAnsi="Times New Roman" w:cs="Times New Roman"/>
                <w:sz w:val="20"/>
                <w:szCs w:val="20"/>
              </w:rPr>
            </w:pPr>
            <w:r w:rsidRPr="00962D32">
              <w:rPr>
                <w:rFonts w:ascii="Times New Roman" w:hAnsi="Times New Roman" w:cs="Times New Roman"/>
                <w:sz w:val="20"/>
                <w:szCs w:val="20"/>
              </w:rPr>
              <w:t>3.RETRENCHMENT</w:t>
            </w:r>
          </w:p>
          <w:p w:rsidR="00962D32" w:rsidRPr="00962D32" w:rsidRDefault="00962D32" w:rsidP="00B93A11">
            <w:pPr>
              <w:rPr>
                <w:rFonts w:ascii="Times New Roman" w:hAnsi="Times New Roman" w:cs="Times New Roman"/>
                <w:sz w:val="20"/>
                <w:szCs w:val="20"/>
              </w:rPr>
            </w:pPr>
            <w:r w:rsidRPr="00962D32">
              <w:rPr>
                <w:rFonts w:ascii="Times New Roman" w:hAnsi="Times New Roman" w:cs="Times New Roman"/>
                <w:sz w:val="20"/>
                <w:szCs w:val="20"/>
              </w:rPr>
              <w:t>Turn around</w:t>
            </w:r>
            <w:r w:rsidR="00985351">
              <w:rPr>
                <w:rFonts w:ascii="Times New Roman" w:hAnsi="Times New Roman" w:cs="Times New Roman"/>
                <w:sz w:val="20"/>
                <w:szCs w:val="20"/>
              </w:rPr>
              <w:t xml:space="preserve"> strategy</w:t>
            </w:r>
          </w:p>
        </w:tc>
      </w:tr>
      <w:tr w:rsidR="00962D32" w:rsidTr="00B93A11">
        <w:tc>
          <w:tcPr>
            <w:tcW w:w="279" w:type="pct"/>
            <w:vMerge/>
          </w:tcPr>
          <w:p w:rsidR="00962D32" w:rsidRPr="00962D32" w:rsidRDefault="00962D32" w:rsidP="00B93A11">
            <w:pPr>
              <w:rPr>
                <w:rFonts w:ascii="Times New Roman" w:hAnsi="Times New Roman" w:cs="Times New Roman"/>
                <w:sz w:val="20"/>
                <w:szCs w:val="20"/>
              </w:rPr>
            </w:pPr>
          </w:p>
        </w:tc>
        <w:tc>
          <w:tcPr>
            <w:tcW w:w="1047" w:type="pct"/>
          </w:tcPr>
          <w:p w:rsidR="00962D32" w:rsidRPr="00962D32" w:rsidRDefault="00962D32" w:rsidP="00B93A11">
            <w:pPr>
              <w:rPr>
                <w:rFonts w:ascii="Times New Roman" w:hAnsi="Times New Roman" w:cs="Times New Roman"/>
                <w:sz w:val="20"/>
                <w:szCs w:val="20"/>
              </w:rPr>
            </w:pPr>
            <w:r w:rsidRPr="00962D32">
              <w:rPr>
                <w:rFonts w:ascii="Times New Roman" w:hAnsi="Times New Roman" w:cs="Times New Roman"/>
                <w:sz w:val="20"/>
                <w:szCs w:val="20"/>
              </w:rPr>
              <w:t>Medium (2,0-3,0)</w:t>
            </w:r>
          </w:p>
        </w:tc>
        <w:tc>
          <w:tcPr>
            <w:tcW w:w="1048" w:type="pct"/>
          </w:tcPr>
          <w:p w:rsidR="00962D32" w:rsidRPr="00962D32" w:rsidRDefault="00962D32" w:rsidP="00B93A11">
            <w:pPr>
              <w:rPr>
                <w:rFonts w:ascii="Times New Roman" w:hAnsi="Times New Roman" w:cs="Times New Roman"/>
                <w:sz w:val="20"/>
                <w:szCs w:val="20"/>
              </w:rPr>
            </w:pPr>
            <w:r w:rsidRPr="00962D32">
              <w:rPr>
                <w:rFonts w:ascii="Times New Roman" w:hAnsi="Times New Roman" w:cs="Times New Roman"/>
                <w:sz w:val="20"/>
                <w:szCs w:val="20"/>
              </w:rPr>
              <w:t>4.STABILITY</w:t>
            </w:r>
          </w:p>
          <w:p w:rsidR="00962D32" w:rsidRPr="00962D32" w:rsidRDefault="00962D32" w:rsidP="00B93A11">
            <w:pPr>
              <w:rPr>
                <w:rFonts w:ascii="Times New Roman" w:hAnsi="Times New Roman" w:cs="Times New Roman"/>
                <w:sz w:val="20"/>
                <w:szCs w:val="20"/>
              </w:rPr>
            </w:pPr>
          </w:p>
        </w:tc>
        <w:tc>
          <w:tcPr>
            <w:tcW w:w="1275" w:type="pct"/>
          </w:tcPr>
          <w:p w:rsidR="00962D32" w:rsidRPr="00962D32" w:rsidRDefault="00962D32" w:rsidP="00B93A11">
            <w:pPr>
              <w:rPr>
                <w:rFonts w:ascii="Times New Roman" w:hAnsi="Times New Roman" w:cs="Times New Roman"/>
                <w:sz w:val="20"/>
                <w:szCs w:val="20"/>
              </w:rPr>
            </w:pPr>
            <w:r w:rsidRPr="00962D32">
              <w:rPr>
                <w:rFonts w:ascii="Times New Roman" w:hAnsi="Times New Roman" w:cs="Times New Roman"/>
                <w:sz w:val="20"/>
                <w:szCs w:val="20"/>
              </w:rPr>
              <w:t>5.GROWTH</w:t>
            </w:r>
          </w:p>
          <w:p w:rsidR="00962D32" w:rsidRPr="00962D32" w:rsidRDefault="00985351" w:rsidP="00B93A11">
            <w:pPr>
              <w:rPr>
                <w:rFonts w:ascii="Times New Roman" w:hAnsi="Times New Roman" w:cs="Times New Roman"/>
                <w:sz w:val="20"/>
                <w:szCs w:val="20"/>
              </w:rPr>
            </w:pPr>
            <w:r w:rsidRPr="00985351">
              <w:rPr>
                <w:rFonts w:ascii="Times New Roman" w:hAnsi="Times New Roman" w:cs="Times New Roman"/>
                <w:sz w:val="20"/>
                <w:szCs w:val="20"/>
              </w:rPr>
              <w:t>Concentration through horizontal integration or profit stability strategy</w:t>
            </w:r>
          </w:p>
        </w:tc>
        <w:tc>
          <w:tcPr>
            <w:tcW w:w="1351" w:type="pct"/>
          </w:tcPr>
          <w:p w:rsidR="00962D32" w:rsidRPr="00962D32" w:rsidRDefault="00962D32" w:rsidP="00B93A11">
            <w:pPr>
              <w:rPr>
                <w:rFonts w:ascii="Times New Roman" w:hAnsi="Times New Roman" w:cs="Times New Roman"/>
                <w:sz w:val="20"/>
                <w:szCs w:val="20"/>
              </w:rPr>
            </w:pPr>
            <w:r w:rsidRPr="00962D32">
              <w:rPr>
                <w:rFonts w:ascii="Times New Roman" w:hAnsi="Times New Roman" w:cs="Times New Roman"/>
                <w:sz w:val="20"/>
                <w:szCs w:val="20"/>
              </w:rPr>
              <w:t>6.RETRENCHMENT</w:t>
            </w:r>
          </w:p>
          <w:p w:rsidR="00962D32" w:rsidRPr="00962D32" w:rsidRDefault="00985351" w:rsidP="00B93A11">
            <w:pPr>
              <w:rPr>
                <w:rFonts w:ascii="Times New Roman" w:hAnsi="Times New Roman" w:cs="Times New Roman"/>
                <w:sz w:val="20"/>
                <w:szCs w:val="20"/>
              </w:rPr>
            </w:pPr>
            <w:r w:rsidRPr="00985351">
              <w:rPr>
                <w:rFonts w:ascii="Times New Roman" w:hAnsi="Times New Roman" w:cs="Times New Roman"/>
                <w:sz w:val="20"/>
                <w:szCs w:val="20"/>
              </w:rPr>
              <w:t>Divestment Strategy</w:t>
            </w:r>
          </w:p>
        </w:tc>
      </w:tr>
      <w:tr w:rsidR="00962D32" w:rsidTr="00B93A11">
        <w:tc>
          <w:tcPr>
            <w:tcW w:w="279" w:type="pct"/>
            <w:vMerge/>
          </w:tcPr>
          <w:p w:rsidR="00962D32" w:rsidRPr="00962D32" w:rsidRDefault="00962D32" w:rsidP="00B93A11">
            <w:pPr>
              <w:rPr>
                <w:rFonts w:ascii="Times New Roman" w:hAnsi="Times New Roman" w:cs="Times New Roman"/>
                <w:sz w:val="20"/>
                <w:szCs w:val="20"/>
              </w:rPr>
            </w:pPr>
          </w:p>
        </w:tc>
        <w:tc>
          <w:tcPr>
            <w:tcW w:w="1047" w:type="pct"/>
          </w:tcPr>
          <w:p w:rsidR="00962D32" w:rsidRPr="00962D32" w:rsidRDefault="00962D32" w:rsidP="00B93A11">
            <w:pPr>
              <w:rPr>
                <w:rFonts w:ascii="Times New Roman" w:hAnsi="Times New Roman" w:cs="Times New Roman"/>
                <w:sz w:val="20"/>
                <w:szCs w:val="20"/>
              </w:rPr>
            </w:pPr>
            <w:r w:rsidRPr="00962D32">
              <w:rPr>
                <w:rFonts w:ascii="Times New Roman" w:hAnsi="Times New Roman" w:cs="Times New Roman"/>
                <w:sz w:val="20"/>
                <w:szCs w:val="20"/>
              </w:rPr>
              <w:t>Low (1,0-2,0)</w:t>
            </w:r>
          </w:p>
        </w:tc>
        <w:tc>
          <w:tcPr>
            <w:tcW w:w="1048" w:type="pct"/>
          </w:tcPr>
          <w:p w:rsidR="00962D32" w:rsidRPr="00962D32" w:rsidRDefault="00962D32" w:rsidP="00B93A11">
            <w:pPr>
              <w:rPr>
                <w:rFonts w:ascii="Times New Roman" w:hAnsi="Times New Roman" w:cs="Times New Roman"/>
                <w:sz w:val="20"/>
                <w:szCs w:val="20"/>
              </w:rPr>
            </w:pPr>
            <w:r w:rsidRPr="00962D32">
              <w:rPr>
                <w:rFonts w:ascii="Times New Roman" w:hAnsi="Times New Roman" w:cs="Times New Roman"/>
                <w:sz w:val="20"/>
                <w:szCs w:val="20"/>
              </w:rPr>
              <w:t>7.GROWTH</w:t>
            </w:r>
          </w:p>
          <w:p w:rsidR="00962D32" w:rsidRPr="00962D32" w:rsidRDefault="00985351" w:rsidP="00B93A11">
            <w:pPr>
              <w:rPr>
                <w:rFonts w:ascii="Times New Roman" w:hAnsi="Times New Roman" w:cs="Times New Roman"/>
                <w:sz w:val="20"/>
                <w:szCs w:val="20"/>
              </w:rPr>
            </w:pPr>
            <w:r>
              <w:rPr>
                <w:rFonts w:ascii="Times New Roman" w:hAnsi="Times New Roman" w:cs="Times New Roman"/>
                <w:sz w:val="20"/>
                <w:szCs w:val="20"/>
              </w:rPr>
              <w:t>Concentric Diversification</w:t>
            </w:r>
          </w:p>
        </w:tc>
        <w:tc>
          <w:tcPr>
            <w:tcW w:w="1275" w:type="pct"/>
          </w:tcPr>
          <w:p w:rsidR="00962D32" w:rsidRPr="00962D32" w:rsidRDefault="00962D32" w:rsidP="00B93A11">
            <w:pPr>
              <w:rPr>
                <w:rFonts w:ascii="Times New Roman" w:hAnsi="Times New Roman" w:cs="Times New Roman"/>
                <w:sz w:val="20"/>
                <w:szCs w:val="20"/>
              </w:rPr>
            </w:pPr>
            <w:r w:rsidRPr="00962D32">
              <w:rPr>
                <w:rFonts w:ascii="Times New Roman" w:hAnsi="Times New Roman" w:cs="Times New Roman"/>
                <w:sz w:val="20"/>
                <w:szCs w:val="20"/>
              </w:rPr>
              <w:t>8.GROWTH</w:t>
            </w:r>
          </w:p>
          <w:p w:rsidR="00962D32" w:rsidRPr="00962D32" w:rsidRDefault="00F82F2F" w:rsidP="00B93A11">
            <w:pPr>
              <w:rPr>
                <w:rFonts w:ascii="Times New Roman" w:hAnsi="Times New Roman" w:cs="Times New Roman"/>
                <w:sz w:val="20"/>
                <w:szCs w:val="20"/>
              </w:rPr>
            </w:pPr>
            <w:r>
              <w:rPr>
                <w:rFonts w:ascii="Times New Roman" w:hAnsi="Times New Roman" w:cs="Times New Roman"/>
                <w:sz w:val="20"/>
                <w:szCs w:val="20"/>
              </w:rPr>
              <w:t>Conglomerates Diversification</w:t>
            </w:r>
          </w:p>
        </w:tc>
        <w:tc>
          <w:tcPr>
            <w:tcW w:w="1351" w:type="pct"/>
          </w:tcPr>
          <w:p w:rsidR="00962D32" w:rsidRPr="00962D32" w:rsidRDefault="00962D32" w:rsidP="00B93A11">
            <w:pPr>
              <w:rPr>
                <w:rFonts w:ascii="Times New Roman" w:hAnsi="Times New Roman" w:cs="Times New Roman"/>
                <w:sz w:val="20"/>
                <w:szCs w:val="20"/>
              </w:rPr>
            </w:pPr>
            <w:r w:rsidRPr="00962D32">
              <w:rPr>
                <w:rFonts w:ascii="Times New Roman" w:hAnsi="Times New Roman" w:cs="Times New Roman"/>
                <w:sz w:val="20"/>
                <w:szCs w:val="20"/>
              </w:rPr>
              <w:t>9.LIKUID</w:t>
            </w:r>
            <w:r w:rsidR="00F82F2F">
              <w:rPr>
                <w:rFonts w:ascii="Times New Roman" w:hAnsi="Times New Roman" w:cs="Times New Roman"/>
                <w:sz w:val="20"/>
                <w:szCs w:val="20"/>
              </w:rPr>
              <w:t>ITY</w:t>
            </w:r>
          </w:p>
        </w:tc>
      </w:tr>
    </w:tbl>
    <w:bookmarkEnd w:id="1"/>
    <w:p w:rsidR="00962D32" w:rsidRDefault="00EB34E2" w:rsidP="00526DDB">
      <w:pPr>
        <w:spacing w:after="0" w:line="240" w:lineRule="auto"/>
        <w:jc w:val="both"/>
        <w:rPr>
          <w:rFonts w:ascii="Times New Roman" w:hAnsi="Times New Roman"/>
          <w:sz w:val="20"/>
          <w:szCs w:val="20"/>
        </w:rPr>
      </w:pPr>
      <w:r w:rsidRPr="00EB34E2">
        <w:rPr>
          <w:rFonts w:ascii="Times New Roman" w:hAnsi="Times New Roman"/>
          <w:sz w:val="20"/>
          <w:szCs w:val="20"/>
        </w:rPr>
        <w:t>The SWOT matrix is ​​essentially combining opportunities, threats, strengths, and weaknesses in a matrix. Thus, the matrix consists of four quadrants, where each quadrant contains each strategy</w:t>
      </w:r>
      <w:r w:rsidR="00962D32" w:rsidRPr="00962D32">
        <w:rPr>
          <w:rFonts w:ascii="Times New Roman" w:hAnsi="Times New Roman"/>
          <w:sz w:val="20"/>
          <w:szCs w:val="20"/>
        </w:rPr>
        <w:t>.</w:t>
      </w:r>
    </w:p>
    <w:p w:rsidR="00962D32" w:rsidRDefault="00962D32" w:rsidP="00526DDB">
      <w:pPr>
        <w:spacing w:after="0" w:line="240" w:lineRule="auto"/>
        <w:jc w:val="both"/>
        <w:rPr>
          <w:rFonts w:ascii="Times New Roman" w:hAnsi="Times New Roman"/>
          <w:sz w:val="20"/>
          <w:szCs w:val="20"/>
        </w:rPr>
      </w:pPr>
    </w:p>
    <w:p w:rsidR="00D64874" w:rsidRPr="00962D32" w:rsidRDefault="00D64874" w:rsidP="00D64874">
      <w:pPr>
        <w:spacing w:after="0" w:line="240" w:lineRule="auto"/>
        <w:jc w:val="both"/>
        <w:rPr>
          <w:rFonts w:ascii="Times New Roman" w:hAnsi="Times New Roman"/>
          <w:b/>
          <w:sz w:val="20"/>
          <w:szCs w:val="20"/>
        </w:rPr>
      </w:pPr>
      <w:r w:rsidRPr="00962D32">
        <w:rPr>
          <w:rFonts w:ascii="Times New Roman" w:hAnsi="Times New Roman"/>
          <w:b/>
          <w:sz w:val="20"/>
          <w:szCs w:val="20"/>
        </w:rPr>
        <w:t>Tab</w:t>
      </w:r>
      <w:r w:rsidR="00EB34E2">
        <w:rPr>
          <w:rFonts w:ascii="Times New Roman" w:hAnsi="Times New Roman"/>
          <w:b/>
          <w:sz w:val="20"/>
          <w:szCs w:val="20"/>
        </w:rPr>
        <w:t>l</w:t>
      </w:r>
      <w:r w:rsidRPr="00962D32">
        <w:rPr>
          <w:rFonts w:ascii="Times New Roman" w:hAnsi="Times New Roman"/>
          <w:b/>
          <w:sz w:val="20"/>
          <w:szCs w:val="20"/>
        </w:rPr>
        <w:t>e:</w:t>
      </w:r>
    </w:p>
    <w:p w:rsidR="00FF3829" w:rsidRDefault="00D64874" w:rsidP="00D64874">
      <w:pPr>
        <w:pStyle w:val="Caption"/>
        <w:jc w:val="center"/>
        <w:rPr>
          <w:rFonts w:ascii="Times New Roman" w:hAnsi="Times New Roman" w:cs="Times New Roman"/>
          <w:b/>
          <w:color w:val="000000" w:themeColor="text1"/>
          <w:sz w:val="20"/>
          <w:szCs w:val="20"/>
        </w:rPr>
      </w:pPr>
      <w:r w:rsidRPr="00D64874">
        <w:rPr>
          <w:rFonts w:ascii="Times New Roman" w:hAnsi="Times New Roman" w:cs="Times New Roman"/>
          <w:b/>
          <w:color w:val="000000" w:themeColor="text1"/>
          <w:sz w:val="20"/>
          <w:szCs w:val="20"/>
        </w:rPr>
        <w:t>Ta</w:t>
      </w:r>
      <w:r w:rsidR="00B73B1F">
        <w:rPr>
          <w:rFonts w:ascii="Times New Roman" w:hAnsi="Times New Roman" w:cs="Times New Roman"/>
          <w:b/>
          <w:color w:val="000000" w:themeColor="text1"/>
          <w:sz w:val="20"/>
          <w:szCs w:val="20"/>
        </w:rPr>
        <w:t>b</w:t>
      </w:r>
      <w:r w:rsidRPr="00D64874">
        <w:rPr>
          <w:rFonts w:ascii="Times New Roman" w:hAnsi="Times New Roman" w:cs="Times New Roman"/>
          <w:b/>
          <w:color w:val="000000" w:themeColor="text1"/>
          <w:sz w:val="20"/>
          <w:szCs w:val="20"/>
        </w:rPr>
        <w:t>l</w:t>
      </w:r>
      <w:r w:rsidR="00B73B1F">
        <w:rPr>
          <w:rFonts w:ascii="Times New Roman" w:hAnsi="Times New Roman" w:cs="Times New Roman"/>
          <w:b/>
          <w:color w:val="000000" w:themeColor="text1"/>
          <w:sz w:val="20"/>
          <w:szCs w:val="20"/>
        </w:rPr>
        <w:t>e</w:t>
      </w:r>
      <w:r w:rsidRPr="00D64874">
        <w:rPr>
          <w:rFonts w:ascii="Times New Roman" w:hAnsi="Times New Roman" w:cs="Times New Roman"/>
          <w:b/>
          <w:color w:val="000000" w:themeColor="text1"/>
          <w:sz w:val="20"/>
          <w:szCs w:val="20"/>
        </w:rPr>
        <w:t xml:space="preserve"> </w:t>
      </w:r>
      <w:r w:rsidRPr="00D64874">
        <w:rPr>
          <w:rFonts w:ascii="Times New Roman" w:hAnsi="Times New Roman" w:cs="Times New Roman"/>
          <w:b/>
          <w:color w:val="000000" w:themeColor="text1"/>
          <w:sz w:val="20"/>
          <w:szCs w:val="20"/>
        </w:rPr>
        <w:fldChar w:fldCharType="begin"/>
      </w:r>
      <w:r w:rsidRPr="00D64874">
        <w:rPr>
          <w:rFonts w:ascii="Times New Roman" w:hAnsi="Times New Roman" w:cs="Times New Roman"/>
          <w:b/>
          <w:color w:val="000000" w:themeColor="text1"/>
          <w:sz w:val="20"/>
          <w:szCs w:val="20"/>
        </w:rPr>
        <w:instrText xml:space="preserve"> SEQ Tabel \* ARABIC </w:instrText>
      </w:r>
      <w:r w:rsidRPr="00D64874">
        <w:rPr>
          <w:rFonts w:ascii="Times New Roman" w:hAnsi="Times New Roman" w:cs="Times New Roman"/>
          <w:b/>
          <w:color w:val="000000" w:themeColor="text1"/>
          <w:sz w:val="20"/>
          <w:szCs w:val="20"/>
        </w:rPr>
        <w:fldChar w:fldCharType="separate"/>
      </w:r>
      <w:r w:rsidR="00214EF4">
        <w:rPr>
          <w:rFonts w:ascii="Times New Roman" w:hAnsi="Times New Roman" w:cs="Times New Roman"/>
          <w:b/>
          <w:noProof/>
          <w:color w:val="000000" w:themeColor="text1"/>
          <w:sz w:val="20"/>
          <w:szCs w:val="20"/>
        </w:rPr>
        <w:t>2</w:t>
      </w:r>
      <w:r w:rsidRPr="00D64874">
        <w:rPr>
          <w:rFonts w:ascii="Times New Roman" w:hAnsi="Times New Roman" w:cs="Times New Roman"/>
          <w:b/>
          <w:color w:val="000000" w:themeColor="text1"/>
          <w:sz w:val="20"/>
          <w:szCs w:val="20"/>
        </w:rPr>
        <w:fldChar w:fldCharType="end"/>
      </w:r>
      <w:r w:rsidRPr="00D64874">
        <w:rPr>
          <w:rFonts w:ascii="Times New Roman" w:hAnsi="Times New Roman" w:cs="Times New Roman"/>
          <w:b/>
          <w:color w:val="000000" w:themeColor="text1"/>
          <w:sz w:val="20"/>
          <w:szCs w:val="20"/>
        </w:rPr>
        <w:t>. Matrik SWOT</w:t>
      </w:r>
    </w:p>
    <w:tbl>
      <w:tblPr>
        <w:tblStyle w:val="TableGrid"/>
        <w:tblW w:w="0" w:type="auto"/>
        <w:tblLook w:val="04A0" w:firstRow="1" w:lastRow="0" w:firstColumn="1" w:lastColumn="0" w:noHBand="0" w:noVBand="1"/>
      </w:tblPr>
      <w:tblGrid>
        <w:gridCol w:w="3005"/>
        <w:gridCol w:w="3006"/>
        <w:gridCol w:w="3006"/>
      </w:tblGrid>
      <w:tr w:rsidR="00D64874" w:rsidTr="00D64874">
        <w:tc>
          <w:tcPr>
            <w:tcW w:w="3005" w:type="dxa"/>
          </w:tcPr>
          <w:p w:rsidR="00D64874" w:rsidRPr="00D64874" w:rsidRDefault="00D64874" w:rsidP="00D64874">
            <w:pPr>
              <w:rPr>
                <w:rFonts w:ascii="Times New Roman" w:hAnsi="Times New Roman" w:cs="Times New Roman"/>
                <w:sz w:val="20"/>
                <w:szCs w:val="20"/>
              </w:rPr>
            </w:pPr>
          </w:p>
        </w:tc>
        <w:tc>
          <w:tcPr>
            <w:tcW w:w="3006" w:type="dxa"/>
          </w:tcPr>
          <w:p w:rsidR="00D64874" w:rsidRDefault="00D64874" w:rsidP="00D64874">
            <w:pPr>
              <w:rPr>
                <w:rFonts w:ascii="Times New Roman" w:hAnsi="Times New Roman" w:cs="Times New Roman"/>
                <w:sz w:val="20"/>
                <w:szCs w:val="20"/>
              </w:rPr>
            </w:pPr>
            <w:r w:rsidRPr="00D64874">
              <w:rPr>
                <w:rFonts w:ascii="Times New Roman" w:hAnsi="Times New Roman" w:cs="Times New Roman"/>
                <w:sz w:val="20"/>
                <w:szCs w:val="20"/>
              </w:rPr>
              <w:t>STRENGTHS (S)</w:t>
            </w:r>
          </w:p>
          <w:p w:rsidR="00D64874" w:rsidRPr="00D64874" w:rsidRDefault="006D5D7C" w:rsidP="00D64874">
            <w:pPr>
              <w:rPr>
                <w:rFonts w:ascii="Times New Roman" w:hAnsi="Times New Roman" w:cs="Times New Roman"/>
                <w:sz w:val="20"/>
                <w:szCs w:val="20"/>
              </w:rPr>
            </w:pPr>
            <w:r w:rsidRPr="006D5D7C">
              <w:rPr>
                <w:rFonts w:ascii="Times New Roman" w:hAnsi="Times New Roman" w:cs="Times New Roman"/>
                <w:sz w:val="20"/>
                <w:szCs w:val="20"/>
              </w:rPr>
              <w:t>Determine some internal strength factors</w:t>
            </w:r>
          </w:p>
        </w:tc>
        <w:tc>
          <w:tcPr>
            <w:tcW w:w="3006" w:type="dxa"/>
          </w:tcPr>
          <w:p w:rsidR="00D64874" w:rsidRDefault="00D64874" w:rsidP="00D64874">
            <w:pPr>
              <w:rPr>
                <w:rFonts w:ascii="Times New Roman" w:hAnsi="Times New Roman" w:cs="Times New Roman"/>
                <w:sz w:val="20"/>
                <w:szCs w:val="20"/>
              </w:rPr>
            </w:pPr>
            <w:r w:rsidRPr="00D64874">
              <w:rPr>
                <w:rFonts w:ascii="Times New Roman" w:hAnsi="Times New Roman" w:cs="Times New Roman"/>
                <w:sz w:val="20"/>
                <w:szCs w:val="20"/>
              </w:rPr>
              <w:t>WEAKNESSES</w:t>
            </w:r>
            <w:r>
              <w:rPr>
                <w:rFonts w:ascii="Times New Roman" w:hAnsi="Times New Roman" w:cs="Times New Roman"/>
                <w:sz w:val="20"/>
                <w:szCs w:val="20"/>
              </w:rPr>
              <w:t xml:space="preserve"> (W)</w:t>
            </w:r>
          </w:p>
          <w:p w:rsidR="00D64874" w:rsidRPr="00D64874" w:rsidRDefault="006D5D7C" w:rsidP="00D64874">
            <w:pPr>
              <w:rPr>
                <w:rFonts w:ascii="Times New Roman" w:hAnsi="Times New Roman" w:cs="Times New Roman"/>
                <w:sz w:val="20"/>
                <w:szCs w:val="20"/>
              </w:rPr>
            </w:pPr>
            <w:r w:rsidRPr="006D5D7C">
              <w:rPr>
                <w:rFonts w:ascii="Times New Roman" w:hAnsi="Times New Roman" w:cs="Times New Roman"/>
                <w:sz w:val="20"/>
                <w:szCs w:val="20"/>
              </w:rPr>
              <w:t xml:space="preserve">Determine some internal </w:t>
            </w:r>
            <w:r>
              <w:rPr>
                <w:rFonts w:ascii="Times New Roman" w:hAnsi="Times New Roman" w:cs="Times New Roman"/>
                <w:sz w:val="20"/>
                <w:szCs w:val="20"/>
              </w:rPr>
              <w:t>weakness</w:t>
            </w:r>
            <w:r w:rsidRPr="006D5D7C">
              <w:rPr>
                <w:rFonts w:ascii="Times New Roman" w:hAnsi="Times New Roman" w:cs="Times New Roman"/>
                <w:sz w:val="20"/>
                <w:szCs w:val="20"/>
              </w:rPr>
              <w:t xml:space="preserve"> factors</w:t>
            </w:r>
          </w:p>
        </w:tc>
      </w:tr>
      <w:tr w:rsidR="00D64874" w:rsidTr="00D64874">
        <w:tc>
          <w:tcPr>
            <w:tcW w:w="3005" w:type="dxa"/>
          </w:tcPr>
          <w:p w:rsidR="00D64874" w:rsidRDefault="00D64874" w:rsidP="00D64874">
            <w:pPr>
              <w:rPr>
                <w:rFonts w:ascii="Times New Roman" w:hAnsi="Times New Roman" w:cs="Times New Roman"/>
                <w:sz w:val="20"/>
                <w:szCs w:val="20"/>
              </w:rPr>
            </w:pPr>
            <w:r w:rsidRPr="00D64874">
              <w:rPr>
                <w:rFonts w:ascii="Times New Roman" w:hAnsi="Times New Roman" w:cs="Times New Roman"/>
                <w:sz w:val="20"/>
                <w:szCs w:val="20"/>
              </w:rPr>
              <w:t>OPPORTUNITI</w:t>
            </w:r>
            <w:r w:rsidR="006D5D7C">
              <w:rPr>
                <w:rFonts w:ascii="Times New Roman" w:hAnsi="Times New Roman" w:cs="Times New Roman"/>
                <w:sz w:val="20"/>
                <w:szCs w:val="20"/>
              </w:rPr>
              <w:t>ES</w:t>
            </w:r>
            <w:r w:rsidRPr="00D64874">
              <w:rPr>
                <w:rFonts w:ascii="Times New Roman" w:hAnsi="Times New Roman" w:cs="Times New Roman"/>
                <w:sz w:val="20"/>
                <w:szCs w:val="20"/>
              </w:rPr>
              <w:t xml:space="preserve"> (O)</w:t>
            </w:r>
          </w:p>
          <w:p w:rsidR="00D64874" w:rsidRPr="00D64874" w:rsidRDefault="006D5D7C" w:rsidP="00D64874">
            <w:pPr>
              <w:rPr>
                <w:rFonts w:ascii="Times New Roman" w:hAnsi="Times New Roman" w:cs="Times New Roman"/>
                <w:sz w:val="20"/>
                <w:szCs w:val="20"/>
              </w:rPr>
            </w:pPr>
            <w:r w:rsidRPr="006D5D7C">
              <w:rPr>
                <w:rFonts w:ascii="Times New Roman" w:hAnsi="Times New Roman" w:cs="Times New Roman"/>
                <w:sz w:val="20"/>
                <w:szCs w:val="20"/>
              </w:rPr>
              <w:t>Determine some external opportunity factors</w:t>
            </w:r>
          </w:p>
        </w:tc>
        <w:tc>
          <w:tcPr>
            <w:tcW w:w="3006" w:type="dxa"/>
          </w:tcPr>
          <w:p w:rsidR="00D64874" w:rsidRDefault="00D64874" w:rsidP="00D64874">
            <w:pPr>
              <w:rPr>
                <w:rFonts w:ascii="Times New Roman" w:hAnsi="Times New Roman" w:cs="Times New Roman"/>
                <w:sz w:val="20"/>
                <w:szCs w:val="20"/>
              </w:rPr>
            </w:pPr>
            <w:r>
              <w:rPr>
                <w:rFonts w:ascii="Times New Roman" w:hAnsi="Times New Roman" w:cs="Times New Roman"/>
                <w:sz w:val="20"/>
                <w:szCs w:val="20"/>
              </w:rPr>
              <w:t>STRATEGI SO</w:t>
            </w:r>
          </w:p>
          <w:p w:rsidR="00D64874" w:rsidRPr="00D64874" w:rsidRDefault="006D5D7C" w:rsidP="00D64874">
            <w:pPr>
              <w:rPr>
                <w:rFonts w:ascii="Times New Roman" w:hAnsi="Times New Roman" w:cs="Times New Roman"/>
                <w:sz w:val="20"/>
                <w:szCs w:val="20"/>
              </w:rPr>
            </w:pPr>
            <w:r w:rsidRPr="006D5D7C">
              <w:rPr>
                <w:rFonts w:ascii="Times New Roman" w:hAnsi="Times New Roman" w:cs="Times New Roman"/>
                <w:sz w:val="20"/>
                <w:szCs w:val="20"/>
              </w:rPr>
              <w:t>Create strategies that use force to take advantage of opportunities</w:t>
            </w:r>
          </w:p>
        </w:tc>
        <w:tc>
          <w:tcPr>
            <w:tcW w:w="3006" w:type="dxa"/>
          </w:tcPr>
          <w:p w:rsidR="00D64874" w:rsidRDefault="00D64874" w:rsidP="00D64874">
            <w:pPr>
              <w:rPr>
                <w:rFonts w:ascii="Times New Roman" w:hAnsi="Times New Roman" w:cs="Times New Roman"/>
                <w:sz w:val="20"/>
                <w:szCs w:val="20"/>
              </w:rPr>
            </w:pPr>
            <w:r>
              <w:rPr>
                <w:rFonts w:ascii="Times New Roman" w:hAnsi="Times New Roman" w:cs="Times New Roman"/>
                <w:sz w:val="20"/>
                <w:szCs w:val="20"/>
              </w:rPr>
              <w:t>STRATEGI WO</w:t>
            </w:r>
          </w:p>
          <w:p w:rsidR="00D64874" w:rsidRPr="00D64874" w:rsidRDefault="006D5D7C" w:rsidP="00D64874">
            <w:pPr>
              <w:rPr>
                <w:rFonts w:ascii="Times New Roman" w:hAnsi="Times New Roman" w:cs="Times New Roman"/>
                <w:sz w:val="20"/>
                <w:szCs w:val="20"/>
              </w:rPr>
            </w:pPr>
            <w:r w:rsidRPr="006D5D7C">
              <w:rPr>
                <w:rFonts w:ascii="Times New Roman" w:hAnsi="Times New Roman" w:cs="Times New Roman"/>
                <w:sz w:val="20"/>
                <w:szCs w:val="20"/>
              </w:rPr>
              <w:t>Create strategies that minimize weaknesses to take advantage of opportunities</w:t>
            </w:r>
          </w:p>
        </w:tc>
      </w:tr>
      <w:tr w:rsidR="00D64874" w:rsidTr="00D64874">
        <w:tc>
          <w:tcPr>
            <w:tcW w:w="3005" w:type="dxa"/>
          </w:tcPr>
          <w:p w:rsidR="00D64874" w:rsidRDefault="00D64874" w:rsidP="00D64874">
            <w:pPr>
              <w:rPr>
                <w:rFonts w:ascii="Times New Roman" w:hAnsi="Times New Roman" w:cs="Times New Roman"/>
                <w:sz w:val="20"/>
                <w:szCs w:val="20"/>
              </w:rPr>
            </w:pPr>
            <w:r w:rsidRPr="00D64874">
              <w:rPr>
                <w:rFonts w:ascii="Times New Roman" w:hAnsi="Times New Roman" w:cs="Times New Roman"/>
                <w:sz w:val="20"/>
                <w:szCs w:val="20"/>
              </w:rPr>
              <w:t>THREATS (T)</w:t>
            </w:r>
          </w:p>
          <w:p w:rsidR="00D64874" w:rsidRPr="00D64874" w:rsidRDefault="006D5D7C" w:rsidP="00D64874">
            <w:pPr>
              <w:rPr>
                <w:rFonts w:ascii="Times New Roman" w:hAnsi="Times New Roman" w:cs="Times New Roman"/>
                <w:sz w:val="20"/>
                <w:szCs w:val="20"/>
              </w:rPr>
            </w:pPr>
            <w:r w:rsidRPr="006D5D7C">
              <w:rPr>
                <w:rFonts w:ascii="Times New Roman" w:hAnsi="Times New Roman" w:cs="Times New Roman"/>
                <w:sz w:val="20"/>
                <w:szCs w:val="20"/>
              </w:rPr>
              <w:t xml:space="preserve">Determine some external </w:t>
            </w:r>
            <w:r>
              <w:rPr>
                <w:rFonts w:ascii="Times New Roman" w:hAnsi="Times New Roman" w:cs="Times New Roman"/>
                <w:sz w:val="20"/>
                <w:szCs w:val="20"/>
              </w:rPr>
              <w:t>threats</w:t>
            </w:r>
            <w:r w:rsidRPr="006D5D7C">
              <w:rPr>
                <w:rFonts w:ascii="Times New Roman" w:hAnsi="Times New Roman" w:cs="Times New Roman"/>
                <w:sz w:val="20"/>
                <w:szCs w:val="20"/>
              </w:rPr>
              <w:t xml:space="preserve"> factors</w:t>
            </w:r>
          </w:p>
        </w:tc>
        <w:tc>
          <w:tcPr>
            <w:tcW w:w="3006" w:type="dxa"/>
          </w:tcPr>
          <w:p w:rsidR="00D64874" w:rsidRDefault="00D64874" w:rsidP="00D64874">
            <w:pPr>
              <w:rPr>
                <w:rFonts w:ascii="Times New Roman" w:hAnsi="Times New Roman" w:cs="Times New Roman"/>
                <w:sz w:val="20"/>
                <w:szCs w:val="20"/>
              </w:rPr>
            </w:pPr>
            <w:r>
              <w:rPr>
                <w:rFonts w:ascii="Times New Roman" w:hAnsi="Times New Roman" w:cs="Times New Roman"/>
                <w:sz w:val="20"/>
                <w:szCs w:val="20"/>
              </w:rPr>
              <w:t>STRATEGI SO</w:t>
            </w:r>
          </w:p>
          <w:p w:rsidR="00D64874" w:rsidRPr="00D64874" w:rsidRDefault="006D5D7C" w:rsidP="00D64874">
            <w:pPr>
              <w:rPr>
                <w:rFonts w:ascii="Times New Roman" w:hAnsi="Times New Roman" w:cs="Times New Roman"/>
                <w:sz w:val="20"/>
                <w:szCs w:val="20"/>
              </w:rPr>
            </w:pPr>
            <w:r w:rsidRPr="006D5D7C">
              <w:rPr>
                <w:rFonts w:ascii="Times New Roman" w:hAnsi="Times New Roman" w:cs="Times New Roman"/>
                <w:sz w:val="20"/>
                <w:szCs w:val="20"/>
              </w:rPr>
              <w:t>Create strategies that use the power to cope with threats</w:t>
            </w:r>
          </w:p>
        </w:tc>
        <w:tc>
          <w:tcPr>
            <w:tcW w:w="3006" w:type="dxa"/>
          </w:tcPr>
          <w:p w:rsidR="00D64874" w:rsidRDefault="00D64874" w:rsidP="00D64874">
            <w:pPr>
              <w:rPr>
                <w:rFonts w:ascii="Times New Roman" w:hAnsi="Times New Roman" w:cs="Times New Roman"/>
                <w:sz w:val="20"/>
                <w:szCs w:val="20"/>
              </w:rPr>
            </w:pPr>
            <w:r>
              <w:rPr>
                <w:rFonts w:ascii="Times New Roman" w:hAnsi="Times New Roman" w:cs="Times New Roman"/>
                <w:sz w:val="20"/>
                <w:szCs w:val="20"/>
              </w:rPr>
              <w:t>STRATEGI SO</w:t>
            </w:r>
          </w:p>
          <w:p w:rsidR="00D64874" w:rsidRPr="00D64874" w:rsidRDefault="006D5D7C" w:rsidP="00D64874">
            <w:pPr>
              <w:rPr>
                <w:rFonts w:ascii="Times New Roman" w:hAnsi="Times New Roman" w:cs="Times New Roman"/>
                <w:sz w:val="20"/>
                <w:szCs w:val="20"/>
              </w:rPr>
            </w:pPr>
            <w:r w:rsidRPr="006D5D7C">
              <w:rPr>
                <w:rFonts w:ascii="Times New Roman" w:hAnsi="Times New Roman" w:cs="Times New Roman"/>
                <w:sz w:val="20"/>
                <w:szCs w:val="20"/>
              </w:rPr>
              <w:t>Create strategies that minimize weaknesses and avoid threats</w:t>
            </w:r>
          </w:p>
        </w:tc>
      </w:tr>
    </w:tbl>
    <w:p w:rsidR="00526DDB" w:rsidRDefault="00526DDB" w:rsidP="00526DDB">
      <w:pPr>
        <w:spacing w:after="0" w:line="240" w:lineRule="auto"/>
        <w:rPr>
          <w:rFonts w:ascii="Times New Roman" w:hAnsi="Times New Roman"/>
          <w:sz w:val="20"/>
          <w:szCs w:val="20"/>
        </w:rPr>
      </w:pPr>
    </w:p>
    <w:p w:rsidR="00526DDB" w:rsidRPr="000D79A3" w:rsidRDefault="00526DDB" w:rsidP="000D79A3">
      <w:pPr>
        <w:pStyle w:val="ListParagraph"/>
        <w:widowControl w:val="0"/>
        <w:numPr>
          <w:ilvl w:val="0"/>
          <w:numId w:val="3"/>
        </w:numPr>
        <w:overflowPunct w:val="0"/>
        <w:autoSpaceDE w:val="0"/>
        <w:autoSpaceDN w:val="0"/>
        <w:adjustRightInd w:val="0"/>
        <w:spacing w:after="0" w:line="240" w:lineRule="auto"/>
        <w:jc w:val="both"/>
        <w:rPr>
          <w:rFonts w:ascii="Times New Roman" w:hAnsi="Times New Roman"/>
          <w:b/>
          <w:color w:val="44546A" w:themeColor="text2"/>
        </w:rPr>
      </w:pPr>
      <w:r w:rsidRPr="000D79A3">
        <w:rPr>
          <w:rFonts w:ascii="Times New Roman" w:hAnsi="Times New Roman"/>
          <w:b/>
          <w:color w:val="44546A" w:themeColor="text2"/>
        </w:rPr>
        <w:t>RESULTS AND DISCUSSION</w:t>
      </w:r>
    </w:p>
    <w:p w:rsidR="00902160" w:rsidRDefault="00902160" w:rsidP="00526DDB">
      <w:pPr>
        <w:widowControl w:val="0"/>
        <w:overflowPunct w:val="0"/>
        <w:autoSpaceDE w:val="0"/>
        <w:autoSpaceDN w:val="0"/>
        <w:adjustRightInd w:val="0"/>
        <w:spacing w:after="0" w:line="240" w:lineRule="auto"/>
        <w:jc w:val="both"/>
        <w:rPr>
          <w:rFonts w:ascii="Times New Roman" w:hAnsi="Times New Roman"/>
          <w:color w:val="000000" w:themeColor="text1"/>
          <w:sz w:val="20"/>
          <w:szCs w:val="20"/>
        </w:rPr>
      </w:pPr>
    </w:p>
    <w:p w:rsidR="00902160" w:rsidRPr="008703D7" w:rsidRDefault="00196CF0" w:rsidP="00526DDB">
      <w:pPr>
        <w:widowControl w:val="0"/>
        <w:overflowPunct w:val="0"/>
        <w:autoSpaceDE w:val="0"/>
        <w:autoSpaceDN w:val="0"/>
        <w:adjustRightInd w:val="0"/>
        <w:spacing w:after="0" w:line="240" w:lineRule="auto"/>
        <w:jc w:val="both"/>
        <w:rPr>
          <w:rFonts w:ascii="Times New Roman" w:hAnsi="Times New Roman"/>
          <w:b/>
          <w:color w:val="000000" w:themeColor="text1"/>
          <w:sz w:val="20"/>
          <w:szCs w:val="20"/>
        </w:rPr>
      </w:pPr>
      <w:r>
        <w:rPr>
          <w:rFonts w:ascii="Times New Roman" w:hAnsi="Times New Roman"/>
          <w:b/>
          <w:color w:val="000000" w:themeColor="text1"/>
          <w:sz w:val="20"/>
          <w:szCs w:val="20"/>
        </w:rPr>
        <w:t>Determine Business Positioning</w:t>
      </w:r>
    </w:p>
    <w:p w:rsidR="00B34C2B" w:rsidRDefault="00196CF0" w:rsidP="00196CF0">
      <w:pPr>
        <w:widowControl w:val="0"/>
        <w:overflowPunct w:val="0"/>
        <w:autoSpaceDE w:val="0"/>
        <w:autoSpaceDN w:val="0"/>
        <w:adjustRightInd w:val="0"/>
        <w:spacing w:after="0" w:line="240" w:lineRule="auto"/>
        <w:jc w:val="both"/>
        <w:rPr>
          <w:rFonts w:ascii="Times New Roman" w:hAnsi="Times New Roman"/>
          <w:color w:val="000000" w:themeColor="text1"/>
          <w:sz w:val="20"/>
          <w:szCs w:val="20"/>
        </w:rPr>
      </w:pPr>
      <w:r w:rsidRPr="00196CF0">
        <w:rPr>
          <w:rFonts w:ascii="Times New Roman" w:hAnsi="Times New Roman"/>
          <w:color w:val="000000" w:themeColor="text1"/>
          <w:sz w:val="20"/>
          <w:szCs w:val="20"/>
        </w:rPr>
        <w:t>In the business positioning approach used the approach model External Internal Matrix.</w:t>
      </w:r>
    </w:p>
    <w:p w:rsidR="00196CF0" w:rsidRDefault="00196CF0" w:rsidP="00526DDB">
      <w:pPr>
        <w:widowControl w:val="0"/>
        <w:overflowPunct w:val="0"/>
        <w:autoSpaceDE w:val="0"/>
        <w:autoSpaceDN w:val="0"/>
        <w:adjustRightInd w:val="0"/>
        <w:spacing w:after="0" w:line="240" w:lineRule="auto"/>
        <w:jc w:val="both"/>
        <w:rPr>
          <w:rFonts w:ascii="Times New Roman" w:hAnsi="Times New Roman" w:cs="Times New Roman"/>
          <w:b/>
        </w:rPr>
      </w:pPr>
    </w:p>
    <w:p w:rsidR="00FE2E0F" w:rsidRPr="00FE2E0F" w:rsidRDefault="00FE2E0F" w:rsidP="00526DDB">
      <w:pPr>
        <w:widowControl w:val="0"/>
        <w:overflowPunct w:val="0"/>
        <w:autoSpaceDE w:val="0"/>
        <w:autoSpaceDN w:val="0"/>
        <w:adjustRightInd w:val="0"/>
        <w:spacing w:after="0" w:line="240" w:lineRule="auto"/>
        <w:jc w:val="both"/>
        <w:rPr>
          <w:rFonts w:ascii="Times New Roman" w:hAnsi="Times New Roman" w:cs="Times New Roman"/>
          <w:b/>
        </w:rPr>
      </w:pPr>
      <w:r w:rsidRPr="00FE2E0F">
        <w:rPr>
          <w:rFonts w:ascii="Times New Roman" w:hAnsi="Times New Roman" w:cs="Times New Roman"/>
          <w:b/>
        </w:rPr>
        <w:t>Tab</w:t>
      </w:r>
      <w:r w:rsidR="003E2F1A">
        <w:rPr>
          <w:rFonts w:ascii="Times New Roman" w:hAnsi="Times New Roman" w:cs="Times New Roman"/>
          <w:b/>
        </w:rPr>
        <w:t>l</w:t>
      </w:r>
      <w:r w:rsidRPr="00FE2E0F">
        <w:rPr>
          <w:rFonts w:ascii="Times New Roman" w:hAnsi="Times New Roman" w:cs="Times New Roman"/>
          <w:b/>
        </w:rPr>
        <w:t>e:</w:t>
      </w:r>
    </w:p>
    <w:p w:rsidR="00FE2E0F" w:rsidRPr="005D4EEB" w:rsidRDefault="00FE2E0F" w:rsidP="005D4EEB">
      <w:pPr>
        <w:pStyle w:val="Caption"/>
        <w:jc w:val="center"/>
        <w:rPr>
          <w:rFonts w:ascii="Times New Roman" w:hAnsi="Times New Roman" w:cs="Times New Roman"/>
          <w:b/>
          <w:color w:val="000000" w:themeColor="text1"/>
          <w:sz w:val="20"/>
          <w:szCs w:val="20"/>
        </w:rPr>
      </w:pPr>
      <w:r w:rsidRPr="008703D7">
        <w:rPr>
          <w:rFonts w:ascii="Times New Roman" w:hAnsi="Times New Roman" w:cs="Times New Roman"/>
          <w:b/>
          <w:color w:val="000000" w:themeColor="text1"/>
          <w:sz w:val="20"/>
          <w:szCs w:val="20"/>
        </w:rPr>
        <w:t>Tabl</w:t>
      </w:r>
      <w:r w:rsidR="00B73B1F">
        <w:rPr>
          <w:rFonts w:ascii="Times New Roman" w:hAnsi="Times New Roman" w:cs="Times New Roman"/>
          <w:b/>
          <w:color w:val="000000" w:themeColor="text1"/>
          <w:sz w:val="20"/>
          <w:szCs w:val="20"/>
        </w:rPr>
        <w:t>e</w:t>
      </w:r>
      <w:r w:rsidRPr="008703D7">
        <w:rPr>
          <w:rFonts w:ascii="Times New Roman" w:hAnsi="Times New Roman" w:cs="Times New Roman"/>
          <w:b/>
          <w:color w:val="000000" w:themeColor="text1"/>
          <w:sz w:val="20"/>
          <w:szCs w:val="20"/>
        </w:rPr>
        <w:t xml:space="preserve"> </w:t>
      </w:r>
      <w:r w:rsidRPr="008703D7">
        <w:rPr>
          <w:rFonts w:ascii="Times New Roman" w:hAnsi="Times New Roman" w:cs="Times New Roman"/>
          <w:b/>
          <w:color w:val="000000" w:themeColor="text1"/>
          <w:sz w:val="20"/>
          <w:szCs w:val="20"/>
        </w:rPr>
        <w:fldChar w:fldCharType="begin"/>
      </w:r>
      <w:r w:rsidRPr="008703D7">
        <w:rPr>
          <w:rFonts w:ascii="Times New Roman" w:hAnsi="Times New Roman" w:cs="Times New Roman"/>
          <w:b/>
          <w:color w:val="000000" w:themeColor="text1"/>
          <w:sz w:val="20"/>
          <w:szCs w:val="20"/>
        </w:rPr>
        <w:instrText xml:space="preserve"> SEQ Tabel \* ARABIC </w:instrText>
      </w:r>
      <w:r w:rsidRPr="008703D7">
        <w:rPr>
          <w:rFonts w:ascii="Times New Roman" w:hAnsi="Times New Roman" w:cs="Times New Roman"/>
          <w:b/>
          <w:color w:val="000000" w:themeColor="text1"/>
          <w:sz w:val="20"/>
          <w:szCs w:val="20"/>
        </w:rPr>
        <w:fldChar w:fldCharType="separate"/>
      </w:r>
      <w:r w:rsidR="00214EF4">
        <w:rPr>
          <w:rFonts w:ascii="Times New Roman" w:hAnsi="Times New Roman" w:cs="Times New Roman"/>
          <w:b/>
          <w:noProof/>
          <w:color w:val="000000" w:themeColor="text1"/>
          <w:sz w:val="20"/>
          <w:szCs w:val="20"/>
        </w:rPr>
        <w:t>3</w:t>
      </w:r>
      <w:r w:rsidRPr="008703D7">
        <w:rPr>
          <w:rFonts w:ascii="Times New Roman" w:hAnsi="Times New Roman" w:cs="Times New Roman"/>
          <w:b/>
          <w:color w:val="000000" w:themeColor="text1"/>
          <w:sz w:val="20"/>
          <w:szCs w:val="20"/>
        </w:rPr>
        <w:fldChar w:fldCharType="end"/>
      </w:r>
      <w:r w:rsidRPr="008703D7">
        <w:rPr>
          <w:rFonts w:ascii="Times New Roman" w:hAnsi="Times New Roman" w:cs="Times New Roman"/>
          <w:b/>
          <w:color w:val="000000" w:themeColor="text1"/>
          <w:sz w:val="20"/>
          <w:szCs w:val="20"/>
        </w:rPr>
        <w:t xml:space="preserve"> </w:t>
      </w:r>
      <w:r w:rsidR="005D4EEB">
        <w:rPr>
          <w:rFonts w:ascii="Times New Roman" w:hAnsi="Times New Roman" w:cs="Times New Roman"/>
          <w:b/>
          <w:color w:val="000000" w:themeColor="text1"/>
          <w:sz w:val="20"/>
          <w:szCs w:val="20"/>
        </w:rPr>
        <w:t>Fac</w:t>
      </w:r>
      <w:r w:rsidRPr="008703D7">
        <w:rPr>
          <w:rFonts w:ascii="Times New Roman" w:hAnsi="Times New Roman" w:cs="Times New Roman"/>
          <w:b/>
          <w:color w:val="000000" w:themeColor="text1"/>
          <w:sz w:val="20"/>
          <w:szCs w:val="20"/>
        </w:rPr>
        <w:t>tor Internal</w:t>
      </w:r>
      <w:r w:rsidR="005D4EEB">
        <w:rPr>
          <w:rFonts w:ascii="Times New Roman" w:hAnsi="Times New Roman" w:cs="Times New Roman"/>
          <w:b/>
          <w:color w:val="000000" w:themeColor="text1"/>
          <w:sz w:val="20"/>
          <w:szCs w:val="20"/>
        </w:rPr>
        <w:t xml:space="preserve"> Matrix</w:t>
      </w:r>
    </w:p>
    <w:tbl>
      <w:tblPr>
        <w:tblW w:w="9401" w:type="dxa"/>
        <w:tblInd w:w="-5" w:type="dxa"/>
        <w:tblLook w:val="04A0" w:firstRow="1" w:lastRow="0" w:firstColumn="1" w:lastColumn="0" w:noHBand="0" w:noVBand="1"/>
      </w:tblPr>
      <w:tblGrid>
        <w:gridCol w:w="5812"/>
        <w:gridCol w:w="1276"/>
        <w:gridCol w:w="895"/>
        <w:gridCol w:w="1418"/>
      </w:tblGrid>
      <w:tr w:rsidR="00B34C2B" w:rsidRPr="00B34C2B" w:rsidTr="00B34C2B">
        <w:trPr>
          <w:trHeight w:val="300"/>
        </w:trPr>
        <w:tc>
          <w:tcPr>
            <w:tcW w:w="581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34C2B" w:rsidRPr="00B34C2B" w:rsidRDefault="00CD6A48" w:rsidP="003B5342">
            <w:pPr>
              <w:spacing w:after="0" w:line="240" w:lineRule="auto"/>
              <w:rPr>
                <w:rFonts w:ascii="Times New Roman" w:eastAsia="Times New Roman" w:hAnsi="Times New Roman" w:cs="Times New Roman"/>
                <w:color w:val="000000"/>
                <w:sz w:val="20"/>
                <w:szCs w:val="20"/>
              </w:rPr>
            </w:pPr>
            <w:r w:rsidRPr="00CD6A48">
              <w:rPr>
                <w:rFonts w:ascii="Times New Roman" w:eastAsia="Times New Roman" w:hAnsi="Times New Roman" w:cs="Times New Roman"/>
                <w:color w:val="000000"/>
                <w:sz w:val="20"/>
                <w:szCs w:val="20"/>
              </w:rPr>
              <w:t>Internal Strategic Factors</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rsidR="00B34C2B" w:rsidRPr="00B34C2B" w:rsidRDefault="00CD6A48" w:rsidP="003B5342">
            <w:pPr>
              <w:spacing w:after="0" w:line="240" w:lineRule="auto"/>
              <w:rPr>
                <w:rFonts w:ascii="Times New Roman" w:eastAsia="Times New Roman" w:hAnsi="Times New Roman" w:cs="Times New Roman"/>
                <w:color w:val="000000"/>
                <w:sz w:val="20"/>
                <w:szCs w:val="20"/>
              </w:rPr>
            </w:pPr>
            <w:r w:rsidRPr="00CD6A48">
              <w:rPr>
                <w:rFonts w:ascii="Times New Roman" w:eastAsia="Times New Roman" w:hAnsi="Times New Roman" w:cs="Times New Roman"/>
                <w:color w:val="000000"/>
                <w:sz w:val="20"/>
                <w:szCs w:val="20"/>
              </w:rPr>
              <w:t>Weight</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Rating</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S</w:t>
            </w:r>
            <w:r w:rsidR="00145AD1">
              <w:rPr>
                <w:rFonts w:ascii="Times New Roman" w:eastAsia="Times New Roman" w:hAnsi="Times New Roman" w:cs="Times New Roman"/>
                <w:color w:val="000000"/>
                <w:sz w:val="20"/>
                <w:szCs w:val="20"/>
              </w:rPr>
              <w:t>core</w:t>
            </w:r>
          </w:p>
        </w:tc>
      </w:tr>
      <w:tr w:rsidR="00B34C2B" w:rsidRPr="00B34C2B" w:rsidTr="00B34C2B">
        <w:trPr>
          <w:trHeight w:val="300"/>
        </w:trPr>
        <w:tc>
          <w:tcPr>
            <w:tcW w:w="5812" w:type="dxa"/>
            <w:tcBorders>
              <w:top w:val="nil"/>
              <w:left w:val="single" w:sz="4" w:space="0" w:color="auto"/>
              <w:bottom w:val="single" w:sz="4" w:space="0" w:color="auto"/>
              <w:right w:val="single" w:sz="4" w:space="0" w:color="auto"/>
            </w:tcBorders>
            <w:shd w:val="clear" w:color="auto" w:fill="auto"/>
            <w:noWrap/>
            <w:vAlign w:val="bottom"/>
            <w:hideMark/>
          </w:tcPr>
          <w:p w:rsidR="00B34C2B" w:rsidRPr="00B34C2B" w:rsidRDefault="00CD6A48" w:rsidP="003B5342">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Strong</w:t>
            </w:r>
          </w:p>
        </w:tc>
        <w:tc>
          <w:tcPr>
            <w:tcW w:w="1276"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 </w:t>
            </w:r>
          </w:p>
        </w:tc>
        <w:tc>
          <w:tcPr>
            <w:tcW w:w="895"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 </w:t>
            </w:r>
          </w:p>
        </w:tc>
        <w:tc>
          <w:tcPr>
            <w:tcW w:w="1418"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 </w:t>
            </w:r>
          </w:p>
        </w:tc>
      </w:tr>
      <w:tr w:rsidR="00B34C2B" w:rsidRPr="00B34C2B" w:rsidTr="00B34C2B">
        <w:trPr>
          <w:trHeight w:val="840"/>
        </w:trPr>
        <w:tc>
          <w:tcPr>
            <w:tcW w:w="5812" w:type="dxa"/>
            <w:tcBorders>
              <w:top w:val="nil"/>
              <w:left w:val="single" w:sz="4" w:space="0" w:color="auto"/>
              <w:bottom w:val="single" w:sz="4" w:space="0" w:color="auto"/>
              <w:right w:val="single" w:sz="4" w:space="0" w:color="auto"/>
            </w:tcBorders>
            <w:shd w:val="clear" w:color="auto" w:fill="auto"/>
            <w:noWrap/>
            <w:vAlign w:val="center"/>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 xml:space="preserve">1.    </w:t>
            </w:r>
            <w:r w:rsidR="00CD6A48" w:rsidRPr="00CD6A48">
              <w:rPr>
                <w:rFonts w:ascii="Times New Roman" w:eastAsia="Times New Roman" w:hAnsi="Times New Roman" w:cs="Times New Roman"/>
                <w:color w:val="000000"/>
                <w:sz w:val="20"/>
                <w:szCs w:val="20"/>
              </w:rPr>
              <w:t>Apartment Bale Hinggil is in a strategic location right on the MERR street</w:t>
            </w:r>
            <w:r w:rsidRPr="00B34C2B">
              <w:rPr>
                <w:rFonts w:ascii="Times New Roman" w:eastAsia="Times New Roman" w:hAnsi="Times New Roman" w:cs="Times New Roman"/>
                <w:color w:val="000000"/>
                <w:sz w:val="20"/>
                <w:szCs w:val="20"/>
              </w:rPr>
              <w:t xml:space="preserve"> (</w:t>
            </w:r>
            <w:r w:rsidR="00CD6A48">
              <w:rPr>
                <w:rFonts w:ascii="Times New Roman" w:eastAsia="Times New Roman" w:hAnsi="Times New Roman" w:cs="Times New Roman"/>
                <w:color w:val="000000"/>
                <w:sz w:val="20"/>
                <w:szCs w:val="20"/>
              </w:rPr>
              <w:t>Street</w:t>
            </w:r>
            <w:r w:rsidRPr="00B34C2B">
              <w:rPr>
                <w:rFonts w:ascii="Times New Roman" w:eastAsia="Times New Roman" w:hAnsi="Times New Roman" w:cs="Times New Roman"/>
                <w:color w:val="000000"/>
                <w:sz w:val="20"/>
                <w:szCs w:val="20"/>
              </w:rPr>
              <w:t xml:space="preserve"> Dr. Ir. Soekarno).</w:t>
            </w:r>
          </w:p>
        </w:tc>
        <w:tc>
          <w:tcPr>
            <w:tcW w:w="1276"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0,11</w:t>
            </w:r>
          </w:p>
        </w:tc>
        <w:tc>
          <w:tcPr>
            <w:tcW w:w="895"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4</w:t>
            </w:r>
          </w:p>
        </w:tc>
        <w:tc>
          <w:tcPr>
            <w:tcW w:w="1418"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0,44</w:t>
            </w:r>
          </w:p>
        </w:tc>
      </w:tr>
      <w:tr w:rsidR="00B34C2B" w:rsidRPr="00B34C2B" w:rsidTr="00B34C2B">
        <w:trPr>
          <w:trHeight w:val="585"/>
        </w:trPr>
        <w:tc>
          <w:tcPr>
            <w:tcW w:w="5812" w:type="dxa"/>
            <w:tcBorders>
              <w:top w:val="nil"/>
              <w:left w:val="single" w:sz="4" w:space="0" w:color="auto"/>
              <w:bottom w:val="single" w:sz="4" w:space="0" w:color="auto"/>
              <w:right w:val="single" w:sz="4" w:space="0" w:color="auto"/>
            </w:tcBorders>
            <w:shd w:val="clear" w:color="auto" w:fill="auto"/>
            <w:noWrap/>
            <w:vAlign w:val="center"/>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 xml:space="preserve">2.    </w:t>
            </w:r>
            <w:r w:rsidR="00CD6A48" w:rsidRPr="00CD6A48">
              <w:rPr>
                <w:rFonts w:ascii="Times New Roman" w:eastAsia="Times New Roman" w:hAnsi="Times New Roman" w:cs="Times New Roman"/>
                <w:color w:val="000000"/>
                <w:sz w:val="20"/>
                <w:szCs w:val="20"/>
              </w:rPr>
              <w:t>Adjacent to educational facilities, transportation, worship to commercial commerce</w:t>
            </w:r>
            <w:r w:rsidRPr="00B34C2B">
              <w:rPr>
                <w:rFonts w:ascii="Times New Roman" w:eastAsia="Times New Roman" w:hAnsi="Times New Roman" w:cs="Times New Roman"/>
                <w:color w:val="000000"/>
                <w:sz w:val="20"/>
                <w:szCs w:val="20"/>
              </w:rPr>
              <w:t>.</w:t>
            </w:r>
          </w:p>
        </w:tc>
        <w:tc>
          <w:tcPr>
            <w:tcW w:w="1276"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0,16</w:t>
            </w:r>
          </w:p>
        </w:tc>
        <w:tc>
          <w:tcPr>
            <w:tcW w:w="895"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2</w:t>
            </w:r>
          </w:p>
        </w:tc>
        <w:tc>
          <w:tcPr>
            <w:tcW w:w="1418"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0,32</w:t>
            </w:r>
          </w:p>
        </w:tc>
      </w:tr>
      <w:tr w:rsidR="00B34C2B" w:rsidRPr="00B34C2B" w:rsidTr="00B34C2B">
        <w:trPr>
          <w:trHeight w:val="300"/>
        </w:trPr>
        <w:tc>
          <w:tcPr>
            <w:tcW w:w="5812" w:type="dxa"/>
            <w:tcBorders>
              <w:top w:val="nil"/>
              <w:left w:val="single" w:sz="4" w:space="0" w:color="auto"/>
              <w:bottom w:val="single" w:sz="4" w:space="0" w:color="auto"/>
              <w:right w:val="single" w:sz="4" w:space="0" w:color="auto"/>
            </w:tcBorders>
            <w:shd w:val="clear" w:color="auto" w:fill="auto"/>
            <w:noWrap/>
            <w:vAlign w:val="center"/>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 xml:space="preserve">3.    </w:t>
            </w:r>
            <w:r w:rsidR="00742F38" w:rsidRPr="00742F38">
              <w:rPr>
                <w:rFonts w:ascii="Times New Roman" w:eastAsia="Times New Roman" w:hAnsi="Times New Roman" w:cs="Times New Roman"/>
                <w:color w:val="000000"/>
                <w:sz w:val="20"/>
                <w:szCs w:val="20"/>
              </w:rPr>
              <w:t>Done by experienced and renowned contractors</w:t>
            </w:r>
            <w:r w:rsidRPr="00B34C2B">
              <w:rPr>
                <w:rFonts w:ascii="Times New Roman" w:eastAsia="Times New Roman" w:hAnsi="Times New Roman" w:cs="Times New Roman"/>
                <w:color w:val="000000"/>
                <w:sz w:val="20"/>
                <w:szCs w:val="20"/>
              </w:rPr>
              <w:t xml:space="preserve"> (Wijaya Karya</w:t>
            </w:r>
            <w:r w:rsidR="00742F38">
              <w:rPr>
                <w:rFonts w:ascii="Times New Roman" w:eastAsia="Times New Roman" w:hAnsi="Times New Roman" w:cs="Times New Roman"/>
                <w:color w:val="000000"/>
                <w:sz w:val="20"/>
                <w:szCs w:val="20"/>
              </w:rPr>
              <w:t xml:space="preserve"> Company</w:t>
            </w:r>
            <w:r w:rsidRPr="00B34C2B">
              <w:rPr>
                <w:rFonts w:ascii="Times New Roman" w:eastAsia="Times New Roman" w:hAnsi="Times New Roman" w:cs="Times New Roman"/>
                <w:color w:val="000000"/>
                <w:sz w:val="20"/>
                <w:szCs w:val="20"/>
              </w:rPr>
              <w:t>).</w:t>
            </w:r>
          </w:p>
        </w:tc>
        <w:tc>
          <w:tcPr>
            <w:tcW w:w="1276"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0,08</w:t>
            </w:r>
          </w:p>
        </w:tc>
        <w:tc>
          <w:tcPr>
            <w:tcW w:w="895"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4</w:t>
            </w:r>
          </w:p>
        </w:tc>
        <w:tc>
          <w:tcPr>
            <w:tcW w:w="1418"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0,32</w:t>
            </w:r>
          </w:p>
        </w:tc>
      </w:tr>
      <w:tr w:rsidR="00B34C2B" w:rsidRPr="00B34C2B" w:rsidTr="00B34C2B">
        <w:trPr>
          <w:trHeight w:val="300"/>
        </w:trPr>
        <w:tc>
          <w:tcPr>
            <w:tcW w:w="5812" w:type="dxa"/>
            <w:tcBorders>
              <w:top w:val="nil"/>
              <w:left w:val="single" w:sz="4" w:space="0" w:color="auto"/>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 xml:space="preserve">4. </w:t>
            </w:r>
            <w:r w:rsidR="002707A6" w:rsidRPr="002707A6">
              <w:rPr>
                <w:rFonts w:ascii="Times New Roman" w:eastAsia="Times New Roman" w:hAnsi="Times New Roman" w:cs="Times New Roman"/>
                <w:color w:val="000000"/>
                <w:sz w:val="20"/>
                <w:szCs w:val="20"/>
              </w:rPr>
              <w:t>The apartments are done with a minimalist modern design that sells by the community</w:t>
            </w:r>
          </w:p>
        </w:tc>
        <w:tc>
          <w:tcPr>
            <w:tcW w:w="1276"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0,15</w:t>
            </w:r>
          </w:p>
        </w:tc>
        <w:tc>
          <w:tcPr>
            <w:tcW w:w="895"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2</w:t>
            </w:r>
          </w:p>
        </w:tc>
        <w:tc>
          <w:tcPr>
            <w:tcW w:w="1418"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0,3</w:t>
            </w:r>
          </w:p>
        </w:tc>
      </w:tr>
      <w:tr w:rsidR="00B34C2B" w:rsidRPr="00B34C2B" w:rsidTr="00B34C2B">
        <w:trPr>
          <w:trHeight w:val="300"/>
        </w:trPr>
        <w:tc>
          <w:tcPr>
            <w:tcW w:w="5812" w:type="dxa"/>
            <w:tcBorders>
              <w:top w:val="nil"/>
              <w:left w:val="single" w:sz="4" w:space="0" w:color="auto"/>
              <w:bottom w:val="single" w:sz="4" w:space="0" w:color="auto"/>
              <w:right w:val="single" w:sz="4" w:space="0" w:color="auto"/>
            </w:tcBorders>
            <w:shd w:val="clear" w:color="auto" w:fill="auto"/>
            <w:noWrap/>
            <w:vAlign w:val="bottom"/>
            <w:hideMark/>
          </w:tcPr>
          <w:p w:rsidR="00B34C2B" w:rsidRPr="00B34C2B" w:rsidRDefault="002707A6" w:rsidP="003B5342">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Weakness</w:t>
            </w:r>
          </w:p>
        </w:tc>
        <w:tc>
          <w:tcPr>
            <w:tcW w:w="1276"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 </w:t>
            </w:r>
          </w:p>
        </w:tc>
        <w:tc>
          <w:tcPr>
            <w:tcW w:w="895"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 </w:t>
            </w:r>
          </w:p>
        </w:tc>
        <w:tc>
          <w:tcPr>
            <w:tcW w:w="1418"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 </w:t>
            </w:r>
          </w:p>
        </w:tc>
      </w:tr>
      <w:tr w:rsidR="00B34C2B" w:rsidRPr="00B34C2B" w:rsidTr="00B34C2B">
        <w:trPr>
          <w:trHeight w:val="600"/>
        </w:trPr>
        <w:tc>
          <w:tcPr>
            <w:tcW w:w="5812" w:type="dxa"/>
            <w:tcBorders>
              <w:top w:val="nil"/>
              <w:left w:val="single" w:sz="4" w:space="0" w:color="auto"/>
              <w:bottom w:val="single" w:sz="4" w:space="0" w:color="auto"/>
              <w:right w:val="single" w:sz="4" w:space="0" w:color="auto"/>
            </w:tcBorders>
            <w:shd w:val="clear" w:color="auto" w:fill="auto"/>
            <w:vAlign w:val="center"/>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 xml:space="preserve">1. </w:t>
            </w:r>
            <w:r w:rsidR="002707A6" w:rsidRPr="002707A6">
              <w:rPr>
                <w:rFonts w:ascii="Times New Roman" w:eastAsia="Times New Roman" w:hAnsi="Times New Roman" w:cs="Times New Roman"/>
                <w:color w:val="000000"/>
                <w:sz w:val="20"/>
                <w:szCs w:val="20"/>
              </w:rPr>
              <w:t>The direct access bridge to the MERR road has not been completed so accessibility is a little difficult</w:t>
            </w:r>
          </w:p>
        </w:tc>
        <w:tc>
          <w:tcPr>
            <w:tcW w:w="1276"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0,11</w:t>
            </w:r>
          </w:p>
        </w:tc>
        <w:tc>
          <w:tcPr>
            <w:tcW w:w="895"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1</w:t>
            </w:r>
          </w:p>
        </w:tc>
        <w:tc>
          <w:tcPr>
            <w:tcW w:w="1418"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0,11</w:t>
            </w:r>
          </w:p>
        </w:tc>
      </w:tr>
      <w:tr w:rsidR="00B34C2B" w:rsidRPr="00B34C2B" w:rsidTr="00B34C2B">
        <w:trPr>
          <w:trHeight w:val="600"/>
        </w:trPr>
        <w:tc>
          <w:tcPr>
            <w:tcW w:w="5812" w:type="dxa"/>
            <w:tcBorders>
              <w:top w:val="nil"/>
              <w:left w:val="single" w:sz="4" w:space="0" w:color="auto"/>
              <w:bottom w:val="single" w:sz="4" w:space="0" w:color="auto"/>
              <w:right w:val="single" w:sz="4" w:space="0" w:color="auto"/>
            </w:tcBorders>
            <w:shd w:val="clear" w:color="auto" w:fill="auto"/>
            <w:vAlign w:val="center"/>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 xml:space="preserve">2. </w:t>
            </w:r>
            <w:r w:rsidR="007B284A" w:rsidRPr="007B284A">
              <w:rPr>
                <w:rFonts w:ascii="Times New Roman" w:eastAsia="Times New Roman" w:hAnsi="Times New Roman" w:cs="Times New Roman"/>
                <w:color w:val="000000"/>
                <w:sz w:val="20"/>
                <w:szCs w:val="20"/>
              </w:rPr>
              <w:t>Experiencing delays in handover from published so affect the image of real estate</w:t>
            </w:r>
            <w:r w:rsidRPr="00B34C2B">
              <w:rPr>
                <w:rFonts w:ascii="Times New Roman" w:eastAsia="Times New Roman" w:hAnsi="Times New Roman" w:cs="Times New Roman"/>
                <w:color w:val="000000"/>
                <w:sz w:val="20"/>
                <w:szCs w:val="20"/>
              </w:rPr>
              <w:t>.</w:t>
            </w:r>
          </w:p>
        </w:tc>
        <w:tc>
          <w:tcPr>
            <w:tcW w:w="1276"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0,05</w:t>
            </w:r>
          </w:p>
        </w:tc>
        <w:tc>
          <w:tcPr>
            <w:tcW w:w="895"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1</w:t>
            </w:r>
          </w:p>
        </w:tc>
        <w:tc>
          <w:tcPr>
            <w:tcW w:w="1418"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0,05</w:t>
            </w:r>
          </w:p>
        </w:tc>
      </w:tr>
      <w:tr w:rsidR="00B34C2B" w:rsidRPr="00B34C2B" w:rsidTr="00B34C2B">
        <w:trPr>
          <w:trHeight w:val="600"/>
        </w:trPr>
        <w:tc>
          <w:tcPr>
            <w:tcW w:w="5812" w:type="dxa"/>
            <w:tcBorders>
              <w:top w:val="nil"/>
              <w:left w:val="single" w:sz="4" w:space="0" w:color="auto"/>
              <w:bottom w:val="single" w:sz="4" w:space="0" w:color="auto"/>
              <w:right w:val="single" w:sz="4" w:space="0" w:color="auto"/>
            </w:tcBorders>
            <w:shd w:val="clear" w:color="auto" w:fill="auto"/>
            <w:vAlign w:val="center"/>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 xml:space="preserve">3. </w:t>
            </w:r>
            <w:r w:rsidR="007B284A" w:rsidRPr="007B284A">
              <w:rPr>
                <w:rFonts w:ascii="Times New Roman" w:eastAsia="Times New Roman" w:hAnsi="Times New Roman" w:cs="Times New Roman"/>
                <w:color w:val="000000"/>
                <w:sz w:val="20"/>
                <w:szCs w:val="20"/>
              </w:rPr>
              <w:t>Accessibility from the south side of the road is relatively narrow with a width of + - 5 meters</w:t>
            </w:r>
            <w:r w:rsidRPr="00B34C2B">
              <w:rPr>
                <w:rFonts w:ascii="Times New Roman" w:eastAsia="Times New Roman" w:hAnsi="Times New Roman" w:cs="Times New Roman"/>
                <w:color w:val="000000"/>
                <w:sz w:val="20"/>
                <w:szCs w:val="20"/>
              </w:rPr>
              <w:t>.</w:t>
            </w:r>
          </w:p>
        </w:tc>
        <w:tc>
          <w:tcPr>
            <w:tcW w:w="1276"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0,05</w:t>
            </w:r>
          </w:p>
        </w:tc>
        <w:tc>
          <w:tcPr>
            <w:tcW w:w="895"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2</w:t>
            </w:r>
          </w:p>
        </w:tc>
        <w:tc>
          <w:tcPr>
            <w:tcW w:w="1418"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0,1</w:t>
            </w:r>
          </w:p>
        </w:tc>
      </w:tr>
      <w:tr w:rsidR="00B34C2B" w:rsidRPr="00B34C2B" w:rsidTr="00B34C2B">
        <w:trPr>
          <w:trHeight w:val="600"/>
        </w:trPr>
        <w:tc>
          <w:tcPr>
            <w:tcW w:w="5812" w:type="dxa"/>
            <w:tcBorders>
              <w:top w:val="nil"/>
              <w:left w:val="single" w:sz="4" w:space="0" w:color="auto"/>
              <w:bottom w:val="single" w:sz="4" w:space="0" w:color="auto"/>
              <w:right w:val="single" w:sz="4" w:space="0" w:color="auto"/>
            </w:tcBorders>
            <w:shd w:val="clear" w:color="auto" w:fill="auto"/>
            <w:vAlign w:val="center"/>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 xml:space="preserve">4. </w:t>
            </w:r>
            <w:r w:rsidR="007B284A" w:rsidRPr="007B284A">
              <w:rPr>
                <w:rFonts w:ascii="Times New Roman" w:eastAsia="Times New Roman" w:hAnsi="Times New Roman" w:cs="Times New Roman"/>
                <w:color w:val="000000"/>
                <w:sz w:val="20"/>
                <w:szCs w:val="20"/>
              </w:rPr>
              <w:t>The selling price is relatively more expensive than the nearest competitor's apartment</w:t>
            </w:r>
            <w:r w:rsidRPr="00B34C2B">
              <w:rPr>
                <w:rFonts w:ascii="Times New Roman" w:eastAsia="Times New Roman" w:hAnsi="Times New Roman" w:cs="Times New Roman"/>
                <w:color w:val="000000"/>
                <w:sz w:val="20"/>
                <w:szCs w:val="20"/>
              </w:rPr>
              <w:t>.</w:t>
            </w:r>
          </w:p>
        </w:tc>
        <w:tc>
          <w:tcPr>
            <w:tcW w:w="1276"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0,15</w:t>
            </w:r>
          </w:p>
        </w:tc>
        <w:tc>
          <w:tcPr>
            <w:tcW w:w="895"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1</w:t>
            </w:r>
          </w:p>
        </w:tc>
        <w:tc>
          <w:tcPr>
            <w:tcW w:w="1418"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0,15</w:t>
            </w:r>
          </w:p>
        </w:tc>
      </w:tr>
      <w:tr w:rsidR="00B34C2B" w:rsidRPr="00B34C2B" w:rsidTr="00B34C2B">
        <w:trPr>
          <w:trHeight w:val="900"/>
        </w:trPr>
        <w:tc>
          <w:tcPr>
            <w:tcW w:w="5812" w:type="dxa"/>
            <w:tcBorders>
              <w:top w:val="nil"/>
              <w:left w:val="single" w:sz="4" w:space="0" w:color="auto"/>
              <w:bottom w:val="single" w:sz="4" w:space="0" w:color="auto"/>
              <w:right w:val="single" w:sz="4" w:space="0" w:color="auto"/>
            </w:tcBorders>
            <w:shd w:val="clear" w:color="auto" w:fill="auto"/>
            <w:vAlign w:val="center"/>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 xml:space="preserve">5. </w:t>
            </w:r>
            <w:r w:rsidR="007B284A" w:rsidRPr="007B284A">
              <w:rPr>
                <w:rFonts w:ascii="Times New Roman" w:eastAsia="Times New Roman" w:hAnsi="Times New Roman" w:cs="Times New Roman"/>
                <w:color w:val="000000"/>
                <w:sz w:val="20"/>
                <w:szCs w:val="20"/>
              </w:rPr>
              <w:t>Project execution commenced in 2013, but still in the construction process to date. If the construction gets longer, then the cost of construction is getting bigger due to increasing material prices and the influence of inflatio</w:t>
            </w:r>
            <w:r w:rsidR="007B284A">
              <w:rPr>
                <w:rFonts w:ascii="Times New Roman" w:eastAsia="Times New Roman" w:hAnsi="Times New Roman" w:cs="Times New Roman"/>
                <w:color w:val="000000"/>
                <w:sz w:val="20"/>
                <w:szCs w:val="20"/>
              </w:rPr>
              <w:t>n</w:t>
            </w:r>
            <w:r w:rsidRPr="00B34C2B">
              <w:rPr>
                <w:rFonts w:ascii="Times New Roman" w:eastAsia="Times New Roman" w:hAnsi="Times New Roman" w:cs="Times New Roman"/>
                <w:color w:val="000000"/>
                <w:sz w:val="20"/>
                <w:szCs w:val="20"/>
              </w:rPr>
              <w:t>.</w:t>
            </w:r>
          </w:p>
        </w:tc>
        <w:tc>
          <w:tcPr>
            <w:tcW w:w="1276"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0,14</w:t>
            </w:r>
          </w:p>
        </w:tc>
        <w:tc>
          <w:tcPr>
            <w:tcW w:w="895"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1</w:t>
            </w:r>
          </w:p>
        </w:tc>
        <w:tc>
          <w:tcPr>
            <w:tcW w:w="1418"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0,14</w:t>
            </w:r>
          </w:p>
        </w:tc>
      </w:tr>
      <w:tr w:rsidR="00B34C2B" w:rsidRPr="00B34C2B" w:rsidTr="00B34C2B">
        <w:trPr>
          <w:trHeight w:val="300"/>
        </w:trPr>
        <w:tc>
          <w:tcPr>
            <w:tcW w:w="5812" w:type="dxa"/>
            <w:tcBorders>
              <w:top w:val="nil"/>
              <w:left w:val="single" w:sz="4" w:space="0" w:color="auto"/>
              <w:bottom w:val="single" w:sz="4" w:space="0" w:color="auto"/>
              <w:right w:val="single" w:sz="4" w:space="0" w:color="auto"/>
            </w:tcBorders>
            <w:shd w:val="clear" w:color="auto" w:fill="auto"/>
            <w:noWrap/>
            <w:vAlign w:val="bottom"/>
            <w:hideMark/>
          </w:tcPr>
          <w:p w:rsidR="00B34C2B" w:rsidRPr="00B34C2B" w:rsidRDefault="00145AD1" w:rsidP="003B5342">
            <w:pPr>
              <w:spacing w:after="0" w:line="240" w:lineRule="auto"/>
              <w:jc w:val="center"/>
              <w:rPr>
                <w:rFonts w:ascii="Times New Roman" w:eastAsia="Times New Roman" w:hAnsi="Times New Roman" w:cs="Times New Roman"/>
                <w:color w:val="000000"/>
                <w:sz w:val="20"/>
                <w:szCs w:val="20"/>
              </w:rPr>
            </w:pPr>
            <w:r w:rsidRPr="00145AD1">
              <w:rPr>
                <w:rFonts w:ascii="Times New Roman" w:eastAsia="Times New Roman" w:hAnsi="Times New Roman" w:cs="Times New Roman"/>
                <w:color w:val="000000"/>
                <w:sz w:val="20"/>
                <w:szCs w:val="20"/>
              </w:rPr>
              <w:t>Total weight and score</w:t>
            </w:r>
          </w:p>
        </w:tc>
        <w:tc>
          <w:tcPr>
            <w:tcW w:w="1276"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1</w:t>
            </w:r>
          </w:p>
        </w:tc>
        <w:tc>
          <w:tcPr>
            <w:tcW w:w="895"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 </w:t>
            </w:r>
          </w:p>
        </w:tc>
        <w:tc>
          <w:tcPr>
            <w:tcW w:w="1418" w:type="dxa"/>
            <w:tcBorders>
              <w:top w:val="nil"/>
              <w:left w:val="nil"/>
              <w:bottom w:val="single" w:sz="4" w:space="0" w:color="auto"/>
              <w:right w:val="single" w:sz="4" w:space="0" w:color="auto"/>
            </w:tcBorders>
            <w:shd w:val="clear" w:color="auto" w:fill="auto"/>
            <w:noWrap/>
            <w:vAlign w:val="bottom"/>
            <w:hideMark/>
          </w:tcPr>
          <w:p w:rsidR="00B34C2B" w:rsidRPr="00B34C2B" w:rsidRDefault="00B34C2B" w:rsidP="003B5342">
            <w:pPr>
              <w:spacing w:after="0" w:line="240" w:lineRule="auto"/>
              <w:jc w:val="right"/>
              <w:rPr>
                <w:rFonts w:ascii="Times New Roman" w:eastAsia="Times New Roman" w:hAnsi="Times New Roman" w:cs="Times New Roman"/>
                <w:color w:val="000000"/>
                <w:sz w:val="20"/>
                <w:szCs w:val="20"/>
              </w:rPr>
            </w:pPr>
            <w:r w:rsidRPr="00B34C2B">
              <w:rPr>
                <w:rFonts w:ascii="Times New Roman" w:eastAsia="Times New Roman" w:hAnsi="Times New Roman" w:cs="Times New Roman"/>
                <w:color w:val="000000"/>
                <w:sz w:val="20"/>
                <w:szCs w:val="20"/>
              </w:rPr>
              <w:t>1,93</w:t>
            </w:r>
          </w:p>
        </w:tc>
      </w:tr>
    </w:tbl>
    <w:p w:rsidR="00526DDB" w:rsidRDefault="00526DDB" w:rsidP="00526DDB">
      <w:pPr>
        <w:spacing w:after="0" w:line="240" w:lineRule="auto"/>
        <w:rPr>
          <w:rFonts w:ascii="Times New Roman" w:hAnsi="Times New Roman"/>
          <w:b/>
          <w:color w:val="000000" w:themeColor="text1"/>
          <w:sz w:val="20"/>
          <w:szCs w:val="20"/>
        </w:rPr>
      </w:pPr>
    </w:p>
    <w:p w:rsidR="00FE2E0F" w:rsidRDefault="00FE2E0F" w:rsidP="00FE2E0F">
      <w:pPr>
        <w:pStyle w:val="Namagambar"/>
        <w:jc w:val="left"/>
      </w:pPr>
      <w:r>
        <w:t>Tabel</w:t>
      </w:r>
    </w:p>
    <w:p w:rsidR="00FE2E0F" w:rsidRPr="00FE2E0F" w:rsidRDefault="00FE2E0F" w:rsidP="00FE2E0F">
      <w:pPr>
        <w:pStyle w:val="Caption"/>
        <w:jc w:val="center"/>
        <w:rPr>
          <w:rFonts w:ascii="Times New Roman" w:hAnsi="Times New Roman" w:cs="Times New Roman"/>
          <w:b/>
          <w:sz w:val="20"/>
          <w:szCs w:val="20"/>
        </w:rPr>
      </w:pPr>
      <w:r w:rsidRPr="00FE2E0F">
        <w:rPr>
          <w:rFonts w:ascii="Times New Roman" w:hAnsi="Times New Roman" w:cs="Times New Roman"/>
          <w:b/>
          <w:color w:val="000000" w:themeColor="text1"/>
          <w:sz w:val="20"/>
          <w:szCs w:val="20"/>
        </w:rPr>
        <w:t xml:space="preserve">Tabel </w:t>
      </w:r>
      <w:r w:rsidRPr="00FE2E0F">
        <w:rPr>
          <w:rFonts w:ascii="Times New Roman" w:hAnsi="Times New Roman" w:cs="Times New Roman"/>
          <w:b/>
          <w:color w:val="000000" w:themeColor="text1"/>
          <w:sz w:val="20"/>
          <w:szCs w:val="20"/>
        </w:rPr>
        <w:fldChar w:fldCharType="begin"/>
      </w:r>
      <w:r w:rsidRPr="00FE2E0F">
        <w:rPr>
          <w:rFonts w:ascii="Times New Roman" w:hAnsi="Times New Roman" w:cs="Times New Roman"/>
          <w:b/>
          <w:color w:val="000000" w:themeColor="text1"/>
          <w:sz w:val="20"/>
          <w:szCs w:val="20"/>
        </w:rPr>
        <w:instrText xml:space="preserve"> SEQ Tabel \* ARABIC </w:instrText>
      </w:r>
      <w:r w:rsidRPr="00FE2E0F">
        <w:rPr>
          <w:rFonts w:ascii="Times New Roman" w:hAnsi="Times New Roman" w:cs="Times New Roman"/>
          <w:b/>
          <w:color w:val="000000" w:themeColor="text1"/>
          <w:sz w:val="20"/>
          <w:szCs w:val="20"/>
        </w:rPr>
        <w:fldChar w:fldCharType="separate"/>
      </w:r>
      <w:r w:rsidR="00214EF4">
        <w:rPr>
          <w:rFonts w:ascii="Times New Roman" w:hAnsi="Times New Roman" w:cs="Times New Roman"/>
          <w:b/>
          <w:noProof/>
          <w:color w:val="000000" w:themeColor="text1"/>
          <w:sz w:val="20"/>
          <w:szCs w:val="20"/>
        </w:rPr>
        <w:t>4</w:t>
      </w:r>
      <w:r w:rsidRPr="00FE2E0F">
        <w:rPr>
          <w:rFonts w:ascii="Times New Roman" w:hAnsi="Times New Roman" w:cs="Times New Roman"/>
          <w:b/>
          <w:color w:val="000000" w:themeColor="text1"/>
          <w:sz w:val="20"/>
          <w:szCs w:val="20"/>
        </w:rPr>
        <w:fldChar w:fldCharType="end"/>
      </w:r>
      <w:r w:rsidRPr="00FE2E0F">
        <w:rPr>
          <w:rFonts w:ascii="Times New Roman" w:hAnsi="Times New Roman" w:cs="Times New Roman"/>
          <w:b/>
          <w:color w:val="000000" w:themeColor="text1"/>
          <w:sz w:val="20"/>
          <w:szCs w:val="20"/>
        </w:rPr>
        <w:t>. Matrik Faktor Eksternal</w:t>
      </w:r>
    </w:p>
    <w:tbl>
      <w:tblPr>
        <w:tblW w:w="9356" w:type="dxa"/>
        <w:tblInd w:w="-5" w:type="dxa"/>
        <w:tblLook w:val="04A0" w:firstRow="1" w:lastRow="0" w:firstColumn="1" w:lastColumn="0" w:noHBand="0" w:noVBand="1"/>
      </w:tblPr>
      <w:tblGrid>
        <w:gridCol w:w="5812"/>
        <w:gridCol w:w="1276"/>
        <w:gridCol w:w="850"/>
        <w:gridCol w:w="1418"/>
      </w:tblGrid>
      <w:tr w:rsidR="00FE2E0F" w:rsidRPr="00FE2E0F" w:rsidTr="00FE2E0F">
        <w:trPr>
          <w:trHeight w:val="300"/>
        </w:trPr>
        <w:tc>
          <w:tcPr>
            <w:tcW w:w="581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2E0F" w:rsidRPr="00FE2E0F" w:rsidRDefault="00090173" w:rsidP="003B5342">
            <w:pPr>
              <w:spacing w:after="0" w:line="240" w:lineRule="auto"/>
              <w:rPr>
                <w:rFonts w:ascii="Times New Roman" w:eastAsia="Times New Roman" w:hAnsi="Times New Roman" w:cs="Times New Roman"/>
                <w:color w:val="000000"/>
                <w:sz w:val="20"/>
                <w:szCs w:val="20"/>
              </w:rPr>
            </w:pPr>
            <w:r w:rsidRPr="00090173">
              <w:rPr>
                <w:rFonts w:ascii="Times New Roman" w:eastAsia="Times New Roman" w:hAnsi="Times New Roman" w:cs="Times New Roman"/>
                <w:color w:val="000000"/>
                <w:sz w:val="20"/>
                <w:szCs w:val="20"/>
              </w:rPr>
              <w:t>External Strategic Factors</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Bobot</w:t>
            </w:r>
          </w:p>
        </w:tc>
        <w:tc>
          <w:tcPr>
            <w:tcW w:w="850" w:type="dxa"/>
            <w:tcBorders>
              <w:top w:val="single" w:sz="4" w:space="0" w:color="auto"/>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Rating</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FE2E0F" w:rsidRPr="00FE2E0F" w:rsidRDefault="00145AD1" w:rsidP="003B5342">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Score</w:t>
            </w:r>
          </w:p>
        </w:tc>
      </w:tr>
      <w:tr w:rsidR="00FE2E0F" w:rsidRPr="00FE2E0F" w:rsidTr="00FE2E0F">
        <w:trPr>
          <w:trHeight w:val="300"/>
        </w:trPr>
        <w:tc>
          <w:tcPr>
            <w:tcW w:w="5812" w:type="dxa"/>
            <w:tcBorders>
              <w:top w:val="nil"/>
              <w:left w:val="single" w:sz="4" w:space="0" w:color="auto"/>
              <w:bottom w:val="single" w:sz="4" w:space="0" w:color="auto"/>
              <w:right w:val="single" w:sz="4" w:space="0" w:color="auto"/>
            </w:tcBorders>
            <w:shd w:val="clear" w:color="auto" w:fill="auto"/>
            <w:noWrap/>
            <w:vAlign w:val="bottom"/>
            <w:hideMark/>
          </w:tcPr>
          <w:p w:rsidR="00FE2E0F" w:rsidRPr="00FE2E0F" w:rsidRDefault="00090173" w:rsidP="003B5342">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Opprtunities</w:t>
            </w:r>
          </w:p>
        </w:tc>
        <w:tc>
          <w:tcPr>
            <w:tcW w:w="1276"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 </w:t>
            </w:r>
          </w:p>
        </w:tc>
        <w:tc>
          <w:tcPr>
            <w:tcW w:w="850"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 </w:t>
            </w:r>
          </w:p>
        </w:tc>
        <w:tc>
          <w:tcPr>
            <w:tcW w:w="1418"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 </w:t>
            </w:r>
          </w:p>
        </w:tc>
      </w:tr>
      <w:tr w:rsidR="00FE2E0F" w:rsidRPr="00FE2E0F" w:rsidTr="00FE2E0F">
        <w:trPr>
          <w:trHeight w:val="300"/>
        </w:trPr>
        <w:tc>
          <w:tcPr>
            <w:tcW w:w="5812" w:type="dxa"/>
            <w:tcBorders>
              <w:top w:val="nil"/>
              <w:left w:val="single" w:sz="4" w:space="0" w:color="auto"/>
              <w:bottom w:val="single" w:sz="4" w:space="0" w:color="auto"/>
              <w:right w:val="single" w:sz="4" w:space="0" w:color="auto"/>
            </w:tcBorders>
            <w:shd w:val="clear" w:color="auto" w:fill="auto"/>
            <w:noWrap/>
            <w:vAlign w:val="center"/>
            <w:hideMark/>
          </w:tcPr>
          <w:p w:rsidR="00FE2E0F" w:rsidRPr="00FE2E0F" w:rsidRDefault="00FE2E0F" w:rsidP="003B5342">
            <w:pPr>
              <w:spacing w:after="0" w:line="240" w:lineRule="auto"/>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 xml:space="preserve">1.       </w:t>
            </w:r>
            <w:r w:rsidR="00090173" w:rsidRPr="00090173">
              <w:rPr>
                <w:rFonts w:ascii="Times New Roman" w:eastAsia="Times New Roman" w:hAnsi="Times New Roman" w:cs="Times New Roman"/>
                <w:color w:val="000000"/>
                <w:sz w:val="20"/>
                <w:szCs w:val="20"/>
              </w:rPr>
              <w:t>Still good demand for apartment market in East Surabaya</w:t>
            </w:r>
            <w:r w:rsidRPr="00FE2E0F">
              <w:rPr>
                <w:rFonts w:ascii="Times New Roman" w:eastAsia="Times New Roman" w:hAnsi="Times New Roman" w:cs="Times New Roman"/>
                <w:color w:val="000000"/>
                <w:sz w:val="20"/>
                <w:szCs w:val="20"/>
              </w:rPr>
              <w:t>.</w:t>
            </w:r>
          </w:p>
        </w:tc>
        <w:tc>
          <w:tcPr>
            <w:tcW w:w="1276"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0,17</w:t>
            </w:r>
          </w:p>
        </w:tc>
        <w:tc>
          <w:tcPr>
            <w:tcW w:w="850"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4</w:t>
            </w:r>
          </w:p>
        </w:tc>
        <w:tc>
          <w:tcPr>
            <w:tcW w:w="1418"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0,68</w:t>
            </w:r>
          </w:p>
        </w:tc>
      </w:tr>
      <w:tr w:rsidR="00FE2E0F" w:rsidRPr="00FE2E0F" w:rsidTr="00FE2E0F">
        <w:trPr>
          <w:trHeight w:val="300"/>
        </w:trPr>
        <w:tc>
          <w:tcPr>
            <w:tcW w:w="5812" w:type="dxa"/>
            <w:tcBorders>
              <w:top w:val="nil"/>
              <w:left w:val="single" w:sz="4" w:space="0" w:color="auto"/>
              <w:bottom w:val="single" w:sz="4" w:space="0" w:color="auto"/>
              <w:right w:val="single" w:sz="4" w:space="0" w:color="auto"/>
            </w:tcBorders>
            <w:shd w:val="clear" w:color="auto" w:fill="auto"/>
            <w:noWrap/>
            <w:vAlign w:val="center"/>
            <w:hideMark/>
          </w:tcPr>
          <w:p w:rsidR="00FE2E0F" w:rsidRPr="00FE2E0F" w:rsidRDefault="00FE2E0F" w:rsidP="003B5342">
            <w:pPr>
              <w:spacing w:after="0" w:line="240" w:lineRule="auto"/>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 xml:space="preserve">2.       </w:t>
            </w:r>
            <w:r w:rsidR="00090173" w:rsidRPr="00090173">
              <w:rPr>
                <w:rFonts w:ascii="Times New Roman" w:eastAsia="Times New Roman" w:hAnsi="Times New Roman" w:cs="Times New Roman"/>
                <w:color w:val="000000"/>
                <w:sz w:val="20"/>
                <w:szCs w:val="20"/>
              </w:rPr>
              <w:t>The existence of certainty of regulation and spatial plan in Surabaya City.</w:t>
            </w:r>
            <w:r w:rsidRPr="00FE2E0F">
              <w:rPr>
                <w:rFonts w:ascii="Times New Roman" w:eastAsia="Times New Roman" w:hAnsi="Times New Roman" w:cs="Times New Roman"/>
                <w:color w:val="000000"/>
                <w:sz w:val="20"/>
                <w:szCs w:val="20"/>
              </w:rPr>
              <w:t>.</w:t>
            </w:r>
          </w:p>
        </w:tc>
        <w:tc>
          <w:tcPr>
            <w:tcW w:w="1276"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0,1</w:t>
            </w:r>
          </w:p>
        </w:tc>
        <w:tc>
          <w:tcPr>
            <w:tcW w:w="850"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3</w:t>
            </w:r>
          </w:p>
        </w:tc>
        <w:tc>
          <w:tcPr>
            <w:tcW w:w="1418"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0,3</w:t>
            </w:r>
          </w:p>
        </w:tc>
      </w:tr>
      <w:tr w:rsidR="00FE2E0F" w:rsidRPr="00FE2E0F" w:rsidTr="00FE2E0F">
        <w:trPr>
          <w:trHeight w:val="600"/>
        </w:trPr>
        <w:tc>
          <w:tcPr>
            <w:tcW w:w="5812" w:type="dxa"/>
            <w:tcBorders>
              <w:top w:val="nil"/>
              <w:left w:val="single" w:sz="4" w:space="0" w:color="auto"/>
              <w:bottom w:val="single" w:sz="4" w:space="0" w:color="auto"/>
              <w:right w:val="single" w:sz="4" w:space="0" w:color="auto"/>
            </w:tcBorders>
            <w:shd w:val="clear" w:color="auto" w:fill="auto"/>
            <w:noWrap/>
            <w:vAlign w:val="center"/>
            <w:hideMark/>
          </w:tcPr>
          <w:p w:rsidR="00FE2E0F" w:rsidRPr="00FE2E0F" w:rsidRDefault="00FE2E0F" w:rsidP="003B5342">
            <w:pPr>
              <w:spacing w:after="0" w:line="240" w:lineRule="auto"/>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 xml:space="preserve">3.       </w:t>
            </w:r>
            <w:r w:rsidR="008D59E4" w:rsidRPr="008D59E4">
              <w:rPr>
                <w:rFonts w:ascii="Times New Roman" w:eastAsia="Times New Roman" w:hAnsi="Times New Roman" w:cs="Times New Roman"/>
                <w:color w:val="000000"/>
                <w:sz w:val="20"/>
                <w:szCs w:val="20"/>
              </w:rPr>
              <w:t>The greater the segmentation of students from famous universities in East Surabaya such as ITS, UPN, STIKOM, ITATS and UHT</w:t>
            </w:r>
            <w:r w:rsidRPr="00FE2E0F">
              <w:rPr>
                <w:rFonts w:ascii="Times New Roman" w:eastAsia="Times New Roman" w:hAnsi="Times New Roman" w:cs="Times New Roman"/>
                <w:color w:val="000000"/>
                <w:sz w:val="20"/>
                <w:szCs w:val="20"/>
              </w:rPr>
              <w:t>.</w:t>
            </w:r>
          </w:p>
        </w:tc>
        <w:tc>
          <w:tcPr>
            <w:tcW w:w="1276"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0,15</w:t>
            </w:r>
          </w:p>
        </w:tc>
        <w:tc>
          <w:tcPr>
            <w:tcW w:w="850"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4</w:t>
            </w:r>
          </w:p>
        </w:tc>
        <w:tc>
          <w:tcPr>
            <w:tcW w:w="1418"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0,6</w:t>
            </w:r>
          </w:p>
        </w:tc>
      </w:tr>
      <w:tr w:rsidR="00FE2E0F" w:rsidRPr="00FE2E0F" w:rsidTr="00FE2E0F">
        <w:trPr>
          <w:trHeight w:val="900"/>
        </w:trPr>
        <w:tc>
          <w:tcPr>
            <w:tcW w:w="5812" w:type="dxa"/>
            <w:tcBorders>
              <w:top w:val="nil"/>
              <w:left w:val="single" w:sz="4" w:space="0" w:color="auto"/>
              <w:bottom w:val="single" w:sz="4" w:space="0" w:color="auto"/>
              <w:right w:val="single" w:sz="4" w:space="0" w:color="auto"/>
            </w:tcBorders>
            <w:shd w:val="clear" w:color="auto" w:fill="auto"/>
            <w:noWrap/>
            <w:vAlign w:val="center"/>
            <w:hideMark/>
          </w:tcPr>
          <w:p w:rsidR="00FE2E0F" w:rsidRPr="00FE2E0F" w:rsidRDefault="00FE2E0F" w:rsidP="003B5342">
            <w:pPr>
              <w:spacing w:after="0" w:line="240" w:lineRule="auto"/>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 xml:space="preserve">4.       </w:t>
            </w:r>
            <w:r w:rsidR="008D59E4" w:rsidRPr="008D59E4">
              <w:rPr>
                <w:rFonts w:ascii="Times New Roman" w:eastAsia="Times New Roman" w:hAnsi="Times New Roman" w:cs="Times New Roman"/>
                <w:color w:val="000000"/>
                <w:sz w:val="20"/>
                <w:szCs w:val="20"/>
              </w:rPr>
              <w:t>The growing economy with new trading points like Trans Mart and Galaxy Mall development adds to the strategic value of the location</w:t>
            </w:r>
            <w:r w:rsidRPr="00FE2E0F">
              <w:rPr>
                <w:rFonts w:ascii="Times New Roman" w:eastAsia="Times New Roman" w:hAnsi="Times New Roman" w:cs="Times New Roman"/>
                <w:color w:val="000000"/>
                <w:sz w:val="20"/>
                <w:szCs w:val="20"/>
              </w:rPr>
              <w:t xml:space="preserve">. </w:t>
            </w:r>
          </w:p>
        </w:tc>
        <w:tc>
          <w:tcPr>
            <w:tcW w:w="1276"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0,08</w:t>
            </w:r>
          </w:p>
        </w:tc>
        <w:tc>
          <w:tcPr>
            <w:tcW w:w="850"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4</w:t>
            </w:r>
          </w:p>
        </w:tc>
        <w:tc>
          <w:tcPr>
            <w:tcW w:w="1418"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0,32</w:t>
            </w:r>
          </w:p>
        </w:tc>
      </w:tr>
      <w:tr w:rsidR="00FE2E0F" w:rsidRPr="00FE2E0F" w:rsidTr="00FE2E0F">
        <w:trPr>
          <w:trHeight w:val="300"/>
        </w:trPr>
        <w:tc>
          <w:tcPr>
            <w:tcW w:w="5812" w:type="dxa"/>
            <w:tcBorders>
              <w:top w:val="nil"/>
              <w:left w:val="single" w:sz="4" w:space="0" w:color="auto"/>
              <w:bottom w:val="single" w:sz="4" w:space="0" w:color="auto"/>
              <w:right w:val="single" w:sz="4" w:space="0" w:color="auto"/>
            </w:tcBorders>
            <w:shd w:val="clear" w:color="auto" w:fill="auto"/>
            <w:noWrap/>
            <w:vAlign w:val="center"/>
            <w:hideMark/>
          </w:tcPr>
          <w:p w:rsidR="00FE2E0F" w:rsidRPr="00FE2E0F" w:rsidRDefault="00090173" w:rsidP="003B5342">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Threats</w:t>
            </w:r>
          </w:p>
        </w:tc>
        <w:tc>
          <w:tcPr>
            <w:tcW w:w="1276"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 </w:t>
            </w:r>
          </w:p>
        </w:tc>
        <w:tc>
          <w:tcPr>
            <w:tcW w:w="850"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 </w:t>
            </w:r>
          </w:p>
        </w:tc>
        <w:tc>
          <w:tcPr>
            <w:tcW w:w="1418"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 </w:t>
            </w:r>
          </w:p>
        </w:tc>
      </w:tr>
      <w:tr w:rsidR="00FE2E0F" w:rsidRPr="00FE2E0F" w:rsidTr="00FE2E0F">
        <w:trPr>
          <w:trHeight w:val="600"/>
        </w:trPr>
        <w:tc>
          <w:tcPr>
            <w:tcW w:w="5812" w:type="dxa"/>
            <w:tcBorders>
              <w:top w:val="nil"/>
              <w:left w:val="single" w:sz="4" w:space="0" w:color="auto"/>
              <w:bottom w:val="single" w:sz="4" w:space="0" w:color="auto"/>
              <w:right w:val="single" w:sz="4" w:space="0" w:color="auto"/>
            </w:tcBorders>
            <w:shd w:val="clear" w:color="auto" w:fill="auto"/>
            <w:noWrap/>
            <w:vAlign w:val="center"/>
            <w:hideMark/>
          </w:tcPr>
          <w:p w:rsidR="00FE2E0F" w:rsidRPr="00FE2E0F" w:rsidRDefault="00FE2E0F" w:rsidP="003B5342">
            <w:pPr>
              <w:spacing w:after="0" w:line="240" w:lineRule="auto"/>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 xml:space="preserve">1.       </w:t>
            </w:r>
            <w:r w:rsidR="00607534" w:rsidRPr="00607534">
              <w:rPr>
                <w:rFonts w:ascii="Times New Roman" w:eastAsia="Times New Roman" w:hAnsi="Times New Roman" w:cs="Times New Roman"/>
                <w:color w:val="000000"/>
                <w:sz w:val="20"/>
                <w:szCs w:val="20"/>
              </w:rPr>
              <w:t>The presence of a competitor's apartment is + - 400 meters away and has better accessibility and has been operational</w:t>
            </w:r>
            <w:r w:rsidRPr="00FE2E0F">
              <w:rPr>
                <w:rFonts w:ascii="Times New Roman" w:eastAsia="Times New Roman" w:hAnsi="Times New Roman" w:cs="Times New Roman"/>
                <w:color w:val="000000"/>
                <w:sz w:val="20"/>
                <w:szCs w:val="20"/>
              </w:rPr>
              <w:t>.</w:t>
            </w:r>
          </w:p>
        </w:tc>
        <w:tc>
          <w:tcPr>
            <w:tcW w:w="1276"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0,15</w:t>
            </w:r>
          </w:p>
        </w:tc>
        <w:tc>
          <w:tcPr>
            <w:tcW w:w="850"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1</w:t>
            </w:r>
          </w:p>
        </w:tc>
        <w:tc>
          <w:tcPr>
            <w:tcW w:w="1418"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0,15</w:t>
            </w:r>
          </w:p>
        </w:tc>
      </w:tr>
      <w:tr w:rsidR="00FE2E0F" w:rsidRPr="00FE2E0F" w:rsidTr="00FE2E0F">
        <w:trPr>
          <w:trHeight w:val="1200"/>
        </w:trPr>
        <w:tc>
          <w:tcPr>
            <w:tcW w:w="5812" w:type="dxa"/>
            <w:tcBorders>
              <w:top w:val="nil"/>
              <w:left w:val="single" w:sz="4" w:space="0" w:color="auto"/>
              <w:bottom w:val="single" w:sz="4" w:space="0" w:color="auto"/>
              <w:right w:val="single" w:sz="4" w:space="0" w:color="auto"/>
            </w:tcBorders>
            <w:shd w:val="clear" w:color="auto" w:fill="auto"/>
            <w:noWrap/>
            <w:vAlign w:val="center"/>
            <w:hideMark/>
          </w:tcPr>
          <w:p w:rsidR="00FE2E0F" w:rsidRPr="00FE2E0F" w:rsidRDefault="00FE2E0F" w:rsidP="003B5342">
            <w:pPr>
              <w:spacing w:after="0" w:line="240" w:lineRule="auto"/>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 xml:space="preserve">2.       </w:t>
            </w:r>
            <w:r w:rsidR="00607534" w:rsidRPr="00607534">
              <w:rPr>
                <w:rFonts w:ascii="Times New Roman" w:eastAsia="Times New Roman" w:hAnsi="Times New Roman" w:cs="Times New Roman"/>
                <w:color w:val="000000"/>
                <w:sz w:val="20"/>
                <w:szCs w:val="20"/>
              </w:rPr>
              <w:t>Increasing number of new apartments in Surabaya City, especially the eastern part. Based on data from Colliers (2017), in the 1st half of 2017, it was inaugurated One East Penthouse apartment with 262 units and will build the Arundaya apartment on Jl. Kenjeran with 1130 units with a target completed by 2020</w:t>
            </w:r>
            <w:r w:rsidRPr="00FE2E0F">
              <w:rPr>
                <w:rFonts w:ascii="Times New Roman" w:eastAsia="Times New Roman" w:hAnsi="Times New Roman" w:cs="Times New Roman"/>
                <w:color w:val="000000"/>
                <w:sz w:val="20"/>
                <w:szCs w:val="20"/>
              </w:rPr>
              <w:t>.</w:t>
            </w:r>
          </w:p>
        </w:tc>
        <w:tc>
          <w:tcPr>
            <w:tcW w:w="1276"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0,2</w:t>
            </w:r>
          </w:p>
        </w:tc>
        <w:tc>
          <w:tcPr>
            <w:tcW w:w="850"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1</w:t>
            </w:r>
          </w:p>
        </w:tc>
        <w:tc>
          <w:tcPr>
            <w:tcW w:w="1418"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0,1</w:t>
            </w:r>
          </w:p>
        </w:tc>
      </w:tr>
      <w:tr w:rsidR="00FE2E0F" w:rsidRPr="00FE2E0F" w:rsidTr="00FE2E0F">
        <w:trPr>
          <w:trHeight w:val="600"/>
        </w:trPr>
        <w:tc>
          <w:tcPr>
            <w:tcW w:w="5812" w:type="dxa"/>
            <w:tcBorders>
              <w:top w:val="nil"/>
              <w:left w:val="single" w:sz="4" w:space="0" w:color="auto"/>
              <w:bottom w:val="single" w:sz="4" w:space="0" w:color="auto"/>
              <w:right w:val="single" w:sz="4" w:space="0" w:color="auto"/>
            </w:tcBorders>
            <w:shd w:val="clear" w:color="auto" w:fill="auto"/>
            <w:noWrap/>
            <w:vAlign w:val="center"/>
            <w:hideMark/>
          </w:tcPr>
          <w:p w:rsidR="00FE2E0F" w:rsidRPr="00FE2E0F" w:rsidRDefault="00FE2E0F" w:rsidP="003B5342">
            <w:pPr>
              <w:spacing w:after="0" w:line="240" w:lineRule="auto"/>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 xml:space="preserve">3.       </w:t>
            </w:r>
            <w:r w:rsidR="00607534" w:rsidRPr="00607534">
              <w:rPr>
                <w:rFonts w:ascii="Times New Roman" w:eastAsia="Times New Roman" w:hAnsi="Times New Roman" w:cs="Times New Roman"/>
                <w:color w:val="000000"/>
                <w:sz w:val="20"/>
                <w:szCs w:val="20"/>
              </w:rPr>
              <w:t>The product has been launched since 2015, but until September 2017 the product has not been operational. It is feared to lose market momentum</w:t>
            </w:r>
          </w:p>
        </w:tc>
        <w:tc>
          <w:tcPr>
            <w:tcW w:w="1276"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0,15</w:t>
            </w:r>
          </w:p>
        </w:tc>
        <w:tc>
          <w:tcPr>
            <w:tcW w:w="850"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1</w:t>
            </w:r>
          </w:p>
        </w:tc>
        <w:tc>
          <w:tcPr>
            <w:tcW w:w="1418"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0,15</w:t>
            </w:r>
          </w:p>
        </w:tc>
      </w:tr>
      <w:tr w:rsidR="00FE2E0F" w:rsidRPr="00FE2E0F" w:rsidTr="00FE2E0F">
        <w:trPr>
          <w:trHeight w:val="300"/>
        </w:trPr>
        <w:tc>
          <w:tcPr>
            <w:tcW w:w="5812" w:type="dxa"/>
            <w:tcBorders>
              <w:top w:val="nil"/>
              <w:left w:val="single" w:sz="4" w:space="0" w:color="auto"/>
              <w:bottom w:val="single" w:sz="4" w:space="0" w:color="auto"/>
              <w:right w:val="single" w:sz="4" w:space="0" w:color="auto"/>
            </w:tcBorders>
            <w:shd w:val="clear" w:color="auto" w:fill="auto"/>
            <w:noWrap/>
            <w:vAlign w:val="bottom"/>
            <w:hideMark/>
          </w:tcPr>
          <w:p w:rsidR="00FE2E0F" w:rsidRPr="00FE2E0F" w:rsidRDefault="00145AD1" w:rsidP="003B5342">
            <w:pPr>
              <w:spacing w:after="0" w:line="240" w:lineRule="auto"/>
              <w:jc w:val="center"/>
              <w:rPr>
                <w:rFonts w:ascii="Times New Roman" w:eastAsia="Times New Roman" w:hAnsi="Times New Roman" w:cs="Times New Roman"/>
                <w:color w:val="000000"/>
                <w:sz w:val="20"/>
                <w:szCs w:val="20"/>
              </w:rPr>
            </w:pPr>
            <w:r w:rsidRPr="00145AD1">
              <w:rPr>
                <w:rFonts w:ascii="Times New Roman" w:eastAsia="Times New Roman" w:hAnsi="Times New Roman" w:cs="Times New Roman"/>
                <w:color w:val="000000"/>
                <w:sz w:val="20"/>
                <w:szCs w:val="20"/>
              </w:rPr>
              <w:t>Total weight and score</w:t>
            </w:r>
          </w:p>
        </w:tc>
        <w:tc>
          <w:tcPr>
            <w:tcW w:w="1276"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1</w:t>
            </w:r>
          </w:p>
        </w:tc>
        <w:tc>
          <w:tcPr>
            <w:tcW w:w="850"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 </w:t>
            </w:r>
          </w:p>
        </w:tc>
        <w:tc>
          <w:tcPr>
            <w:tcW w:w="1418" w:type="dxa"/>
            <w:tcBorders>
              <w:top w:val="nil"/>
              <w:left w:val="nil"/>
              <w:bottom w:val="single" w:sz="4" w:space="0" w:color="auto"/>
              <w:right w:val="single" w:sz="4" w:space="0" w:color="auto"/>
            </w:tcBorders>
            <w:shd w:val="clear" w:color="auto" w:fill="auto"/>
            <w:noWrap/>
            <w:vAlign w:val="bottom"/>
            <w:hideMark/>
          </w:tcPr>
          <w:p w:rsidR="00FE2E0F" w:rsidRPr="00FE2E0F" w:rsidRDefault="00FE2E0F" w:rsidP="003B5342">
            <w:pPr>
              <w:spacing w:after="0" w:line="240" w:lineRule="auto"/>
              <w:jc w:val="right"/>
              <w:rPr>
                <w:rFonts w:ascii="Times New Roman" w:eastAsia="Times New Roman" w:hAnsi="Times New Roman" w:cs="Times New Roman"/>
                <w:color w:val="000000"/>
                <w:sz w:val="20"/>
                <w:szCs w:val="20"/>
              </w:rPr>
            </w:pPr>
            <w:r w:rsidRPr="00FE2E0F">
              <w:rPr>
                <w:rFonts w:ascii="Times New Roman" w:eastAsia="Times New Roman" w:hAnsi="Times New Roman" w:cs="Times New Roman"/>
                <w:color w:val="000000"/>
                <w:sz w:val="20"/>
                <w:szCs w:val="20"/>
              </w:rPr>
              <w:t>2,4</w:t>
            </w:r>
          </w:p>
        </w:tc>
      </w:tr>
    </w:tbl>
    <w:p w:rsidR="00FE2E0F" w:rsidRDefault="00FE2E0F" w:rsidP="00526DDB">
      <w:pPr>
        <w:spacing w:after="0" w:line="240" w:lineRule="auto"/>
        <w:rPr>
          <w:rFonts w:ascii="Times New Roman" w:hAnsi="Times New Roman"/>
          <w:b/>
          <w:color w:val="000000" w:themeColor="text1"/>
          <w:sz w:val="20"/>
          <w:szCs w:val="20"/>
        </w:rPr>
      </w:pPr>
    </w:p>
    <w:p w:rsidR="00FE2E0F" w:rsidRDefault="00A604F7" w:rsidP="00FE2E0F">
      <w:pPr>
        <w:spacing w:after="0" w:line="240" w:lineRule="auto"/>
        <w:jc w:val="both"/>
        <w:rPr>
          <w:rFonts w:ascii="Times New Roman" w:hAnsi="Times New Roman"/>
          <w:color w:val="000000" w:themeColor="text1"/>
          <w:sz w:val="20"/>
          <w:szCs w:val="20"/>
        </w:rPr>
      </w:pPr>
      <w:r w:rsidRPr="00A604F7">
        <w:rPr>
          <w:rFonts w:ascii="Times New Roman" w:hAnsi="Times New Roman"/>
          <w:color w:val="000000" w:themeColor="text1"/>
          <w:sz w:val="20"/>
          <w:szCs w:val="20"/>
        </w:rPr>
        <w:t xml:space="preserve">Based on the result of internal esternal matrix, with total internal factor matrix value 1,93 and external factor value 2,4 then appropriate strategy to apply at Bale Hinggil Apartment business is retraction with quadrant divestment strategy VI </w:t>
      </w:r>
      <w:r w:rsidR="00FE2E0F" w:rsidRPr="00FE2E0F">
        <w:rPr>
          <w:rFonts w:ascii="Times New Roman" w:hAnsi="Times New Roman"/>
          <w:color w:val="000000" w:themeColor="text1"/>
          <w:sz w:val="20"/>
          <w:szCs w:val="20"/>
        </w:rPr>
        <w:t>(</w:t>
      </w:r>
      <w:r>
        <w:rPr>
          <w:rFonts w:ascii="Times New Roman" w:hAnsi="Times New Roman"/>
          <w:color w:val="000000" w:themeColor="text1"/>
          <w:sz w:val="20"/>
          <w:szCs w:val="20"/>
        </w:rPr>
        <w:t>according</w:t>
      </w:r>
      <w:r w:rsidRPr="00A604F7">
        <w:rPr>
          <w:rFonts w:ascii="Times New Roman" w:hAnsi="Times New Roman"/>
          <w:color w:val="000000" w:themeColor="text1"/>
          <w:sz w:val="20"/>
          <w:szCs w:val="20"/>
        </w:rPr>
        <w:t xml:space="preserve"> </w:t>
      </w:r>
      <w:r>
        <w:rPr>
          <w:rFonts w:ascii="Times New Roman" w:hAnsi="Times New Roman"/>
          <w:color w:val="000000" w:themeColor="text1"/>
          <w:sz w:val="20"/>
          <w:szCs w:val="20"/>
        </w:rPr>
        <w:t>E</w:t>
      </w:r>
      <w:r w:rsidRPr="00A604F7">
        <w:rPr>
          <w:rFonts w:ascii="Times New Roman" w:hAnsi="Times New Roman"/>
          <w:color w:val="000000" w:themeColor="text1"/>
          <w:sz w:val="20"/>
          <w:szCs w:val="20"/>
        </w:rPr>
        <w:t>xternal Internal Matrix</w:t>
      </w:r>
      <w:r w:rsidR="00FE2E0F" w:rsidRPr="00FE2E0F">
        <w:rPr>
          <w:rFonts w:ascii="Times New Roman" w:hAnsi="Times New Roman"/>
          <w:color w:val="000000" w:themeColor="text1"/>
          <w:sz w:val="20"/>
          <w:szCs w:val="20"/>
        </w:rPr>
        <w:t xml:space="preserve"> Rangkuti, 2004).</w:t>
      </w:r>
    </w:p>
    <w:p w:rsidR="00FE2E0F" w:rsidRDefault="00FE2E0F" w:rsidP="00FE2E0F">
      <w:pPr>
        <w:spacing w:after="0" w:line="240" w:lineRule="auto"/>
        <w:jc w:val="both"/>
        <w:rPr>
          <w:rFonts w:ascii="Times New Roman" w:hAnsi="Times New Roman"/>
          <w:color w:val="000000" w:themeColor="text1"/>
          <w:sz w:val="20"/>
          <w:szCs w:val="20"/>
        </w:rPr>
      </w:pPr>
    </w:p>
    <w:p w:rsidR="00FE2E0F" w:rsidRPr="00FE2E0F" w:rsidRDefault="00FE2E0F" w:rsidP="00FE2E0F">
      <w:pPr>
        <w:spacing w:after="0" w:line="240" w:lineRule="auto"/>
        <w:jc w:val="both"/>
        <w:rPr>
          <w:rFonts w:ascii="Times New Roman" w:hAnsi="Times New Roman"/>
          <w:b/>
          <w:color w:val="000000" w:themeColor="text1"/>
          <w:sz w:val="20"/>
          <w:szCs w:val="20"/>
        </w:rPr>
      </w:pPr>
      <w:r w:rsidRPr="00FE2E0F">
        <w:rPr>
          <w:rFonts w:ascii="Times New Roman" w:hAnsi="Times New Roman"/>
          <w:b/>
          <w:color w:val="000000" w:themeColor="text1"/>
          <w:sz w:val="20"/>
          <w:szCs w:val="20"/>
        </w:rPr>
        <w:t>Tab</w:t>
      </w:r>
      <w:r w:rsidR="00A604F7">
        <w:rPr>
          <w:rFonts w:ascii="Times New Roman" w:hAnsi="Times New Roman"/>
          <w:b/>
          <w:color w:val="000000" w:themeColor="text1"/>
          <w:sz w:val="20"/>
          <w:szCs w:val="20"/>
        </w:rPr>
        <w:t>l</w:t>
      </w:r>
      <w:r w:rsidRPr="00FE2E0F">
        <w:rPr>
          <w:rFonts w:ascii="Times New Roman" w:hAnsi="Times New Roman"/>
          <w:b/>
          <w:color w:val="000000" w:themeColor="text1"/>
          <w:sz w:val="20"/>
          <w:szCs w:val="20"/>
        </w:rPr>
        <w:t>e:</w:t>
      </w:r>
    </w:p>
    <w:p w:rsidR="00FE2E0F" w:rsidRDefault="00FE2E0F" w:rsidP="00FE2E0F">
      <w:pPr>
        <w:pStyle w:val="Caption"/>
        <w:jc w:val="center"/>
        <w:rPr>
          <w:rFonts w:ascii="Times New Roman" w:hAnsi="Times New Roman" w:cs="Times New Roman"/>
          <w:b/>
          <w:color w:val="000000" w:themeColor="text1"/>
          <w:sz w:val="20"/>
          <w:szCs w:val="20"/>
        </w:rPr>
      </w:pPr>
      <w:r w:rsidRPr="00FE2E0F">
        <w:rPr>
          <w:rFonts w:ascii="Times New Roman" w:hAnsi="Times New Roman" w:cs="Times New Roman"/>
          <w:b/>
          <w:color w:val="000000" w:themeColor="text1"/>
          <w:sz w:val="20"/>
          <w:szCs w:val="20"/>
        </w:rPr>
        <w:t>Tabl</w:t>
      </w:r>
      <w:r w:rsidR="00B73B1F">
        <w:rPr>
          <w:rFonts w:ascii="Times New Roman" w:hAnsi="Times New Roman" w:cs="Times New Roman"/>
          <w:b/>
          <w:color w:val="000000" w:themeColor="text1"/>
          <w:sz w:val="20"/>
          <w:szCs w:val="20"/>
        </w:rPr>
        <w:t>e</w:t>
      </w:r>
      <w:r w:rsidRPr="00FE2E0F">
        <w:rPr>
          <w:rFonts w:ascii="Times New Roman" w:hAnsi="Times New Roman" w:cs="Times New Roman"/>
          <w:b/>
          <w:color w:val="000000" w:themeColor="text1"/>
          <w:sz w:val="20"/>
          <w:szCs w:val="20"/>
        </w:rPr>
        <w:t xml:space="preserve"> </w:t>
      </w:r>
      <w:r w:rsidRPr="00FE2E0F">
        <w:rPr>
          <w:rFonts w:ascii="Times New Roman" w:hAnsi="Times New Roman" w:cs="Times New Roman"/>
          <w:b/>
          <w:color w:val="000000" w:themeColor="text1"/>
          <w:sz w:val="20"/>
          <w:szCs w:val="20"/>
        </w:rPr>
        <w:fldChar w:fldCharType="begin"/>
      </w:r>
      <w:r w:rsidRPr="00FE2E0F">
        <w:rPr>
          <w:rFonts w:ascii="Times New Roman" w:hAnsi="Times New Roman" w:cs="Times New Roman"/>
          <w:b/>
          <w:color w:val="000000" w:themeColor="text1"/>
          <w:sz w:val="20"/>
          <w:szCs w:val="20"/>
        </w:rPr>
        <w:instrText xml:space="preserve"> SEQ Tabel \* ARABIC </w:instrText>
      </w:r>
      <w:r w:rsidRPr="00FE2E0F">
        <w:rPr>
          <w:rFonts w:ascii="Times New Roman" w:hAnsi="Times New Roman" w:cs="Times New Roman"/>
          <w:b/>
          <w:color w:val="000000" w:themeColor="text1"/>
          <w:sz w:val="20"/>
          <w:szCs w:val="20"/>
        </w:rPr>
        <w:fldChar w:fldCharType="separate"/>
      </w:r>
      <w:r w:rsidR="00214EF4">
        <w:rPr>
          <w:rFonts w:ascii="Times New Roman" w:hAnsi="Times New Roman" w:cs="Times New Roman"/>
          <w:b/>
          <w:noProof/>
          <w:color w:val="000000" w:themeColor="text1"/>
          <w:sz w:val="20"/>
          <w:szCs w:val="20"/>
        </w:rPr>
        <w:t>5</w:t>
      </w:r>
      <w:r w:rsidRPr="00FE2E0F">
        <w:rPr>
          <w:rFonts w:ascii="Times New Roman" w:hAnsi="Times New Roman" w:cs="Times New Roman"/>
          <w:b/>
          <w:color w:val="000000" w:themeColor="text1"/>
          <w:sz w:val="20"/>
          <w:szCs w:val="20"/>
        </w:rPr>
        <w:fldChar w:fldCharType="end"/>
      </w:r>
      <w:r w:rsidRPr="00FE2E0F">
        <w:rPr>
          <w:rFonts w:ascii="Times New Roman" w:hAnsi="Times New Roman" w:cs="Times New Roman"/>
          <w:b/>
          <w:color w:val="000000" w:themeColor="text1"/>
          <w:sz w:val="20"/>
          <w:szCs w:val="20"/>
        </w:rPr>
        <w:t xml:space="preserve">. </w:t>
      </w:r>
      <w:r w:rsidR="00A72B17" w:rsidRPr="00A72B17">
        <w:rPr>
          <w:rFonts w:ascii="Times New Roman" w:hAnsi="Times New Roman" w:cs="Times New Roman"/>
          <w:b/>
          <w:color w:val="000000" w:themeColor="text1"/>
          <w:sz w:val="20"/>
          <w:szCs w:val="20"/>
        </w:rPr>
        <w:t>Business Position of Bale Hinggil Apartment on External Internal Matrix</w:t>
      </w:r>
    </w:p>
    <w:tbl>
      <w:tblPr>
        <w:tblStyle w:val="TableGrid"/>
        <w:tblW w:w="5000" w:type="pct"/>
        <w:tblLook w:val="04A0" w:firstRow="1" w:lastRow="0" w:firstColumn="1" w:lastColumn="0" w:noHBand="0" w:noVBand="1"/>
      </w:tblPr>
      <w:tblGrid>
        <w:gridCol w:w="504"/>
        <w:gridCol w:w="1888"/>
        <w:gridCol w:w="1890"/>
        <w:gridCol w:w="2299"/>
        <w:gridCol w:w="2436"/>
      </w:tblGrid>
      <w:tr w:rsidR="00A72B17" w:rsidTr="00577124">
        <w:tc>
          <w:tcPr>
            <w:tcW w:w="1326" w:type="pct"/>
            <w:gridSpan w:val="2"/>
            <w:vMerge w:val="restart"/>
          </w:tcPr>
          <w:p w:rsidR="00A72B17" w:rsidRPr="00962D32" w:rsidRDefault="00A72B17" w:rsidP="00577124">
            <w:pPr>
              <w:rPr>
                <w:rFonts w:ascii="Times New Roman" w:hAnsi="Times New Roman" w:cs="Times New Roman"/>
                <w:sz w:val="20"/>
                <w:szCs w:val="20"/>
              </w:rPr>
            </w:pPr>
          </w:p>
        </w:tc>
        <w:tc>
          <w:tcPr>
            <w:tcW w:w="3674" w:type="pct"/>
            <w:gridSpan w:val="3"/>
          </w:tcPr>
          <w:p w:rsidR="00A72B17" w:rsidRPr="00962D32" w:rsidRDefault="00A72B17" w:rsidP="00577124">
            <w:pPr>
              <w:jc w:val="center"/>
              <w:rPr>
                <w:rFonts w:ascii="Times New Roman" w:hAnsi="Times New Roman" w:cs="Times New Roman"/>
                <w:sz w:val="20"/>
                <w:szCs w:val="20"/>
              </w:rPr>
            </w:pPr>
            <w:r w:rsidRPr="00962D32">
              <w:rPr>
                <w:rFonts w:ascii="Times New Roman" w:hAnsi="Times New Roman" w:cs="Times New Roman"/>
                <w:sz w:val="20"/>
                <w:szCs w:val="20"/>
              </w:rPr>
              <w:t>Internal</w:t>
            </w:r>
            <w:r>
              <w:rPr>
                <w:rFonts w:ascii="Times New Roman" w:hAnsi="Times New Roman" w:cs="Times New Roman"/>
                <w:sz w:val="20"/>
                <w:szCs w:val="20"/>
              </w:rPr>
              <w:t xml:space="preserve"> Factor</w:t>
            </w:r>
          </w:p>
        </w:tc>
      </w:tr>
      <w:tr w:rsidR="00A72B17" w:rsidTr="00577124">
        <w:tc>
          <w:tcPr>
            <w:tcW w:w="1326" w:type="pct"/>
            <w:gridSpan w:val="2"/>
            <w:vMerge/>
          </w:tcPr>
          <w:p w:rsidR="00A72B17" w:rsidRPr="00962D32" w:rsidRDefault="00A72B17" w:rsidP="00577124">
            <w:pPr>
              <w:rPr>
                <w:rFonts w:ascii="Times New Roman" w:hAnsi="Times New Roman" w:cs="Times New Roman"/>
                <w:sz w:val="20"/>
                <w:szCs w:val="20"/>
              </w:rPr>
            </w:pPr>
          </w:p>
        </w:tc>
        <w:tc>
          <w:tcPr>
            <w:tcW w:w="1048" w:type="pct"/>
          </w:tcPr>
          <w:p w:rsidR="00A72B17" w:rsidRPr="00962D32" w:rsidRDefault="00A72B17" w:rsidP="00577124">
            <w:pPr>
              <w:rPr>
                <w:rFonts w:ascii="Times New Roman" w:hAnsi="Times New Roman" w:cs="Times New Roman"/>
                <w:sz w:val="20"/>
                <w:szCs w:val="20"/>
              </w:rPr>
            </w:pPr>
            <w:r w:rsidRPr="00962D32">
              <w:rPr>
                <w:rFonts w:ascii="Times New Roman" w:hAnsi="Times New Roman" w:cs="Times New Roman"/>
                <w:sz w:val="20"/>
                <w:szCs w:val="20"/>
              </w:rPr>
              <w:t>High (3,0-4,0)</w:t>
            </w:r>
          </w:p>
        </w:tc>
        <w:tc>
          <w:tcPr>
            <w:tcW w:w="1275" w:type="pct"/>
          </w:tcPr>
          <w:p w:rsidR="00A72B17" w:rsidRPr="00962D32" w:rsidRDefault="00A72B17" w:rsidP="00577124">
            <w:pPr>
              <w:rPr>
                <w:rFonts w:ascii="Times New Roman" w:hAnsi="Times New Roman" w:cs="Times New Roman"/>
                <w:sz w:val="20"/>
                <w:szCs w:val="20"/>
              </w:rPr>
            </w:pPr>
            <w:r w:rsidRPr="00962D32">
              <w:rPr>
                <w:rFonts w:ascii="Times New Roman" w:hAnsi="Times New Roman" w:cs="Times New Roman"/>
                <w:sz w:val="20"/>
                <w:szCs w:val="20"/>
              </w:rPr>
              <w:t>Medium (2,0-3,0)</w:t>
            </w:r>
          </w:p>
        </w:tc>
        <w:tc>
          <w:tcPr>
            <w:tcW w:w="1351" w:type="pct"/>
          </w:tcPr>
          <w:p w:rsidR="00A72B17" w:rsidRPr="00962D32" w:rsidRDefault="00A72B17" w:rsidP="00577124">
            <w:pPr>
              <w:rPr>
                <w:rFonts w:ascii="Times New Roman" w:hAnsi="Times New Roman" w:cs="Times New Roman"/>
                <w:sz w:val="20"/>
                <w:szCs w:val="20"/>
              </w:rPr>
            </w:pPr>
            <w:r w:rsidRPr="00962D32">
              <w:rPr>
                <w:rFonts w:ascii="Times New Roman" w:hAnsi="Times New Roman" w:cs="Times New Roman"/>
                <w:sz w:val="20"/>
                <w:szCs w:val="20"/>
              </w:rPr>
              <w:t>Low (1,0-2,0)</w:t>
            </w:r>
          </w:p>
        </w:tc>
      </w:tr>
      <w:tr w:rsidR="00A72B17" w:rsidTr="00577124">
        <w:tc>
          <w:tcPr>
            <w:tcW w:w="279" w:type="pct"/>
            <w:vMerge w:val="restart"/>
            <w:textDirection w:val="btLr"/>
          </w:tcPr>
          <w:p w:rsidR="00A72B17" w:rsidRPr="00962D32" w:rsidRDefault="00A72B17" w:rsidP="00577124">
            <w:pPr>
              <w:ind w:left="113" w:right="113"/>
              <w:jc w:val="center"/>
              <w:rPr>
                <w:rFonts w:ascii="Times New Roman" w:hAnsi="Times New Roman" w:cs="Times New Roman"/>
                <w:sz w:val="20"/>
                <w:szCs w:val="20"/>
              </w:rPr>
            </w:pPr>
            <w:r w:rsidRPr="00962D32">
              <w:rPr>
                <w:rFonts w:ascii="Times New Roman" w:hAnsi="Times New Roman" w:cs="Times New Roman"/>
                <w:sz w:val="20"/>
                <w:szCs w:val="20"/>
              </w:rPr>
              <w:t>Eksternal</w:t>
            </w:r>
            <w:r>
              <w:rPr>
                <w:rFonts w:ascii="Times New Roman" w:hAnsi="Times New Roman" w:cs="Times New Roman"/>
                <w:sz w:val="20"/>
                <w:szCs w:val="20"/>
              </w:rPr>
              <w:t xml:space="preserve"> Factor</w:t>
            </w:r>
          </w:p>
        </w:tc>
        <w:tc>
          <w:tcPr>
            <w:tcW w:w="1047" w:type="pct"/>
          </w:tcPr>
          <w:p w:rsidR="00A72B17" w:rsidRPr="00962D32" w:rsidRDefault="00A72B17" w:rsidP="00577124">
            <w:pPr>
              <w:rPr>
                <w:rFonts w:ascii="Times New Roman" w:hAnsi="Times New Roman" w:cs="Times New Roman"/>
                <w:sz w:val="20"/>
                <w:szCs w:val="20"/>
              </w:rPr>
            </w:pPr>
            <w:r w:rsidRPr="00962D32">
              <w:rPr>
                <w:rFonts w:ascii="Times New Roman" w:hAnsi="Times New Roman" w:cs="Times New Roman"/>
                <w:sz w:val="20"/>
                <w:szCs w:val="20"/>
              </w:rPr>
              <w:t>High (3,0-4,0)</w:t>
            </w:r>
          </w:p>
        </w:tc>
        <w:tc>
          <w:tcPr>
            <w:tcW w:w="1048" w:type="pct"/>
          </w:tcPr>
          <w:p w:rsidR="00A72B17" w:rsidRPr="00962D32" w:rsidRDefault="00A72B17" w:rsidP="00577124">
            <w:pPr>
              <w:rPr>
                <w:rFonts w:ascii="Times New Roman" w:hAnsi="Times New Roman" w:cs="Times New Roman"/>
                <w:sz w:val="20"/>
                <w:szCs w:val="20"/>
              </w:rPr>
            </w:pPr>
            <w:r w:rsidRPr="00962D32">
              <w:rPr>
                <w:rFonts w:ascii="Times New Roman" w:hAnsi="Times New Roman" w:cs="Times New Roman"/>
                <w:sz w:val="20"/>
                <w:szCs w:val="20"/>
              </w:rPr>
              <w:t>1. GROWTH</w:t>
            </w:r>
          </w:p>
          <w:p w:rsidR="00A72B17" w:rsidRPr="00962D32" w:rsidRDefault="00A72B17" w:rsidP="00577124">
            <w:pPr>
              <w:rPr>
                <w:rFonts w:ascii="Times New Roman" w:hAnsi="Times New Roman" w:cs="Times New Roman"/>
                <w:sz w:val="20"/>
                <w:szCs w:val="20"/>
              </w:rPr>
            </w:pPr>
            <w:r w:rsidRPr="00985351">
              <w:rPr>
                <w:rFonts w:ascii="Times New Roman" w:hAnsi="Times New Roman" w:cs="Times New Roman"/>
                <w:sz w:val="20"/>
                <w:szCs w:val="20"/>
              </w:rPr>
              <w:t>Concentration through vertical integration</w:t>
            </w:r>
          </w:p>
        </w:tc>
        <w:tc>
          <w:tcPr>
            <w:tcW w:w="1275" w:type="pct"/>
          </w:tcPr>
          <w:p w:rsidR="00A72B17" w:rsidRPr="00962D32" w:rsidRDefault="00A72B17" w:rsidP="00577124">
            <w:pPr>
              <w:rPr>
                <w:rFonts w:ascii="Times New Roman" w:hAnsi="Times New Roman" w:cs="Times New Roman"/>
                <w:sz w:val="20"/>
                <w:szCs w:val="20"/>
              </w:rPr>
            </w:pPr>
            <w:r w:rsidRPr="00962D32">
              <w:rPr>
                <w:rFonts w:ascii="Times New Roman" w:hAnsi="Times New Roman" w:cs="Times New Roman"/>
                <w:sz w:val="20"/>
                <w:szCs w:val="20"/>
              </w:rPr>
              <w:t>2.GROWTH</w:t>
            </w:r>
          </w:p>
          <w:p w:rsidR="00A72B17" w:rsidRPr="00962D32" w:rsidRDefault="00A72B17" w:rsidP="00577124">
            <w:pPr>
              <w:rPr>
                <w:rFonts w:ascii="Times New Roman" w:hAnsi="Times New Roman" w:cs="Times New Roman"/>
                <w:sz w:val="20"/>
                <w:szCs w:val="20"/>
              </w:rPr>
            </w:pPr>
            <w:r w:rsidRPr="00985351">
              <w:rPr>
                <w:rFonts w:ascii="Times New Roman" w:hAnsi="Times New Roman" w:cs="Times New Roman"/>
                <w:sz w:val="20"/>
                <w:szCs w:val="20"/>
              </w:rPr>
              <w:t xml:space="preserve">Concentration through </w:t>
            </w:r>
            <w:r>
              <w:rPr>
                <w:rFonts w:ascii="Times New Roman" w:hAnsi="Times New Roman" w:cs="Times New Roman"/>
                <w:sz w:val="20"/>
                <w:szCs w:val="20"/>
              </w:rPr>
              <w:t>horisontal</w:t>
            </w:r>
            <w:r w:rsidRPr="00985351">
              <w:rPr>
                <w:rFonts w:ascii="Times New Roman" w:hAnsi="Times New Roman" w:cs="Times New Roman"/>
                <w:sz w:val="20"/>
                <w:szCs w:val="20"/>
              </w:rPr>
              <w:t xml:space="preserve"> integration</w:t>
            </w:r>
          </w:p>
        </w:tc>
        <w:tc>
          <w:tcPr>
            <w:tcW w:w="1351" w:type="pct"/>
          </w:tcPr>
          <w:p w:rsidR="00A72B17" w:rsidRPr="00962D32" w:rsidRDefault="00A72B17" w:rsidP="00577124">
            <w:pPr>
              <w:rPr>
                <w:rFonts w:ascii="Times New Roman" w:hAnsi="Times New Roman" w:cs="Times New Roman"/>
                <w:sz w:val="20"/>
                <w:szCs w:val="20"/>
              </w:rPr>
            </w:pPr>
            <w:r w:rsidRPr="00962D32">
              <w:rPr>
                <w:rFonts w:ascii="Times New Roman" w:hAnsi="Times New Roman" w:cs="Times New Roman"/>
                <w:sz w:val="20"/>
                <w:szCs w:val="20"/>
              </w:rPr>
              <w:t>3.RETRENCHMENT</w:t>
            </w:r>
          </w:p>
          <w:p w:rsidR="00A72B17" w:rsidRPr="00962D32" w:rsidRDefault="00A72B17" w:rsidP="00577124">
            <w:pPr>
              <w:rPr>
                <w:rFonts w:ascii="Times New Roman" w:hAnsi="Times New Roman" w:cs="Times New Roman"/>
                <w:sz w:val="20"/>
                <w:szCs w:val="20"/>
              </w:rPr>
            </w:pPr>
            <w:r w:rsidRPr="00962D32">
              <w:rPr>
                <w:rFonts w:ascii="Times New Roman" w:hAnsi="Times New Roman" w:cs="Times New Roman"/>
                <w:sz w:val="20"/>
                <w:szCs w:val="20"/>
              </w:rPr>
              <w:t>Turn around</w:t>
            </w:r>
            <w:r>
              <w:rPr>
                <w:rFonts w:ascii="Times New Roman" w:hAnsi="Times New Roman" w:cs="Times New Roman"/>
                <w:sz w:val="20"/>
                <w:szCs w:val="20"/>
              </w:rPr>
              <w:t xml:space="preserve"> strategy</w:t>
            </w:r>
          </w:p>
        </w:tc>
      </w:tr>
      <w:tr w:rsidR="00A72B17" w:rsidTr="00A72B17">
        <w:tc>
          <w:tcPr>
            <w:tcW w:w="279" w:type="pct"/>
            <w:vMerge/>
          </w:tcPr>
          <w:p w:rsidR="00A72B17" w:rsidRPr="00962D32" w:rsidRDefault="00A72B17" w:rsidP="00577124">
            <w:pPr>
              <w:rPr>
                <w:rFonts w:ascii="Times New Roman" w:hAnsi="Times New Roman" w:cs="Times New Roman"/>
                <w:sz w:val="20"/>
                <w:szCs w:val="20"/>
              </w:rPr>
            </w:pPr>
          </w:p>
        </w:tc>
        <w:tc>
          <w:tcPr>
            <w:tcW w:w="1047" w:type="pct"/>
          </w:tcPr>
          <w:p w:rsidR="00A72B17" w:rsidRPr="00962D32" w:rsidRDefault="00A72B17" w:rsidP="00577124">
            <w:pPr>
              <w:rPr>
                <w:rFonts w:ascii="Times New Roman" w:hAnsi="Times New Roman" w:cs="Times New Roman"/>
                <w:sz w:val="20"/>
                <w:szCs w:val="20"/>
              </w:rPr>
            </w:pPr>
            <w:r w:rsidRPr="00962D32">
              <w:rPr>
                <w:rFonts w:ascii="Times New Roman" w:hAnsi="Times New Roman" w:cs="Times New Roman"/>
                <w:sz w:val="20"/>
                <w:szCs w:val="20"/>
              </w:rPr>
              <w:t>Medium (2,0-3,0)</w:t>
            </w:r>
          </w:p>
        </w:tc>
        <w:tc>
          <w:tcPr>
            <w:tcW w:w="1048" w:type="pct"/>
          </w:tcPr>
          <w:p w:rsidR="00A72B17" w:rsidRPr="00962D32" w:rsidRDefault="00A72B17" w:rsidP="00577124">
            <w:pPr>
              <w:rPr>
                <w:rFonts w:ascii="Times New Roman" w:hAnsi="Times New Roman" w:cs="Times New Roman"/>
                <w:sz w:val="20"/>
                <w:szCs w:val="20"/>
              </w:rPr>
            </w:pPr>
            <w:r w:rsidRPr="00962D32">
              <w:rPr>
                <w:rFonts w:ascii="Times New Roman" w:hAnsi="Times New Roman" w:cs="Times New Roman"/>
                <w:sz w:val="20"/>
                <w:szCs w:val="20"/>
              </w:rPr>
              <w:t>4.STABILITY</w:t>
            </w:r>
          </w:p>
          <w:p w:rsidR="00A72B17" w:rsidRPr="00962D32" w:rsidRDefault="00A72B17" w:rsidP="00577124">
            <w:pPr>
              <w:rPr>
                <w:rFonts w:ascii="Times New Roman" w:hAnsi="Times New Roman" w:cs="Times New Roman"/>
                <w:sz w:val="20"/>
                <w:szCs w:val="20"/>
              </w:rPr>
            </w:pPr>
          </w:p>
        </w:tc>
        <w:tc>
          <w:tcPr>
            <w:tcW w:w="1275" w:type="pct"/>
          </w:tcPr>
          <w:p w:rsidR="00A72B17" w:rsidRPr="00962D32" w:rsidRDefault="00A72B17" w:rsidP="00577124">
            <w:pPr>
              <w:rPr>
                <w:rFonts w:ascii="Times New Roman" w:hAnsi="Times New Roman" w:cs="Times New Roman"/>
                <w:sz w:val="20"/>
                <w:szCs w:val="20"/>
              </w:rPr>
            </w:pPr>
            <w:r w:rsidRPr="00962D32">
              <w:rPr>
                <w:rFonts w:ascii="Times New Roman" w:hAnsi="Times New Roman" w:cs="Times New Roman"/>
                <w:sz w:val="20"/>
                <w:szCs w:val="20"/>
              </w:rPr>
              <w:t>5.GROWTH</w:t>
            </w:r>
          </w:p>
          <w:p w:rsidR="00A72B17" w:rsidRPr="00962D32" w:rsidRDefault="00A72B17" w:rsidP="00577124">
            <w:pPr>
              <w:rPr>
                <w:rFonts w:ascii="Times New Roman" w:hAnsi="Times New Roman" w:cs="Times New Roman"/>
                <w:sz w:val="20"/>
                <w:szCs w:val="20"/>
              </w:rPr>
            </w:pPr>
            <w:r w:rsidRPr="00985351">
              <w:rPr>
                <w:rFonts w:ascii="Times New Roman" w:hAnsi="Times New Roman" w:cs="Times New Roman"/>
                <w:sz w:val="20"/>
                <w:szCs w:val="20"/>
              </w:rPr>
              <w:t>Concentration through horizontal integration or profit stability strategy</w:t>
            </w:r>
          </w:p>
        </w:tc>
        <w:tc>
          <w:tcPr>
            <w:tcW w:w="1351" w:type="pct"/>
            <w:shd w:val="clear" w:color="auto" w:fill="C45911" w:themeFill="accent2" w:themeFillShade="BF"/>
          </w:tcPr>
          <w:p w:rsidR="00A72B17" w:rsidRPr="00962D32" w:rsidRDefault="00A72B17" w:rsidP="00577124">
            <w:pPr>
              <w:rPr>
                <w:rFonts w:ascii="Times New Roman" w:hAnsi="Times New Roman" w:cs="Times New Roman"/>
                <w:sz w:val="20"/>
                <w:szCs w:val="20"/>
              </w:rPr>
            </w:pPr>
            <w:r w:rsidRPr="00962D32">
              <w:rPr>
                <w:rFonts w:ascii="Times New Roman" w:hAnsi="Times New Roman" w:cs="Times New Roman"/>
                <w:sz w:val="20"/>
                <w:szCs w:val="20"/>
              </w:rPr>
              <w:t>6.RETRENCHMENT</w:t>
            </w:r>
          </w:p>
          <w:p w:rsidR="00A72B17" w:rsidRPr="00962D32" w:rsidRDefault="00A72B17" w:rsidP="00577124">
            <w:pPr>
              <w:rPr>
                <w:rFonts w:ascii="Times New Roman" w:hAnsi="Times New Roman" w:cs="Times New Roman"/>
                <w:sz w:val="20"/>
                <w:szCs w:val="20"/>
              </w:rPr>
            </w:pPr>
            <w:r w:rsidRPr="00985351">
              <w:rPr>
                <w:rFonts w:ascii="Times New Roman" w:hAnsi="Times New Roman" w:cs="Times New Roman"/>
                <w:sz w:val="20"/>
                <w:szCs w:val="20"/>
              </w:rPr>
              <w:t>Divestment Strategy</w:t>
            </w:r>
          </w:p>
        </w:tc>
      </w:tr>
      <w:tr w:rsidR="00A72B17" w:rsidTr="00577124">
        <w:tc>
          <w:tcPr>
            <w:tcW w:w="279" w:type="pct"/>
            <w:vMerge/>
          </w:tcPr>
          <w:p w:rsidR="00A72B17" w:rsidRPr="00962D32" w:rsidRDefault="00A72B17" w:rsidP="00577124">
            <w:pPr>
              <w:rPr>
                <w:rFonts w:ascii="Times New Roman" w:hAnsi="Times New Roman" w:cs="Times New Roman"/>
                <w:sz w:val="20"/>
                <w:szCs w:val="20"/>
              </w:rPr>
            </w:pPr>
          </w:p>
        </w:tc>
        <w:tc>
          <w:tcPr>
            <w:tcW w:w="1047" w:type="pct"/>
          </w:tcPr>
          <w:p w:rsidR="00A72B17" w:rsidRPr="00962D32" w:rsidRDefault="00A72B17" w:rsidP="00577124">
            <w:pPr>
              <w:rPr>
                <w:rFonts w:ascii="Times New Roman" w:hAnsi="Times New Roman" w:cs="Times New Roman"/>
                <w:sz w:val="20"/>
                <w:szCs w:val="20"/>
              </w:rPr>
            </w:pPr>
            <w:r w:rsidRPr="00962D32">
              <w:rPr>
                <w:rFonts w:ascii="Times New Roman" w:hAnsi="Times New Roman" w:cs="Times New Roman"/>
                <w:sz w:val="20"/>
                <w:szCs w:val="20"/>
              </w:rPr>
              <w:t>Low (1,0-2,0)</w:t>
            </w:r>
          </w:p>
        </w:tc>
        <w:tc>
          <w:tcPr>
            <w:tcW w:w="1048" w:type="pct"/>
          </w:tcPr>
          <w:p w:rsidR="00A72B17" w:rsidRPr="00962D32" w:rsidRDefault="00A72B17" w:rsidP="00577124">
            <w:pPr>
              <w:rPr>
                <w:rFonts w:ascii="Times New Roman" w:hAnsi="Times New Roman" w:cs="Times New Roman"/>
                <w:sz w:val="20"/>
                <w:szCs w:val="20"/>
              </w:rPr>
            </w:pPr>
            <w:r w:rsidRPr="00962D32">
              <w:rPr>
                <w:rFonts w:ascii="Times New Roman" w:hAnsi="Times New Roman" w:cs="Times New Roman"/>
                <w:sz w:val="20"/>
                <w:szCs w:val="20"/>
              </w:rPr>
              <w:t>7.GROWTH</w:t>
            </w:r>
          </w:p>
          <w:p w:rsidR="00A72B17" w:rsidRPr="00962D32" w:rsidRDefault="00A72B17" w:rsidP="00577124">
            <w:pPr>
              <w:rPr>
                <w:rFonts w:ascii="Times New Roman" w:hAnsi="Times New Roman" w:cs="Times New Roman"/>
                <w:sz w:val="20"/>
                <w:szCs w:val="20"/>
              </w:rPr>
            </w:pPr>
            <w:r>
              <w:rPr>
                <w:rFonts w:ascii="Times New Roman" w:hAnsi="Times New Roman" w:cs="Times New Roman"/>
                <w:sz w:val="20"/>
                <w:szCs w:val="20"/>
              </w:rPr>
              <w:t>Concentric Diversification</w:t>
            </w:r>
          </w:p>
        </w:tc>
        <w:tc>
          <w:tcPr>
            <w:tcW w:w="1275" w:type="pct"/>
          </w:tcPr>
          <w:p w:rsidR="00A72B17" w:rsidRPr="00962D32" w:rsidRDefault="00A72B17" w:rsidP="00577124">
            <w:pPr>
              <w:rPr>
                <w:rFonts w:ascii="Times New Roman" w:hAnsi="Times New Roman" w:cs="Times New Roman"/>
                <w:sz w:val="20"/>
                <w:szCs w:val="20"/>
              </w:rPr>
            </w:pPr>
            <w:r w:rsidRPr="00962D32">
              <w:rPr>
                <w:rFonts w:ascii="Times New Roman" w:hAnsi="Times New Roman" w:cs="Times New Roman"/>
                <w:sz w:val="20"/>
                <w:szCs w:val="20"/>
              </w:rPr>
              <w:t>8.GROWTH</w:t>
            </w:r>
          </w:p>
          <w:p w:rsidR="00A72B17" w:rsidRPr="00962D32" w:rsidRDefault="00A72B17" w:rsidP="00577124">
            <w:pPr>
              <w:rPr>
                <w:rFonts w:ascii="Times New Roman" w:hAnsi="Times New Roman" w:cs="Times New Roman"/>
                <w:sz w:val="20"/>
                <w:szCs w:val="20"/>
              </w:rPr>
            </w:pPr>
            <w:r>
              <w:rPr>
                <w:rFonts w:ascii="Times New Roman" w:hAnsi="Times New Roman" w:cs="Times New Roman"/>
                <w:sz w:val="20"/>
                <w:szCs w:val="20"/>
              </w:rPr>
              <w:t>Conglomerates Diversification</w:t>
            </w:r>
          </w:p>
        </w:tc>
        <w:tc>
          <w:tcPr>
            <w:tcW w:w="1351" w:type="pct"/>
          </w:tcPr>
          <w:p w:rsidR="00A72B17" w:rsidRPr="00962D32" w:rsidRDefault="00A72B17" w:rsidP="00577124">
            <w:pPr>
              <w:rPr>
                <w:rFonts w:ascii="Times New Roman" w:hAnsi="Times New Roman" w:cs="Times New Roman"/>
                <w:sz w:val="20"/>
                <w:szCs w:val="20"/>
              </w:rPr>
            </w:pPr>
            <w:r w:rsidRPr="00962D32">
              <w:rPr>
                <w:rFonts w:ascii="Times New Roman" w:hAnsi="Times New Roman" w:cs="Times New Roman"/>
                <w:sz w:val="20"/>
                <w:szCs w:val="20"/>
              </w:rPr>
              <w:t>9.LIKUID</w:t>
            </w:r>
            <w:r>
              <w:rPr>
                <w:rFonts w:ascii="Times New Roman" w:hAnsi="Times New Roman" w:cs="Times New Roman"/>
                <w:sz w:val="20"/>
                <w:szCs w:val="20"/>
              </w:rPr>
              <w:t>ITY</w:t>
            </w:r>
          </w:p>
        </w:tc>
      </w:tr>
    </w:tbl>
    <w:p w:rsidR="00A72B17" w:rsidRDefault="00A72B17" w:rsidP="00A72B17"/>
    <w:p w:rsidR="00A72B17" w:rsidRDefault="00A72B17" w:rsidP="00A72B17"/>
    <w:p w:rsidR="00A72B17" w:rsidRPr="00A72B17" w:rsidRDefault="00A72B17" w:rsidP="00A72B17"/>
    <w:p w:rsidR="00EA4570" w:rsidRDefault="00EA4570" w:rsidP="00FE2E0F">
      <w:pPr>
        <w:rPr>
          <w:rFonts w:ascii="Times New Roman" w:hAnsi="Times New Roman" w:cs="Times New Roman"/>
          <w:b/>
          <w:sz w:val="20"/>
          <w:szCs w:val="20"/>
        </w:rPr>
      </w:pPr>
      <w:r w:rsidRPr="00EA4570">
        <w:rPr>
          <w:rFonts w:ascii="Times New Roman" w:hAnsi="Times New Roman" w:cs="Times New Roman"/>
          <w:b/>
          <w:sz w:val="20"/>
          <w:szCs w:val="20"/>
        </w:rPr>
        <w:t>Analysis of Development Strategies</w:t>
      </w:r>
    </w:p>
    <w:p w:rsidR="00214EF4" w:rsidRDefault="00A20C7A" w:rsidP="00A20C7A">
      <w:pPr>
        <w:jc w:val="both"/>
        <w:rPr>
          <w:rFonts w:ascii="Times New Roman" w:hAnsi="Times New Roman" w:cs="Times New Roman"/>
          <w:sz w:val="20"/>
          <w:szCs w:val="20"/>
        </w:rPr>
      </w:pPr>
      <w:r w:rsidRPr="00A20C7A">
        <w:rPr>
          <w:rFonts w:ascii="Times New Roman" w:hAnsi="Times New Roman" w:cs="Times New Roman"/>
          <w:sz w:val="20"/>
          <w:szCs w:val="20"/>
        </w:rPr>
        <w:t>From several factors of strength, opportunity, weakness to threat, can be formulated some alternative development strategy with SWOT matrix method. Here is the SWOT matrix.</w:t>
      </w:r>
    </w:p>
    <w:p w:rsidR="00214EF4" w:rsidRPr="00214EF4" w:rsidRDefault="00214EF4" w:rsidP="00FE2E0F">
      <w:pPr>
        <w:rPr>
          <w:rFonts w:ascii="Times New Roman" w:hAnsi="Times New Roman" w:cs="Times New Roman"/>
          <w:b/>
          <w:sz w:val="20"/>
          <w:szCs w:val="20"/>
        </w:rPr>
      </w:pPr>
      <w:r w:rsidRPr="00214EF4">
        <w:rPr>
          <w:rFonts w:ascii="Times New Roman" w:hAnsi="Times New Roman" w:cs="Times New Roman"/>
          <w:b/>
          <w:sz w:val="20"/>
          <w:szCs w:val="20"/>
        </w:rPr>
        <w:t>Tab</w:t>
      </w:r>
      <w:r w:rsidR="00A20C7A">
        <w:rPr>
          <w:rFonts w:ascii="Times New Roman" w:hAnsi="Times New Roman" w:cs="Times New Roman"/>
          <w:b/>
          <w:sz w:val="20"/>
          <w:szCs w:val="20"/>
        </w:rPr>
        <w:t>l</w:t>
      </w:r>
      <w:r w:rsidRPr="00214EF4">
        <w:rPr>
          <w:rFonts w:ascii="Times New Roman" w:hAnsi="Times New Roman" w:cs="Times New Roman"/>
          <w:b/>
          <w:sz w:val="20"/>
          <w:szCs w:val="20"/>
        </w:rPr>
        <w:t>e</w:t>
      </w:r>
      <w:r>
        <w:rPr>
          <w:rFonts w:ascii="Times New Roman" w:hAnsi="Times New Roman" w:cs="Times New Roman"/>
          <w:b/>
          <w:sz w:val="20"/>
          <w:szCs w:val="20"/>
        </w:rPr>
        <w:t>:</w:t>
      </w:r>
    </w:p>
    <w:p w:rsidR="00214EF4" w:rsidRDefault="00214EF4" w:rsidP="00214EF4">
      <w:pPr>
        <w:pStyle w:val="Caption"/>
        <w:jc w:val="center"/>
        <w:rPr>
          <w:rFonts w:ascii="Times New Roman" w:hAnsi="Times New Roman" w:cs="Times New Roman"/>
          <w:b/>
          <w:color w:val="000000" w:themeColor="text1"/>
          <w:sz w:val="20"/>
          <w:szCs w:val="20"/>
        </w:rPr>
      </w:pPr>
      <w:r w:rsidRPr="00214EF4">
        <w:rPr>
          <w:rFonts w:ascii="Times New Roman" w:hAnsi="Times New Roman" w:cs="Times New Roman"/>
          <w:b/>
          <w:color w:val="000000" w:themeColor="text1"/>
          <w:sz w:val="20"/>
          <w:szCs w:val="20"/>
        </w:rPr>
        <w:t>Tabl</w:t>
      </w:r>
      <w:r w:rsidR="00B73B1F">
        <w:rPr>
          <w:rFonts w:ascii="Times New Roman" w:hAnsi="Times New Roman" w:cs="Times New Roman"/>
          <w:b/>
          <w:color w:val="000000" w:themeColor="text1"/>
          <w:sz w:val="20"/>
          <w:szCs w:val="20"/>
        </w:rPr>
        <w:t>e</w:t>
      </w:r>
      <w:r w:rsidRPr="00214EF4">
        <w:rPr>
          <w:rFonts w:ascii="Times New Roman" w:hAnsi="Times New Roman" w:cs="Times New Roman"/>
          <w:b/>
          <w:color w:val="000000" w:themeColor="text1"/>
          <w:sz w:val="20"/>
          <w:szCs w:val="20"/>
        </w:rPr>
        <w:t xml:space="preserve"> </w:t>
      </w:r>
      <w:r w:rsidRPr="00214EF4">
        <w:rPr>
          <w:rFonts w:ascii="Times New Roman" w:hAnsi="Times New Roman" w:cs="Times New Roman"/>
          <w:b/>
          <w:color w:val="000000" w:themeColor="text1"/>
          <w:sz w:val="20"/>
          <w:szCs w:val="20"/>
        </w:rPr>
        <w:fldChar w:fldCharType="begin"/>
      </w:r>
      <w:r w:rsidRPr="00214EF4">
        <w:rPr>
          <w:rFonts w:ascii="Times New Roman" w:hAnsi="Times New Roman" w:cs="Times New Roman"/>
          <w:b/>
          <w:color w:val="000000" w:themeColor="text1"/>
          <w:sz w:val="20"/>
          <w:szCs w:val="20"/>
        </w:rPr>
        <w:instrText xml:space="preserve"> SEQ Tabel \* ARABIC </w:instrText>
      </w:r>
      <w:r w:rsidRPr="00214EF4">
        <w:rPr>
          <w:rFonts w:ascii="Times New Roman" w:hAnsi="Times New Roman" w:cs="Times New Roman"/>
          <w:b/>
          <w:color w:val="000000" w:themeColor="text1"/>
          <w:sz w:val="20"/>
          <w:szCs w:val="20"/>
        </w:rPr>
        <w:fldChar w:fldCharType="separate"/>
      </w:r>
      <w:r w:rsidRPr="00214EF4">
        <w:rPr>
          <w:rFonts w:ascii="Times New Roman" w:hAnsi="Times New Roman" w:cs="Times New Roman"/>
          <w:b/>
          <w:noProof/>
          <w:color w:val="000000" w:themeColor="text1"/>
          <w:sz w:val="20"/>
          <w:szCs w:val="20"/>
        </w:rPr>
        <w:t>6</w:t>
      </w:r>
      <w:r w:rsidRPr="00214EF4">
        <w:rPr>
          <w:rFonts w:ascii="Times New Roman" w:hAnsi="Times New Roman" w:cs="Times New Roman"/>
          <w:b/>
          <w:color w:val="000000" w:themeColor="text1"/>
          <w:sz w:val="20"/>
          <w:szCs w:val="20"/>
        </w:rPr>
        <w:fldChar w:fldCharType="end"/>
      </w:r>
      <w:r w:rsidRPr="00214EF4">
        <w:rPr>
          <w:rFonts w:ascii="Times New Roman" w:hAnsi="Times New Roman" w:cs="Times New Roman"/>
          <w:b/>
          <w:color w:val="000000" w:themeColor="text1"/>
          <w:sz w:val="20"/>
          <w:szCs w:val="20"/>
        </w:rPr>
        <w:t xml:space="preserve">. </w:t>
      </w:r>
      <w:r w:rsidR="00A20C7A" w:rsidRPr="00A20C7A">
        <w:rPr>
          <w:rFonts w:ascii="Times New Roman" w:hAnsi="Times New Roman" w:cs="Times New Roman"/>
          <w:b/>
          <w:color w:val="000000" w:themeColor="text1"/>
          <w:sz w:val="20"/>
          <w:szCs w:val="20"/>
        </w:rPr>
        <w:t>SWOT Analysis Products Apartment Bale Hinggil</w:t>
      </w:r>
    </w:p>
    <w:tbl>
      <w:tblPr>
        <w:tblStyle w:val="TableGrid"/>
        <w:tblW w:w="0" w:type="auto"/>
        <w:tblLayout w:type="fixed"/>
        <w:tblLook w:val="04A0" w:firstRow="1" w:lastRow="0" w:firstColumn="1" w:lastColumn="0" w:noHBand="0" w:noVBand="1"/>
      </w:tblPr>
      <w:tblGrid>
        <w:gridCol w:w="2405"/>
        <w:gridCol w:w="3179"/>
        <w:gridCol w:w="3433"/>
      </w:tblGrid>
      <w:tr w:rsidR="00B554E3" w:rsidRPr="00664655" w:rsidTr="00434CAA">
        <w:tc>
          <w:tcPr>
            <w:tcW w:w="2405" w:type="dxa"/>
          </w:tcPr>
          <w:p w:rsidR="00B554E3" w:rsidRPr="00664655" w:rsidRDefault="00B554E3" w:rsidP="00885720">
            <w:pPr>
              <w:rPr>
                <w:rFonts w:ascii="Times New Roman" w:hAnsi="Times New Roman" w:cs="Times New Roman"/>
                <w:sz w:val="20"/>
                <w:szCs w:val="20"/>
              </w:rPr>
            </w:pPr>
            <w:r w:rsidRPr="00664655">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4DACFDC9" wp14:editId="0090D979">
                      <wp:simplePos x="0" y="0"/>
                      <wp:positionH relativeFrom="column">
                        <wp:posOffset>-61707</wp:posOffset>
                      </wp:positionH>
                      <wp:positionV relativeFrom="paragraph">
                        <wp:posOffset>6657</wp:posOffset>
                      </wp:positionV>
                      <wp:extent cx="1517301" cy="2341266"/>
                      <wp:effectExtent l="0" t="0" r="26035" b="20955"/>
                      <wp:wrapNone/>
                      <wp:docPr id="13" name="Straight Connector 13"/>
                      <wp:cNvGraphicFramePr/>
                      <a:graphic xmlns:a="http://schemas.openxmlformats.org/drawingml/2006/main">
                        <a:graphicData uri="http://schemas.microsoft.com/office/word/2010/wordprocessingShape">
                          <wps:wsp>
                            <wps:cNvCnPr/>
                            <wps:spPr>
                              <a:xfrm>
                                <a:off x="0" y="0"/>
                                <a:ext cx="1517301" cy="23412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054139" id="Straight Connector 1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5pt" to="114.6pt,18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" strokecolor="black [3200]" strokeweight=".5pt">
                      <v:stroke joinstyle="miter"/>
                    </v:line>
                  </w:pict>
                </mc:Fallback>
              </mc:AlternateContent>
            </w:r>
            <w:r w:rsidRPr="00664655">
              <w:rPr>
                <w:rFonts w:ascii="Times New Roman" w:hAnsi="Times New Roman" w:cs="Times New Roman"/>
                <w:sz w:val="20"/>
                <w:szCs w:val="20"/>
              </w:rPr>
              <w:t>IFAS</w:t>
            </w:r>
          </w:p>
          <w:p w:rsidR="00B554E3" w:rsidRPr="00664655" w:rsidRDefault="00B554E3" w:rsidP="00885720">
            <w:pPr>
              <w:rPr>
                <w:rFonts w:ascii="Times New Roman" w:hAnsi="Times New Roman" w:cs="Times New Roman"/>
                <w:sz w:val="20"/>
                <w:szCs w:val="20"/>
              </w:rPr>
            </w:pPr>
          </w:p>
          <w:p w:rsidR="00B554E3" w:rsidRPr="00664655" w:rsidRDefault="00B554E3" w:rsidP="00885720">
            <w:pPr>
              <w:rPr>
                <w:rFonts w:ascii="Times New Roman" w:hAnsi="Times New Roman" w:cs="Times New Roman"/>
                <w:sz w:val="20"/>
                <w:szCs w:val="20"/>
              </w:rPr>
            </w:pPr>
          </w:p>
          <w:p w:rsidR="00B554E3" w:rsidRPr="00664655" w:rsidRDefault="00B554E3" w:rsidP="00885720">
            <w:pPr>
              <w:rPr>
                <w:rFonts w:ascii="Times New Roman" w:hAnsi="Times New Roman" w:cs="Times New Roman"/>
                <w:sz w:val="20"/>
                <w:szCs w:val="20"/>
              </w:rPr>
            </w:pPr>
          </w:p>
          <w:p w:rsidR="00B554E3" w:rsidRPr="00664655" w:rsidRDefault="00B554E3" w:rsidP="00885720">
            <w:pPr>
              <w:rPr>
                <w:rFonts w:ascii="Times New Roman" w:hAnsi="Times New Roman" w:cs="Times New Roman"/>
                <w:sz w:val="20"/>
                <w:szCs w:val="20"/>
              </w:rPr>
            </w:pPr>
          </w:p>
          <w:p w:rsidR="00B554E3" w:rsidRPr="00664655" w:rsidRDefault="00B554E3" w:rsidP="00885720">
            <w:pPr>
              <w:rPr>
                <w:rFonts w:ascii="Times New Roman" w:hAnsi="Times New Roman" w:cs="Times New Roman"/>
                <w:sz w:val="20"/>
                <w:szCs w:val="20"/>
              </w:rPr>
            </w:pPr>
          </w:p>
          <w:p w:rsidR="00B554E3" w:rsidRPr="00664655" w:rsidRDefault="00B554E3" w:rsidP="00885720">
            <w:pPr>
              <w:rPr>
                <w:rFonts w:ascii="Times New Roman" w:hAnsi="Times New Roman" w:cs="Times New Roman"/>
                <w:sz w:val="20"/>
                <w:szCs w:val="20"/>
              </w:rPr>
            </w:pPr>
            <w:r w:rsidRPr="00664655">
              <w:rPr>
                <w:rFonts w:ascii="Times New Roman" w:hAnsi="Times New Roman" w:cs="Times New Roman"/>
                <w:sz w:val="20"/>
                <w:szCs w:val="20"/>
              </w:rPr>
              <w:t>EFAS</w:t>
            </w:r>
          </w:p>
        </w:tc>
        <w:tc>
          <w:tcPr>
            <w:tcW w:w="3179" w:type="dxa"/>
          </w:tcPr>
          <w:p w:rsidR="00B554E3" w:rsidRDefault="00B554E3" w:rsidP="00C867E3">
            <w:pPr>
              <w:rPr>
                <w:rFonts w:ascii="Times New Roman" w:hAnsi="Times New Roman" w:cs="Times New Roman"/>
                <w:b/>
                <w:sz w:val="20"/>
                <w:szCs w:val="20"/>
              </w:rPr>
            </w:pPr>
            <w:r w:rsidRPr="00664655">
              <w:rPr>
                <w:rFonts w:ascii="Times New Roman" w:hAnsi="Times New Roman" w:cs="Times New Roman"/>
                <w:b/>
                <w:sz w:val="20"/>
                <w:szCs w:val="20"/>
              </w:rPr>
              <w:t>STRENGTH (S)</w:t>
            </w:r>
          </w:p>
          <w:p w:rsidR="00C867E3" w:rsidRPr="00C867E3" w:rsidRDefault="00C867E3" w:rsidP="00C867E3">
            <w:pPr>
              <w:ind w:left="178" w:hanging="178"/>
              <w:rPr>
                <w:rFonts w:ascii="Times New Roman" w:hAnsi="Times New Roman" w:cs="Times New Roman"/>
                <w:sz w:val="20"/>
                <w:szCs w:val="20"/>
              </w:rPr>
            </w:pPr>
            <w:r w:rsidRPr="00C867E3">
              <w:rPr>
                <w:rFonts w:ascii="Times New Roman" w:hAnsi="Times New Roman" w:cs="Times New Roman"/>
                <w:sz w:val="20"/>
                <w:szCs w:val="20"/>
              </w:rPr>
              <w:t>1. Bale Apartment Hinggil is located at strategic location right at zero street MERR (Dr. Soekarno Street).</w:t>
            </w:r>
          </w:p>
          <w:p w:rsidR="00C867E3" w:rsidRPr="00C867E3" w:rsidRDefault="00C867E3" w:rsidP="00C867E3">
            <w:pPr>
              <w:ind w:left="178" w:hanging="178"/>
              <w:rPr>
                <w:rFonts w:ascii="Times New Roman" w:hAnsi="Times New Roman" w:cs="Times New Roman"/>
                <w:sz w:val="20"/>
                <w:szCs w:val="20"/>
              </w:rPr>
            </w:pPr>
            <w:r w:rsidRPr="00C867E3">
              <w:rPr>
                <w:rFonts w:ascii="Times New Roman" w:hAnsi="Times New Roman" w:cs="Times New Roman"/>
                <w:sz w:val="20"/>
                <w:szCs w:val="20"/>
              </w:rPr>
              <w:t>2. Adjacent to educational facilities, transportation, worship to commercial commerce.</w:t>
            </w:r>
          </w:p>
          <w:p w:rsidR="00C867E3" w:rsidRPr="00C867E3" w:rsidRDefault="00C867E3" w:rsidP="00C867E3">
            <w:pPr>
              <w:ind w:left="178" w:hanging="178"/>
              <w:rPr>
                <w:rFonts w:ascii="Times New Roman" w:hAnsi="Times New Roman" w:cs="Times New Roman"/>
                <w:sz w:val="20"/>
                <w:szCs w:val="20"/>
              </w:rPr>
            </w:pPr>
            <w:r w:rsidRPr="00C867E3">
              <w:rPr>
                <w:rFonts w:ascii="Times New Roman" w:hAnsi="Times New Roman" w:cs="Times New Roman"/>
                <w:sz w:val="20"/>
                <w:szCs w:val="20"/>
              </w:rPr>
              <w:t>3. Working by experienced and reputable contractors (PT Wijaya Karya).</w:t>
            </w:r>
          </w:p>
          <w:p w:rsidR="00C867E3" w:rsidRPr="00C867E3" w:rsidRDefault="00C867E3" w:rsidP="00C867E3">
            <w:pPr>
              <w:ind w:left="178" w:hanging="178"/>
              <w:rPr>
                <w:rFonts w:ascii="Times New Roman" w:hAnsi="Times New Roman" w:cs="Times New Roman"/>
                <w:b/>
                <w:sz w:val="20"/>
                <w:szCs w:val="20"/>
              </w:rPr>
            </w:pPr>
            <w:r w:rsidRPr="00C867E3">
              <w:rPr>
                <w:rFonts w:ascii="Times New Roman" w:hAnsi="Times New Roman" w:cs="Times New Roman"/>
                <w:sz w:val="20"/>
                <w:szCs w:val="20"/>
              </w:rPr>
              <w:t>4. Apartment is done with a minimalist modern design that sells by the community.</w:t>
            </w:r>
          </w:p>
        </w:tc>
        <w:tc>
          <w:tcPr>
            <w:tcW w:w="3433" w:type="dxa"/>
          </w:tcPr>
          <w:p w:rsidR="00B554E3" w:rsidRDefault="00B554E3" w:rsidP="00C867E3">
            <w:pPr>
              <w:rPr>
                <w:rFonts w:ascii="Times New Roman" w:hAnsi="Times New Roman" w:cs="Times New Roman"/>
                <w:b/>
                <w:sz w:val="20"/>
                <w:szCs w:val="20"/>
              </w:rPr>
            </w:pPr>
            <w:r w:rsidRPr="00664655">
              <w:rPr>
                <w:rFonts w:ascii="Times New Roman" w:hAnsi="Times New Roman" w:cs="Times New Roman"/>
                <w:b/>
                <w:sz w:val="20"/>
                <w:szCs w:val="20"/>
              </w:rPr>
              <w:t>WEAKNESS (W)</w:t>
            </w:r>
          </w:p>
          <w:p w:rsidR="00C867E3" w:rsidRPr="00C867E3" w:rsidRDefault="00C867E3" w:rsidP="00C867E3">
            <w:pPr>
              <w:ind w:left="257" w:hanging="257"/>
              <w:rPr>
                <w:rFonts w:ascii="Times New Roman" w:hAnsi="Times New Roman" w:cs="Times New Roman"/>
                <w:sz w:val="20"/>
                <w:szCs w:val="20"/>
              </w:rPr>
            </w:pPr>
            <w:r w:rsidRPr="00C867E3">
              <w:rPr>
                <w:rFonts w:ascii="Times New Roman" w:hAnsi="Times New Roman" w:cs="Times New Roman"/>
                <w:sz w:val="20"/>
                <w:szCs w:val="20"/>
              </w:rPr>
              <w:t>1. The bridge of direct access to the MERR road has not been completed so that accessibility is a little difficult</w:t>
            </w:r>
          </w:p>
          <w:p w:rsidR="00C867E3" w:rsidRPr="00C867E3" w:rsidRDefault="00C867E3" w:rsidP="00C867E3">
            <w:pPr>
              <w:ind w:left="257" w:hanging="257"/>
              <w:rPr>
                <w:rFonts w:ascii="Times New Roman" w:hAnsi="Times New Roman" w:cs="Times New Roman"/>
                <w:sz w:val="20"/>
                <w:szCs w:val="20"/>
              </w:rPr>
            </w:pPr>
            <w:r w:rsidRPr="00C867E3">
              <w:rPr>
                <w:rFonts w:ascii="Times New Roman" w:hAnsi="Times New Roman" w:cs="Times New Roman"/>
                <w:sz w:val="20"/>
                <w:szCs w:val="20"/>
              </w:rPr>
              <w:t>2. Experiencing acceptability handover from the published so as to affect the image of real estate.</w:t>
            </w:r>
          </w:p>
          <w:p w:rsidR="00C867E3" w:rsidRPr="00C867E3" w:rsidRDefault="00C867E3" w:rsidP="00C867E3">
            <w:pPr>
              <w:ind w:left="257" w:hanging="257"/>
              <w:rPr>
                <w:rFonts w:ascii="Times New Roman" w:hAnsi="Times New Roman" w:cs="Times New Roman"/>
                <w:sz w:val="20"/>
                <w:szCs w:val="20"/>
              </w:rPr>
            </w:pPr>
            <w:r w:rsidRPr="00C867E3">
              <w:rPr>
                <w:rFonts w:ascii="Times New Roman" w:hAnsi="Times New Roman" w:cs="Times New Roman"/>
                <w:sz w:val="20"/>
                <w:szCs w:val="20"/>
              </w:rPr>
              <w:t>3. Accessibility from the south side of the road is relatively narrow with a width of + - 5 meters.</w:t>
            </w:r>
          </w:p>
          <w:p w:rsidR="00C867E3" w:rsidRPr="00C867E3" w:rsidRDefault="00C867E3" w:rsidP="00C867E3">
            <w:pPr>
              <w:ind w:left="257" w:hanging="257"/>
              <w:rPr>
                <w:rFonts w:ascii="Times New Roman" w:hAnsi="Times New Roman" w:cs="Times New Roman"/>
                <w:sz w:val="20"/>
                <w:szCs w:val="20"/>
              </w:rPr>
            </w:pPr>
            <w:r w:rsidRPr="00C867E3">
              <w:rPr>
                <w:rFonts w:ascii="Times New Roman" w:hAnsi="Times New Roman" w:cs="Times New Roman"/>
                <w:sz w:val="20"/>
                <w:szCs w:val="20"/>
              </w:rPr>
              <w:t>4. The selling price is relatively more expensive than the nearest competitor's apartment.</w:t>
            </w:r>
          </w:p>
          <w:p w:rsidR="00C867E3" w:rsidRPr="00C867E3" w:rsidRDefault="00C867E3" w:rsidP="00C867E3">
            <w:pPr>
              <w:ind w:left="257" w:hanging="257"/>
              <w:rPr>
                <w:rFonts w:ascii="Times New Roman" w:hAnsi="Times New Roman" w:cs="Times New Roman"/>
                <w:b/>
                <w:sz w:val="20"/>
                <w:szCs w:val="20"/>
              </w:rPr>
            </w:pPr>
            <w:r w:rsidRPr="00C867E3">
              <w:rPr>
                <w:rFonts w:ascii="Times New Roman" w:hAnsi="Times New Roman" w:cs="Times New Roman"/>
                <w:sz w:val="20"/>
                <w:szCs w:val="20"/>
              </w:rPr>
              <w:t>5. Project work started since 2013, but still in construction process to date</w:t>
            </w:r>
            <w:r w:rsidRPr="00C867E3">
              <w:rPr>
                <w:rFonts w:ascii="Times New Roman" w:hAnsi="Times New Roman" w:cs="Times New Roman"/>
                <w:b/>
                <w:sz w:val="20"/>
                <w:szCs w:val="20"/>
              </w:rPr>
              <w:t>.</w:t>
            </w:r>
          </w:p>
        </w:tc>
      </w:tr>
      <w:tr w:rsidR="00B554E3" w:rsidRPr="00664655" w:rsidTr="00434CAA">
        <w:tc>
          <w:tcPr>
            <w:tcW w:w="2405" w:type="dxa"/>
          </w:tcPr>
          <w:p w:rsidR="00B554E3" w:rsidRDefault="00B554E3" w:rsidP="009E2448">
            <w:pPr>
              <w:rPr>
                <w:rFonts w:ascii="Times New Roman" w:hAnsi="Times New Roman" w:cs="Times New Roman"/>
                <w:b/>
                <w:sz w:val="20"/>
                <w:szCs w:val="20"/>
              </w:rPr>
            </w:pPr>
            <w:r w:rsidRPr="00664655">
              <w:rPr>
                <w:rFonts w:ascii="Times New Roman" w:hAnsi="Times New Roman" w:cs="Times New Roman"/>
                <w:b/>
                <w:sz w:val="20"/>
                <w:szCs w:val="20"/>
              </w:rPr>
              <w:t>OPPORTUNITIES (O)</w:t>
            </w:r>
          </w:p>
          <w:p w:rsidR="009E2448" w:rsidRPr="009E2448" w:rsidRDefault="009E2448" w:rsidP="009E2448">
            <w:pPr>
              <w:ind w:left="173" w:hanging="173"/>
              <w:rPr>
                <w:rFonts w:ascii="Times New Roman" w:hAnsi="Times New Roman" w:cs="Times New Roman"/>
                <w:sz w:val="20"/>
                <w:szCs w:val="20"/>
              </w:rPr>
            </w:pPr>
            <w:r w:rsidRPr="009E2448">
              <w:rPr>
                <w:rFonts w:ascii="Times New Roman" w:hAnsi="Times New Roman" w:cs="Times New Roman"/>
                <w:sz w:val="20"/>
                <w:szCs w:val="20"/>
              </w:rPr>
              <w:t>1. Still good demand for apartment market in East Surabaya.</w:t>
            </w:r>
          </w:p>
          <w:p w:rsidR="009E2448" w:rsidRPr="009E2448" w:rsidRDefault="009E2448" w:rsidP="009E2448">
            <w:pPr>
              <w:ind w:left="173" w:hanging="173"/>
              <w:rPr>
                <w:rFonts w:ascii="Times New Roman" w:hAnsi="Times New Roman" w:cs="Times New Roman"/>
                <w:sz w:val="20"/>
                <w:szCs w:val="20"/>
              </w:rPr>
            </w:pPr>
            <w:r w:rsidRPr="009E2448">
              <w:rPr>
                <w:rFonts w:ascii="Times New Roman" w:hAnsi="Times New Roman" w:cs="Times New Roman"/>
                <w:sz w:val="20"/>
                <w:szCs w:val="20"/>
              </w:rPr>
              <w:t>2. The existence of certainty of regulation and spatial plan in Surabaya City.</w:t>
            </w:r>
          </w:p>
          <w:p w:rsidR="009E2448" w:rsidRPr="009E2448" w:rsidRDefault="009E2448" w:rsidP="009E2448">
            <w:pPr>
              <w:ind w:left="173" w:hanging="173"/>
              <w:rPr>
                <w:rFonts w:ascii="Times New Roman" w:hAnsi="Times New Roman" w:cs="Times New Roman"/>
                <w:sz w:val="20"/>
                <w:szCs w:val="20"/>
              </w:rPr>
            </w:pPr>
            <w:r w:rsidRPr="009E2448">
              <w:rPr>
                <w:rFonts w:ascii="Times New Roman" w:hAnsi="Times New Roman" w:cs="Times New Roman"/>
                <w:sz w:val="20"/>
                <w:szCs w:val="20"/>
              </w:rPr>
              <w:t>3. The greater the segmentation of students from famous universities in East Surabaya.</w:t>
            </w:r>
          </w:p>
          <w:p w:rsidR="009E2448" w:rsidRPr="009E2448" w:rsidRDefault="009E2448" w:rsidP="009E2448">
            <w:pPr>
              <w:ind w:left="173" w:hanging="173"/>
              <w:rPr>
                <w:rFonts w:ascii="Times New Roman" w:hAnsi="Times New Roman" w:cs="Times New Roman"/>
                <w:b/>
                <w:sz w:val="20"/>
                <w:szCs w:val="20"/>
              </w:rPr>
            </w:pPr>
            <w:r w:rsidRPr="009E2448">
              <w:rPr>
                <w:rFonts w:ascii="Times New Roman" w:hAnsi="Times New Roman" w:cs="Times New Roman"/>
                <w:sz w:val="20"/>
                <w:szCs w:val="20"/>
              </w:rPr>
              <w:t>4. The growing economy with the new trading point.</w:t>
            </w:r>
          </w:p>
        </w:tc>
        <w:tc>
          <w:tcPr>
            <w:tcW w:w="3179" w:type="dxa"/>
          </w:tcPr>
          <w:p w:rsidR="00B554E3" w:rsidRPr="00664655" w:rsidRDefault="00B554E3" w:rsidP="00885720">
            <w:pPr>
              <w:rPr>
                <w:rFonts w:ascii="Times New Roman" w:hAnsi="Times New Roman" w:cs="Times New Roman"/>
                <w:sz w:val="20"/>
                <w:szCs w:val="20"/>
              </w:rPr>
            </w:pPr>
            <w:r w:rsidRPr="00664655">
              <w:rPr>
                <w:rFonts w:ascii="Times New Roman" w:hAnsi="Times New Roman" w:cs="Times New Roman"/>
                <w:sz w:val="20"/>
                <w:szCs w:val="20"/>
              </w:rPr>
              <w:t>STRATEG</w:t>
            </w:r>
            <w:r w:rsidR="00885720">
              <w:rPr>
                <w:rFonts w:ascii="Times New Roman" w:hAnsi="Times New Roman" w:cs="Times New Roman"/>
                <w:sz w:val="20"/>
                <w:szCs w:val="20"/>
              </w:rPr>
              <w:t>Y</w:t>
            </w:r>
            <w:r w:rsidRPr="00664655">
              <w:rPr>
                <w:rFonts w:ascii="Times New Roman" w:hAnsi="Times New Roman" w:cs="Times New Roman"/>
                <w:sz w:val="20"/>
                <w:szCs w:val="20"/>
              </w:rPr>
              <w:t xml:space="preserve"> S-O</w:t>
            </w:r>
          </w:p>
          <w:p w:rsidR="00B554E3" w:rsidRPr="00664655" w:rsidRDefault="008223AB" w:rsidP="00885720">
            <w:pPr>
              <w:pStyle w:val="ListParagraph"/>
              <w:numPr>
                <w:ilvl w:val="0"/>
                <w:numId w:val="4"/>
              </w:numPr>
              <w:ind w:left="257" w:hanging="284"/>
              <w:jc w:val="both"/>
              <w:rPr>
                <w:rFonts w:ascii="Times New Roman" w:hAnsi="Times New Roman" w:cs="Times New Roman"/>
                <w:b/>
                <w:sz w:val="20"/>
                <w:szCs w:val="20"/>
              </w:rPr>
            </w:pPr>
            <w:r w:rsidRPr="008223AB">
              <w:rPr>
                <w:rFonts w:ascii="Times New Roman" w:hAnsi="Times New Roman" w:cs="Times New Roman"/>
                <w:sz w:val="20"/>
                <w:szCs w:val="20"/>
              </w:rPr>
              <w:t>Do aggressive marketing back with the main segmentation of students</w:t>
            </w:r>
            <w:r w:rsidR="00B554E3" w:rsidRPr="00664655">
              <w:rPr>
                <w:rFonts w:ascii="Times New Roman" w:hAnsi="Times New Roman" w:cs="Times New Roman"/>
                <w:sz w:val="20"/>
                <w:szCs w:val="20"/>
              </w:rPr>
              <w:t xml:space="preserve">. </w:t>
            </w:r>
            <w:r w:rsidR="00B554E3" w:rsidRPr="00664655">
              <w:rPr>
                <w:rFonts w:ascii="Times New Roman" w:hAnsi="Times New Roman" w:cs="Times New Roman"/>
                <w:b/>
                <w:sz w:val="20"/>
                <w:szCs w:val="20"/>
              </w:rPr>
              <w:t>(S1, S2, S3, O3)</w:t>
            </w:r>
          </w:p>
          <w:p w:rsidR="00B554E3" w:rsidRPr="00664655" w:rsidRDefault="008223AB" w:rsidP="00885720">
            <w:pPr>
              <w:pStyle w:val="ListParagraph"/>
              <w:numPr>
                <w:ilvl w:val="0"/>
                <w:numId w:val="4"/>
              </w:numPr>
              <w:ind w:left="257" w:hanging="284"/>
              <w:jc w:val="both"/>
              <w:rPr>
                <w:rFonts w:ascii="Times New Roman" w:hAnsi="Times New Roman" w:cs="Times New Roman"/>
                <w:sz w:val="20"/>
                <w:szCs w:val="20"/>
              </w:rPr>
            </w:pPr>
            <w:r w:rsidRPr="008223AB">
              <w:rPr>
                <w:rFonts w:ascii="Times New Roman" w:hAnsi="Times New Roman" w:cs="Times New Roman"/>
                <w:sz w:val="20"/>
                <w:szCs w:val="20"/>
              </w:rPr>
              <w:t>Conduct product marketing exhibits by highlighting new opportunities</w:t>
            </w:r>
            <w:r w:rsidR="00B554E3" w:rsidRPr="00664655">
              <w:rPr>
                <w:rFonts w:ascii="Times New Roman" w:hAnsi="Times New Roman" w:cs="Times New Roman"/>
                <w:sz w:val="20"/>
                <w:szCs w:val="20"/>
              </w:rPr>
              <w:t xml:space="preserve"> </w:t>
            </w:r>
            <w:r w:rsidR="00B554E3" w:rsidRPr="00664655">
              <w:rPr>
                <w:rFonts w:ascii="Times New Roman" w:hAnsi="Times New Roman" w:cs="Times New Roman"/>
                <w:b/>
                <w:sz w:val="20"/>
                <w:szCs w:val="20"/>
              </w:rPr>
              <w:t>(S3, S4, O1, O2, O4)</w:t>
            </w:r>
          </w:p>
        </w:tc>
        <w:tc>
          <w:tcPr>
            <w:tcW w:w="3433" w:type="dxa"/>
          </w:tcPr>
          <w:p w:rsidR="00B554E3" w:rsidRPr="00664655" w:rsidRDefault="00B554E3" w:rsidP="00885720">
            <w:pPr>
              <w:rPr>
                <w:rFonts w:ascii="Times New Roman" w:hAnsi="Times New Roman" w:cs="Times New Roman"/>
                <w:sz w:val="20"/>
                <w:szCs w:val="20"/>
              </w:rPr>
            </w:pPr>
            <w:r w:rsidRPr="00664655">
              <w:rPr>
                <w:rFonts w:ascii="Times New Roman" w:hAnsi="Times New Roman" w:cs="Times New Roman"/>
                <w:sz w:val="20"/>
                <w:szCs w:val="20"/>
              </w:rPr>
              <w:t>STRATEG</w:t>
            </w:r>
            <w:r w:rsidR="00885720">
              <w:rPr>
                <w:rFonts w:ascii="Times New Roman" w:hAnsi="Times New Roman" w:cs="Times New Roman"/>
                <w:sz w:val="20"/>
                <w:szCs w:val="20"/>
              </w:rPr>
              <w:t>Y</w:t>
            </w:r>
            <w:r w:rsidRPr="00664655">
              <w:rPr>
                <w:rFonts w:ascii="Times New Roman" w:hAnsi="Times New Roman" w:cs="Times New Roman"/>
                <w:sz w:val="20"/>
                <w:szCs w:val="20"/>
              </w:rPr>
              <w:t xml:space="preserve"> W-O</w:t>
            </w:r>
          </w:p>
          <w:p w:rsidR="00B554E3" w:rsidRPr="00664655" w:rsidRDefault="00B554E3" w:rsidP="00885720">
            <w:pPr>
              <w:ind w:left="257" w:hanging="284"/>
              <w:rPr>
                <w:rFonts w:ascii="Times New Roman" w:hAnsi="Times New Roman" w:cs="Times New Roman"/>
                <w:b/>
                <w:sz w:val="20"/>
                <w:szCs w:val="20"/>
              </w:rPr>
            </w:pPr>
            <w:r w:rsidRPr="00664655">
              <w:rPr>
                <w:rFonts w:ascii="Times New Roman" w:hAnsi="Times New Roman" w:cs="Times New Roman"/>
                <w:sz w:val="20"/>
                <w:szCs w:val="20"/>
              </w:rPr>
              <w:t>1.</w:t>
            </w:r>
            <w:r w:rsidRPr="00664655">
              <w:rPr>
                <w:rFonts w:ascii="Times New Roman" w:hAnsi="Times New Roman" w:cs="Times New Roman"/>
                <w:sz w:val="20"/>
                <w:szCs w:val="20"/>
              </w:rPr>
              <w:tab/>
            </w:r>
            <w:r w:rsidR="00434CAA">
              <w:rPr>
                <w:rFonts w:ascii="Times New Roman" w:hAnsi="Times New Roman" w:cs="Times New Roman"/>
                <w:sz w:val="20"/>
                <w:szCs w:val="20"/>
              </w:rPr>
              <w:t>B</w:t>
            </w:r>
            <w:r w:rsidR="00434CAA" w:rsidRPr="00434CAA">
              <w:rPr>
                <w:rFonts w:ascii="Times New Roman" w:hAnsi="Times New Roman" w:cs="Times New Roman"/>
                <w:sz w:val="20"/>
                <w:szCs w:val="20"/>
              </w:rPr>
              <w:t>uild direct access that is coordinated with The City Government of Surabaya</w:t>
            </w:r>
            <w:r w:rsidRPr="00664655">
              <w:rPr>
                <w:rFonts w:ascii="Times New Roman" w:hAnsi="Times New Roman" w:cs="Times New Roman"/>
                <w:sz w:val="20"/>
                <w:szCs w:val="20"/>
              </w:rPr>
              <w:t xml:space="preserve">. </w:t>
            </w:r>
            <w:r w:rsidRPr="00664655">
              <w:rPr>
                <w:rFonts w:ascii="Times New Roman" w:hAnsi="Times New Roman" w:cs="Times New Roman"/>
                <w:b/>
                <w:sz w:val="20"/>
                <w:szCs w:val="20"/>
              </w:rPr>
              <w:t>(W1, O1,O2)</w:t>
            </w:r>
          </w:p>
          <w:p w:rsidR="00B554E3" w:rsidRPr="00664655" w:rsidRDefault="00B554E3" w:rsidP="00885720">
            <w:pPr>
              <w:ind w:left="257" w:hanging="284"/>
              <w:rPr>
                <w:rFonts w:ascii="Times New Roman" w:hAnsi="Times New Roman" w:cs="Times New Roman"/>
                <w:sz w:val="20"/>
                <w:szCs w:val="20"/>
              </w:rPr>
            </w:pPr>
            <w:r w:rsidRPr="00664655">
              <w:rPr>
                <w:rFonts w:ascii="Times New Roman" w:hAnsi="Times New Roman" w:cs="Times New Roman"/>
                <w:sz w:val="20"/>
                <w:szCs w:val="20"/>
              </w:rPr>
              <w:t>2.</w:t>
            </w:r>
            <w:r w:rsidRPr="00664655">
              <w:rPr>
                <w:rFonts w:ascii="Times New Roman" w:hAnsi="Times New Roman" w:cs="Times New Roman"/>
                <w:sz w:val="20"/>
                <w:szCs w:val="20"/>
              </w:rPr>
              <w:tab/>
            </w:r>
            <w:r w:rsidR="00434CAA">
              <w:rPr>
                <w:rFonts w:ascii="Times New Roman" w:hAnsi="Times New Roman" w:cs="Times New Roman"/>
                <w:sz w:val="20"/>
                <w:szCs w:val="20"/>
              </w:rPr>
              <w:t>D</w:t>
            </w:r>
            <w:r w:rsidR="00434CAA" w:rsidRPr="00434CAA">
              <w:rPr>
                <w:rFonts w:ascii="Times New Roman" w:hAnsi="Times New Roman" w:cs="Times New Roman"/>
                <w:sz w:val="20"/>
                <w:szCs w:val="20"/>
              </w:rPr>
              <w:t xml:space="preserve">evelop a good services for consumers and candidate consumers </w:t>
            </w:r>
            <w:r w:rsidRPr="00664655">
              <w:rPr>
                <w:rFonts w:ascii="Times New Roman" w:hAnsi="Times New Roman" w:cs="Times New Roman"/>
                <w:sz w:val="20"/>
                <w:szCs w:val="20"/>
              </w:rPr>
              <w:t xml:space="preserve">n </w:t>
            </w:r>
            <w:r w:rsidRPr="00664655">
              <w:rPr>
                <w:rFonts w:ascii="Times New Roman" w:hAnsi="Times New Roman" w:cs="Times New Roman"/>
                <w:b/>
                <w:sz w:val="20"/>
                <w:szCs w:val="20"/>
              </w:rPr>
              <w:t>(W2, O1, O3)</w:t>
            </w:r>
          </w:p>
          <w:p w:rsidR="00B554E3" w:rsidRPr="00664655" w:rsidRDefault="00B554E3" w:rsidP="00885720">
            <w:pPr>
              <w:ind w:left="257" w:hanging="284"/>
              <w:rPr>
                <w:rFonts w:ascii="Times New Roman" w:hAnsi="Times New Roman" w:cs="Times New Roman"/>
                <w:sz w:val="20"/>
                <w:szCs w:val="20"/>
              </w:rPr>
            </w:pPr>
            <w:r w:rsidRPr="00664655">
              <w:rPr>
                <w:rFonts w:ascii="Times New Roman" w:hAnsi="Times New Roman" w:cs="Times New Roman"/>
                <w:sz w:val="20"/>
                <w:szCs w:val="20"/>
              </w:rPr>
              <w:t xml:space="preserve">3. </w:t>
            </w:r>
            <w:r w:rsidR="00434CAA">
              <w:rPr>
                <w:rFonts w:ascii="Times New Roman" w:hAnsi="Times New Roman" w:cs="Times New Roman"/>
                <w:sz w:val="20"/>
                <w:szCs w:val="20"/>
              </w:rPr>
              <w:t>A</w:t>
            </w:r>
            <w:r w:rsidR="00434CAA" w:rsidRPr="00434CAA">
              <w:rPr>
                <w:rFonts w:ascii="Times New Roman" w:hAnsi="Times New Roman" w:cs="Times New Roman"/>
                <w:sz w:val="20"/>
                <w:szCs w:val="20"/>
              </w:rPr>
              <w:t xml:space="preserve"> firm coordination with City Government of Surabaya in related to the assurance of road widening plan in south sid</w:t>
            </w:r>
            <w:r w:rsidR="00E959E0">
              <w:rPr>
                <w:rFonts w:ascii="Times New Roman" w:hAnsi="Times New Roman" w:cs="Times New Roman"/>
                <w:sz w:val="20"/>
                <w:szCs w:val="20"/>
              </w:rPr>
              <w:t>e</w:t>
            </w:r>
            <w:r w:rsidR="00434CAA" w:rsidRPr="00434CAA">
              <w:rPr>
                <w:rFonts w:ascii="Times New Roman" w:hAnsi="Times New Roman" w:cs="Times New Roman"/>
                <w:sz w:val="20"/>
                <w:szCs w:val="20"/>
              </w:rPr>
              <w:t xml:space="preserve"> </w:t>
            </w:r>
            <w:r w:rsidRPr="00664655">
              <w:rPr>
                <w:rFonts w:ascii="Times New Roman" w:hAnsi="Times New Roman" w:cs="Times New Roman"/>
                <w:b/>
                <w:sz w:val="20"/>
                <w:szCs w:val="20"/>
              </w:rPr>
              <w:t xml:space="preserve">(W3, O2) </w:t>
            </w:r>
          </w:p>
        </w:tc>
      </w:tr>
      <w:tr w:rsidR="00B554E3" w:rsidRPr="00664655" w:rsidTr="00434CAA">
        <w:tc>
          <w:tcPr>
            <w:tcW w:w="2405" w:type="dxa"/>
          </w:tcPr>
          <w:p w:rsidR="00B554E3" w:rsidRPr="00F02F8A" w:rsidRDefault="00B554E3" w:rsidP="00885720">
            <w:pPr>
              <w:rPr>
                <w:rFonts w:ascii="Times New Roman" w:hAnsi="Times New Roman" w:cs="Times New Roman"/>
                <w:b/>
                <w:sz w:val="20"/>
                <w:szCs w:val="20"/>
              </w:rPr>
            </w:pPr>
            <w:r w:rsidRPr="00F02F8A">
              <w:rPr>
                <w:rFonts w:ascii="Times New Roman" w:hAnsi="Times New Roman" w:cs="Times New Roman"/>
                <w:b/>
                <w:sz w:val="20"/>
                <w:szCs w:val="20"/>
              </w:rPr>
              <w:t>THREATS (T)</w:t>
            </w:r>
          </w:p>
          <w:p w:rsidR="009D4C3B" w:rsidRPr="009D4C3B" w:rsidRDefault="009D4C3B" w:rsidP="009D4C3B">
            <w:pPr>
              <w:ind w:left="173" w:hanging="173"/>
              <w:rPr>
                <w:rFonts w:ascii="Times New Roman" w:hAnsi="Times New Roman" w:cs="Times New Roman"/>
                <w:sz w:val="20"/>
                <w:szCs w:val="20"/>
              </w:rPr>
            </w:pPr>
            <w:r w:rsidRPr="009D4C3B">
              <w:rPr>
                <w:rFonts w:ascii="Times New Roman" w:hAnsi="Times New Roman" w:cs="Times New Roman"/>
                <w:sz w:val="20"/>
                <w:szCs w:val="20"/>
              </w:rPr>
              <w:t>1. The presence of a competitor's apartment is + - 400 meters away and has better accessibility and has been operational.</w:t>
            </w:r>
          </w:p>
          <w:p w:rsidR="009D4C3B" w:rsidRPr="009D4C3B" w:rsidRDefault="009D4C3B" w:rsidP="009D4C3B">
            <w:pPr>
              <w:ind w:left="173" w:hanging="173"/>
              <w:rPr>
                <w:rFonts w:ascii="Times New Roman" w:hAnsi="Times New Roman" w:cs="Times New Roman"/>
                <w:sz w:val="20"/>
                <w:szCs w:val="20"/>
              </w:rPr>
            </w:pPr>
            <w:r w:rsidRPr="009D4C3B">
              <w:rPr>
                <w:rFonts w:ascii="Times New Roman" w:hAnsi="Times New Roman" w:cs="Times New Roman"/>
                <w:sz w:val="20"/>
                <w:szCs w:val="20"/>
              </w:rPr>
              <w:t>2. The number of new apartments in the city of Surabaya, especially the eastern part.</w:t>
            </w:r>
          </w:p>
          <w:p w:rsidR="00B554E3" w:rsidRPr="00664655" w:rsidRDefault="009D4C3B" w:rsidP="009D4C3B">
            <w:pPr>
              <w:ind w:left="173" w:hanging="173"/>
              <w:rPr>
                <w:rFonts w:ascii="Times New Roman" w:hAnsi="Times New Roman" w:cs="Times New Roman"/>
                <w:sz w:val="20"/>
                <w:szCs w:val="20"/>
              </w:rPr>
            </w:pPr>
            <w:r w:rsidRPr="009D4C3B">
              <w:rPr>
                <w:rFonts w:ascii="Times New Roman" w:hAnsi="Times New Roman" w:cs="Times New Roman"/>
                <w:sz w:val="20"/>
                <w:szCs w:val="20"/>
              </w:rPr>
              <w:t>3. The product has been launched since 2015, but until September 2017 the product has not been operational yet. It is feared</w:t>
            </w:r>
          </w:p>
        </w:tc>
        <w:tc>
          <w:tcPr>
            <w:tcW w:w="3179" w:type="dxa"/>
          </w:tcPr>
          <w:p w:rsidR="00B554E3" w:rsidRPr="00664655" w:rsidRDefault="00B554E3" w:rsidP="00885720">
            <w:pPr>
              <w:rPr>
                <w:rFonts w:ascii="Times New Roman" w:hAnsi="Times New Roman" w:cs="Times New Roman"/>
                <w:sz w:val="20"/>
                <w:szCs w:val="20"/>
              </w:rPr>
            </w:pPr>
            <w:r w:rsidRPr="00664655">
              <w:rPr>
                <w:rFonts w:ascii="Times New Roman" w:hAnsi="Times New Roman" w:cs="Times New Roman"/>
                <w:sz w:val="20"/>
                <w:szCs w:val="20"/>
              </w:rPr>
              <w:t>STRATEG</w:t>
            </w:r>
            <w:r w:rsidR="00885720">
              <w:rPr>
                <w:rFonts w:ascii="Times New Roman" w:hAnsi="Times New Roman" w:cs="Times New Roman"/>
                <w:sz w:val="20"/>
                <w:szCs w:val="20"/>
              </w:rPr>
              <w:t>Y</w:t>
            </w:r>
            <w:r w:rsidRPr="00664655">
              <w:rPr>
                <w:rFonts w:ascii="Times New Roman" w:hAnsi="Times New Roman" w:cs="Times New Roman"/>
                <w:sz w:val="20"/>
                <w:szCs w:val="20"/>
              </w:rPr>
              <w:t xml:space="preserve"> S-T</w:t>
            </w:r>
          </w:p>
          <w:p w:rsidR="00B554E3" w:rsidRPr="00664655" w:rsidRDefault="00885720" w:rsidP="00885720">
            <w:pPr>
              <w:pStyle w:val="ListParagraph"/>
              <w:numPr>
                <w:ilvl w:val="0"/>
                <w:numId w:val="5"/>
              </w:numPr>
              <w:ind w:left="319" w:hanging="283"/>
              <w:jc w:val="both"/>
              <w:rPr>
                <w:rFonts w:ascii="Times New Roman" w:hAnsi="Times New Roman" w:cs="Times New Roman"/>
                <w:b/>
                <w:sz w:val="20"/>
                <w:szCs w:val="20"/>
              </w:rPr>
            </w:pPr>
            <w:r w:rsidRPr="00885720">
              <w:rPr>
                <w:rFonts w:ascii="Times New Roman" w:hAnsi="Times New Roman" w:cs="Times New Roman"/>
                <w:sz w:val="20"/>
                <w:szCs w:val="20"/>
              </w:rPr>
              <w:t xml:space="preserve">Accelerate development in order to compete with the nearest competitor </w:t>
            </w:r>
            <w:r w:rsidR="00B554E3" w:rsidRPr="00664655">
              <w:rPr>
                <w:rFonts w:ascii="Times New Roman" w:hAnsi="Times New Roman" w:cs="Times New Roman"/>
                <w:sz w:val="20"/>
                <w:szCs w:val="20"/>
              </w:rPr>
              <w:t>(</w:t>
            </w:r>
            <w:r w:rsidR="00B554E3" w:rsidRPr="00664655">
              <w:rPr>
                <w:rFonts w:ascii="Times New Roman" w:hAnsi="Times New Roman" w:cs="Times New Roman"/>
                <w:b/>
                <w:sz w:val="20"/>
                <w:szCs w:val="20"/>
              </w:rPr>
              <w:t>S3, T1, T2)</w:t>
            </w:r>
          </w:p>
          <w:p w:rsidR="00B554E3" w:rsidRPr="00664655" w:rsidRDefault="00885720" w:rsidP="00885720">
            <w:pPr>
              <w:pStyle w:val="ListParagraph"/>
              <w:numPr>
                <w:ilvl w:val="0"/>
                <w:numId w:val="5"/>
              </w:numPr>
              <w:ind w:left="319" w:hanging="283"/>
              <w:jc w:val="both"/>
              <w:rPr>
                <w:rFonts w:ascii="Times New Roman" w:hAnsi="Times New Roman" w:cs="Times New Roman"/>
                <w:b/>
                <w:sz w:val="20"/>
                <w:szCs w:val="20"/>
              </w:rPr>
            </w:pPr>
            <w:r w:rsidRPr="00885720">
              <w:rPr>
                <w:rFonts w:ascii="Times New Roman" w:hAnsi="Times New Roman" w:cs="Times New Roman"/>
                <w:sz w:val="20"/>
                <w:szCs w:val="20"/>
              </w:rPr>
              <w:t xml:space="preserve">Immediately evaluate technical issues related to project development so that the project does not lose market momentum </w:t>
            </w:r>
            <w:r w:rsidR="00B554E3" w:rsidRPr="00664655">
              <w:rPr>
                <w:rFonts w:ascii="Times New Roman" w:hAnsi="Times New Roman" w:cs="Times New Roman"/>
                <w:b/>
                <w:sz w:val="20"/>
                <w:szCs w:val="20"/>
              </w:rPr>
              <w:t>(S3, S4, T3)</w:t>
            </w:r>
          </w:p>
        </w:tc>
        <w:tc>
          <w:tcPr>
            <w:tcW w:w="3433" w:type="dxa"/>
          </w:tcPr>
          <w:p w:rsidR="00B554E3" w:rsidRPr="00664655" w:rsidRDefault="00B554E3" w:rsidP="00885720">
            <w:pPr>
              <w:rPr>
                <w:rFonts w:ascii="Times New Roman" w:hAnsi="Times New Roman" w:cs="Times New Roman"/>
                <w:sz w:val="20"/>
                <w:szCs w:val="20"/>
              </w:rPr>
            </w:pPr>
            <w:r w:rsidRPr="00664655">
              <w:rPr>
                <w:rFonts w:ascii="Times New Roman" w:hAnsi="Times New Roman" w:cs="Times New Roman"/>
                <w:sz w:val="20"/>
                <w:szCs w:val="20"/>
              </w:rPr>
              <w:t>STRATEG</w:t>
            </w:r>
            <w:r w:rsidR="00885720">
              <w:rPr>
                <w:rFonts w:ascii="Times New Roman" w:hAnsi="Times New Roman" w:cs="Times New Roman"/>
                <w:sz w:val="20"/>
                <w:szCs w:val="20"/>
              </w:rPr>
              <w:t>Y</w:t>
            </w:r>
            <w:r w:rsidRPr="00664655">
              <w:rPr>
                <w:rFonts w:ascii="Times New Roman" w:hAnsi="Times New Roman" w:cs="Times New Roman"/>
                <w:sz w:val="20"/>
                <w:szCs w:val="20"/>
              </w:rPr>
              <w:t xml:space="preserve"> W-T</w:t>
            </w:r>
          </w:p>
          <w:p w:rsidR="00B554E3" w:rsidRPr="00664655" w:rsidRDefault="00F02F8A" w:rsidP="00F02F8A">
            <w:pPr>
              <w:pStyle w:val="ListParagraph"/>
              <w:numPr>
                <w:ilvl w:val="0"/>
                <w:numId w:val="6"/>
              </w:numPr>
              <w:ind w:left="257" w:hanging="284"/>
              <w:jc w:val="both"/>
              <w:rPr>
                <w:rFonts w:ascii="Times New Roman" w:hAnsi="Times New Roman" w:cs="Times New Roman"/>
                <w:b/>
                <w:sz w:val="20"/>
                <w:szCs w:val="20"/>
              </w:rPr>
            </w:pPr>
            <w:r w:rsidRPr="00F02F8A">
              <w:rPr>
                <w:rFonts w:ascii="Times New Roman" w:hAnsi="Times New Roman" w:cs="Times New Roman"/>
                <w:sz w:val="20"/>
                <w:szCs w:val="20"/>
              </w:rPr>
              <w:t>Priority access from the south side so that the project can be operational faster</w:t>
            </w:r>
            <w:r w:rsidR="00B554E3" w:rsidRPr="00664655">
              <w:rPr>
                <w:rFonts w:ascii="Times New Roman" w:hAnsi="Times New Roman" w:cs="Times New Roman"/>
                <w:sz w:val="20"/>
                <w:szCs w:val="20"/>
              </w:rPr>
              <w:t xml:space="preserve">l </w:t>
            </w:r>
            <w:r w:rsidR="00B554E3" w:rsidRPr="00664655">
              <w:rPr>
                <w:rFonts w:ascii="Times New Roman" w:hAnsi="Times New Roman" w:cs="Times New Roman"/>
                <w:b/>
                <w:sz w:val="20"/>
                <w:szCs w:val="20"/>
              </w:rPr>
              <w:t>(W1, T1)</w:t>
            </w:r>
          </w:p>
          <w:p w:rsidR="00B554E3" w:rsidRPr="00664655" w:rsidRDefault="00F02F8A" w:rsidP="00F02F8A">
            <w:pPr>
              <w:pStyle w:val="ListParagraph"/>
              <w:numPr>
                <w:ilvl w:val="0"/>
                <w:numId w:val="6"/>
              </w:numPr>
              <w:ind w:left="257" w:hanging="284"/>
              <w:jc w:val="both"/>
              <w:rPr>
                <w:rFonts w:ascii="Times New Roman" w:hAnsi="Times New Roman" w:cs="Times New Roman"/>
                <w:sz w:val="20"/>
                <w:szCs w:val="20"/>
              </w:rPr>
            </w:pPr>
            <w:r w:rsidRPr="00F02F8A">
              <w:rPr>
                <w:rFonts w:ascii="Times New Roman" w:hAnsi="Times New Roman" w:cs="Times New Roman"/>
                <w:sz w:val="20"/>
                <w:szCs w:val="20"/>
              </w:rPr>
              <w:t xml:space="preserve">Conduct a price reduction strategy in order to be able to compete with the closest competitors in the consumer's man </w:t>
            </w:r>
            <w:r w:rsidR="00B554E3" w:rsidRPr="00664655">
              <w:rPr>
                <w:rFonts w:ascii="Times New Roman" w:hAnsi="Times New Roman" w:cs="Times New Roman"/>
                <w:b/>
                <w:sz w:val="20"/>
                <w:szCs w:val="20"/>
              </w:rPr>
              <w:t>(W4, T1, T2)</w:t>
            </w:r>
          </w:p>
        </w:tc>
      </w:tr>
    </w:tbl>
    <w:p w:rsidR="00FE2E0F" w:rsidRDefault="00FE2E0F" w:rsidP="00526DDB">
      <w:pPr>
        <w:spacing w:after="0" w:line="240" w:lineRule="auto"/>
        <w:rPr>
          <w:rFonts w:ascii="Times New Roman" w:hAnsi="Times New Roman"/>
          <w:b/>
          <w:color w:val="000000" w:themeColor="text1"/>
          <w:sz w:val="20"/>
          <w:szCs w:val="20"/>
        </w:rPr>
      </w:pPr>
    </w:p>
    <w:p w:rsidR="00526DDB" w:rsidRPr="000D79A3" w:rsidRDefault="00526DDB" w:rsidP="000D79A3">
      <w:pPr>
        <w:pStyle w:val="ListParagraph"/>
        <w:numPr>
          <w:ilvl w:val="0"/>
          <w:numId w:val="3"/>
        </w:numPr>
        <w:spacing w:after="0" w:line="240" w:lineRule="auto"/>
        <w:rPr>
          <w:rFonts w:ascii="Times New Roman" w:hAnsi="Times New Roman"/>
          <w:b/>
          <w:bCs/>
          <w:color w:val="44546A" w:themeColor="text2"/>
        </w:rPr>
      </w:pPr>
      <w:r w:rsidRPr="000D79A3">
        <w:rPr>
          <w:rFonts w:ascii="Times New Roman" w:hAnsi="Times New Roman"/>
          <w:b/>
          <w:bCs/>
          <w:color w:val="44546A" w:themeColor="text2"/>
        </w:rPr>
        <w:t>CONCLUSION</w:t>
      </w:r>
    </w:p>
    <w:p w:rsidR="009A5DAC" w:rsidRPr="009A5DAC" w:rsidRDefault="009A5DAC" w:rsidP="009A5DAC">
      <w:pPr>
        <w:widowControl w:val="0"/>
        <w:overflowPunct w:val="0"/>
        <w:autoSpaceDE w:val="0"/>
        <w:autoSpaceDN w:val="0"/>
        <w:adjustRightInd w:val="0"/>
        <w:spacing w:after="0" w:line="240" w:lineRule="auto"/>
        <w:jc w:val="both"/>
        <w:rPr>
          <w:rFonts w:ascii="Times New Roman" w:hAnsi="Times New Roman"/>
          <w:bCs/>
          <w:color w:val="000000" w:themeColor="text1"/>
          <w:sz w:val="20"/>
          <w:szCs w:val="20"/>
        </w:rPr>
      </w:pPr>
      <w:r w:rsidRPr="009A5DAC">
        <w:rPr>
          <w:rFonts w:ascii="Times New Roman" w:hAnsi="Times New Roman"/>
          <w:bCs/>
          <w:color w:val="000000" w:themeColor="text1"/>
          <w:sz w:val="20"/>
          <w:szCs w:val="20"/>
        </w:rPr>
        <w:t>The result of this research is to know the business position of Bale Hinggil apartment and determine the stratengi pegembangannya. Based on External Internal Matrix, the business position of Bale Hinggil apartment is quadrant VI Retrechment (Division) with divestment strategy. Divestment is the reduction of several types of assets either in the form of financial or goods, can also be called the sale of a business owned by the company</w:t>
      </w:r>
    </w:p>
    <w:p w:rsidR="009A5DAC" w:rsidRPr="009A5DAC" w:rsidRDefault="009A5DAC" w:rsidP="009A5DAC">
      <w:pPr>
        <w:widowControl w:val="0"/>
        <w:overflowPunct w:val="0"/>
        <w:autoSpaceDE w:val="0"/>
        <w:autoSpaceDN w:val="0"/>
        <w:adjustRightInd w:val="0"/>
        <w:spacing w:after="0" w:line="240" w:lineRule="auto"/>
        <w:jc w:val="both"/>
        <w:rPr>
          <w:rFonts w:ascii="Times New Roman" w:hAnsi="Times New Roman"/>
          <w:bCs/>
          <w:color w:val="000000" w:themeColor="text1"/>
          <w:sz w:val="20"/>
          <w:szCs w:val="20"/>
        </w:rPr>
      </w:pPr>
      <w:r w:rsidRPr="009A5DAC">
        <w:rPr>
          <w:rFonts w:ascii="Times New Roman" w:hAnsi="Times New Roman"/>
          <w:bCs/>
          <w:color w:val="000000" w:themeColor="text1"/>
          <w:sz w:val="20"/>
          <w:szCs w:val="20"/>
        </w:rPr>
        <w:t xml:space="preserve"> From the SWOT analysis that has been done, related to real estate product pembelnagan Bale Apartment Hinggil obtained nine alternative strategies. Dikatrenakan Bale Hintggil apartment business position is quadrant VI Retrchment (shrinking) which shows the strength of external factors (Opportunities) and weakness of internal factor (Weakness). So the alternative strategy that can be the focus is the WO (Weakness-Opportunities) strategy. These strategies include:</w:t>
      </w:r>
    </w:p>
    <w:p w:rsidR="009A5DAC" w:rsidRPr="009A5DAC" w:rsidRDefault="009A5DAC" w:rsidP="009A5DAC">
      <w:pPr>
        <w:widowControl w:val="0"/>
        <w:overflowPunct w:val="0"/>
        <w:autoSpaceDE w:val="0"/>
        <w:autoSpaceDN w:val="0"/>
        <w:adjustRightInd w:val="0"/>
        <w:spacing w:after="0" w:line="240" w:lineRule="auto"/>
        <w:jc w:val="both"/>
        <w:rPr>
          <w:rFonts w:ascii="Times New Roman" w:hAnsi="Times New Roman"/>
          <w:bCs/>
          <w:color w:val="000000" w:themeColor="text1"/>
          <w:sz w:val="20"/>
          <w:szCs w:val="20"/>
        </w:rPr>
      </w:pPr>
      <w:r w:rsidRPr="009A5DAC">
        <w:rPr>
          <w:rFonts w:ascii="Times New Roman" w:hAnsi="Times New Roman"/>
          <w:bCs/>
          <w:color w:val="000000" w:themeColor="text1"/>
          <w:sz w:val="20"/>
          <w:szCs w:val="20"/>
        </w:rPr>
        <w:t>1. Immediate development of bridge direct access in coordination with the government of Surabaya.</w:t>
      </w:r>
    </w:p>
    <w:p w:rsidR="009A5DAC" w:rsidRPr="009A5DAC" w:rsidRDefault="009A5DAC" w:rsidP="009A5DAC">
      <w:pPr>
        <w:widowControl w:val="0"/>
        <w:overflowPunct w:val="0"/>
        <w:autoSpaceDE w:val="0"/>
        <w:autoSpaceDN w:val="0"/>
        <w:adjustRightInd w:val="0"/>
        <w:spacing w:after="0" w:line="240" w:lineRule="auto"/>
        <w:jc w:val="both"/>
        <w:rPr>
          <w:rFonts w:ascii="Times New Roman" w:hAnsi="Times New Roman"/>
          <w:bCs/>
          <w:color w:val="000000" w:themeColor="text1"/>
          <w:sz w:val="20"/>
          <w:szCs w:val="20"/>
        </w:rPr>
      </w:pPr>
      <w:r w:rsidRPr="009A5DAC">
        <w:rPr>
          <w:rFonts w:ascii="Times New Roman" w:hAnsi="Times New Roman"/>
          <w:bCs/>
          <w:color w:val="000000" w:themeColor="text1"/>
          <w:sz w:val="20"/>
          <w:szCs w:val="20"/>
        </w:rPr>
        <w:t>2. Fostering good service with consumers and potential customers.</w:t>
      </w:r>
    </w:p>
    <w:p w:rsidR="009A5DAC" w:rsidRPr="00A81FF3" w:rsidRDefault="009A5DAC" w:rsidP="009A5DAC">
      <w:pPr>
        <w:widowControl w:val="0"/>
        <w:overflowPunct w:val="0"/>
        <w:autoSpaceDE w:val="0"/>
        <w:autoSpaceDN w:val="0"/>
        <w:adjustRightInd w:val="0"/>
        <w:spacing w:after="0" w:line="240" w:lineRule="auto"/>
        <w:jc w:val="both"/>
        <w:rPr>
          <w:rFonts w:ascii="Times New Roman" w:hAnsi="Times New Roman"/>
          <w:bCs/>
          <w:color w:val="000000" w:themeColor="text1"/>
          <w:sz w:val="20"/>
          <w:szCs w:val="20"/>
        </w:rPr>
      </w:pPr>
      <w:r w:rsidRPr="009A5DAC">
        <w:rPr>
          <w:rFonts w:ascii="Times New Roman" w:hAnsi="Times New Roman"/>
          <w:bCs/>
          <w:color w:val="000000" w:themeColor="text1"/>
          <w:sz w:val="20"/>
          <w:szCs w:val="20"/>
        </w:rPr>
        <w:t>3. Coordination with the government of Surabaya related to the certainty of the plan of widening the road on the south side.</w:t>
      </w:r>
    </w:p>
    <w:p w:rsidR="00526DDB" w:rsidRDefault="00A81FF3" w:rsidP="00A81FF3">
      <w:pPr>
        <w:widowControl w:val="0"/>
        <w:overflowPunct w:val="0"/>
        <w:autoSpaceDE w:val="0"/>
        <w:autoSpaceDN w:val="0"/>
        <w:adjustRightInd w:val="0"/>
        <w:spacing w:after="0" w:line="240" w:lineRule="auto"/>
        <w:jc w:val="both"/>
        <w:rPr>
          <w:rFonts w:ascii="Times New Roman" w:hAnsi="Times New Roman"/>
          <w:color w:val="000000" w:themeColor="text1"/>
          <w:sz w:val="20"/>
          <w:szCs w:val="20"/>
        </w:rPr>
      </w:pPr>
      <w:r w:rsidRPr="00A81FF3">
        <w:rPr>
          <w:rFonts w:ascii="Times New Roman" w:hAnsi="Times New Roman"/>
          <w:bCs/>
          <w:color w:val="000000" w:themeColor="text1"/>
          <w:sz w:val="20"/>
          <w:szCs w:val="20"/>
        </w:rPr>
        <w:t>.</w:t>
      </w:r>
    </w:p>
    <w:p w:rsidR="00526DDB" w:rsidRPr="000D79A3" w:rsidRDefault="00526DDB" w:rsidP="000D79A3">
      <w:pPr>
        <w:pStyle w:val="ListParagraph"/>
        <w:widowControl w:val="0"/>
        <w:numPr>
          <w:ilvl w:val="0"/>
          <w:numId w:val="3"/>
        </w:numPr>
        <w:overflowPunct w:val="0"/>
        <w:autoSpaceDE w:val="0"/>
        <w:autoSpaceDN w:val="0"/>
        <w:adjustRightInd w:val="0"/>
        <w:spacing w:after="0" w:line="240" w:lineRule="auto"/>
        <w:jc w:val="both"/>
        <w:rPr>
          <w:rFonts w:ascii="Times New Roman" w:hAnsi="Times New Roman"/>
          <w:b/>
          <w:color w:val="44546A" w:themeColor="text2"/>
        </w:rPr>
      </w:pPr>
      <w:r w:rsidRPr="000D79A3">
        <w:rPr>
          <w:rFonts w:ascii="Times New Roman" w:hAnsi="Times New Roman"/>
          <w:b/>
          <w:color w:val="44546A" w:themeColor="text2"/>
        </w:rPr>
        <w:t>ACKNOWLEDGEMENTS</w:t>
      </w:r>
    </w:p>
    <w:p w:rsidR="00526DDB" w:rsidRDefault="00526DDB" w:rsidP="00526DDB">
      <w:pPr>
        <w:widowControl w:val="0"/>
        <w:overflowPunct w:val="0"/>
        <w:autoSpaceDE w:val="0"/>
        <w:autoSpaceDN w:val="0"/>
        <w:adjustRightInd w:val="0"/>
        <w:spacing w:after="0" w:line="240" w:lineRule="auto"/>
        <w:jc w:val="both"/>
        <w:rPr>
          <w:rFonts w:ascii="Times New Roman" w:hAnsi="Times New Roman"/>
          <w:color w:val="000000" w:themeColor="text1"/>
          <w:sz w:val="20"/>
          <w:szCs w:val="20"/>
        </w:rPr>
      </w:pPr>
      <w:r w:rsidRPr="005543D3">
        <w:rPr>
          <w:rFonts w:ascii="Times New Roman" w:hAnsi="Times New Roman"/>
          <w:color w:val="000000" w:themeColor="text1"/>
          <w:sz w:val="20"/>
          <w:szCs w:val="20"/>
        </w:rPr>
        <w:t>This section shou</w:t>
      </w:r>
      <w:r>
        <w:rPr>
          <w:rFonts w:ascii="Times New Roman" w:hAnsi="Times New Roman"/>
          <w:color w:val="000000" w:themeColor="text1"/>
          <w:sz w:val="20"/>
          <w:szCs w:val="20"/>
        </w:rPr>
        <w:t>ld be typed in character size 10pt Times New Roman</w:t>
      </w:r>
      <w:r w:rsidRPr="005543D3">
        <w:rPr>
          <w:rFonts w:ascii="Times New Roman" w:hAnsi="Times New Roman"/>
          <w:color w:val="000000" w:themeColor="text1"/>
          <w:sz w:val="20"/>
          <w:szCs w:val="20"/>
        </w:rPr>
        <w:t>, Justified.</w:t>
      </w:r>
    </w:p>
    <w:p w:rsidR="00526DDB" w:rsidRDefault="00526DDB" w:rsidP="00526DDB">
      <w:pPr>
        <w:widowControl w:val="0"/>
        <w:overflowPunct w:val="0"/>
        <w:autoSpaceDE w:val="0"/>
        <w:autoSpaceDN w:val="0"/>
        <w:adjustRightInd w:val="0"/>
        <w:spacing w:after="0" w:line="240" w:lineRule="auto"/>
        <w:jc w:val="both"/>
        <w:rPr>
          <w:rFonts w:ascii="Times New Roman" w:hAnsi="Times New Roman"/>
          <w:color w:val="000000" w:themeColor="text1"/>
          <w:sz w:val="20"/>
          <w:szCs w:val="20"/>
        </w:rPr>
      </w:pPr>
    </w:p>
    <w:p w:rsidR="00526DDB" w:rsidRPr="004F3B15" w:rsidRDefault="00526DDB" w:rsidP="0044570C">
      <w:pPr>
        <w:pStyle w:val="Heading5"/>
        <w:numPr>
          <w:ilvl w:val="0"/>
          <w:numId w:val="3"/>
        </w:numPr>
        <w:spacing w:before="0" w:after="0"/>
        <w:rPr>
          <w:b/>
          <w:color w:val="44546A" w:themeColor="text2"/>
          <w:sz w:val="22"/>
          <w:szCs w:val="22"/>
        </w:rPr>
      </w:pPr>
      <w:r w:rsidRPr="004F3B15">
        <w:rPr>
          <w:b/>
          <w:color w:val="44546A" w:themeColor="text2"/>
          <w:sz w:val="22"/>
          <w:szCs w:val="22"/>
        </w:rPr>
        <w:t>REFERENCES</w:t>
      </w:r>
    </w:p>
    <w:p w:rsidR="009D0D13" w:rsidRDefault="009D0D13" w:rsidP="009D0D13">
      <w:pPr>
        <w:numPr>
          <w:ilvl w:val="0"/>
          <w:numId w:val="2"/>
        </w:numPr>
        <w:autoSpaceDE w:val="0"/>
        <w:autoSpaceDN w:val="0"/>
        <w:adjustRightInd w:val="0"/>
        <w:spacing w:after="0" w:line="240" w:lineRule="auto"/>
        <w:jc w:val="both"/>
        <w:rPr>
          <w:rFonts w:ascii="Times New Roman" w:hAnsi="Times New Roman"/>
          <w:sz w:val="20"/>
          <w:szCs w:val="20"/>
        </w:rPr>
      </w:pPr>
      <w:r w:rsidRPr="009D0D13">
        <w:rPr>
          <w:rFonts w:ascii="Times New Roman" w:hAnsi="Times New Roman"/>
          <w:sz w:val="20"/>
          <w:szCs w:val="20"/>
        </w:rPr>
        <w:t>Anggraeni, Nova Nadya</w:t>
      </w:r>
      <w:r w:rsidR="00F825FB">
        <w:rPr>
          <w:rFonts w:ascii="Times New Roman" w:hAnsi="Times New Roman"/>
          <w:sz w:val="20"/>
          <w:szCs w:val="20"/>
        </w:rPr>
        <w:t>,</w:t>
      </w:r>
      <w:r w:rsidRPr="009D0D13">
        <w:rPr>
          <w:rFonts w:ascii="Times New Roman" w:hAnsi="Times New Roman"/>
          <w:sz w:val="20"/>
          <w:szCs w:val="20"/>
        </w:rPr>
        <w:t xml:space="preserve"> </w:t>
      </w:r>
      <w:r w:rsidR="00F825FB">
        <w:rPr>
          <w:rFonts w:ascii="Times New Roman" w:hAnsi="Times New Roman"/>
          <w:sz w:val="20"/>
          <w:szCs w:val="20"/>
        </w:rPr>
        <w:t>“</w:t>
      </w:r>
      <w:r w:rsidRPr="009D0D13">
        <w:rPr>
          <w:rFonts w:ascii="Times New Roman" w:hAnsi="Times New Roman"/>
          <w:sz w:val="20"/>
          <w:szCs w:val="20"/>
        </w:rPr>
        <w:t>Perumusan Pola Lokasi Apartemen Menengah Atas Di Surabaya</w:t>
      </w:r>
      <w:r w:rsidR="00F825FB">
        <w:rPr>
          <w:rFonts w:ascii="Times New Roman" w:hAnsi="Times New Roman"/>
          <w:sz w:val="20"/>
          <w:szCs w:val="20"/>
        </w:rPr>
        <w:t>”</w:t>
      </w:r>
      <w:r w:rsidRPr="009D0D13">
        <w:rPr>
          <w:rFonts w:ascii="Times New Roman" w:hAnsi="Times New Roman"/>
          <w:sz w:val="20"/>
          <w:szCs w:val="20"/>
        </w:rPr>
        <w:t xml:space="preserve"> Skripsi – Institut Teknologi Sepuluh Nopember, Surabaya</w:t>
      </w:r>
      <w:r w:rsidR="00F825FB">
        <w:rPr>
          <w:rFonts w:ascii="Times New Roman" w:hAnsi="Times New Roman"/>
          <w:sz w:val="20"/>
          <w:szCs w:val="20"/>
        </w:rPr>
        <w:t>, 2010.</w:t>
      </w:r>
    </w:p>
    <w:p w:rsidR="00F825FB" w:rsidRDefault="00F825FB" w:rsidP="00F825FB">
      <w:pPr>
        <w:numPr>
          <w:ilvl w:val="0"/>
          <w:numId w:val="2"/>
        </w:numPr>
        <w:autoSpaceDE w:val="0"/>
        <w:autoSpaceDN w:val="0"/>
        <w:adjustRightInd w:val="0"/>
        <w:spacing w:after="0" w:line="240" w:lineRule="auto"/>
        <w:jc w:val="both"/>
        <w:rPr>
          <w:rFonts w:ascii="Times New Roman" w:hAnsi="Times New Roman"/>
          <w:sz w:val="20"/>
          <w:szCs w:val="20"/>
        </w:rPr>
      </w:pPr>
      <w:r w:rsidRPr="00F825FB">
        <w:rPr>
          <w:rFonts w:ascii="Times New Roman" w:hAnsi="Times New Roman"/>
          <w:sz w:val="20"/>
          <w:szCs w:val="20"/>
        </w:rPr>
        <w:t>Creswell, J. W</w:t>
      </w:r>
      <w:r>
        <w:rPr>
          <w:rFonts w:ascii="Times New Roman" w:hAnsi="Times New Roman"/>
          <w:sz w:val="20"/>
          <w:szCs w:val="20"/>
        </w:rPr>
        <w:t>, “</w:t>
      </w:r>
      <w:r w:rsidRPr="00F825FB">
        <w:rPr>
          <w:rFonts w:ascii="Times New Roman" w:hAnsi="Times New Roman"/>
          <w:sz w:val="20"/>
          <w:szCs w:val="20"/>
        </w:rPr>
        <w:t>Research Design : Pendekatan Kualitatif, Kuantitatif, dan Mixed</w:t>
      </w:r>
      <w:r>
        <w:rPr>
          <w:rFonts w:ascii="Times New Roman" w:hAnsi="Times New Roman"/>
          <w:sz w:val="20"/>
          <w:szCs w:val="20"/>
        </w:rPr>
        <w:t>”</w:t>
      </w:r>
      <w:r w:rsidRPr="00F825FB">
        <w:rPr>
          <w:rFonts w:ascii="Times New Roman" w:hAnsi="Times New Roman"/>
          <w:sz w:val="20"/>
          <w:szCs w:val="20"/>
        </w:rPr>
        <w:t xml:space="preserve"> Yogyakarta : Pustaka Pelajar</w:t>
      </w:r>
      <w:r>
        <w:rPr>
          <w:rFonts w:ascii="Times New Roman" w:hAnsi="Times New Roman"/>
          <w:sz w:val="20"/>
          <w:szCs w:val="20"/>
        </w:rPr>
        <w:t>, 2010.</w:t>
      </w:r>
    </w:p>
    <w:p w:rsidR="00526DDB" w:rsidRPr="004F3B15" w:rsidRDefault="009D0D13" w:rsidP="009D0D13">
      <w:pPr>
        <w:numPr>
          <w:ilvl w:val="0"/>
          <w:numId w:val="2"/>
        </w:numPr>
        <w:autoSpaceDE w:val="0"/>
        <w:autoSpaceDN w:val="0"/>
        <w:adjustRightInd w:val="0"/>
        <w:spacing w:after="0" w:line="240" w:lineRule="auto"/>
        <w:jc w:val="both"/>
        <w:rPr>
          <w:rFonts w:ascii="Times New Roman" w:hAnsi="Times New Roman"/>
          <w:sz w:val="20"/>
          <w:szCs w:val="20"/>
        </w:rPr>
      </w:pPr>
      <w:r>
        <w:rPr>
          <w:rFonts w:ascii="Times New Roman" w:hAnsi="Times New Roman"/>
          <w:sz w:val="20"/>
          <w:szCs w:val="20"/>
        </w:rPr>
        <w:t>Rini, Endang Sulistya</w:t>
      </w:r>
      <w:r w:rsidR="00526DDB" w:rsidRPr="004F3B15">
        <w:rPr>
          <w:rFonts w:ascii="Times New Roman" w:hAnsi="Times New Roman"/>
          <w:sz w:val="20"/>
          <w:szCs w:val="20"/>
        </w:rPr>
        <w:t xml:space="preserve"> “</w:t>
      </w:r>
      <w:r>
        <w:rPr>
          <w:rFonts w:ascii="Times New Roman" w:hAnsi="Times New Roman"/>
          <w:sz w:val="20"/>
          <w:szCs w:val="20"/>
        </w:rPr>
        <w:t>Peran Pengembangan Produk Dalam Meningkatkan Penjualan</w:t>
      </w:r>
      <w:r w:rsidR="00526DDB" w:rsidRPr="004F3B15">
        <w:rPr>
          <w:rFonts w:ascii="Times New Roman" w:hAnsi="Times New Roman"/>
          <w:sz w:val="20"/>
          <w:szCs w:val="20"/>
        </w:rPr>
        <w:t xml:space="preserve">” </w:t>
      </w:r>
      <w:r>
        <w:rPr>
          <w:rFonts w:ascii="Times New Roman" w:hAnsi="Times New Roman"/>
          <w:sz w:val="20"/>
          <w:szCs w:val="20"/>
        </w:rPr>
        <w:t>dalam</w:t>
      </w:r>
      <w:r w:rsidR="00526DDB" w:rsidRPr="004F3B15">
        <w:rPr>
          <w:rFonts w:ascii="Times New Roman" w:hAnsi="Times New Roman"/>
          <w:sz w:val="20"/>
          <w:szCs w:val="20"/>
        </w:rPr>
        <w:t xml:space="preserve"> </w:t>
      </w:r>
      <w:r>
        <w:rPr>
          <w:rFonts w:ascii="Times New Roman" w:hAnsi="Times New Roman"/>
          <w:iCs/>
          <w:sz w:val="20"/>
          <w:szCs w:val="20"/>
        </w:rPr>
        <w:t>Jurnal Ekonom, Vol 16, No. 1, Januari 2013</w:t>
      </w:r>
      <w:r w:rsidR="00526DDB" w:rsidRPr="004F3B15">
        <w:rPr>
          <w:rFonts w:ascii="Times New Roman" w:hAnsi="Times New Roman"/>
          <w:sz w:val="20"/>
          <w:szCs w:val="20"/>
        </w:rPr>
        <w:t>.</w:t>
      </w:r>
    </w:p>
    <w:p w:rsidR="00526DDB" w:rsidRPr="004F3B15" w:rsidRDefault="00BB000A" w:rsidP="00526DDB">
      <w:pPr>
        <w:numPr>
          <w:ilvl w:val="0"/>
          <w:numId w:val="2"/>
        </w:numPr>
        <w:autoSpaceDE w:val="0"/>
        <w:autoSpaceDN w:val="0"/>
        <w:adjustRightInd w:val="0"/>
        <w:spacing w:after="0" w:line="240" w:lineRule="auto"/>
        <w:jc w:val="both"/>
        <w:rPr>
          <w:rFonts w:ascii="Times New Roman" w:hAnsi="Times New Roman"/>
          <w:sz w:val="20"/>
          <w:szCs w:val="20"/>
        </w:rPr>
      </w:pPr>
      <w:r>
        <w:rPr>
          <w:rFonts w:ascii="Times New Roman" w:hAnsi="Times New Roman"/>
          <w:sz w:val="20"/>
          <w:szCs w:val="20"/>
        </w:rPr>
        <w:t>Komarud</w:t>
      </w:r>
      <w:r w:rsidR="00F825FB">
        <w:rPr>
          <w:rFonts w:ascii="Times New Roman" w:hAnsi="Times New Roman"/>
          <w:sz w:val="20"/>
          <w:szCs w:val="20"/>
        </w:rPr>
        <w:t>din</w:t>
      </w:r>
      <w:r w:rsidR="00526DDB" w:rsidRPr="004F3B15">
        <w:rPr>
          <w:rFonts w:ascii="Times New Roman" w:hAnsi="Times New Roman"/>
          <w:sz w:val="20"/>
          <w:szCs w:val="20"/>
        </w:rPr>
        <w:t>, “</w:t>
      </w:r>
      <w:r w:rsidR="00F825FB">
        <w:rPr>
          <w:rFonts w:ascii="Times New Roman" w:hAnsi="Times New Roman"/>
          <w:sz w:val="20"/>
          <w:szCs w:val="20"/>
        </w:rPr>
        <w:t>Menelusuri Pembangunan Perumahan dan Permukiman</w:t>
      </w:r>
      <w:r w:rsidR="00526DDB" w:rsidRPr="004F3B15">
        <w:rPr>
          <w:rFonts w:ascii="Times New Roman" w:hAnsi="Times New Roman"/>
          <w:sz w:val="20"/>
          <w:szCs w:val="20"/>
        </w:rPr>
        <w:t xml:space="preserve">” </w:t>
      </w:r>
      <w:r w:rsidR="00F825FB">
        <w:rPr>
          <w:rFonts w:ascii="Times New Roman" w:hAnsi="Times New Roman"/>
          <w:sz w:val="20"/>
          <w:szCs w:val="20"/>
        </w:rPr>
        <w:t>PT. Reksindo, Jakarta, 1997</w:t>
      </w:r>
      <w:r w:rsidR="00526DDB" w:rsidRPr="004F3B15">
        <w:rPr>
          <w:rFonts w:ascii="Times New Roman" w:hAnsi="Times New Roman"/>
          <w:sz w:val="20"/>
          <w:szCs w:val="20"/>
        </w:rPr>
        <w:t>.</w:t>
      </w:r>
    </w:p>
    <w:p w:rsidR="00526DDB" w:rsidRPr="004F3B15" w:rsidRDefault="00F825FB" w:rsidP="00F825FB">
      <w:pPr>
        <w:numPr>
          <w:ilvl w:val="0"/>
          <w:numId w:val="2"/>
        </w:numPr>
        <w:autoSpaceDE w:val="0"/>
        <w:autoSpaceDN w:val="0"/>
        <w:adjustRightInd w:val="0"/>
        <w:spacing w:after="0" w:line="240" w:lineRule="auto"/>
        <w:jc w:val="both"/>
        <w:rPr>
          <w:rFonts w:ascii="Times New Roman" w:hAnsi="Times New Roman"/>
          <w:sz w:val="20"/>
          <w:szCs w:val="20"/>
        </w:rPr>
      </w:pPr>
      <w:r w:rsidRPr="00F825FB">
        <w:rPr>
          <w:rFonts w:ascii="Times New Roman" w:hAnsi="Times New Roman"/>
          <w:sz w:val="20"/>
          <w:szCs w:val="20"/>
        </w:rPr>
        <w:t>Sedarmayanti</w:t>
      </w:r>
      <w:r>
        <w:rPr>
          <w:rFonts w:ascii="Times New Roman" w:hAnsi="Times New Roman"/>
          <w:sz w:val="20"/>
          <w:szCs w:val="20"/>
        </w:rPr>
        <w:t>, “</w:t>
      </w:r>
      <w:r w:rsidRPr="00F825FB">
        <w:rPr>
          <w:rFonts w:ascii="Times New Roman" w:hAnsi="Times New Roman"/>
          <w:sz w:val="20"/>
          <w:szCs w:val="20"/>
        </w:rPr>
        <w:t>Manajemen Strategi</w:t>
      </w:r>
      <w:r>
        <w:rPr>
          <w:rFonts w:ascii="Times New Roman" w:hAnsi="Times New Roman"/>
          <w:sz w:val="20"/>
          <w:szCs w:val="20"/>
        </w:rPr>
        <w:t>”</w:t>
      </w:r>
      <w:r w:rsidRPr="00F825FB">
        <w:rPr>
          <w:rFonts w:ascii="Times New Roman" w:hAnsi="Times New Roman"/>
          <w:sz w:val="20"/>
          <w:szCs w:val="20"/>
        </w:rPr>
        <w:t xml:space="preserve"> PT. Refika Aditama, Bandung</w:t>
      </w:r>
      <w:r>
        <w:rPr>
          <w:rFonts w:ascii="Times New Roman" w:hAnsi="Times New Roman"/>
          <w:sz w:val="20"/>
          <w:szCs w:val="20"/>
        </w:rPr>
        <w:t>, 2014</w:t>
      </w:r>
      <w:r w:rsidR="00526DDB" w:rsidRPr="004F3B15">
        <w:rPr>
          <w:rFonts w:ascii="Times New Roman" w:hAnsi="Times New Roman"/>
          <w:sz w:val="20"/>
          <w:szCs w:val="20"/>
        </w:rPr>
        <w:t>.</w:t>
      </w:r>
    </w:p>
    <w:p w:rsidR="00F825FB" w:rsidRDefault="00F825FB" w:rsidP="00F825FB">
      <w:pPr>
        <w:numPr>
          <w:ilvl w:val="0"/>
          <w:numId w:val="2"/>
        </w:numPr>
        <w:autoSpaceDE w:val="0"/>
        <w:autoSpaceDN w:val="0"/>
        <w:adjustRightInd w:val="0"/>
        <w:spacing w:after="0" w:line="240" w:lineRule="auto"/>
        <w:jc w:val="both"/>
        <w:rPr>
          <w:rFonts w:ascii="Times New Roman" w:hAnsi="Times New Roman"/>
          <w:sz w:val="20"/>
          <w:szCs w:val="20"/>
        </w:rPr>
      </w:pPr>
      <w:r w:rsidRPr="00F825FB">
        <w:rPr>
          <w:rFonts w:ascii="Times New Roman" w:hAnsi="Times New Roman"/>
          <w:sz w:val="20"/>
          <w:szCs w:val="20"/>
        </w:rPr>
        <w:t xml:space="preserve">Rangkuti, F. </w:t>
      </w:r>
      <w:r>
        <w:rPr>
          <w:rFonts w:ascii="Times New Roman" w:hAnsi="Times New Roman"/>
          <w:sz w:val="20"/>
          <w:szCs w:val="20"/>
        </w:rPr>
        <w:t>“</w:t>
      </w:r>
      <w:r w:rsidRPr="00F825FB">
        <w:rPr>
          <w:rFonts w:ascii="Times New Roman" w:hAnsi="Times New Roman"/>
          <w:sz w:val="20"/>
          <w:szCs w:val="20"/>
        </w:rPr>
        <w:t>Analisa SWOT Teknik Membedah Kasus Bisnis</w:t>
      </w:r>
      <w:r>
        <w:rPr>
          <w:rFonts w:ascii="Times New Roman" w:hAnsi="Times New Roman"/>
          <w:sz w:val="20"/>
          <w:szCs w:val="20"/>
        </w:rPr>
        <w:t>”</w:t>
      </w:r>
      <w:r w:rsidRPr="00F825FB">
        <w:rPr>
          <w:rFonts w:ascii="Times New Roman" w:hAnsi="Times New Roman"/>
          <w:sz w:val="20"/>
          <w:szCs w:val="20"/>
        </w:rPr>
        <w:t xml:space="preserve"> Gramedia Pustaka Tama</w:t>
      </w:r>
      <w:r>
        <w:rPr>
          <w:rFonts w:ascii="Times New Roman" w:hAnsi="Times New Roman"/>
          <w:sz w:val="20"/>
          <w:szCs w:val="20"/>
        </w:rPr>
        <w:t>, Jakarta 2004</w:t>
      </w:r>
      <w:r w:rsidRPr="00F825FB">
        <w:rPr>
          <w:rFonts w:ascii="Times New Roman" w:hAnsi="Times New Roman"/>
          <w:sz w:val="20"/>
          <w:szCs w:val="20"/>
        </w:rPr>
        <w:t>.</w:t>
      </w:r>
    </w:p>
    <w:p w:rsidR="00526DDB" w:rsidRPr="004F3B15" w:rsidRDefault="00F825FB" w:rsidP="00F825FB">
      <w:pPr>
        <w:numPr>
          <w:ilvl w:val="0"/>
          <w:numId w:val="2"/>
        </w:numPr>
        <w:autoSpaceDE w:val="0"/>
        <w:autoSpaceDN w:val="0"/>
        <w:adjustRightInd w:val="0"/>
        <w:spacing w:after="0" w:line="240" w:lineRule="auto"/>
        <w:jc w:val="both"/>
        <w:rPr>
          <w:rFonts w:ascii="Times New Roman" w:hAnsi="Times New Roman"/>
          <w:sz w:val="20"/>
          <w:szCs w:val="20"/>
        </w:rPr>
      </w:pPr>
      <w:r w:rsidRPr="00F825FB">
        <w:rPr>
          <w:rFonts w:ascii="Times New Roman" w:hAnsi="Times New Roman"/>
          <w:sz w:val="20"/>
          <w:szCs w:val="20"/>
        </w:rPr>
        <w:t>Groat, Linda N. dan Wang,   David</w:t>
      </w:r>
      <w:r>
        <w:rPr>
          <w:rFonts w:ascii="Times New Roman" w:hAnsi="Times New Roman"/>
          <w:sz w:val="20"/>
          <w:szCs w:val="20"/>
        </w:rPr>
        <w:t xml:space="preserve"> “</w:t>
      </w:r>
      <w:r w:rsidRPr="00F825FB">
        <w:rPr>
          <w:rFonts w:ascii="Times New Roman" w:hAnsi="Times New Roman"/>
          <w:sz w:val="20"/>
          <w:szCs w:val="20"/>
        </w:rPr>
        <w:t>Architectural research methods.–Second Edition</w:t>
      </w:r>
      <w:r>
        <w:rPr>
          <w:rFonts w:ascii="Times New Roman" w:hAnsi="Times New Roman"/>
          <w:sz w:val="20"/>
          <w:szCs w:val="20"/>
        </w:rPr>
        <w:t>”</w:t>
      </w:r>
      <w:r w:rsidRPr="00F825FB">
        <w:rPr>
          <w:rFonts w:ascii="Times New Roman" w:hAnsi="Times New Roman"/>
          <w:sz w:val="20"/>
          <w:szCs w:val="20"/>
        </w:rPr>
        <w:t xml:space="preserve"> John Wiley &amp; Sons, Inc., Hoboken, New Jersey</w:t>
      </w:r>
      <w:r>
        <w:rPr>
          <w:rFonts w:ascii="Times New Roman" w:hAnsi="Times New Roman"/>
          <w:sz w:val="20"/>
          <w:szCs w:val="20"/>
        </w:rPr>
        <w:t>, 2013.</w:t>
      </w:r>
    </w:p>
    <w:p w:rsidR="0044570C" w:rsidRDefault="0044570C" w:rsidP="0044570C">
      <w:pPr>
        <w:autoSpaceDE w:val="0"/>
        <w:autoSpaceDN w:val="0"/>
        <w:adjustRightInd w:val="0"/>
        <w:spacing w:after="0" w:line="240" w:lineRule="auto"/>
        <w:jc w:val="both"/>
        <w:rPr>
          <w:rFonts w:ascii="Times New Roman" w:hAnsi="Times New Roman"/>
          <w:sz w:val="20"/>
          <w:szCs w:val="20"/>
        </w:rPr>
      </w:pPr>
    </w:p>
    <w:p w:rsidR="0044570C" w:rsidRPr="0044570C" w:rsidRDefault="0044570C" w:rsidP="0044570C">
      <w:pPr>
        <w:autoSpaceDE w:val="0"/>
        <w:autoSpaceDN w:val="0"/>
        <w:adjustRightInd w:val="0"/>
        <w:spacing w:after="0" w:line="240" w:lineRule="auto"/>
        <w:jc w:val="center"/>
        <w:rPr>
          <w:rFonts w:ascii="Times New Roman" w:hAnsi="Times New Roman"/>
          <w:b/>
          <w:color w:val="44546A" w:themeColor="text2"/>
        </w:rPr>
      </w:pPr>
      <w:r w:rsidRPr="0044570C">
        <w:rPr>
          <w:rFonts w:ascii="Times New Roman" w:hAnsi="Times New Roman"/>
          <w:b/>
          <w:color w:val="44546A" w:themeColor="text2"/>
        </w:rPr>
        <w:t>CITE AN ARTICLE</w:t>
      </w:r>
    </w:p>
    <w:p w:rsidR="0044570C" w:rsidRPr="00526DDB" w:rsidRDefault="0044570C" w:rsidP="0044570C">
      <w:pPr>
        <w:autoSpaceDE w:val="0"/>
        <w:autoSpaceDN w:val="0"/>
        <w:adjustRightInd w:val="0"/>
        <w:spacing w:after="0" w:line="240" w:lineRule="auto"/>
        <w:jc w:val="both"/>
        <w:rPr>
          <w:rFonts w:ascii="Times New Roman" w:hAnsi="Times New Roman"/>
          <w:sz w:val="20"/>
          <w:szCs w:val="20"/>
        </w:rPr>
      </w:pPr>
      <w:r>
        <w:rPr>
          <w:rFonts w:ascii="Times New Roman" w:hAnsi="Times New Roman"/>
          <w:sz w:val="20"/>
          <w:szCs w:val="20"/>
        </w:rPr>
        <w:t xml:space="preserve">It will get done by IJESRT Team </w:t>
      </w:r>
    </w:p>
    <w:sectPr w:rsidR="0044570C" w:rsidRPr="00526DDB" w:rsidSect="00CA22B1">
      <w:headerReference w:type="default" r:id="rId9"/>
      <w:footerReference w:type="default" r:id="rId10"/>
      <w:type w:val="continuous"/>
      <w:pgSz w:w="11907" w:h="16839" w:code="9"/>
      <w:pgMar w:top="1440" w:right="1440" w:bottom="1440" w:left="1440" w:header="720" w:footer="720" w:gutter="0"/>
      <w:pgNumType w:start="78"/>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620E" w:rsidRDefault="0050620E" w:rsidP="00C556D7">
      <w:pPr>
        <w:spacing w:after="0" w:line="240" w:lineRule="auto"/>
      </w:pPr>
      <w:r>
        <w:separator/>
      </w:r>
    </w:p>
  </w:endnote>
  <w:endnote w:type="continuationSeparator" w:id="0">
    <w:p w:rsidR="0050620E" w:rsidRDefault="0050620E"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5351" w:rsidRDefault="00985351" w:rsidP="00E058D9">
    <w:pPr>
      <w:pBdr>
        <w:top w:val="dotDash" w:sz="4" w:space="1" w:color="44546A" w:themeColor="text2"/>
      </w:pBdr>
      <w:spacing w:after="0"/>
      <w:jc w:val="right"/>
      <w:rPr>
        <w:rFonts w:ascii="Times New Roman" w:hAnsi="Times New Roman"/>
        <w:b/>
        <w:i/>
        <w:color w:val="1F497D"/>
        <w:sz w:val="20"/>
        <w:szCs w:val="20"/>
      </w:rPr>
    </w:pPr>
    <w:r w:rsidRPr="00827E76">
      <w:rPr>
        <w:rFonts w:ascii="Times New Roman" w:hAnsi="Times New Roman"/>
        <w:bCs/>
        <w:iCs/>
        <w:color w:val="1F497D"/>
        <w:sz w:val="20"/>
        <w:szCs w:val="20"/>
      </w:rPr>
      <w:t xml:space="preserve">http: // </w:t>
    </w:r>
    <w:hyperlink r:id="rId1" w:history="1">
      <w:r w:rsidRPr="00EB2D54">
        <w:rPr>
          <w:rStyle w:val="Hyperlink"/>
          <w:rFonts w:ascii="Times New Roman" w:hAnsi="Times New Roman"/>
          <w:iCs/>
          <w:sz w:val="20"/>
          <w:szCs w:val="20"/>
        </w:rPr>
        <w:t>www.ijesrt.com</w:t>
      </w:r>
    </w:hyperlink>
    <w:r>
      <w:rPr>
        <w:rFonts w:ascii="Times New Roman" w:hAnsi="Times New Roman"/>
        <w:iCs/>
        <w:color w:val="1F497D"/>
        <w:sz w:val="20"/>
        <w:szCs w:val="20"/>
      </w:rPr>
      <w:t xml:space="preserve">                 </w:t>
    </w:r>
    <w:r>
      <w:rPr>
        <w:rFonts w:ascii="Times New Roman" w:hAnsi="Times New Roman"/>
        <w:b/>
        <w:bCs/>
        <w:color w:val="1F497D"/>
        <w:sz w:val="20"/>
        <w:szCs w:val="20"/>
      </w:rPr>
      <w:t xml:space="preserve">© </w:t>
    </w:r>
    <w:r w:rsidRPr="00827E76">
      <w:rPr>
        <w:rFonts w:ascii="Times New Roman" w:hAnsi="Times New Roman"/>
        <w:b/>
        <w:i/>
        <w:color w:val="1F497D"/>
        <w:sz w:val="20"/>
        <w:szCs w:val="20"/>
      </w:rPr>
      <w:t>International Journal of Engineering Sciences &amp; Research Technology</w:t>
    </w:r>
  </w:p>
  <w:p w:rsidR="00985351" w:rsidRPr="00E058D9" w:rsidRDefault="00985351" w:rsidP="00971033">
    <w:pPr>
      <w:pStyle w:val="Footer"/>
      <w:jc w:val="center"/>
      <w:rPr>
        <w:noProof/>
        <w:color w:val="44546A" w:themeColor="text2"/>
      </w:rPr>
    </w:pPr>
    <w:r w:rsidRPr="00E13B4C">
      <w:rPr>
        <w:color w:val="44546A" w:themeColor="text2"/>
      </w:rPr>
      <w:t xml:space="preserve"> [</w:t>
    </w:r>
    <w:sdt>
      <w:sdtPr>
        <w:rPr>
          <w:color w:val="44546A" w:themeColor="text2"/>
        </w:rPr>
        <w:id w:val="669369868"/>
        <w:docPartObj>
          <w:docPartGallery w:val="Page Numbers (Bottom of Page)"/>
          <w:docPartUnique/>
        </w:docPartObj>
      </w:sdtPr>
      <w:sdtEndPr>
        <w:rPr>
          <w:noProof/>
        </w:rPr>
      </w:sdtEndPr>
      <w:sdtContent>
        <w:r w:rsidRPr="00E13B4C">
          <w:rPr>
            <w:color w:val="44546A" w:themeColor="text2"/>
          </w:rPr>
          <w:fldChar w:fldCharType="begin"/>
        </w:r>
        <w:r w:rsidRPr="00E13B4C">
          <w:rPr>
            <w:color w:val="44546A" w:themeColor="text2"/>
          </w:rPr>
          <w:instrText xml:space="preserve"> PAGE   \* MERGEFORMAT </w:instrText>
        </w:r>
        <w:r w:rsidRPr="00E13B4C">
          <w:rPr>
            <w:color w:val="44546A" w:themeColor="text2"/>
          </w:rPr>
          <w:fldChar w:fldCharType="separate"/>
        </w:r>
        <w:r w:rsidR="0050620E">
          <w:rPr>
            <w:noProof/>
            <w:color w:val="44546A" w:themeColor="text2"/>
          </w:rPr>
          <w:t>78</w:t>
        </w:r>
        <w:r w:rsidRPr="00E13B4C">
          <w:rPr>
            <w:noProof/>
            <w:color w:val="44546A" w:themeColor="text2"/>
          </w:rPr>
          <w:fldChar w:fldCharType="end"/>
        </w:r>
        <w:r w:rsidRPr="00E13B4C">
          <w:rPr>
            <w:noProof/>
            <w:color w:val="44546A" w:themeColor="text2"/>
          </w:rPr>
          <w:t>]</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620E" w:rsidRDefault="0050620E" w:rsidP="00C556D7">
      <w:pPr>
        <w:spacing w:after="0" w:line="240" w:lineRule="auto"/>
      </w:pPr>
      <w:r>
        <w:separator/>
      </w:r>
    </w:p>
  </w:footnote>
  <w:footnote w:type="continuationSeparator" w:id="0">
    <w:p w:rsidR="0050620E" w:rsidRDefault="0050620E" w:rsidP="00C556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5351" w:rsidRPr="00167C79" w:rsidRDefault="00985351" w:rsidP="00C556D7">
    <w:pPr>
      <w:pStyle w:val="Header"/>
      <w:jc w:val="both"/>
      <w:rPr>
        <w:rFonts w:ascii="Times New Roman" w:hAnsi="Times New Roman"/>
        <w:b/>
        <w:color w:val="44546A" w:themeColor="text2"/>
        <w:sz w:val="20"/>
        <w:szCs w:val="20"/>
      </w:rPr>
    </w:pPr>
    <w:r w:rsidRPr="002F3187">
      <w:rPr>
        <w:rFonts w:ascii="Times New Roman" w:hAnsi="Times New Roman"/>
        <w:b/>
        <w:noProof/>
        <w:color w:val="44546A" w:themeColor="text2"/>
      </w:rPr>
      <w:drawing>
        <wp:inline distT="0" distB="0" distL="0" distR="0">
          <wp:extent cx="1809750" cy="606222"/>
          <wp:effectExtent l="0" t="0" r="0" b="3810"/>
          <wp:docPr id="3" name="Picture 3" descr="E:\Somil work\website\IJESRT\ijesrt_html\images\indexed in\RID_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omil work\website\IJESRT\ijesrt_html\images\indexed in\RID_T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1689" cy="616921"/>
                  </a:xfrm>
                  <a:prstGeom prst="rect">
                    <a:avLst/>
                  </a:prstGeom>
                  <a:noFill/>
                  <a:ln>
                    <a:noFill/>
                  </a:ln>
                </pic:spPr>
              </pic:pic>
            </a:graphicData>
          </a:graphic>
        </wp:inline>
      </w:drawing>
    </w:r>
    <w:r>
      <w:rPr>
        <w:rFonts w:ascii="Times New Roman" w:hAnsi="Times New Roman"/>
        <w:b/>
        <w:color w:val="44546A" w:themeColor="text2"/>
      </w:rPr>
      <w:tab/>
      <w:t xml:space="preserve"> </w:t>
    </w:r>
    <w:r w:rsidRPr="00167C79">
      <w:rPr>
        <w:rFonts w:ascii="Times New Roman" w:hAnsi="Times New Roman"/>
        <w:b/>
        <w:color w:val="44546A" w:themeColor="text2"/>
      </w:rPr>
      <w:tab/>
      <w:t>ISSN: 2277-9655</w:t>
    </w:r>
  </w:p>
  <w:p w:rsidR="00985351" w:rsidRPr="00167C79" w:rsidRDefault="00985351" w:rsidP="00C556D7">
    <w:pPr>
      <w:pStyle w:val="Header"/>
      <w:rPr>
        <w:rFonts w:ascii="Times New Roman" w:hAnsi="Times New Roman"/>
        <w:b/>
        <w:color w:val="44546A" w:themeColor="text2"/>
      </w:rPr>
    </w:pPr>
    <w:r w:rsidRPr="00167C79">
      <w:rPr>
        <w:rFonts w:ascii="Times New Roman" w:hAnsi="Times New Roman"/>
        <w:b/>
        <w:color w:val="44546A" w:themeColor="text2"/>
      </w:rPr>
      <w:t>[</w:t>
    </w:r>
    <w:r w:rsidR="00427A36">
      <w:rPr>
        <w:rFonts w:ascii="Times New Roman" w:hAnsi="Times New Roman"/>
        <w:b/>
        <w:color w:val="44546A" w:themeColor="text2"/>
      </w:rPr>
      <w:t>Pradana</w:t>
    </w:r>
    <w:r w:rsidRPr="00167C79">
      <w:rPr>
        <w:rFonts w:ascii="Times New Roman" w:hAnsi="Times New Roman"/>
        <w:b/>
        <w:color w:val="44546A" w:themeColor="text2"/>
      </w:rPr>
      <w:t xml:space="preserve">* </w:t>
    </w:r>
    <w:r w:rsidRPr="00167C79">
      <w:rPr>
        <w:rFonts w:ascii="Times New Roman" w:hAnsi="Times New Roman"/>
        <w:b/>
        <w:i/>
        <w:color w:val="44546A" w:themeColor="text2"/>
      </w:rPr>
      <w:t>et al.,</w:t>
    </w:r>
    <w:r w:rsidR="006D4342">
      <w:rPr>
        <w:rFonts w:ascii="Times New Roman" w:hAnsi="Times New Roman"/>
        <w:b/>
        <w:color w:val="44546A" w:themeColor="text2"/>
      </w:rPr>
      <w:t xml:space="preserve"> 7(1</w:t>
    </w:r>
    <w:r w:rsidRPr="00167C79">
      <w:rPr>
        <w:rFonts w:ascii="Times New Roman" w:hAnsi="Times New Roman"/>
        <w:b/>
        <w:color w:val="44546A" w:themeColor="text2"/>
      </w:rPr>
      <w:t xml:space="preserve">): </w:t>
    </w:r>
    <w:r w:rsidR="006D4342">
      <w:rPr>
        <w:rFonts w:ascii="Times New Roman" w:hAnsi="Times New Roman"/>
        <w:b/>
        <w:color w:val="44546A" w:themeColor="text2"/>
      </w:rPr>
      <w:t>January, 2018</w:t>
    </w:r>
    <w:r w:rsidRPr="00167C79">
      <w:rPr>
        <w:rFonts w:ascii="Times New Roman" w:hAnsi="Times New Roman"/>
        <w:b/>
        <w:color w:val="44546A" w:themeColor="text2"/>
      </w:rPr>
      <w:t xml:space="preserve">] </w:t>
    </w:r>
    <w:r w:rsidRPr="00167C79">
      <w:rPr>
        <w:rFonts w:ascii="Times New Roman" w:hAnsi="Times New Roman"/>
        <w:b/>
        <w:color w:val="44546A" w:themeColor="text2"/>
      </w:rPr>
      <w:tab/>
    </w:r>
    <w:r w:rsidRPr="00167C79">
      <w:rPr>
        <w:rFonts w:ascii="Times New Roman" w:hAnsi="Times New Roman"/>
        <w:b/>
        <w:color w:val="44546A" w:themeColor="text2"/>
      </w:rPr>
      <w:tab/>
      <w:t>Impact Factor: 4.116</w:t>
    </w:r>
  </w:p>
  <w:p w:rsidR="00985351" w:rsidRPr="00167C79" w:rsidRDefault="00985351" w:rsidP="00C56420">
    <w:pPr>
      <w:pStyle w:val="Header"/>
      <w:pBdr>
        <w:bottom w:val="dotDash" w:sz="4" w:space="1" w:color="44546A" w:themeColor="text2"/>
      </w:pBdr>
      <w:rPr>
        <w:rFonts w:ascii="Times New Roman" w:hAnsi="Times New Roman"/>
        <w:color w:val="44546A" w:themeColor="text2"/>
      </w:rPr>
    </w:pPr>
    <w:r w:rsidRPr="00167C79">
      <w:rPr>
        <w:rFonts w:ascii="Times New Roman" w:hAnsi="Times New Roman"/>
        <w:b/>
        <w:color w:val="44546A" w:themeColor="text2"/>
      </w:rPr>
      <w:t xml:space="preserve">IC™ Value: 3.00 </w:t>
    </w:r>
    <w:r w:rsidRPr="00167C79">
      <w:rPr>
        <w:rFonts w:ascii="Times New Roman" w:hAnsi="Times New Roman"/>
        <w:b/>
        <w:color w:val="44546A" w:themeColor="text2"/>
      </w:rPr>
      <w:tab/>
    </w:r>
    <w:r w:rsidRPr="00167C79">
      <w:rPr>
        <w:rFonts w:ascii="Times New Roman" w:hAnsi="Times New Roman"/>
        <w:b/>
        <w:color w:val="44546A" w:themeColor="text2"/>
      </w:rPr>
      <w:tab/>
      <w:t>CODEN</w:t>
    </w:r>
    <w:r>
      <w:rPr>
        <w:rFonts w:ascii="Times New Roman" w:hAnsi="Times New Roman"/>
        <w:b/>
        <w:color w:val="44546A" w:themeColor="text2"/>
      </w:rPr>
      <w:t>:</w:t>
    </w:r>
    <w:r w:rsidRPr="00167C79">
      <w:rPr>
        <w:rFonts w:ascii="Times New Roman" w:hAnsi="Times New Roman"/>
        <w:b/>
        <w:color w:val="44546A" w:themeColor="text2"/>
      </w:rPr>
      <w:t xml:space="preserve"> IJESS7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E611DD"/>
    <w:multiLevelType w:val="hybridMultilevel"/>
    <w:tmpl w:val="D250DFF2"/>
    <w:lvl w:ilvl="0" w:tplc="053063DE">
      <w:start w:val="1"/>
      <w:numFmt w:val="decimal"/>
      <w:lvlText w:val="%1."/>
      <w:lvlJc w:val="left"/>
      <w:pPr>
        <w:ind w:left="1429" w:hanging="360"/>
      </w:pPr>
      <w:rPr>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1E281F21"/>
    <w:multiLevelType w:val="hybridMultilevel"/>
    <w:tmpl w:val="C0A4C60E"/>
    <w:lvl w:ilvl="0" w:tplc="1ECE5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427BCC"/>
    <w:multiLevelType w:val="hybridMultilevel"/>
    <w:tmpl w:val="49D26A88"/>
    <w:lvl w:ilvl="0" w:tplc="04090005">
      <w:start w:val="1"/>
      <w:numFmt w:val="bullet"/>
      <w:lvlText w:val=""/>
      <w:lvlJc w:val="left"/>
      <w:pPr>
        <w:ind w:left="720" w:hanging="360"/>
      </w:pPr>
      <w:rPr>
        <w:rFonts w:ascii="Wingdings" w:hAnsi="Wingdings" w:hint="default"/>
      </w:rPr>
    </w:lvl>
    <w:lvl w:ilvl="1" w:tplc="739C8E90">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6A4EF3"/>
    <w:multiLevelType w:val="hybridMultilevel"/>
    <w:tmpl w:val="B672C94C"/>
    <w:lvl w:ilvl="0" w:tplc="06565BF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CC7EAF"/>
    <w:multiLevelType w:val="hybridMultilevel"/>
    <w:tmpl w:val="7020D468"/>
    <w:lvl w:ilvl="0" w:tplc="59381BF4">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9323D1"/>
    <w:multiLevelType w:val="hybridMultilevel"/>
    <w:tmpl w:val="6DD4B9D8"/>
    <w:lvl w:ilvl="0" w:tplc="2F10D52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2C5931"/>
    <w:multiLevelType w:val="hybridMultilevel"/>
    <w:tmpl w:val="5612453A"/>
    <w:lvl w:ilvl="0" w:tplc="3488BC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0B12F3"/>
    <w:multiLevelType w:val="hybridMultilevel"/>
    <w:tmpl w:val="5A9ED19C"/>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num w:numId="1">
    <w:abstractNumId w:val="4"/>
  </w:num>
  <w:num w:numId="2">
    <w:abstractNumId w:val="1"/>
  </w:num>
  <w:num w:numId="3">
    <w:abstractNumId w:val="7"/>
  </w:num>
  <w:num w:numId="4">
    <w:abstractNumId w:val="0"/>
  </w:num>
  <w:num w:numId="5">
    <w:abstractNumId w:val="6"/>
  </w:num>
  <w:num w:numId="6">
    <w:abstractNumId w:val="5"/>
  </w:num>
  <w:num w:numId="7">
    <w:abstractNumId w:val="2"/>
    <w:lvlOverride w:ilvl="0">
      <w:startOverride w:val="1"/>
    </w:lvlOverride>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E3B"/>
    <w:rsid w:val="00002102"/>
    <w:rsid w:val="00081E20"/>
    <w:rsid w:val="00086661"/>
    <w:rsid w:val="00090173"/>
    <w:rsid w:val="000935E2"/>
    <w:rsid w:val="000B1932"/>
    <w:rsid w:val="000C1DAD"/>
    <w:rsid w:val="000D79A3"/>
    <w:rsid w:val="000F7866"/>
    <w:rsid w:val="00145AD1"/>
    <w:rsid w:val="001669B3"/>
    <w:rsid w:val="00167C79"/>
    <w:rsid w:val="00194504"/>
    <w:rsid w:val="00196CF0"/>
    <w:rsid w:val="001C0F2F"/>
    <w:rsid w:val="001C2E8B"/>
    <w:rsid w:val="00205839"/>
    <w:rsid w:val="00214EF4"/>
    <w:rsid w:val="002707A6"/>
    <w:rsid w:val="002C0547"/>
    <w:rsid w:val="002F3187"/>
    <w:rsid w:val="003B1A07"/>
    <w:rsid w:val="003B5342"/>
    <w:rsid w:val="003C3221"/>
    <w:rsid w:val="003E2F1A"/>
    <w:rsid w:val="003F6F2B"/>
    <w:rsid w:val="00416515"/>
    <w:rsid w:val="00427A36"/>
    <w:rsid w:val="00434CAA"/>
    <w:rsid w:val="0044570C"/>
    <w:rsid w:val="004623B5"/>
    <w:rsid w:val="004A26D4"/>
    <w:rsid w:val="004B234D"/>
    <w:rsid w:val="004D3236"/>
    <w:rsid w:val="004D4691"/>
    <w:rsid w:val="004D5DC8"/>
    <w:rsid w:val="00502DB9"/>
    <w:rsid w:val="00503658"/>
    <w:rsid w:val="0050620E"/>
    <w:rsid w:val="005165E7"/>
    <w:rsid w:val="00526DDB"/>
    <w:rsid w:val="00575EBB"/>
    <w:rsid w:val="00577BC1"/>
    <w:rsid w:val="005801E8"/>
    <w:rsid w:val="005B775D"/>
    <w:rsid w:val="005C687B"/>
    <w:rsid w:val="005D4EEB"/>
    <w:rsid w:val="0060680C"/>
    <w:rsid w:val="00607534"/>
    <w:rsid w:val="006351A3"/>
    <w:rsid w:val="00635BD6"/>
    <w:rsid w:val="00646141"/>
    <w:rsid w:val="00664655"/>
    <w:rsid w:val="00692406"/>
    <w:rsid w:val="006962A4"/>
    <w:rsid w:val="006A23F6"/>
    <w:rsid w:val="006B4CCF"/>
    <w:rsid w:val="006D4342"/>
    <w:rsid w:val="006D5D7C"/>
    <w:rsid w:val="00742F38"/>
    <w:rsid w:val="007A080B"/>
    <w:rsid w:val="007B284A"/>
    <w:rsid w:val="007F34AE"/>
    <w:rsid w:val="008112B4"/>
    <w:rsid w:val="00811BFD"/>
    <w:rsid w:val="00821BDD"/>
    <w:rsid w:val="008223AB"/>
    <w:rsid w:val="008703D7"/>
    <w:rsid w:val="00885720"/>
    <w:rsid w:val="008914EF"/>
    <w:rsid w:val="008D59E4"/>
    <w:rsid w:val="00902160"/>
    <w:rsid w:val="00924876"/>
    <w:rsid w:val="0093005F"/>
    <w:rsid w:val="009335D7"/>
    <w:rsid w:val="00962D32"/>
    <w:rsid w:val="0096366A"/>
    <w:rsid w:val="00971033"/>
    <w:rsid w:val="00985351"/>
    <w:rsid w:val="009A2DD6"/>
    <w:rsid w:val="009A5DAC"/>
    <w:rsid w:val="009D0D13"/>
    <w:rsid w:val="009D2874"/>
    <w:rsid w:val="009D4C3B"/>
    <w:rsid w:val="009E2448"/>
    <w:rsid w:val="00A17A3D"/>
    <w:rsid w:val="00A20C7A"/>
    <w:rsid w:val="00A21598"/>
    <w:rsid w:val="00A51AFA"/>
    <w:rsid w:val="00A604F7"/>
    <w:rsid w:val="00A71E07"/>
    <w:rsid w:val="00A72B17"/>
    <w:rsid w:val="00A81FF3"/>
    <w:rsid w:val="00A846B7"/>
    <w:rsid w:val="00A921E2"/>
    <w:rsid w:val="00A95514"/>
    <w:rsid w:val="00AB25B4"/>
    <w:rsid w:val="00AE7B1E"/>
    <w:rsid w:val="00B000BD"/>
    <w:rsid w:val="00B05326"/>
    <w:rsid w:val="00B07F98"/>
    <w:rsid w:val="00B34C2B"/>
    <w:rsid w:val="00B554E3"/>
    <w:rsid w:val="00B73B1F"/>
    <w:rsid w:val="00B76621"/>
    <w:rsid w:val="00B82E3B"/>
    <w:rsid w:val="00B93A11"/>
    <w:rsid w:val="00BB000A"/>
    <w:rsid w:val="00BB0165"/>
    <w:rsid w:val="00BB6B4F"/>
    <w:rsid w:val="00BE5B25"/>
    <w:rsid w:val="00C556D7"/>
    <w:rsid w:val="00C56420"/>
    <w:rsid w:val="00C5653F"/>
    <w:rsid w:val="00C665E5"/>
    <w:rsid w:val="00C8572B"/>
    <w:rsid w:val="00C867E3"/>
    <w:rsid w:val="00C914E8"/>
    <w:rsid w:val="00CA22B1"/>
    <w:rsid w:val="00CA3038"/>
    <w:rsid w:val="00CD6A48"/>
    <w:rsid w:val="00CE5A19"/>
    <w:rsid w:val="00CF19E2"/>
    <w:rsid w:val="00D64874"/>
    <w:rsid w:val="00D64E09"/>
    <w:rsid w:val="00DA061A"/>
    <w:rsid w:val="00DA3C57"/>
    <w:rsid w:val="00DE2B82"/>
    <w:rsid w:val="00E058D9"/>
    <w:rsid w:val="00E1647D"/>
    <w:rsid w:val="00E7339F"/>
    <w:rsid w:val="00E81599"/>
    <w:rsid w:val="00E959E0"/>
    <w:rsid w:val="00EA4570"/>
    <w:rsid w:val="00EA6189"/>
    <w:rsid w:val="00EB34E2"/>
    <w:rsid w:val="00EB3D68"/>
    <w:rsid w:val="00EB588E"/>
    <w:rsid w:val="00F02F8A"/>
    <w:rsid w:val="00F42C71"/>
    <w:rsid w:val="00F66AFE"/>
    <w:rsid w:val="00F705EA"/>
    <w:rsid w:val="00F825FB"/>
    <w:rsid w:val="00F82F2F"/>
    <w:rsid w:val="00FA73C1"/>
    <w:rsid w:val="00FE2E0F"/>
    <w:rsid w:val="00FF3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4D924A1-9BF6-4CB0-BC56-AA1A2B5EA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link w:val="ListParagraphChar"/>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styleId="Caption">
    <w:name w:val="caption"/>
    <w:basedOn w:val="Normal"/>
    <w:next w:val="Normal"/>
    <w:uiPriority w:val="35"/>
    <w:unhideWhenUsed/>
    <w:qFormat/>
    <w:rsid w:val="00962D32"/>
    <w:pPr>
      <w:spacing w:after="200" w:line="240" w:lineRule="auto"/>
    </w:pPr>
    <w:rPr>
      <w:i/>
      <w:iCs/>
      <w:color w:val="44546A" w:themeColor="text2"/>
      <w:sz w:val="18"/>
      <w:szCs w:val="18"/>
    </w:rPr>
  </w:style>
  <w:style w:type="table" w:styleId="TableGrid">
    <w:name w:val="Table Grid"/>
    <w:basedOn w:val="TableNormal"/>
    <w:uiPriority w:val="39"/>
    <w:rsid w:val="00962D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magambar">
    <w:name w:val="Nama gambar"/>
    <w:basedOn w:val="Normal"/>
    <w:link w:val="NamagambarChar"/>
    <w:qFormat/>
    <w:rsid w:val="00FE2E0F"/>
    <w:pPr>
      <w:autoSpaceDE w:val="0"/>
      <w:autoSpaceDN w:val="0"/>
      <w:adjustRightInd w:val="0"/>
      <w:spacing w:after="0" w:line="360" w:lineRule="auto"/>
      <w:jc w:val="center"/>
    </w:pPr>
    <w:rPr>
      <w:rFonts w:ascii="Times New Roman" w:hAnsi="Times New Roman" w:cs="Times New Roman"/>
      <w:b/>
    </w:rPr>
  </w:style>
  <w:style w:type="character" w:customStyle="1" w:styleId="NamagambarChar">
    <w:name w:val="Nama gambar Char"/>
    <w:basedOn w:val="DefaultParagraphFont"/>
    <w:link w:val="Namagambar"/>
    <w:rsid w:val="00FE2E0F"/>
    <w:rPr>
      <w:rFonts w:ascii="Times New Roman" w:hAnsi="Times New Roman" w:cs="Times New Roman"/>
      <w:b/>
    </w:rPr>
  </w:style>
  <w:style w:type="paragraph" w:customStyle="1" w:styleId="IsiTabelSWOT">
    <w:name w:val="Isi Tabel SWOT"/>
    <w:basedOn w:val="ListParagraph"/>
    <w:link w:val="IsiTabelSWOTChar"/>
    <w:qFormat/>
    <w:rsid w:val="00B554E3"/>
    <w:pPr>
      <w:spacing w:after="0" w:line="276" w:lineRule="auto"/>
      <w:ind w:left="0"/>
      <w:jc w:val="both"/>
    </w:pPr>
  </w:style>
  <w:style w:type="character" w:customStyle="1" w:styleId="ListParagraphChar">
    <w:name w:val="List Paragraph Char"/>
    <w:basedOn w:val="DefaultParagraphFont"/>
    <w:link w:val="ListParagraph"/>
    <w:uiPriority w:val="34"/>
    <w:rsid w:val="00B554E3"/>
  </w:style>
  <w:style w:type="character" w:customStyle="1" w:styleId="IsiTabelSWOTChar">
    <w:name w:val="Isi Tabel SWOT Char"/>
    <w:basedOn w:val="ListParagraphChar"/>
    <w:link w:val="IsiTabelSWOT"/>
    <w:rsid w:val="00B55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091045">
      <w:bodyDiv w:val="1"/>
      <w:marLeft w:val="0"/>
      <w:marRight w:val="0"/>
      <w:marTop w:val="0"/>
      <w:marBottom w:val="0"/>
      <w:divBdr>
        <w:top w:val="none" w:sz="0" w:space="0" w:color="auto"/>
        <w:left w:val="none" w:sz="0" w:space="0" w:color="auto"/>
        <w:bottom w:val="none" w:sz="0" w:space="0" w:color="auto"/>
        <w:right w:val="none" w:sz="0" w:space="0" w:color="auto"/>
      </w:divBdr>
    </w:div>
    <w:div w:id="1101875518">
      <w:bodyDiv w:val="1"/>
      <w:marLeft w:val="0"/>
      <w:marRight w:val="0"/>
      <w:marTop w:val="0"/>
      <w:marBottom w:val="0"/>
      <w:divBdr>
        <w:top w:val="none" w:sz="0" w:space="0" w:color="auto"/>
        <w:left w:val="none" w:sz="0" w:space="0" w:color="auto"/>
        <w:bottom w:val="none" w:sz="0" w:space="0" w:color="auto"/>
        <w:right w:val="none" w:sz="0" w:space="0" w:color="auto"/>
      </w:divBdr>
    </w:div>
    <w:div w:id="140780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ijesr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E2B9D-78CC-45BD-AF2A-1A4B99848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6</Pages>
  <Words>2530</Words>
  <Characters>14426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Rampyari</cp:lastModifiedBy>
  <cp:revision>102</cp:revision>
  <cp:lastPrinted>2017-06-07T07:34:00Z</cp:lastPrinted>
  <dcterms:created xsi:type="dcterms:W3CDTF">2016-09-16T09:07:00Z</dcterms:created>
  <dcterms:modified xsi:type="dcterms:W3CDTF">2018-01-05T09:27:00Z</dcterms:modified>
</cp:coreProperties>
</file>