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3ED" w:rsidRPr="00412C8D" w:rsidRDefault="00D267E9">
      <w:pPr>
        <w:rPr>
          <w:rFonts w:ascii="Arial" w:hAnsi="Arial" w:cs="Arial"/>
          <w:b/>
          <w:sz w:val="24"/>
          <w:szCs w:val="24"/>
        </w:rPr>
      </w:pPr>
      <w:r w:rsidRPr="00412C8D">
        <w:rPr>
          <w:rFonts w:ascii="Arial" w:hAnsi="Arial" w:cs="Arial"/>
          <w:b/>
          <w:sz w:val="24"/>
          <w:szCs w:val="24"/>
        </w:rPr>
        <w:t xml:space="preserve">Advanced </w:t>
      </w:r>
      <w:proofErr w:type="spellStart"/>
      <w:r w:rsidRPr="00412C8D">
        <w:rPr>
          <w:rFonts w:ascii="Arial" w:hAnsi="Arial" w:cs="Arial"/>
          <w:b/>
          <w:sz w:val="24"/>
          <w:szCs w:val="24"/>
        </w:rPr>
        <w:t>Marfey’s</w:t>
      </w:r>
      <w:proofErr w:type="spellEnd"/>
      <w:r w:rsidRPr="00412C8D">
        <w:rPr>
          <w:rFonts w:ascii="Arial" w:hAnsi="Arial" w:cs="Arial"/>
          <w:b/>
          <w:sz w:val="24"/>
          <w:szCs w:val="24"/>
        </w:rPr>
        <w:t xml:space="preserve"> </w:t>
      </w:r>
    </w:p>
    <w:p w:rsidR="00D267E9" w:rsidRPr="00DF4F89" w:rsidRDefault="00D267E9" w:rsidP="00D267E9">
      <w:pPr>
        <w:spacing w:line="360" w:lineRule="auto"/>
        <w:ind w:firstLine="288"/>
        <w:jc w:val="both"/>
        <w:rPr>
          <w:rFonts w:ascii="Arno Pro" w:hAnsi="Arno Pro"/>
          <w:sz w:val="19"/>
          <w:szCs w:val="19"/>
        </w:rPr>
      </w:pPr>
      <w:r>
        <w:rPr>
          <w:rFonts w:ascii="Arno Pro" w:hAnsi="Arno Pro"/>
          <w:sz w:val="19"/>
          <w:szCs w:val="19"/>
        </w:rPr>
        <w:t>Each peptide</w:t>
      </w:r>
      <w:r>
        <w:rPr>
          <w:rFonts w:ascii="Arno Pro" w:hAnsi="Arno Pro" w:hint="cs"/>
          <w:sz w:val="19"/>
          <w:szCs w:val="19"/>
        </w:rPr>
        <w:t xml:space="preserve"> (300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>
        <w:rPr>
          <w:rFonts w:ascii="Arno Pro" w:hAnsi="Arno Pro" w:hint="cs"/>
          <w:sz w:val="19"/>
          <w:szCs w:val="19"/>
        </w:rPr>
        <w:t>g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in </w:t>
      </w:r>
      <w:r>
        <w:rPr>
          <w:rFonts w:ascii="Arno Pro" w:hAnsi="Arno Pro"/>
          <w:sz w:val="19"/>
          <w:szCs w:val="19"/>
        </w:rPr>
        <w:t xml:space="preserve">600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>
        <w:rPr>
          <w:rFonts w:ascii="Arno Pro" w:hAnsi="Arno Pro"/>
          <w:sz w:val="19"/>
          <w:szCs w:val="19"/>
        </w:rPr>
        <w:t>L</w:t>
      </w:r>
      <w:proofErr w:type="spellEnd"/>
      <w:r>
        <w:rPr>
          <w:rFonts w:ascii="Arno Pro" w:hAnsi="Arno Pro"/>
          <w:sz w:val="19"/>
          <w:szCs w:val="19"/>
        </w:rPr>
        <w:t xml:space="preserve"> of </w:t>
      </w:r>
      <w:r>
        <w:rPr>
          <w:rFonts w:ascii="Arno Pro" w:hAnsi="Arno Pro" w:hint="cs"/>
          <w:sz w:val="19"/>
          <w:szCs w:val="19"/>
        </w:rPr>
        <w:t xml:space="preserve">6 M </w:t>
      </w:r>
      <w:proofErr w:type="spellStart"/>
      <w:r>
        <w:rPr>
          <w:rFonts w:ascii="Arno Pro" w:hAnsi="Arno Pro" w:hint="cs"/>
          <w:sz w:val="19"/>
          <w:szCs w:val="19"/>
        </w:rPr>
        <w:t>HCl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) was </w:t>
      </w:r>
      <w:r>
        <w:rPr>
          <w:rFonts w:ascii="Arno Pro" w:hAnsi="Arno Pro"/>
          <w:sz w:val="19"/>
          <w:szCs w:val="19"/>
        </w:rPr>
        <w:t>heated to</w:t>
      </w:r>
      <w:r w:rsidRPr="00DF4F89">
        <w:rPr>
          <w:rFonts w:ascii="Arno Pro" w:hAnsi="Arno Pro" w:hint="cs"/>
          <w:sz w:val="19"/>
          <w:szCs w:val="19"/>
        </w:rPr>
        <w:t xml:space="preserve"> 100 °C for 24 h with stirring in a sealed thick-walled reaction vessel, after which the hydrolysate was concentrated to dryness under N</w:t>
      </w:r>
      <w:r w:rsidRPr="005C2C1A">
        <w:rPr>
          <w:rFonts w:ascii="Arno Pro" w:hAnsi="Arno Pro" w:hint="cs"/>
          <w:sz w:val="20"/>
          <w:szCs w:val="20"/>
          <w:vertAlign w:val="subscript"/>
        </w:rPr>
        <w:t>2</w:t>
      </w:r>
      <w:r w:rsidRPr="00DF4F89">
        <w:rPr>
          <w:rFonts w:ascii="Arno Pro" w:hAnsi="Arno Pro" w:hint="cs"/>
          <w:sz w:val="19"/>
          <w:szCs w:val="19"/>
        </w:rPr>
        <w:t>. The resulting hydrolysate was</w:t>
      </w:r>
      <w:r>
        <w:rPr>
          <w:rFonts w:ascii="Arno Pro" w:hAnsi="Arno Pro" w:hint="cs"/>
          <w:sz w:val="19"/>
          <w:szCs w:val="19"/>
        </w:rPr>
        <w:t xml:space="preserve"> divided into three portions (3</w:t>
      </w:r>
      <w:r>
        <w:rPr>
          <w:rFonts w:ascii="Arno Pro" w:hAnsi="Arno Pro"/>
          <w:sz w:val="19"/>
          <w:szCs w:val="19"/>
        </w:rPr>
        <w:t xml:space="preserve"> </w:t>
      </w:r>
      <w:r>
        <w:rPr>
          <w:rFonts w:ascii="Arno Pro" w:hAnsi="Arno Pro" w:hint="cs"/>
          <w:sz w:val="19"/>
          <w:szCs w:val="19"/>
        </w:rPr>
        <w:t>×</w:t>
      </w:r>
      <w:r>
        <w:rPr>
          <w:rFonts w:ascii="Arno Pro" w:hAnsi="Arno Pro"/>
          <w:sz w:val="19"/>
          <w:szCs w:val="19"/>
        </w:rPr>
        <w:t xml:space="preserve"> </w:t>
      </w:r>
      <w:r w:rsidRPr="00DF4F89">
        <w:rPr>
          <w:rFonts w:ascii="Arno Pro" w:hAnsi="Arno Pro" w:hint="cs"/>
          <w:sz w:val="19"/>
          <w:szCs w:val="19"/>
        </w:rPr>
        <w:t xml:space="preserve">100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g</w:t>
      </w:r>
      <w:proofErr w:type="spellEnd"/>
      <w:r w:rsidRPr="00DF4F89">
        <w:rPr>
          <w:rFonts w:ascii="Arno Pro" w:hAnsi="Arno Pro" w:hint="cs"/>
          <w:sz w:val="19"/>
          <w:szCs w:val="19"/>
        </w:rPr>
        <w:t>) for chemical derivatization with 1-fluoro-2</w:t>
      </w:r>
      <w:proofErr w:type="gramStart"/>
      <w:r w:rsidRPr="00DF4F89">
        <w:rPr>
          <w:rFonts w:ascii="Arno Pro" w:hAnsi="Arno Pro" w:hint="cs"/>
          <w:sz w:val="19"/>
          <w:szCs w:val="19"/>
        </w:rPr>
        <w:t>,4</w:t>
      </w:r>
      <w:proofErr w:type="gramEnd"/>
      <w:r w:rsidRPr="00DF4F89">
        <w:rPr>
          <w:rFonts w:ascii="Arno Pro" w:hAnsi="Arno Pro" w:hint="cs"/>
          <w:sz w:val="19"/>
          <w:szCs w:val="19"/>
        </w:rPr>
        <w:t>-dinitrophenyl-5-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-alanine amide (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-FDAA), 1-fluoro-2, 4-dinitrophenyl-5-</w:t>
      </w:r>
      <w:r>
        <w:rPr>
          <w:rFonts w:ascii="Arno Pro" w:hAnsi="Arno Pro"/>
          <w:smallCaps/>
          <w:sz w:val="19"/>
          <w:szCs w:val="19"/>
          <w:lang w:eastAsia="zh-CN"/>
        </w:rPr>
        <w:t>d</w:t>
      </w:r>
      <w:r w:rsidRPr="00DF4F89">
        <w:rPr>
          <w:rFonts w:ascii="Arno Pro" w:hAnsi="Arno Pro" w:hint="cs"/>
          <w:sz w:val="19"/>
          <w:szCs w:val="19"/>
        </w:rPr>
        <w:t>-alanine amide (</w:t>
      </w:r>
      <w:r>
        <w:rPr>
          <w:rFonts w:ascii="Arno Pro" w:hAnsi="Arno Pro"/>
          <w:smallCaps/>
          <w:sz w:val="19"/>
          <w:szCs w:val="19"/>
          <w:lang w:eastAsia="zh-CN"/>
        </w:rPr>
        <w:t>d</w:t>
      </w:r>
      <w:r w:rsidRPr="00DF4F89">
        <w:rPr>
          <w:rFonts w:ascii="Arno Pro" w:hAnsi="Arno Pro" w:hint="cs"/>
          <w:sz w:val="19"/>
          <w:szCs w:val="19"/>
        </w:rPr>
        <w:t>-FDAA), and 2,3,4,6-</w:t>
      </w:r>
      <w:r>
        <w:rPr>
          <w:rFonts w:ascii="Arno Pro" w:hAnsi="Arno Pro"/>
          <w:sz w:val="19"/>
          <w:szCs w:val="19"/>
        </w:rPr>
        <w:t>t</w:t>
      </w:r>
      <w:r w:rsidRPr="00DF4F89">
        <w:rPr>
          <w:rFonts w:ascii="Arno Pro" w:hAnsi="Arno Pro" w:hint="cs"/>
          <w:sz w:val="19"/>
          <w:szCs w:val="19"/>
        </w:rPr>
        <w:t>etra-O-acetyl-</w:t>
      </w:r>
      <w:r w:rsidRPr="00435514">
        <w:rPr>
          <w:rFonts w:ascii="Arno Pro" w:hAnsi="Arno Pro" w:hint="cs"/>
          <w:i/>
          <w:sz w:val="19"/>
          <w:szCs w:val="19"/>
        </w:rPr>
        <w:t>β</w:t>
      </w:r>
      <w:r w:rsidRPr="00DF4F89">
        <w:rPr>
          <w:rFonts w:ascii="Arno Pro" w:hAnsi="Arno Pro" w:hint="cs"/>
          <w:sz w:val="19"/>
          <w:szCs w:val="19"/>
        </w:rPr>
        <w:t>-</w:t>
      </w:r>
      <w:r>
        <w:rPr>
          <w:rFonts w:ascii="Arno Pro" w:hAnsi="Arno Pro"/>
          <w:smallCaps/>
          <w:sz w:val="19"/>
          <w:szCs w:val="19"/>
          <w:lang w:eastAsia="zh-CN"/>
        </w:rPr>
        <w:t>d</w:t>
      </w:r>
      <w:r w:rsidRPr="00DF4F89">
        <w:rPr>
          <w:rFonts w:ascii="Arno Pro" w:hAnsi="Arno Pro" w:hint="cs"/>
          <w:sz w:val="19"/>
          <w:szCs w:val="19"/>
        </w:rPr>
        <w:t>-</w:t>
      </w:r>
      <w:proofErr w:type="spellStart"/>
      <w:r w:rsidRPr="00DF4F89">
        <w:rPr>
          <w:rFonts w:ascii="Arno Pro" w:hAnsi="Arno Pro" w:hint="cs"/>
          <w:sz w:val="19"/>
          <w:szCs w:val="19"/>
        </w:rPr>
        <w:t>glucopyranosylisothiocyanate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(GITC). </w:t>
      </w:r>
    </w:p>
    <w:p w:rsidR="00D267E9" w:rsidRPr="00DF4F89" w:rsidRDefault="00D267E9" w:rsidP="00D267E9">
      <w:pPr>
        <w:spacing w:line="360" w:lineRule="auto"/>
        <w:ind w:firstLine="288"/>
        <w:jc w:val="both"/>
        <w:rPr>
          <w:rFonts w:ascii="Arno Pro" w:hAnsi="Arno Pro"/>
          <w:sz w:val="19"/>
          <w:szCs w:val="19"/>
        </w:rPr>
      </w:pPr>
      <w:r w:rsidRPr="00DF4F89">
        <w:rPr>
          <w:rFonts w:ascii="Arno Pro" w:hAnsi="Arno Pro" w:hint="cs"/>
          <w:b/>
          <w:sz w:val="19"/>
          <w:szCs w:val="19"/>
        </w:rPr>
        <w:t xml:space="preserve">(i) </w:t>
      </w:r>
      <w:r w:rsidRPr="00DF4F89">
        <w:rPr>
          <w:rFonts w:ascii="Arno Pro" w:hAnsi="Arno Pro" w:hint="cs"/>
          <w:b/>
          <w:i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b/>
          <w:i/>
          <w:sz w:val="19"/>
          <w:szCs w:val="19"/>
        </w:rPr>
        <w:t xml:space="preserve">- and </w:t>
      </w:r>
      <w:r w:rsidRPr="00DF4F89">
        <w:rPr>
          <w:rFonts w:ascii="Arno Pro" w:hAnsi="Arno Pro" w:hint="cs"/>
          <w:b/>
          <w:i/>
          <w:sz w:val="19"/>
          <w:szCs w:val="19"/>
          <w:lang w:eastAsia="zh-CN"/>
        </w:rPr>
        <w:t>D</w:t>
      </w:r>
      <w:r w:rsidRPr="00DF4F89">
        <w:rPr>
          <w:rFonts w:ascii="Arno Pro" w:hAnsi="Arno Pro" w:hint="cs"/>
          <w:b/>
          <w:i/>
          <w:sz w:val="19"/>
          <w:szCs w:val="19"/>
        </w:rPr>
        <w:t>-FDAA derivatization of amino acids.</w:t>
      </w:r>
      <w:r w:rsidRPr="00DF4F89">
        <w:rPr>
          <w:rFonts w:ascii="Arno Pro" w:hAnsi="Arno Pro" w:hint="cs"/>
          <w:sz w:val="19"/>
          <w:szCs w:val="19"/>
        </w:rPr>
        <w:t xml:space="preserve"> Two aliquots (2 × 100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g</w:t>
      </w:r>
      <w:proofErr w:type="spellEnd"/>
      <w:r w:rsidRPr="00DF4F89">
        <w:rPr>
          <w:rFonts w:ascii="Arno Pro" w:hAnsi="Arno Pro" w:hint="cs"/>
          <w:sz w:val="19"/>
          <w:szCs w:val="19"/>
        </w:rPr>
        <w:t>) of the hydrolysate were treated with 1 M NaHCO</w:t>
      </w:r>
      <w:r w:rsidRPr="00DF4F89">
        <w:rPr>
          <w:rFonts w:ascii="Arno Pro" w:hAnsi="Arno Pro" w:hint="cs"/>
          <w:sz w:val="19"/>
          <w:szCs w:val="19"/>
          <w:vertAlign w:val="subscript"/>
        </w:rPr>
        <w:t>3</w:t>
      </w:r>
      <w:r w:rsidRPr="00DF4F89">
        <w:rPr>
          <w:rFonts w:ascii="Arno Pro" w:hAnsi="Arno Pro" w:hint="cs"/>
          <w:sz w:val="19"/>
          <w:szCs w:val="19"/>
        </w:rPr>
        <w:t xml:space="preserve"> (100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) and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 xml:space="preserve">- or </w:t>
      </w:r>
      <w:r>
        <w:rPr>
          <w:rFonts w:ascii="Arno Pro" w:hAnsi="Arno Pro"/>
          <w:smallCaps/>
          <w:sz w:val="19"/>
          <w:szCs w:val="19"/>
          <w:lang w:eastAsia="zh-CN"/>
        </w:rPr>
        <w:t>d</w:t>
      </w:r>
      <w:r w:rsidRPr="00DF4F89">
        <w:rPr>
          <w:rFonts w:ascii="Arno Pro" w:hAnsi="Arno Pro" w:hint="cs"/>
          <w:sz w:val="19"/>
          <w:szCs w:val="19"/>
        </w:rPr>
        <w:t xml:space="preserve">-FDAA (1% solution in acetone, 100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) at 40 °C for 1 h, respectively. Samples were neutralized with 1 M </w:t>
      </w:r>
      <w:proofErr w:type="spellStart"/>
      <w:r w:rsidRPr="00DF4F89">
        <w:rPr>
          <w:rFonts w:ascii="Arno Pro" w:hAnsi="Arno Pro" w:hint="cs"/>
          <w:sz w:val="19"/>
          <w:szCs w:val="19"/>
        </w:rPr>
        <w:t>HCl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(100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), diluted with </w:t>
      </w:r>
      <w:proofErr w:type="spellStart"/>
      <w:r w:rsidRPr="00DF4F89">
        <w:rPr>
          <w:rFonts w:ascii="Arno Pro" w:hAnsi="Arno Pro" w:hint="cs"/>
          <w:sz w:val="19"/>
          <w:szCs w:val="19"/>
        </w:rPr>
        <w:t>MeCN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(100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) and ﬁltered (0.45 </w:t>
      </w:r>
      <w:proofErr w:type="spellStart"/>
      <w:r w:rsidRPr="00DF4F89">
        <w:rPr>
          <w:rFonts w:ascii="Arno Pro" w:hAnsi="Arno Pro" w:hint="cs"/>
          <w:sz w:val="19"/>
          <w:szCs w:val="19"/>
        </w:rPr>
        <w:t>μm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PTFE) prior to HPLC-DAD-MS analysis (</w:t>
      </w:r>
      <w:proofErr w:type="spellStart"/>
      <w:r w:rsidRPr="00DF4F89">
        <w:rPr>
          <w:rFonts w:ascii="Arno Pro" w:hAnsi="Arno Pro" w:hint="cs"/>
          <w:sz w:val="19"/>
          <w:szCs w:val="19"/>
        </w:rPr>
        <w:t>Phenomenex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Prodigy ODS-2 column, 250 </w:t>
      </w:r>
      <w:r>
        <w:rPr>
          <w:rFonts w:ascii="Arno Pro" w:hAnsi="Arno Pro" w:hint="cs"/>
          <w:sz w:val="20"/>
          <w:szCs w:val="20"/>
        </w:rPr>
        <w:t>x</w:t>
      </w:r>
      <w:r w:rsidRPr="00DF4F89">
        <w:rPr>
          <w:rFonts w:ascii="Arno Pro" w:hAnsi="Arno Pro" w:hint="cs"/>
          <w:sz w:val="19"/>
          <w:szCs w:val="19"/>
        </w:rPr>
        <w:t xml:space="preserve"> 4.6 mm, 5 </w:t>
      </w:r>
      <w:proofErr w:type="spellStart"/>
      <w:r w:rsidRPr="00DF4F89">
        <w:rPr>
          <w:rFonts w:ascii="Arno Pro" w:hAnsi="Arno Pro" w:hint="cs"/>
          <w:sz w:val="19"/>
          <w:szCs w:val="19"/>
        </w:rPr>
        <w:t>μm</w:t>
      </w:r>
      <w:proofErr w:type="spellEnd"/>
      <w:r w:rsidRPr="00DF4F89">
        <w:rPr>
          <w:rFonts w:ascii="Arno Pro" w:hAnsi="Arno Pro" w:hint="cs"/>
          <w:sz w:val="19"/>
          <w:szCs w:val="19"/>
        </w:rPr>
        <w:t>, 0.7 mL/min gradient elution from 90% H</w:t>
      </w:r>
      <w:r w:rsidRPr="005C2C1A">
        <w:rPr>
          <w:rFonts w:ascii="Arno Pro" w:hAnsi="Arno Pro" w:hint="cs"/>
          <w:sz w:val="20"/>
          <w:szCs w:val="20"/>
          <w:vertAlign w:val="subscript"/>
        </w:rPr>
        <w:t>2</w:t>
      </w:r>
      <w:r w:rsidRPr="00DF4F89">
        <w:rPr>
          <w:rFonts w:ascii="Arno Pro" w:hAnsi="Arno Pro" w:hint="cs"/>
          <w:sz w:val="19"/>
          <w:szCs w:val="19"/>
        </w:rPr>
        <w:t>O/</w:t>
      </w:r>
      <w:proofErr w:type="spellStart"/>
      <w:r w:rsidRPr="00DF4F89">
        <w:rPr>
          <w:rFonts w:ascii="Arno Pro" w:hAnsi="Arno Pro" w:hint="cs"/>
          <w:sz w:val="19"/>
          <w:szCs w:val="19"/>
        </w:rPr>
        <w:t>MeCN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to 100% </w:t>
      </w:r>
      <w:proofErr w:type="spellStart"/>
      <w:r w:rsidRPr="00DF4F89">
        <w:rPr>
          <w:rFonts w:ascii="Arno Pro" w:hAnsi="Arno Pro" w:hint="cs"/>
          <w:sz w:val="19"/>
          <w:szCs w:val="19"/>
        </w:rPr>
        <w:t>MeCN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with 0.1% formic acid over 45 min, 340 nm detector, positive and negative ion modes). The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 xml:space="preserve">- and </w:t>
      </w:r>
      <w:r>
        <w:rPr>
          <w:rFonts w:ascii="Arno Pro" w:hAnsi="Arno Pro"/>
          <w:smallCaps/>
          <w:sz w:val="19"/>
          <w:szCs w:val="19"/>
          <w:lang w:eastAsia="zh-CN"/>
        </w:rPr>
        <w:t>d</w:t>
      </w:r>
      <w:r>
        <w:rPr>
          <w:rFonts w:ascii="Arno Pro" w:hAnsi="Arno Pro" w:hint="cs"/>
          <w:sz w:val="19"/>
          <w:szCs w:val="19"/>
        </w:rPr>
        <w:t>-FDAA derivatives of</w:t>
      </w:r>
      <w:r>
        <w:rPr>
          <w:rFonts w:ascii="Arno Pro" w:hAnsi="Arno Pro"/>
          <w:sz w:val="19"/>
          <w:szCs w:val="19"/>
        </w:rPr>
        <w:t xml:space="preserve"> the </w:t>
      </w:r>
      <w:r>
        <w:rPr>
          <w:rFonts w:ascii="Arno Pro" w:hAnsi="Arno Pro" w:hint="cs"/>
          <w:sz w:val="19"/>
          <w:szCs w:val="19"/>
        </w:rPr>
        <w:t>peptide hydrolysate</w:t>
      </w:r>
      <w:r w:rsidRPr="00DF4F89">
        <w:rPr>
          <w:rFonts w:ascii="Arno Pro" w:hAnsi="Arno Pro" w:hint="cs"/>
          <w:sz w:val="19"/>
          <w:szCs w:val="19"/>
        </w:rPr>
        <w:t xml:space="preserve"> w</w:t>
      </w:r>
      <w:r>
        <w:rPr>
          <w:rFonts w:ascii="Arno Pro" w:hAnsi="Arno Pro"/>
          <w:sz w:val="19"/>
          <w:szCs w:val="19"/>
        </w:rPr>
        <w:t>as</w:t>
      </w:r>
      <w:r w:rsidRPr="00DF4F89">
        <w:rPr>
          <w:rFonts w:ascii="Arno Pro" w:hAnsi="Arno Pro" w:hint="cs"/>
          <w:sz w:val="19"/>
          <w:szCs w:val="19"/>
        </w:rPr>
        <w:t xml:space="preserve"> detected by UV </w:t>
      </w:r>
      <w:r>
        <w:rPr>
          <w:rFonts w:ascii="Arno Pro" w:hAnsi="Arno Pro"/>
          <w:sz w:val="19"/>
          <w:szCs w:val="19"/>
        </w:rPr>
        <w:t xml:space="preserve">absorption </w:t>
      </w:r>
      <w:r w:rsidRPr="00DF4F89">
        <w:rPr>
          <w:rFonts w:ascii="Arno Pro" w:hAnsi="Arno Pro" w:hint="cs"/>
          <w:sz w:val="19"/>
          <w:szCs w:val="19"/>
        </w:rPr>
        <w:t xml:space="preserve">(340 nm) and extracted ion chromatograms (EICs). The configurations of </w:t>
      </w:r>
      <w:r>
        <w:rPr>
          <w:rFonts w:ascii="Arno Pro" w:hAnsi="Arno Pro"/>
          <w:sz w:val="19"/>
          <w:szCs w:val="19"/>
        </w:rPr>
        <w:t xml:space="preserve">the </w:t>
      </w:r>
      <w:r w:rsidRPr="00DF4F89">
        <w:rPr>
          <w:rFonts w:ascii="Arno Pro" w:hAnsi="Arno Pro" w:hint="cs"/>
          <w:sz w:val="19"/>
          <w:szCs w:val="19"/>
        </w:rPr>
        <w:t>amino acid residues</w:t>
      </w:r>
      <w:r>
        <w:rPr>
          <w:rFonts w:ascii="Arno Pro" w:hAnsi="Arno Pro"/>
          <w:sz w:val="19"/>
          <w:szCs w:val="19"/>
        </w:rPr>
        <w:t xml:space="preserve"> </w:t>
      </w:r>
      <w:r w:rsidRPr="00DF4F89">
        <w:rPr>
          <w:rFonts w:ascii="Arno Pro" w:hAnsi="Arno Pro" w:hint="cs"/>
          <w:sz w:val="19"/>
          <w:szCs w:val="19"/>
        </w:rPr>
        <w:t>were determined by comparison of th</w:t>
      </w:r>
      <w:r w:rsidRPr="006852C6">
        <w:rPr>
          <w:rFonts w:ascii="Arno Pro" w:hAnsi="Arno Pro" w:hint="cs"/>
          <w:sz w:val="19"/>
          <w:szCs w:val="19"/>
        </w:rPr>
        <w:t>eir retention times and elution orders with those for FDAA derivativ</w:t>
      </w:r>
      <w:r>
        <w:rPr>
          <w:rFonts w:ascii="Arno Pro" w:hAnsi="Arno Pro" w:hint="cs"/>
          <w:sz w:val="19"/>
          <w:szCs w:val="19"/>
        </w:rPr>
        <w:t>es of amino acid standards</w:t>
      </w:r>
      <w:r w:rsidRPr="00DF4F89">
        <w:rPr>
          <w:rFonts w:ascii="Arno Pro" w:hAnsi="Arno Pro" w:hint="cs"/>
          <w:sz w:val="19"/>
          <w:szCs w:val="19"/>
        </w:rPr>
        <w:t xml:space="preserve">. For the preparation of FDAA-amino acid standard derivatives, 50 </w:t>
      </w:r>
      <w:proofErr w:type="spellStart"/>
      <w:r w:rsidRPr="00DF4F89">
        <w:rPr>
          <w:rFonts w:ascii="Arno Pro" w:hAnsi="Arno Pro" w:hint="cs"/>
          <w:sz w:val="19"/>
          <w:szCs w:val="19"/>
        </w:rPr>
        <w:t>mM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of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-amino acid (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 xml:space="preserve">-Ala,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 xml:space="preserve">-Val,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-</w:t>
      </w:r>
      <w:proofErr w:type="spellStart"/>
      <w:r w:rsidRPr="00DF4F89">
        <w:rPr>
          <w:rFonts w:ascii="Arno Pro" w:hAnsi="Arno Pro" w:hint="cs"/>
          <w:sz w:val="19"/>
          <w:szCs w:val="19"/>
        </w:rPr>
        <w:t>Ser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,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-</w:t>
      </w:r>
      <w:proofErr w:type="spellStart"/>
      <w:r w:rsidRPr="00DF4F89">
        <w:rPr>
          <w:rFonts w:ascii="Arno Pro" w:hAnsi="Arno Pro" w:hint="cs"/>
          <w:sz w:val="19"/>
          <w:szCs w:val="19"/>
        </w:rPr>
        <w:t>Leu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,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 xml:space="preserve">-Ile,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-</w:t>
      </w:r>
      <w:proofErr w:type="spellStart"/>
      <w:r w:rsidRPr="00DF4F89">
        <w:rPr>
          <w:rFonts w:ascii="Arno Pro" w:hAnsi="Arno Pro" w:hint="cs"/>
          <w:i/>
          <w:sz w:val="19"/>
          <w:szCs w:val="19"/>
        </w:rPr>
        <w:t>allo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-Ile,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-</w:t>
      </w:r>
      <w:proofErr w:type="spellStart"/>
      <w:r w:rsidRPr="00DF4F89">
        <w:rPr>
          <w:rFonts w:ascii="Arno Pro" w:hAnsi="Arno Pro" w:hint="cs"/>
          <w:sz w:val="19"/>
          <w:szCs w:val="19"/>
        </w:rPr>
        <w:t>Phe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,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 xml:space="preserve">-Pro,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-</w:t>
      </w:r>
      <w:proofErr w:type="spellStart"/>
      <w:r w:rsidRPr="00DF4F89">
        <w:rPr>
          <w:rFonts w:ascii="Arno Pro" w:hAnsi="Arno Pro" w:hint="cs"/>
          <w:sz w:val="19"/>
          <w:szCs w:val="19"/>
        </w:rPr>
        <w:t>Gln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,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-</w:t>
      </w:r>
      <w:proofErr w:type="spellStart"/>
      <w:r w:rsidRPr="00DF4F89">
        <w:rPr>
          <w:rFonts w:ascii="Arno Pro" w:hAnsi="Arno Pro" w:hint="cs"/>
          <w:sz w:val="19"/>
          <w:szCs w:val="19"/>
        </w:rPr>
        <w:t>Glu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,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-</w:t>
      </w:r>
      <w:proofErr w:type="spellStart"/>
      <w:r w:rsidRPr="00DF4F89">
        <w:rPr>
          <w:rFonts w:ascii="Arno Pro" w:hAnsi="Arno Pro" w:hint="cs"/>
          <w:sz w:val="19"/>
          <w:szCs w:val="19"/>
        </w:rPr>
        <w:t>Thr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,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-</w:t>
      </w:r>
      <w:proofErr w:type="spellStart"/>
      <w:r w:rsidRPr="00DF4F89">
        <w:rPr>
          <w:rFonts w:ascii="Arno Pro" w:hAnsi="Arno Pro" w:hint="cs"/>
          <w:i/>
          <w:sz w:val="19"/>
          <w:szCs w:val="19"/>
        </w:rPr>
        <w:t>allo</w:t>
      </w:r>
      <w:proofErr w:type="spellEnd"/>
      <w:r w:rsidRPr="00DF4F89">
        <w:rPr>
          <w:rFonts w:ascii="Arno Pro" w:hAnsi="Arno Pro" w:hint="cs"/>
          <w:sz w:val="19"/>
          <w:szCs w:val="19"/>
        </w:rPr>
        <w:t>-</w:t>
      </w:r>
      <w:proofErr w:type="spellStart"/>
      <w:r w:rsidRPr="00DF4F89">
        <w:rPr>
          <w:rFonts w:ascii="Arno Pro" w:hAnsi="Arno Pro" w:hint="cs"/>
          <w:sz w:val="19"/>
          <w:szCs w:val="19"/>
        </w:rPr>
        <w:t>Thr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and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-</w:t>
      </w:r>
      <w:proofErr w:type="spellStart"/>
      <w:r w:rsidRPr="00DF4F89">
        <w:rPr>
          <w:rFonts w:ascii="Arno Pro" w:hAnsi="Arno Pro" w:hint="cs"/>
          <w:sz w:val="19"/>
          <w:szCs w:val="19"/>
        </w:rPr>
        <w:t>Cys</w:t>
      </w:r>
      <w:proofErr w:type="spellEnd"/>
      <w:r w:rsidRPr="00DF4F89">
        <w:rPr>
          <w:rFonts w:ascii="Arno Pro" w:hAnsi="Arno Pro" w:hint="cs"/>
          <w:sz w:val="19"/>
          <w:szCs w:val="19"/>
        </w:rPr>
        <w:t>) dissolved in H</w:t>
      </w:r>
      <w:r w:rsidRPr="005C2C1A">
        <w:rPr>
          <w:rFonts w:ascii="Arno Pro" w:hAnsi="Arno Pro" w:hint="cs"/>
          <w:sz w:val="20"/>
          <w:szCs w:val="20"/>
          <w:vertAlign w:val="subscript"/>
        </w:rPr>
        <w:t>2</w:t>
      </w:r>
      <w:r w:rsidRPr="00DF4F89">
        <w:rPr>
          <w:rFonts w:ascii="Arno Pro" w:hAnsi="Arno Pro" w:hint="cs"/>
          <w:sz w:val="19"/>
          <w:szCs w:val="19"/>
        </w:rPr>
        <w:t xml:space="preserve">O (50 </w:t>
      </w:r>
      <w:proofErr w:type="spellStart"/>
      <w:r w:rsidRPr="00DF4F89">
        <w:rPr>
          <w:rFonts w:ascii="Arno Pro" w:hAnsi="Arno Pro" w:hint="cs"/>
          <w:sz w:val="19"/>
          <w:szCs w:val="19"/>
        </w:rPr>
        <w:t>μL</w:t>
      </w:r>
      <w:proofErr w:type="spellEnd"/>
      <w:r w:rsidRPr="00DF4F89">
        <w:rPr>
          <w:rFonts w:ascii="Arno Pro" w:hAnsi="Arno Pro" w:hint="cs"/>
          <w:sz w:val="19"/>
          <w:szCs w:val="19"/>
        </w:rPr>
        <w:t>) was treated with 1 M NaHCO</w:t>
      </w:r>
      <w:r w:rsidRPr="005C2C1A">
        <w:rPr>
          <w:rFonts w:ascii="Arno Pro" w:hAnsi="Arno Pro" w:hint="cs"/>
          <w:sz w:val="20"/>
          <w:szCs w:val="20"/>
          <w:vertAlign w:val="subscript"/>
        </w:rPr>
        <w:t>3</w:t>
      </w:r>
      <w:r w:rsidRPr="00DF4F89">
        <w:rPr>
          <w:rFonts w:ascii="Arno Pro" w:hAnsi="Arno Pro" w:hint="cs"/>
          <w:sz w:val="19"/>
          <w:szCs w:val="19"/>
        </w:rPr>
        <w:t xml:space="preserve"> (20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) and 1%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 xml:space="preserve">- or </w:t>
      </w:r>
      <w:r>
        <w:rPr>
          <w:rFonts w:ascii="Arno Pro" w:hAnsi="Arno Pro"/>
          <w:smallCaps/>
          <w:sz w:val="19"/>
          <w:szCs w:val="19"/>
          <w:lang w:eastAsia="zh-CN"/>
        </w:rPr>
        <w:t>d</w:t>
      </w:r>
      <w:r w:rsidRPr="00DF4F89">
        <w:rPr>
          <w:rFonts w:ascii="Arno Pro" w:hAnsi="Arno Pro" w:hint="cs"/>
          <w:sz w:val="19"/>
          <w:szCs w:val="19"/>
        </w:rPr>
        <w:t xml:space="preserve">-FDAA (100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 w:rsidRPr="00DF4F89">
        <w:rPr>
          <w:rFonts w:ascii="Arno Pro" w:hAnsi="Arno Pro" w:hint="cs"/>
          <w:sz w:val="19"/>
          <w:szCs w:val="19"/>
        </w:rPr>
        <w:t>) at 40 °C for 1 h, respectively. After</w:t>
      </w:r>
      <w:r>
        <w:rPr>
          <w:rFonts w:ascii="Arno Pro" w:hAnsi="Arno Pro"/>
          <w:sz w:val="19"/>
          <w:szCs w:val="19"/>
        </w:rPr>
        <w:t xml:space="preserve"> the</w:t>
      </w:r>
      <w:r w:rsidRPr="00DF4F89">
        <w:rPr>
          <w:rFonts w:ascii="Arno Pro" w:hAnsi="Arno Pro" w:hint="cs"/>
          <w:sz w:val="19"/>
          <w:szCs w:val="19"/>
        </w:rPr>
        <w:t xml:space="preserve"> reaction, the solution was quenched </w:t>
      </w:r>
      <w:r>
        <w:rPr>
          <w:rFonts w:ascii="Arno Pro" w:hAnsi="Arno Pro"/>
          <w:sz w:val="19"/>
          <w:szCs w:val="19"/>
        </w:rPr>
        <w:t>with</w:t>
      </w:r>
      <w:r w:rsidRPr="00DF4F89">
        <w:rPr>
          <w:rFonts w:ascii="Arno Pro" w:hAnsi="Arno Pro" w:hint="cs"/>
          <w:sz w:val="19"/>
          <w:szCs w:val="19"/>
        </w:rPr>
        <w:t xml:space="preserve"> 1 M </w:t>
      </w:r>
      <w:proofErr w:type="spellStart"/>
      <w:r w:rsidRPr="00DF4F89">
        <w:rPr>
          <w:rFonts w:ascii="Arno Pro" w:hAnsi="Arno Pro" w:hint="cs"/>
          <w:sz w:val="19"/>
          <w:szCs w:val="19"/>
        </w:rPr>
        <w:t>HCl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(20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) and diluted with </w:t>
      </w:r>
      <w:proofErr w:type="spellStart"/>
      <w:r w:rsidRPr="00DF4F89">
        <w:rPr>
          <w:rFonts w:ascii="Arno Pro" w:hAnsi="Arno Pro" w:hint="cs"/>
          <w:sz w:val="19"/>
          <w:szCs w:val="19"/>
        </w:rPr>
        <w:t>MeCN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(810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 w:rsidRPr="00DF4F89">
        <w:rPr>
          <w:rFonts w:ascii="Arno Pro" w:hAnsi="Arno Pro" w:hint="cs"/>
          <w:sz w:val="19"/>
          <w:szCs w:val="19"/>
        </w:rPr>
        <w:t>) for HPLC-DAD-MS analysis using the same column and elution condition</w:t>
      </w:r>
      <w:r>
        <w:rPr>
          <w:rFonts w:ascii="Arno Pro" w:hAnsi="Arno Pro"/>
          <w:sz w:val="19"/>
          <w:szCs w:val="19"/>
        </w:rPr>
        <w:t>s</w:t>
      </w:r>
      <w:r w:rsidRPr="00DF4F89">
        <w:rPr>
          <w:rFonts w:ascii="Arno Pro" w:hAnsi="Arno Pro" w:hint="cs"/>
          <w:sz w:val="19"/>
          <w:szCs w:val="19"/>
        </w:rPr>
        <w:t xml:space="preserve"> as above.</w:t>
      </w:r>
    </w:p>
    <w:p w:rsidR="00D267E9" w:rsidRDefault="00D267E9" w:rsidP="00D267E9">
      <w:pPr>
        <w:spacing w:line="360" w:lineRule="auto"/>
        <w:ind w:firstLine="288"/>
        <w:jc w:val="both"/>
        <w:rPr>
          <w:rFonts w:ascii="Arno Pro" w:hAnsi="Arno Pro"/>
          <w:sz w:val="19"/>
          <w:szCs w:val="19"/>
        </w:rPr>
      </w:pPr>
      <w:r w:rsidRPr="00DF4F89">
        <w:rPr>
          <w:rFonts w:ascii="Arno Pro" w:hAnsi="Arno Pro" w:hint="cs"/>
          <w:b/>
          <w:sz w:val="19"/>
          <w:szCs w:val="19"/>
        </w:rPr>
        <w:t xml:space="preserve">(ii) </w:t>
      </w:r>
      <w:r w:rsidRPr="00DF4F89">
        <w:rPr>
          <w:rFonts w:ascii="Arno Pro" w:hAnsi="Arno Pro" w:hint="cs"/>
          <w:b/>
          <w:i/>
          <w:sz w:val="19"/>
          <w:szCs w:val="19"/>
        </w:rPr>
        <w:t>GITC derivatization of amino acids.</w:t>
      </w:r>
      <w:r>
        <w:rPr>
          <w:rFonts w:ascii="Arno Pro" w:hAnsi="Arno Pro"/>
          <w:b/>
          <w:i/>
          <w:sz w:val="19"/>
          <w:szCs w:val="19"/>
        </w:rPr>
        <w:t xml:space="preserve"> </w:t>
      </w:r>
      <w:r w:rsidRPr="00DF4F89">
        <w:rPr>
          <w:rFonts w:ascii="Arno Pro" w:hAnsi="Arno Pro" w:hint="cs"/>
          <w:sz w:val="19"/>
          <w:szCs w:val="19"/>
        </w:rPr>
        <w:t xml:space="preserve">An aliquot (100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g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) of the hydrolysate of </w:t>
      </w:r>
      <w:r w:rsidRPr="00D267E9">
        <w:rPr>
          <w:rFonts w:ascii="Arno Pro" w:hAnsi="Arno Pro"/>
          <w:sz w:val="19"/>
          <w:szCs w:val="19"/>
        </w:rPr>
        <w:t>each peptide</w:t>
      </w:r>
      <w:r w:rsidRPr="00DF4F89">
        <w:rPr>
          <w:rFonts w:ascii="Arno Pro" w:hAnsi="Arno Pro" w:hint="cs"/>
          <w:sz w:val="19"/>
          <w:szCs w:val="19"/>
        </w:rPr>
        <w:t xml:space="preserve"> was incubated with 6% </w:t>
      </w:r>
      <w:proofErr w:type="spellStart"/>
      <w:r w:rsidRPr="00DF4F89">
        <w:rPr>
          <w:rFonts w:ascii="Arno Pro" w:hAnsi="Arno Pro" w:hint="cs"/>
          <w:sz w:val="19"/>
          <w:szCs w:val="19"/>
        </w:rPr>
        <w:t>triethylamine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(50 </w:t>
      </w:r>
      <w:proofErr w:type="spellStart"/>
      <w:r w:rsidRPr="00185815">
        <w:rPr>
          <w:rFonts w:ascii="Arno Pro" w:hAnsi="Arno Pro" w:hint="cs"/>
          <w:sz w:val="19"/>
          <w:szCs w:val="19"/>
          <w:u w:val="single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) and GITC (1% solution in acetone, 50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) at room temperature for 20 min, </w:t>
      </w:r>
      <w:r>
        <w:rPr>
          <w:rFonts w:ascii="Arno Pro" w:hAnsi="Arno Pro"/>
          <w:sz w:val="19"/>
          <w:szCs w:val="19"/>
        </w:rPr>
        <w:t>and then</w:t>
      </w:r>
      <w:r>
        <w:rPr>
          <w:rFonts w:ascii="Arno Pro" w:hAnsi="Arno Pro" w:hint="cs"/>
          <w:sz w:val="19"/>
          <w:szCs w:val="19"/>
        </w:rPr>
        <w:t xml:space="preserve"> quenched with</w:t>
      </w:r>
      <w:r w:rsidRPr="00DF4F89">
        <w:rPr>
          <w:rFonts w:ascii="Arno Pro" w:hAnsi="Arno Pro" w:hint="cs"/>
          <w:sz w:val="19"/>
          <w:szCs w:val="19"/>
        </w:rPr>
        <w:t xml:space="preserve"> 5% acetic acid (50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 w:rsidRPr="00DF4F89">
        <w:rPr>
          <w:rFonts w:ascii="Arno Pro" w:hAnsi="Arno Pro" w:hint="cs"/>
          <w:sz w:val="19"/>
          <w:szCs w:val="19"/>
        </w:rPr>
        <w:t>). The reaction mixture was dried under N</w:t>
      </w:r>
      <w:r w:rsidRPr="005C2C1A">
        <w:rPr>
          <w:rFonts w:ascii="Arno Pro" w:hAnsi="Arno Pro" w:hint="cs"/>
          <w:sz w:val="20"/>
          <w:szCs w:val="20"/>
          <w:vertAlign w:val="subscript"/>
        </w:rPr>
        <w:t>2</w:t>
      </w:r>
      <w:r w:rsidRPr="00DF4F89">
        <w:rPr>
          <w:rFonts w:ascii="Arno Pro" w:hAnsi="Arno Pro" w:hint="cs"/>
          <w:sz w:val="19"/>
          <w:szCs w:val="19"/>
        </w:rPr>
        <w:t xml:space="preserve"> and re-dissolved in 50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>
        <w:rPr>
          <w:rFonts w:ascii="Arno Pro" w:hAnsi="Arno Pro"/>
          <w:sz w:val="19"/>
          <w:szCs w:val="19"/>
        </w:rPr>
        <w:t xml:space="preserve"> </w:t>
      </w:r>
      <w:proofErr w:type="spellStart"/>
      <w:r w:rsidRPr="00DF4F89">
        <w:rPr>
          <w:rFonts w:ascii="Arno Pro" w:hAnsi="Arno Pro" w:hint="cs"/>
          <w:sz w:val="19"/>
          <w:szCs w:val="19"/>
        </w:rPr>
        <w:t>MeOH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for HPLC-DAD-MS analysis (</w:t>
      </w:r>
      <w:proofErr w:type="spellStart"/>
      <w:r w:rsidRPr="00DF4F89">
        <w:rPr>
          <w:rFonts w:ascii="Arno Pro" w:hAnsi="Arno Pro" w:hint="cs"/>
          <w:sz w:val="19"/>
          <w:szCs w:val="19"/>
        </w:rPr>
        <w:t>Phenom</w:t>
      </w:r>
      <w:r>
        <w:rPr>
          <w:rFonts w:ascii="Arno Pro" w:hAnsi="Arno Pro" w:hint="cs"/>
          <w:sz w:val="19"/>
          <w:szCs w:val="19"/>
        </w:rPr>
        <w:t>enex</w:t>
      </w:r>
      <w:proofErr w:type="spellEnd"/>
      <w:r>
        <w:rPr>
          <w:rFonts w:ascii="Arno Pro" w:hAnsi="Arno Pro" w:hint="cs"/>
          <w:sz w:val="19"/>
          <w:szCs w:val="19"/>
        </w:rPr>
        <w:t xml:space="preserve"> Prodigy ODS-2 column, 250 x</w:t>
      </w:r>
      <w:r w:rsidRPr="00DF4F89">
        <w:rPr>
          <w:rFonts w:ascii="Arno Pro" w:hAnsi="Arno Pro" w:hint="cs"/>
          <w:sz w:val="19"/>
          <w:szCs w:val="19"/>
        </w:rPr>
        <w:t xml:space="preserve"> 4.6 mm, 5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m</w:t>
      </w:r>
      <w:proofErr w:type="spellEnd"/>
      <w:r w:rsidRPr="00DF4F89">
        <w:rPr>
          <w:rFonts w:ascii="Arno Pro" w:hAnsi="Arno Pro" w:hint="cs"/>
          <w:sz w:val="19"/>
          <w:szCs w:val="19"/>
        </w:rPr>
        <w:t>, 0.7 mL/min gradient elution from 90% H</w:t>
      </w:r>
      <w:r w:rsidRPr="005C2C1A">
        <w:rPr>
          <w:rFonts w:ascii="Arno Pro" w:hAnsi="Arno Pro" w:hint="cs"/>
          <w:sz w:val="20"/>
          <w:szCs w:val="20"/>
          <w:vertAlign w:val="subscript"/>
        </w:rPr>
        <w:t>2</w:t>
      </w:r>
      <w:r w:rsidRPr="00DF4F89">
        <w:rPr>
          <w:rFonts w:ascii="Arno Pro" w:hAnsi="Arno Pro" w:hint="cs"/>
          <w:sz w:val="19"/>
          <w:szCs w:val="19"/>
        </w:rPr>
        <w:t>O/</w:t>
      </w:r>
      <w:proofErr w:type="spellStart"/>
      <w:r w:rsidRPr="00DF4F89">
        <w:rPr>
          <w:rFonts w:ascii="Arno Pro" w:hAnsi="Arno Pro" w:hint="cs"/>
          <w:sz w:val="19"/>
          <w:szCs w:val="19"/>
        </w:rPr>
        <w:t>MeCN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to 30% H</w:t>
      </w:r>
      <w:r w:rsidRPr="005C2C1A">
        <w:rPr>
          <w:rFonts w:ascii="Arno Pro" w:hAnsi="Arno Pro" w:hint="cs"/>
          <w:sz w:val="20"/>
          <w:szCs w:val="20"/>
          <w:vertAlign w:val="subscript"/>
        </w:rPr>
        <w:t>2</w:t>
      </w:r>
      <w:r w:rsidRPr="00DF4F89">
        <w:rPr>
          <w:rFonts w:ascii="Arno Pro" w:hAnsi="Arno Pro" w:hint="cs"/>
          <w:sz w:val="19"/>
          <w:szCs w:val="19"/>
        </w:rPr>
        <w:t>O/</w:t>
      </w:r>
      <w:proofErr w:type="spellStart"/>
      <w:r w:rsidRPr="00DF4F89">
        <w:rPr>
          <w:rFonts w:ascii="Arno Pro" w:hAnsi="Arno Pro" w:hint="cs"/>
          <w:sz w:val="19"/>
          <w:szCs w:val="19"/>
        </w:rPr>
        <w:t>MeCN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with 0.1% formic acid over 45 min, 254 nm detector, positive and negative ion modes). The GITC derivatives of </w:t>
      </w:r>
      <w:r>
        <w:rPr>
          <w:rFonts w:ascii="Arno Pro" w:hAnsi="Arno Pro"/>
          <w:sz w:val="19"/>
          <w:szCs w:val="19"/>
        </w:rPr>
        <w:t xml:space="preserve">the </w:t>
      </w:r>
      <w:r>
        <w:rPr>
          <w:rFonts w:ascii="Arno Pro" w:hAnsi="Arno Pro" w:hint="cs"/>
          <w:sz w:val="19"/>
          <w:szCs w:val="19"/>
        </w:rPr>
        <w:t>hydrolysate</w:t>
      </w:r>
      <w:r w:rsidRPr="00DF4F89">
        <w:rPr>
          <w:rFonts w:ascii="Arno Pro" w:hAnsi="Arno Pro" w:hint="cs"/>
          <w:sz w:val="19"/>
          <w:szCs w:val="19"/>
        </w:rPr>
        <w:t xml:space="preserve"> were detected by UV</w:t>
      </w:r>
      <w:r>
        <w:rPr>
          <w:rFonts w:ascii="Arno Pro" w:hAnsi="Arno Pro"/>
          <w:sz w:val="19"/>
          <w:szCs w:val="19"/>
        </w:rPr>
        <w:t xml:space="preserve"> absorption</w:t>
      </w:r>
      <w:r w:rsidRPr="00DF4F89">
        <w:rPr>
          <w:rFonts w:ascii="Arno Pro" w:hAnsi="Arno Pro" w:hint="cs"/>
          <w:sz w:val="19"/>
          <w:szCs w:val="19"/>
        </w:rPr>
        <w:t xml:space="preserve"> (254 nm) and extracted ion chromatograms (EICs). The configurations of amino acid residues were determined by comparison of their ret</w:t>
      </w:r>
      <w:r w:rsidRPr="006852C6">
        <w:rPr>
          <w:rFonts w:ascii="Arno Pro" w:hAnsi="Arno Pro" w:hint="cs"/>
          <w:sz w:val="19"/>
          <w:szCs w:val="19"/>
        </w:rPr>
        <w:t xml:space="preserve">ention times and elution orders with those for GITC derivatives of </w:t>
      </w:r>
      <w:bookmarkStart w:id="0" w:name="_Hlk518158735"/>
      <w:r>
        <w:rPr>
          <w:rFonts w:ascii="Arno Pro" w:hAnsi="Arno Pro"/>
          <w:smallCaps/>
          <w:sz w:val="19"/>
          <w:szCs w:val="19"/>
          <w:lang w:eastAsia="zh-CN"/>
        </w:rPr>
        <w:t>l</w:t>
      </w:r>
      <w:bookmarkEnd w:id="0"/>
      <w:r w:rsidRPr="006852C6">
        <w:rPr>
          <w:rFonts w:ascii="Arno Pro" w:hAnsi="Arno Pro" w:hint="cs"/>
          <w:sz w:val="19"/>
          <w:szCs w:val="19"/>
        </w:rPr>
        <w:t xml:space="preserve">- and </w:t>
      </w:r>
      <w:r>
        <w:rPr>
          <w:rFonts w:ascii="Arno Pro" w:hAnsi="Arno Pro"/>
          <w:smallCaps/>
          <w:sz w:val="19"/>
          <w:szCs w:val="19"/>
          <w:lang w:eastAsia="zh-CN"/>
        </w:rPr>
        <w:t>d</w:t>
      </w:r>
      <w:r w:rsidR="00412C8D">
        <w:rPr>
          <w:rFonts w:ascii="Arno Pro" w:hAnsi="Arno Pro" w:hint="cs"/>
          <w:sz w:val="19"/>
          <w:szCs w:val="19"/>
        </w:rPr>
        <w:t>-amino acid standards</w:t>
      </w:r>
      <w:r w:rsidRPr="00DF4F89">
        <w:rPr>
          <w:rFonts w:ascii="Arno Pro" w:hAnsi="Arno Pro" w:hint="cs"/>
          <w:sz w:val="19"/>
          <w:szCs w:val="19"/>
        </w:rPr>
        <w:t xml:space="preserve">. Regarding the GITC derivatives of amino acid standards, 50 </w:t>
      </w:r>
      <w:proofErr w:type="spellStart"/>
      <w:r w:rsidRPr="00DF4F89">
        <w:rPr>
          <w:rFonts w:ascii="Arno Pro" w:hAnsi="Arno Pro" w:hint="cs"/>
          <w:sz w:val="19"/>
          <w:szCs w:val="19"/>
        </w:rPr>
        <w:t>mM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of each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 xml:space="preserve">- and </w:t>
      </w:r>
      <w:r>
        <w:rPr>
          <w:rFonts w:ascii="Arno Pro" w:hAnsi="Arno Pro"/>
          <w:smallCaps/>
          <w:sz w:val="19"/>
          <w:szCs w:val="19"/>
          <w:lang w:eastAsia="zh-CN"/>
        </w:rPr>
        <w:t>d</w:t>
      </w:r>
      <w:r w:rsidRPr="00DF4F89">
        <w:rPr>
          <w:rFonts w:ascii="Arno Pro" w:hAnsi="Arno Pro" w:hint="cs"/>
          <w:sz w:val="19"/>
          <w:szCs w:val="19"/>
        </w:rPr>
        <w:t>-amino acid (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/</w:t>
      </w:r>
      <w:r>
        <w:rPr>
          <w:rFonts w:ascii="Arno Pro" w:hAnsi="Arno Pro"/>
          <w:smallCaps/>
          <w:sz w:val="19"/>
          <w:szCs w:val="19"/>
          <w:lang w:eastAsia="zh-CN"/>
        </w:rPr>
        <w:t>d</w:t>
      </w:r>
      <w:r w:rsidRPr="00DF4F89">
        <w:rPr>
          <w:rFonts w:ascii="Arno Pro" w:hAnsi="Arno Pro" w:hint="cs"/>
          <w:sz w:val="19"/>
          <w:szCs w:val="19"/>
        </w:rPr>
        <w:t xml:space="preserve">-Ala,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/</w:t>
      </w:r>
      <w:r>
        <w:rPr>
          <w:rFonts w:ascii="Arno Pro" w:hAnsi="Arno Pro"/>
          <w:smallCaps/>
          <w:sz w:val="19"/>
          <w:szCs w:val="19"/>
          <w:lang w:eastAsia="zh-CN"/>
        </w:rPr>
        <w:t>d</w:t>
      </w:r>
      <w:r w:rsidRPr="00DF4F89">
        <w:rPr>
          <w:rFonts w:ascii="Arno Pro" w:hAnsi="Arno Pro" w:hint="cs"/>
          <w:sz w:val="19"/>
          <w:szCs w:val="19"/>
        </w:rPr>
        <w:t>-</w:t>
      </w:r>
      <w:proofErr w:type="spellStart"/>
      <w:r w:rsidRPr="00DF4F89">
        <w:rPr>
          <w:rFonts w:ascii="Arno Pro" w:hAnsi="Arno Pro" w:hint="cs"/>
          <w:sz w:val="19"/>
          <w:szCs w:val="19"/>
        </w:rPr>
        <w:t>Leu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,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/</w:t>
      </w:r>
      <w:r>
        <w:rPr>
          <w:rFonts w:ascii="Arno Pro" w:hAnsi="Arno Pro"/>
          <w:smallCaps/>
          <w:sz w:val="19"/>
          <w:szCs w:val="19"/>
          <w:lang w:eastAsia="zh-CN"/>
        </w:rPr>
        <w:t>d</w:t>
      </w:r>
      <w:r w:rsidRPr="00DF4F89">
        <w:rPr>
          <w:rFonts w:ascii="Arno Pro" w:hAnsi="Arno Pro" w:hint="cs"/>
          <w:sz w:val="19"/>
          <w:szCs w:val="19"/>
        </w:rPr>
        <w:t xml:space="preserve">-Ile,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/</w:t>
      </w:r>
      <w:r>
        <w:rPr>
          <w:rFonts w:ascii="Arno Pro" w:hAnsi="Arno Pro"/>
          <w:smallCaps/>
          <w:sz w:val="19"/>
          <w:szCs w:val="19"/>
          <w:lang w:eastAsia="zh-CN"/>
        </w:rPr>
        <w:t>d</w:t>
      </w:r>
      <w:r w:rsidRPr="00DF4F89">
        <w:rPr>
          <w:rFonts w:ascii="Arno Pro" w:hAnsi="Arno Pro" w:hint="cs"/>
          <w:sz w:val="19"/>
          <w:szCs w:val="19"/>
        </w:rPr>
        <w:t>-</w:t>
      </w:r>
      <w:proofErr w:type="spellStart"/>
      <w:r w:rsidRPr="00DF4F89">
        <w:rPr>
          <w:rFonts w:ascii="Arno Pro" w:hAnsi="Arno Pro" w:hint="cs"/>
          <w:i/>
          <w:sz w:val="19"/>
          <w:szCs w:val="19"/>
        </w:rPr>
        <w:t>allo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-Ile,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/</w:t>
      </w:r>
      <w:r>
        <w:rPr>
          <w:rFonts w:ascii="Arno Pro" w:hAnsi="Arno Pro"/>
          <w:smallCaps/>
          <w:sz w:val="19"/>
          <w:szCs w:val="19"/>
          <w:lang w:eastAsia="zh-CN"/>
        </w:rPr>
        <w:t>d</w:t>
      </w:r>
      <w:r w:rsidRPr="00DF4F89">
        <w:rPr>
          <w:rFonts w:ascii="Arno Pro" w:hAnsi="Arno Pro" w:hint="cs"/>
          <w:sz w:val="19"/>
          <w:szCs w:val="19"/>
        </w:rPr>
        <w:t xml:space="preserve">-Pro and </w:t>
      </w:r>
      <w:r>
        <w:rPr>
          <w:rFonts w:ascii="Arno Pro" w:hAnsi="Arno Pro"/>
          <w:smallCaps/>
          <w:sz w:val="19"/>
          <w:szCs w:val="19"/>
          <w:lang w:eastAsia="zh-CN"/>
        </w:rPr>
        <w:t>l</w:t>
      </w:r>
      <w:r w:rsidRPr="00DF4F89">
        <w:rPr>
          <w:rFonts w:ascii="Arno Pro" w:hAnsi="Arno Pro" w:hint="cs"/>
          <w:sz w:val="19"/>
          <w:szCs w:val="19"/>
        </w:rPr>
        <w:t>/</w:t>
      </w:r>
      <w:r>
        <w:rPr>
          <w:rFonts w:ascii="Arno Pro" w:hAnsi="Arno Pro"/>
          <w:smallCaps/>
          <w:sz w:val="19"/>
          <w:szCs w:val="19"/>
          <w:lang w:eastAsia="zh-CN"/>
        </w:rPr>
        <w:t>d</w:t>
      </w:r>
      <w:r w:rsidRPr="00DF4F89">
        <w:rPr>
          <w:rFonts w:ascii="Arno Pro" w:hAnsi="Arno Pro" w:hint="cs"/>
          <w:sz w:val="19"/>
          <w:szCs w:val="19"/>
        </w:rPr>
        <w:t>-</w:t>
      </w:r>
      <w:proofErr w:type="spellStart"/>
      <w:r w:rsidRPr="00DF4F89">
        <w:rPr>
          <w:rFonts w:ascii="Arno Pro" w:hAnsi="Arno Pro" w:hint="cs"/>
          <w:sz w:val="19"/>
          <w:szCs w:val="19"/>
        </w:rPr>
        <w:t>Glu</w:t>
      </w:r>
      <w:proofErr w:type="spellEnd"/>
      <w:r w:rsidRPr="00DF4F89">
        <w:rPr>
          <w:rFonts w:ascii="Arno Pro" w:hAnsi="Arno Pro" w:hint="cs"/>
          <w:sz w:val="19"/>
          <w:szCs w:val="19"/>
        </w:rPr>
        <w:t>) dissolved in H</w:t>
      </w:r>
      <w:r w:rsidRPr="0028005B">
        <w:rPr>
          <w:rFonts w:ascii="Arno Pro" w:hAnsi="Arno Pro" w:hint="cs"/>
          <w:sz w:val="20"/>
          <w:szCs w:val="20"/>
          <w:vertAlign w:val="subscript"/>
        </w:rPr>
        <w:t>2</w:t>
      </w:r>
      <w:r w:rsidRPr="00DF4F89">
        <w:rPr>
          <w:rFonts w:ascii="Arno Pro" w:hAnsi="Arno Pro" w:hint="cs"/>
          <w:sz w:val="19"/>
          <w:szCs w:val="19"/>
        </w:rPr>
        <w:t xml:space="preserve">O (50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) was treated with 6% </w:t>
      </w:r>
      <w:proofErr w:type="spellStart"/>
      <w:r w:rsidRPr="00DF4F89">
        <w:rPr>
          <w:rFonts w:ascii="Arno Pro" w:hAnsi="Arno Pro" w:hint="cs"/>
          <w:sz w:val="19"/>
          <w:szCs w:val="19"/>
        </w:rPr>
        <w:t>triethylamine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(10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) and 1% GITC (20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) at room temperature for 20 min, followed by quenching with 5% acetic acid (10 </w:t>
      </w:r>
      <w:proofErr w:type="spellStart"/>
      <w:r w:rsidRPr="00185815">
        <w:rPr>
          <w:rFonts w:ascii="Arno Pro" w:hAnsi="Arno Pro" w:hint="cs"/>
          <w:i/>
          <w:sz w:val="19"/>
          <w:szCs w:val="19"/>
        </w:rPr>
        <w:t>μ</w:t>
      </w:r>
      <w:r w:rsidRPr="00DF4F89">
        <w:rPr>
          <w:rFonts w:ascii="Arno Pro" w:hAnsi="Arno Pro" w:hint="cs"/>
          <w:sz w:val="19"/>
          <w:szCs w:val="19"/>
        </w:rPr>
        <w:t>L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) for HPLC-DAD-MS analysis using the same column and elution condition as above. To achieve a satisfactory resolution for </w:t>
      </w:r>
      <w:proofErr w:type="spellStart"/>
      <w:r w:rsidRPr="00DF4F89">
        <w:rPr>
          <w:rFonts w:ascii="Arno Pro" w:hAnsi="Arno Pro" w:hint="cs"/>
          <w:sz w:val="19"/>
          <w:szCs w:val="19"/>
        </w:rPr>
        <w:t>Leu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, Ile and </w:t>
      </w:r>
      <w:proofErr w:type="spellStart"/>
      <w:r w:rsidRPr="00DF4F89">
        <w:rPr>
          <w:rFonts w:ascii="Arno Pro" w:hAnsi="Arno Pro" w:hint="cs"/>
          <w:i/>
          <w:sz w:val="19"/>
          <w:szCs w:val="19"/>
        </w:rPr>
        <w:t>allo</w:t>
      </w:r>
      <w:proofErr w:type="spellEnd"/>
      <w:r w:rsidRPr="00DF4F89">
        <w:rPr>
          <w:rFonts w:ascii="Arno Pro" w:hAnsi="Arno Pro" w:hint="cs"/>
          <w:sz w:val="19"/>
          <w:szCs w:val="19"/>
        </w:rPr>
        <w:t>-Ile, an optimized HPLC condition (0.7 mL/min gradient elution from 70% H</w:t>
      </w:r>
      <w:r w:rsidRPr="0028005B">
        <w:rPr>
          <w:rFonts w:ascii="Arno Pro" w:hAnsi="Arno Pro" w:hint="cs"/>
          <w:sz w:val="20"/>
          <w:szCs w:val="20"/>
          <w:vertAlign w:val="subscript"/>
        </w:rPr>
        <w:t>2</w:t>
      </w:r>
      <w:r w:rsidRPr="00DF4F89">
        <w:rPr>
          <w:rFonts w:ascii="Arno Pro" w:hAnsi="Arno Pro" w:hint="cs"/>
          <w:sz w:val="19"/>
          <w:szCs w:val="19"/>
        </w:rPr>
        <w:t>O/</w:t>
      </w:r>
      <w:proofErr w:type="spellStart"/>
      <w:r w:rsidRPr="00DF4F89">
        <w:rPr>
          <w:rFonts w:ascii="Arno Pro" w:hAnsi="Arno Pro" w:hint="cs"/>
          <w:sz w:val="19"/>
          <w:szCs w:val="19"/>
        </w:rPr>
        <w:t>MeCN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to 60% H</w:t>
      </w:r>
      <w:r w:rsidRPr="0028005B">
        <w:rPr>
          <w:rFonts w:ascii="Arno Pro" w:hAnsi="Arno Pro" w:hint="cs"/>
          <w:sz w:val="20"/>
          <w:szCs w:val="20"/>
          <w:vertAlign w:val="subscript"/>
        </w:rPr>
        <w:t>2</w:t>
      </w:r>
      <w:r w:rsidRPr="00DF4F89">
        <w:rPr>
          <w:rFonts w:ascii="Arno Pro" w:hAnsi="Arno Pro" w:hint="cs"/>
          <w:sz w:val="19"/>
          <w:szCs w:val="19"/>
        </w:rPr>
        <w:t>O/</w:t>
      </w:r>
      <w:proofErr w:type="spellStart"/>
      <w:r w:rsidRPr="00DF4F89">
        <w:rPr>
          <w:rFonts w:ascii="Arno Pro" w:hAnsi="Arno Pro" w:hint="cs"/>
          <w:sz w:val="19"/>
          <w:szCs w:val="19"/>
        </w:rPr>
        <w:t>MeCN</w:t>
      </w:r>
      <w:proofErr w:type="spellEnd"/>
      <w:r w:rsidRPr="00DF4F89">
        <w:rPr>
          <w:rFonts w:ascii="Arno Pro" w:hAnsi="Arno Pro" w:hint="cs"/>
          <w:sz w:val="19"/>
          <w:szCs w:val="19"/>
        </w:rPr>
        <w:t xml:space="preserve"> with 0.1% formic acid</w:t>
      </w:r>
      <w:r>
        <w:rPr>
          <w:rFonts w:ascii="Arno Pro" w:hAnsi="Arno Pro" w:hint="cs"/>
          <w:sz w:val="19"/>
          <w:szCs w:val="19"/>
        </w:rPr>
        <w:t xml:space="preserve"> over 80 min) was applied to re</w:t>
      </w:r>
      <w:r w:rsidRPr="00DF4F89">
        <w:rPr>
          <w:rFonts w:ascii="Arno Pro" w:hAnsi="Arno Pro" w:hint="cs"/>
          <w:sz w:val="19"/>
          <w:szCs w:val="19"/>
        </w:rPr>
        <w:t>analyze the reaction solution and amino acid standards.</w:t>
      </w:r>
    </w:p>
    <w:p w:rsidR="00D267E9" w:rsidRDefault="003817B3" w:rsidP="00D267E9">
      <w:pPr>
        <w:autoSpaceDE w:val="0"/>
        <w:autoSpaceDN w:val="0"/>
        <w:adjustRightInd w:val="0"/>
        <w:spacing w:after="0" w:line="240" w:lineRule="auto"/>
        <w:rPr>
          <w:rFonts w:ascii="Arno Pro" w:hAnsi="Arno Pro"/>
          <w:sz w:val="19"/>
          <w:szCs w:val="19"/>
          <w:lang w:eastAsia="zh-CN"/>
        </w:rPr>
      </w:pPr>
      <w:proofErr w:type="spellStart"/>
      <w:r w:rsidRPr="00E8337E">
        <w:rPr>
          <w:rFonts w:ascii="Arno Pro" w:hAnsi="Arno Pro"/>
          <w:sz w:val="19"/>
          <w:szCs w:val="19"/>
          <w:lang w:eastAsia="zh-CN"/>
        </w:rPr>
        <w:lastRenderedPageBreak/>
        <w:t>Fujii</w:t>
      </w:r>
      <w:proofErr w:type="spellEnd"/>
      <w:r w:rsidRPr="00E8337E">
        <w:rPr>
          <w:rFonts w:ascii="Arno Pro" w:hAnsi="Arno Pro"/>
          <w:sz w:val="19"/>
          <w:szCs w:val="19"/>
          <w:lang w:eastAsia="zh-CN"/>
        </w:rPr>
        <w:t xml:space="preserve">, K.; </w:t>
      </w:r>
      <w:proofErr w:type="spellStart"/>
      <w:r w:rsidRPr="00E8337E">
        <w:rPr>
          <w:rFonts w:ascii="Arno Pro" w:hAnsi="Arno Pro"/>
          <w:sz w:val="19"/>
          <w:szCs w:val="19"/>
          <w:lang w:eastAsia="zh-CN"/>
        </w:rPr>
        <w:t>Ikai</w:t>
      </w:r>
      <w:proofErr w:type="spellEnd"/>
      <w:r w:rsidRPr="00E8337E">
        <w:rPr>
          <w:rFonts w:ascii="Arno Pro" w:hAnsi="Arno Pro"/>
          <w:sz w:val="19"/>
          <w:szCs w:val="19"/>
          <w:lang w:eastAsia="zh-CN"/>
        </w:rPr>
        <w:t xml:space="preserve">, Y.; Mayumi, T.; Oka, H.; Suzuki, M.; Harada, K. (1997) </w:t>
      </w:r>
      <w:proofErr w:type="gramStart"/>
      <w:r w:rsidRPr="00E8337E">
        <w:rPr>
          <w:rFonts w:ascii="Arno Pro" w:hAnsi="Arno Pro"/>
          <w:sz w:val="19"/>
          <w:szCs w:val="19"/>
          <w:lang w:eastAsia="zh-CN"/>
        </w:rPr>
        <w:t>A</w:t>
      </w:r>
      <w:proofErr w:type="gramEnd"/>
      <w:r w:rsidRPr="00E8337E">
        <w:rPr>
          <w:rFonts w:ascii="Arno Pro" w:hAnsi="Arno Pro"/>
          <w:sz w:val="19"/>
          <w:szCs w:val="19"/>
          <w:lang w:eastAsia="zh-CN"/>
        </w:rPr>
        <w:t xml:space="preserve"> </w:t>
      </w:r>
      <w:proofErr w:type="spellStart"/>
      <w:r w:rsidRPr="00E8337E">
        <w:rPr>
          <w:rFonts w:ascii="Arno Pro" w:hAnsi="Arno Pro"/>
          <w:sz w:val="19"/>
          <w:szCs w:val="19"/>
          <w:lang w:eastAsia="zh-CN"/>
        </w:rPr>
        <w:t>nonempirical</w:t>
      </w:r>
      <w:proofErr w:type="spellEnd"/>
      <w:r w:rsidRPr="00E8337E">
        <w:rPr>
          <w:rFonts w:ascii="Arno Pro" w:hAnsi="Arno Pro"/>
          <w:sz w:val="19"/>
          <w:szCs w:val="19"/>
          <w:lang w:eastAsia="zh-CN"/>
        </w:rPr>
        <w:t xml:space="preserve"> method using LC/MS for determination of the absolute configuration of constituent amino acids in a peptide:  elucidation of limitations of </w:t>
      </w:r>
      <w:proofErr w:type="spellStart"/>
      <w:r w:rsidRPr="00E8337E">
        <w:rPr>
          <w:rFonts w:ascii="Arno Pro" w:hAnsi="Arno Pro"/>
          <w:sz w:val="19"/>
          <w:szCs w:val="19"/>
          <w:lang w:eastAsia="zh-CN"/>
        </w:rPr>
        <w:t>Marfey's</w:t>
      </w:r>
      <w:proofErr w:type="spellEnd"/>
      <w:r w:rsidRPr="00E8337E">
        <w:rPr>
          <w:rFonts w:ascii="Arno Pro" w:hAnsi="Arno Pro"/>
          <w:sz w:val="19"/>
          <w:szCs w:val="19"/>
          <w:lang w:eastAsia="zh-CN"/>
        </w:rPr>
        <w:t xml:space="preserve"> method and of its separation mechanism. </w:t>
      </w:r>
      <w:r w:rsidRPr="00E8337E">
        <w:rPr>
          <w:rFonts w:ascii="Arno Pro" w:hAnsi="Arno Pro"/>
          <w:i/>
          <w:sz w:val="19"/>
          <w:szCs w:val="19"/>
          <w:lang w:eastAsia="zh-CN"/>
        </w:rPr>
        <w:t>Anal. Chem. 69</w:t>
      </w:r>
      <w:r w:rsidRPr="00E8337E">
        <w:rPr>
          <w:rFonts w:ascii="Arno Pro" w:hAnsi="Arno Pro"/>
          <w:sz w:val="19"/>
          <w:szCs w:val="19"/>
          <w:lang w:eastAsia="zh-CN"/>
        </w:rPr>
        <w:t>, 3346−3352.</w:t>
      </w:r>
    </w:p>
    <w:p w:rsidR="003817B3" w:rsidRDefault="003817B3" w:rsidP="00D267E9">
      <w:pPr>
        <w:autoSpaceDE w:val="0"/>
        <w:autoSpaceDN w:val="0"/>
        <w:adjustRightInd w:val="0"/>
        <w:spacing w:after="0" w:line="240" w:lineRule="auto"/>
        <w:rPr>
          <w:rFonts w:ascii="Arno Pro" w:hAnsi="Arno Pro"/>
          <w:sz w:val="19"/>
          <w:szCs w:val="19"/>
          <w:lang w:eastAsia="zh-CN"/>
        </w:rPr>
      </w:pPr>
    </w:p>
    <w:p w:rsidR="003817B3" w:rsidRDefault="003817B3" w:rsidP="00D267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8337E">
        <w:rPr>
          <w:rFonts w:ascii="Arno Pro" w:hAnsi="Arno Pro"/>
          <w:sz w:val="19"/>
          <w:szCs w:val="19"/>
          <w:lang w:eastAsia="zh-CN"/>
        </w:rPr>
        <w:t xml:space="preserve">Hess, S.; Gustafson, K. R.; </w:t>
      </w:r>
      <w:proofErr w:type="spellStart"/>
      <w:r w:rsidRPr="00E8337E">
        <w:rPr>
          <w:rFonts w:ascii="Arno Pro" w:hAnsi="Arno Pro"/>
          <w:sz w:val="19"/>
          <w:szCs w:val="19"/>
          <w:lang w:eastAsia="zh-CN"/>
        </w:rPr>
        <w:t>Milanowski</w:t>
      </w:r>
      <w:proofErr w:type="spellEnd"/>
      <w:r w:rsidRPr="00E8337E">
        <w:rPr>
          <w:rFonts w:ascii="Arno Pro" w:hAnsi="Arno Pro"/>
          <w:sz w:val="19"/>
          <w:szCs w:val="19"/>
          <w:lang w:eastAsia="zh-CN"/>
        </w:rPr>
        <w:t xml:space="preserve">, D. J.; </w:t>
      </w:r>
      <w:proofErr w:type="spellStart"/>
      <w:r w:rsidRPr="00E8337E">
        <w:rPr>
          <w:rFonts w:ascii="Arno Pro" w:hAnsi="Arno Pro"/>
          <w:sz w:val="19"/>
          <w:szCs w:val="19"/>
          <w:lang w:eastAsia="zh-CN"/>
        </w:rPr>
        <w:t>Alvira</w:t>
      </w:r>
      <w:proofErr w:type="spellEnd"/>
      <w:r w:rsidRPr="00E8337E">
        <w:rPr>
          <w:rFonts w:ascii="Arno Pro" w:hAnsi="Arno Pro"/>
          <w:sz w:val="19"/>
          <w:szCs w:val="19"/>
          <w:lang w:eastAsia="zh-CN"/>
        </w:rPr>
        <w:t xml:space="preserve">, E.; Lipton, M. A.; Pannell, L. K. (2004) Chirality determination of unusual amino acids using </w:t>
      </w:r>
      <w:proofErr w:type="spellStart"/>
      <w:r w:rsidRPr="00E8337E">
        <w:rPr>
          <w:rFonts w:ascii="Arno Pro" w:hAnsi="Arno Pro"/>
          <w:sz w:val="19"/>
          <w:szCs w:val="19"/>
          <w:lang w:eastAsia="zh-CN"/>
        </w:rPr>
        <w:t>precolumn</w:t>
      </w:r>
      <w:proofErr w:type="spellEnd"/>
      <w:r w:rsidRPr="00E8337E">
        <w:rPr>
          <w:rFonts w:ascii="Arno Pro" w:hAnsi="Arno Pro"/>
          <w:sz w:val="19"/>
          <w:szCs w:val="19"/>
          <w:lang w:eastAsia="zh-CN"/>
        </w:rPr>
        <w:t xml:space="preserve"> derivatization and liquid chromatography-electrospray ionization mass spectrometry. </w:t>
      </w:r>
      <w:r w:rsidRPr="00E8337E">
        <w:rPr>
          <w:rFonts w:ascii="Arno Pro" w:hAnsi="Arno Pro"/>
          <w:i/>
          <w:sz w:val="19"/>
          <w:szCs w:val="19"/>
          <w:lang w:eastAsia="zh-CN"/>
        </w:rPr>
        <w:t xml:space="preserve">J. </w:t>
      </w:r>
      <w:proofErr w:type="spellStart"/>
      <w:r w:rsidRPr="00E8337E">
        <w:rPr>
          <w:rFonts w:ascii="Arno Pro" w:hAnsi="Arno Pro"/>
          <w:i/>
          <w:sz w:val="19"/>
          <w:szCs w:val="19"/>
          <w:lang w:eastAsia="zh-CN"/>
        </w:rPr>
        <w:t>Chromatogr</w:t>
      </w:r>
      <w:proofErr w:type="spellEnd"/>
      <w:r w:rsidRPr="00E8337E">
        <w:rPr>
          <w:rFonts w:ascii="Arno Pro" w:hAnsi="Arno Pro"/>
          <w:i/>
          <w:sz w:val="19"/>
          <w:szCs w:val="19"/>
          <w:lang w:eastAsia="zh-CN"/>
        </w:rPr>
        <w:t>. A</w:t>
      </w:r>
      <w:r w:rsidRPr="00E8337E">
        <w:rPr>
          <w:rFonts w:ascii="Arno Pro" w:hAnsi="Arno Pro"/>
          <w:sz w:val="19"/>
          <w:szCs w:val="19"/>
          <w:lang w:eastAsia="zh-CN"/>
        </w:rPr>
        <w:t xml:space="preserve">, </w:t>
      </w:r>
      <w:r w:rsidRPr="00E8337E">
        <w:rPr>
          <w:rFonts w:ascii="Arno Pro" w:hAnsi="Arno Pro"/>
          <w:i/>
          <w:sz w:val="19"/>
          <w:szCs w:val="19"/>
          <w:lang w:eastAsia="zh-CN"/>
        </w:rPr>
        <w:t>1035</w:t>
      </w:r>
      <w:r w:rsidRPr="00E8337E">
        <w:rPr>
          <w:rFonts w:ascii="Arno Pro" w:hAnsi="Arno Pro"/>
          <w:sz w:val="19"/>
          <w:szCs w:val="19"/>
          <w:lang w:eastAsia="zh-CN"/>
        </w:rPr>
        <w:t>, 211−219.</w:t>
      </w:r>
      <w:bookmarkStart w:id="1" w:name="_GoBack"/>
      <w:bookmarkEnd w:id="1"/>
    </w:p>
    <w:sectPr w:rsidR="00381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no Pro">
    <w:altName w:val="Constantia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7E9"/>
    <w:rsid w:val="002573ED"/>
    <w:rsid w:val="003817B3"/>
    <w:rsid w:val="00412C8D"/>
    <w:rsid w:val="00D2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AE85D9-1DCB-4A9E-82C4-8E78D4C2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Winter</dc:creator>
  <cp:keywords/>
  <dc:description/>
  <cp:lastModifiedBy>J Winter</cp:lastModifiedBy>
  <cp:revision>2</cp:revision>
  <dcterms:created xsi:type="dcterms:W3CDTF">2019-02-15T16:55:00Z</dcterms:created>
  <dcterms:modified xsi:type="dcterms:W3CDTF">2019-02-15T17:08:00Z</dcterms:modified>
</cp:coreProperties>
</file>