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9C2A50" w14:textId="759B0CA5" w:rsidR="005178E4" w:rsidRPr="00F93F77" w:rsidRDefault="0093732D" w:rsidP="005178E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Multi-Patch Clamp Recording</w:t>
      </w:r>
    </w:p>
    <w:p w14:paraId="4E101767" w14:textId="77777777" w:rsidR="005178E4" w:rsidRPr="0089505F" w:rsidRDefault="005178E4" w:rsidP="005178E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22"/>
          <w:szCs w:val="22"/>
        </w:rPr>
      </w:pPr>
    </w:p>
    <w:p w14:paraId="033C2F59" w14:textId="7827A41B" w:rsidR="005178E4" w:rsidRPr="00661AE4" w:rsidRDefault="005178E4" w:rsidP="005178E4">
      <w:pPr>
        <w:rPr>
          <w:rFonts w:ascii="Arial" w:hAnsi="Arial" w:cs="Arial"/>
          <w:sz w:val="22"/>
          <w:szCs w:val="22"/>
        </w:rPr>
      </w:pPr>
    </w:p>
    <w:p w14:paraId="36F12E1E" w14:textId="77777777" w:rsidR="005178E4" w:rsidRPr="00CF301C" w:rsidRDefault="005178E4" w:rsidP="00CF301C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Scope and Applicability:</w:t>
      </w:r>
      <w:r w:rsidRPr="00A9467F">
        <w:rPr>
          <w:rFonts w:ascii="Arial" w:hAnsi="Arial" w:cs="Arial"/>
          <w:sz w:val="22"/>
          <w:szCs w:val="22"/>
        </w:rPr>
        <w:t xml:space="preserve"> </w:t>
      </w:r>
      <w:r w:rsidR="00CF301C">
        <w:rPr>
          <w:rFonts w:ascii="Arial" w:hAnsi="Arial" w:cs="Arial"/>
          <w:sz w:val="22"/>
          <w:szCs w:val="22"/>
        </w:rPr>
        <w:t>Process to obtain multiple electrophysiological recordings from postnatal mouse and/or human brain slices.</w:t>
      </w:r>
    </w:p>
    <w:p w14:paraId="5D8304FF" w14:textId="77777777" w:rsidR="005178E4" w:rsidRPr="00A9467F" w:rsidRDefault="005178E4" w:rsidP="005178E4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0663A227" w14:textId="77777777" w:rsidR="005178E4" w:rsidRPr="00A9467F" w:rsidRDefault="005178E4" w:rsidP="005178E4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Materials:</w:t>
      </w:r>
    </w:p>
    <w:p w14:paraId="37505AC8" w14:textId="77777777" w:rsidR="00CF301C" w:rsidRDefault="00CF301C" w:rsidP="00CF301C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#4 Paintbrush (Ted Pella 11862)</w:t>
      </w:r>
    </w:p>
    <w:p w14:paraId="20B76F5E" w14:textId="77777777" w:rsidR="00CF301C" w:rsidRPr="0044246C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1.7 ml Microfuge tubes (Olympus Plastics 224-282)</w:t>
      </w:r>
    </w:p>
    <w:p w14:paraId="38383247" w14:textId="56DC9777" w:rsidR="00CF301C" w:rsidRPr="0093387B" w:rsidRDefault="00E90E8A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70% EtOH</w:t>
      </w:r>
    </w:p>
    <w:p w14:paraId="5EEDB26C" w14:textId="77777777" w:rsidR="00CF301C" w:rsidRPr="00AF60F9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 µl microloader (Eppendorf </w:t>
      </w:r>
      <w:r w:rsidRPr="00D03294">
        <w:rPr>
          <w:rStyle w:val="price"/>
          <w:rFonts w:ascii="Arial" w:hAnsi="Arial" w:cs="Arial"/>
          <w:sz w:val="22"/>
          <w:szCs w:val="22"/>
        </w:rPr>
        <w:t>930001007</w:t>
      </w:r>
      <w:r>
        <w:rPr>
          <w:rStyle w:val="price"/>
        </w:rPr>
        <w:t>)</w:t>
      </w:r>
    </w:p>
    <w:p w14:paraId="5FE2B0E6" w14:textId="77777777" w:rsidR="00CF301C" w:rsidRPr="00D74B26" w:rsidRDefault="00CF301C" w:rsidP="00D74B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ACSF.IX (SOP RP</w:t>
      </w:r>
      <w:r w:rsidR="00D74B26">
        <w:rPr>
          <w:rFonts w:ascii="Arial" w:hAnsi="Arial" w:cs="Arial"/>
          <w:sz w:val="22"/>
          <w:szCs w:val="22"/>
        </w:rPr>
        <w:t>0233</w:t>
      </w:r>
      <w:r>
        <w:rPr>
          <w:rFonts w:ascii="Arial" w:hAnsi="Arial" w:cs="Arial"/>
          <w:sz w:val="22"/>
          <w:szCs w:val="22"/>
        </w:rPr>
        <w:t>)</w:t>
      </w:r>
    </w:p>
    <w:p w14:paraId="16A95554" w14:textId="77777777" w:rsidR="00D74B26" w:rsidRPr="00D74B26" w:rsidRDefault="00D74B26" w:rsidP="00D74B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Internal solution (SOP RP0234)</w:t>
      </w:r>
    </w:p>
    <w:p w14:paraId="793B2EF6" w14:textId="77777777" w:rsidR="00CF301C" w:rsidRDefault="00CF301C" w:rsidP="00CF301C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Forceps (Roboz RS-5045)</w:t>
      </w:r>
    </w:p>
    <w:p w14:paraId="6E857D17" w14:textId="77777777" w:rsidR="00CF301C" w:rsidRPr="00D03294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Oxygen diffuser (</w:t>
      </w:r>
      <w:r w:rsidRPr="00F670EB">
        <w:rPr>
          <w:rFonts w:ascii="Arial" w:hAnsi="Arial" w:cs="Arial"/>
          <w:sz w:val="22"/>
          <w:szCs w:val="22"/>
        </w:rPr>
        <w:t xml:space="preserve">Sigma </w:t>
      </w:r>
      <w:r w:rsidRPr="0044246C">
        <w:rPr>
          <w:rFonts w:ascii="Arial" w:hAnsi="Arial" w:cs="Arial"/>
          <w:bCs/>
          <w:color w:val="000000"/>
          <w:sz w:val="22"/>
          <w:szCs w:val="22"/>
          <w:shd w:val="clear" w:color="auto" w:fill="FFFFFF"/>
        </w:rPr>
        <w:t>59277</w:t>
      </w:r>
      <w:r>
        <w:rPr>
          <w:rFonts w:ascii="Arial" w:hAnsi="Arial" w:cs="Arial"/>
          <w:sz w:val="22"/>
          <w:szCs w:val="22"/>
        </w:rPr>
        <w:t>)</w:t>
      </w:r>
    </w:p>
    <w:p w14:paraId="121CC096" w14:textId="77777777" w:rsidR="00CF301C" w:rsidRPr="004E0594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Mouse brain slices in ACSF.</w:t>
      </w:r>
      <w:r w:rsidDel="006F3ACC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V (SOP AF0099)</w:t>
      </w:r>
    </w:p>
    <w:p w14:paraId="7414FD40" w14:textId="77777777" w:rsidR="00CF301C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Pasteur Pipette (BD Falcon 357575), tip cut off </w:t>
      </w:r>
    </w:p>
    <w:p w14:paraId="64447A62" w14:textId="7F330928" w:rsidR="00CF301C" w:rsidRPr="009B0091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 ml syringe (BD </w:t>
      </w:r>
      <w:r w:rsidR="00E90E8A">
        <w:rPr>
          <w:rFonts w:ascii="Arial" w:hAnsi="Arial" w:cs="Arial"/>
          <w:sz w:val="22"/>
          <w:szCs w:val="22"/>
        </w:rPr>
        <w:t>329654</w:t>
      </w:r>
      <w:r>
        <w:rPr>
          <w:rFonts w:ascii="Arial" w:hAnsi="Arial" w:cs="Arial"/>
          <w:sz w:val="22"/>
          <w:szCs w:val="22"/>
        </w:rPr>
        <w:t>)</w:t>
      </w:r>
    </w:p>
    <w:p w14:paraId="3217DE70" w14:textId="77777777" w:rsidR="00CF301C" w:rsidRPr="009B0091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PTFE 0.22 µl syringe filter (Tisch Scientific SF17504)</w:t>
      </w:r>
    </w:p>
    <w:p w14:paraId="13BF399F" w14:textId="32329EBC" w:rsidR="0007564B" w:rsidRPr="005A605A" w:rsidRDefault="00CF301C" w:rsidP="0007564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28 gauge </w:t>
      </w:r>
      <w:proofErr w:type="spellStart"/>
      <w:r>
        <w:rPr>
          <w:rFonts w:ascii="Arial" w:hAnsi="Arial" w:cs="Arial"/>
          <w:sz w:val="22"/>
          <w:szCs w:val="22"/>
        </w:rPr>
        <w:t>MicroFil</w:t>
      </w:r>
      <w:proofErr w:type="spellEnd"/>
      <w:r>
        <w:rPr>
          <w:rFonts w:ascii="Arial" w:hAnsi="Arial" w:cs="Arial"/>
          <w:sz w:val="22"/>
          <w:szCs w:val="22"/>
        </w:rPr>
        <w:t xml:space="preserve"> tip (WPI MF28G67-5)</w:t>
      </w:r>
    </w:p>
    <w:p w14:paraId="5B006B89" w14:textId="3B166819" w:rsidR="0007564B" w:rsidRPr="005A605A" w:rsidRDefault="0007564B" w:rsidP="0007564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Alexa Fluor 488 Hydrazide (Thermo</w:t>
      </w:r>
      <w:r w:rsidR="005A605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Fisher Scientific A10436)</w:t>
      </w:r>
    </w:p>
    <w:p w14:paraId="465A71E4" w14:textId="0E55C0FD" w:rsidR="0007564B" w:rsidRPr="0007564B" w:rsidRDefault="0007564B" w:rsidP="0007564B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Cascade</w:t>
      </w:r>
      <w:r w:rsidR="005A605A">
        <w:rPr>
          <w:rFonts w:ascii="Arial" w:hAnsi="Arial" w:cs="Arial"/>
          <w:sz w:val="22"/>
          <w:szCs w:val="22"/>
        </w:rPr>
        <w:t xml:space="preserve"> Blue Hydrazide</w:t>
      </w:r>
      <w:r>
        <w:rPr>
          <w:rFonts w:ascii="Arial" w:hAnsi="Arial" w:cs="Arial"/>
          <w:sz w:val="22"/>
          <w:szCs w:val="22"/>
        </w:rPr>
        <w:t>, Trisodium salt (Thermo</w:t>
      </w:r>
      <w:r w:rsidR="005A605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Fisher Scientific C687)</w:t>
      </w:r>
    </w:p>
    <w:p w14:paraId="70E1D138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Equipment: </w:t>
      </w:r>
    </w:p>
    <w:p w14:paraId="222454EC" w14:textId="77777777" w:rsidR="00CF301C" w:rsidRDefault="00CF301C" w:rsidP="00CF301C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Octo-patch Electrophysiology Rig</w:t>
      </w:r>
    </w:p>
    <w:p w14:paraId="66DA93B6" w14:textId="77777777" w:rsidR="00CF301C" w:rsidRPr="0077234F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Cooler (VWR 80086-962)</w:t>
      </w:r>
    </w:p>
    <w:p w14:paraId="6A618CE0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Safety:</w:t>
      </w:r>
    </w:p>
    <w:p w14:paraId="3B664C76" w14:textId="77777777" w:rsidR="005178E4" w:rsidRDefault="005178E4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Nitrile Gloves</w:t>
      </w:r>
      <w:r w:rsidR="00CF301C">
        <w:rPr>
          <w:rFonts w:ascii="Arial" w:hAnsi="Arial" w:cs="Arial"/>
          <w:sz w:val="22"/>
          <w:szCs w:val="22"/>
        </w:rPr>
        <w:t xml:space="preserve"> (for human tissue)</w:t>
      </w:r>
    </w:p>
    <w:p w14:paraId="5E901199" w14:textId="77777777" w:rsidR="005178E4" w:rsidRDefault="005178E4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Eye protection</w:t>
      </w:r>
      <w:r w:rsidR="00CF301C">
        <w:rPr>
          <w:rFonts w:ascii="Arial" w:hAnsi="Arial" w:cs="Arial"/>
          <w:sz w:val="22"/>
          <w:szCs w:val="22"/>
        </w:rPr>
        <w:t xml:space="preserve"> (for human tissue)</w:t>
      </w:r>
    </w:p>
    <w:p w14:paraId="58000667" w14:textId="77777777" w:rsidR="005178E4" w:rsidRDefault="005178E4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z w:val="22"/>
          <w:szCs w:val="22"/>
        </w:rPr>
        <w:t>b coat</w:t>
      </w:r>
      <w:r w:rsidR="00CF301C">
        <w:rPr>
          <w:rFonts w:ascii="Arial" w:hAnsi="Arial" w:cs="Arial"/>
          <w:sz w:val="22"/>
          <w:szCs w:val="22"/>
        </w:rPr>
        <w:t xml:space="preserve"> (for human tissue)</w:t>
      </w:r>
    </w:p>
    <w:p w14:paraId="140285DF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Output:</w:t>
      </w:r>
    </w:p>
    <w:p w14:paraId="3FD6776E" w14:textId="77777777" w:rsidR="00CF301C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Multiple electrophysiology recordings from brain slices in </w:t>
      </w:r>
      <w:proofErr w:type="spellStart"/>
      <w:r>
        <w:rPr>
          <w:rFonts w:ascii="Arial" w:hAnsi="Arial" w:cs="Arial"/>
          <w:sz w:val="22"/>
          <w:szCs w:val="22"/>
        </w:rPr>
        <w:t>pxp</w:t>
      </w:r>
      <w:proofErr w:type="spellEnd"/>
      <w:r>
        <w:rPr>
          <w:rFonts w:ascii="Arial" w:hAnsi="Arial" w:cs="Arial"/>
          <w:sz w:val="22"/>
          <w:szCs w:val="22"/>
        </w:rPr>
        <w:t xml:space="preserve"> and NWB (Igor packed experiment) files. </w:t>
      </w:r>
    </w:p>
    <w:p w14:paraId="21B09260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lastRenderedPageBreak/>
        <w:t xml:space="preserve">Reference Documents: </w:t>
      </w:r>
    </w:p>
    <w:p w14:paraId="0DEC376F" w14:textId="308025AE" w:rsidR="00CF301C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035E6">
        <w:rPr>
          <w:rFonts w:ascii="Arial" w:hAnsi="Arial" w:cs="Arial"/>
          <w:sz w:val="22"/>
          <w:szCs w:val="22"/>
        </w:rPr>
        <w:t>AF0</w:t>
      </w:r>
      <w:r>
        <w:rPr>
          <w:rFonts w:ascii="Arial" w:hAnsi="Arial" w:cs="Arial"/>
          <w:sz w:val="22"/>
          <w:szCs w:val="22"/>
        </w:rPr>
        <w:t>099 Slice Preparation and Blockface Imaging for Electrophysiology - Mouse</w:t>
      </w:r>
    </w:p>
    <w:p w14:paraId="3F323ECE" w14:textId="6AC8DF00" w:rsidR="00A016CA" w:rsidRDefault="00A016CA" w:rsidP="00A016C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2" w:history="1">
        <w:r w:rsidRPr="00A741B2">
          <w:rPr>
            <w:rStyle w:val="Hyperlink"/>
            <w:rFonts w:ascii="Arial" w:hAnsi="Arial" w:cs="Arial"/>
            <w:sz w:val="22"/>
            <w:szCs w:val="22"/>
          </w:rPr>
          <w:t>https://www.protocols.io/view/slice-preparation-and-blockface-imaging-for-electr-bdpqi5mw/abstract</w:t>
        </w:r>
      </w:hyperlink>
    </w:p>
    <w:p w14:paraId="29F9CBDD" w14:textId="70B9660C" w:rsidR="00CF301C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74B26">
        <w:rPr>
          <w:rFonts w:ascii="Arial" w:hAnsi="Arial" w:cs="Arial"/>
          <w:sz w:val="22"/>
          <w:szCs w:val="22"/>
        </w:rPr>
        <w:t xml:space="preserve">PF0285 DAB Detection </w:t>
      </w:r>
      <w:r w:rsidR="00A016CA">
        <w:rPr>
          <w:rFonts w:ascii="Arial" w:hAnsi="Arial" w:cs="Arial"/>
          <w:sz w:val="22"/>
          <w:szCs w:val="22"/>
        </w:rPr>
        <w:t xml:space="preserve">of </w:t>
      </w:r>
      <w:r w:rsidRPr="00D74B26">
        <w:rPr>
          <w:rFonts w:ascii="Arial" w:hAnsi="Arial" w:cs="Arial"/>
          <w:sz w:val="22"/>
          <w:szCs w:val="22"/>
        </w:rPr>
        <w:t>Biocytin</w:t>
      </w:r>
      <w:r w:rsidR="00A016CA">
        <w:rPr>
          <w:rFonts w:ascii="Arial" w:hAnsi="Arial" w:cs="Arial"/>
          <w:sz w:val="22"/>
          <w:szCs w:val="22"/>
        </w:rPr>
        <w:t xml:space="preserve"> Labeled Tissue</w:t>
      </w:r>
    </w:p>
    <w:p w14:paraId="6FD081AC" w14:textId="0111C66E" w:rsidR="00A016CA" w:rsidRDefault="00A016CA" w:rsidP="00A016C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3" w:history="1">
        <w:r w:rsidRPr="00A741B2">
          <w:rPr>
            <w:rStyle w:val="Hyperlink"/>
            <w:rFonts w:ascii="Arial" w:hAnsi="Arial" w:cs="Arial"/>
            <w:sz w:val="22"/>
            <w:szCs w:val="22"/>
          </w:rPr>
          <w:t>https://www.protocols.io/view/dab-detection-of-biocytin-labeled-tissue-bdpji5kn/abstract</w:t>
        </w:r>
      </w:hyperlink>
    </w:p>
    <w:p w14:paraId="20E20BD4" w14:textId="6F016E00" w:rsidR="00CF301C" w:rsidRDefault="00CF301C" w:rsidP="00D74B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74B26">
        <w:rPr>
          <w:rFonts w:ascii="Arial" w:hAnsi="Arial" w:cs="Arial"/>
          <w:sz w:val="22"/>
          <w:szCs w:val="22"/>
        </w:rPr>
        <w:t>PF0289 Post Patch Clamp Slice Fixation</w:t>
      </w:r>
    </w:p>
    <w:p w14:paraId="306B8184" w14:textId="42E6FA71" w:rsidR="00A016CA" w:rsidRDefault="00A016CA" w:rsidP="00A016C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4" w:history="1">
        <w:r w:rsidRPr="00A741B2">
          <w:rPr>
            <w:rStyle w:val="Hyperlink"/>
            <w:rFonts w:ascii="Arial" w:hAnsi="Arial" w:cs="Arial"/>
            <w:sz w:val="22"/>
            <w:szCs w:val="22"/>
          </w:rPr>
          <w:t>https://www.protocols.io/view/post-patch-clamp-slice-fixation-bdpii5ke/abstract</w:t>
        </w:r>
      </w:hyperlink>
    </w:p>
    <w:p w14:paraId="282CF591" w14:textId="496CA2F5" w:rsidR="00FD700C" w:rsidRDefault="00FD700C" w:rsidP="00FD700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74B26">
        <w:rPr>
          <w:rFonts w:ascii="Arial" w:hAnsi="Arial" w:cs="Arial"/>
          <w:sz w:val="22"/>
          <w:szCs w:val="22"/>
        </w:rPr>
        <w:t>PF0299 Pulling Pipettes</w:t>
      </w:r>
      <w:r w:rsidR="00A016CA">
        <w:rPr>
          <w:rFonts w:ascii="Arial" w:hAnsi="Arial" w:cs="Arial"/>
          <w:sz w:val="22"/>
          <w:szCs w:val="22"/>
        </w:rPr>
        <w:t xml:space="preserve"> using the DMZ-</w:t>
      </w:r>
      <w:proofErr w:type="spellStart"/>
      <w:r w:rsidR="00A016CA">
        <w:rPr>
          <w:rFonts w:ascii="Arial" w:hAnsi="Arial" w:cs="Arial"/>
          <w:sz w:val="22"/>
          <w:szCs w:val="22"/>
        </w:rPr>
        <w:t>Zeitz</w:t>
      </w:r>
      <w:proofErr w:type="spellEnd"/>
      <w:r w:rsidR="00A016CA">
        <w:rPr>
          <w:rFonts w:ascii="Arial" w:hAnsi="Arial" w:cs="Arial"/>
          <w:sz w:val="22"/>
          <w:szCs w:val="22"/>
        </w:rPr>
        <w:t xml:space="preserve"> Universal</w:t>
      </w:r>
    </w:p>
    <w:p w14:paraId="6E6330FF" w14:textId="68E46AA2" w:rsidR="00A016CA" w:rsidRDefault="00A016CA" w:rsidP="00A016C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5" w:history="1">
        <w:r w:rsidRPr="00A741B2">
          <w:rPr>
            <w:rStyle w:val="Hyperlink"/>
            <w:rFonts w:ascii="Arial" w:hAnsi="Arial" w:cs="Arial"/>
            <w:sz w:val="22"/>
            <w:szCs w:val="22"/>
          </w:rPr>
          <w:t>https://www.protocols.io/view/pulling-pipettes-using-the-dmz-zeitz-universal-bepzjdp6/abstract</w:t>
        </w:r>
      </w:hyperlink>
    </w:p>
    <w:p w14:paraId="1AEC7F96" w14:textId="6E5B8ABD" w:rsidR="00CF301C" w:rsidRDefault="00CF301C" w:rsidP="00CF301C">
      <w:pPr>
        <w:pStyle w:val="List"/>
        <w:numPr>
          <w:ilvl w:val="1"/>
          <w:numId w:val="14"/>
        </w:numPr>
        <w:spacing w:line="360" w:lineRule="auto"/>
        <w:ind w:left="36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PF0295 </w:t>
      </w:r>
      <w:r w:rsidR="00007C4B">
        <w:rPr>
          <w:rFonts w:ascii="Arial" w:hAnsi="Arial" w:cs="Arial"/>
          <w:sz w:val="22"/>
          <w:szCs w:val="22"/>
        </w:rPr>
        <w:t>Human Neurosurgical Tissue Processing</w:t>
      </w:r>
    </w:p>
    <w:p w14:paraId="48E66846" w14:textId="30123F96" w:rsidR="00A016CA" w:rsidRDefault="00A016CA" w:rsidP="00A016C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6" w:history="1">
        <w:r w:rsidRPr="00A741B2">
          <w:rPr>
            <w:rStyle w:val="Hyperlink"/>
            <w:rFonts w:ascii="Arial" w:hAnsi="Arial" w:cs="Arial"/>
            <w:sz w:val="22"/>
            <w:szCs w:val="22"/>
          </w:rPr>
          <w:t>https://www.protocols.io/view/human-neurosurgical-tissue-processing-bdvki64w/abstract</w:t>
        </w:r>
      </w:hyperlink>
    </w:p>
    <w:p w14:paraId="306D10FF" w14:textId="4A3B29C2" w:rsidR="00CF301C" w:rsidRDefault="00CF301C" w:rsidP="00CF301C">
      <w:pPr>
        <w:pStyle w:val="List"/>
        <w:numPr>
          <w:ilvl w:val="1"/>
          <w:numId w:val="14"/>
        </w:numPr>
        <w:spacing w:line="360" w:lineRule="auto"/>
        <w:ind w:left="36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RP0233</w:t>
      </w:r>
      <w:r w:rsidR="00D74B2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ACSF.IX</w:t>
      </w:r>
    </w:p>
    <w:p w14:paraId="5ABDD9A2" w14:textId="03735706" w:rsidR="00A016CA" w:rsidRDefault="00A016CA" w:rsidP="00A016C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7" w:history="1">
        <w:r w:rsidRPr="00A741B2">
          <w:rPr>
            <w:rStyle w:val="Hyperlink"/>
            <w:rFonts w:ascii="Arial" w:hAnsi="Arial" w:cs="Arial"/>
            <w:sz w:val="22"/>
            <w:szCs w:val="22"/>
          </w:rPr>
          <w:t>https://www.protocols.io/view/artificial-cerebrospinal-fluid-ix-acsf-ix-beppjdmn/abstract</w:t>
        </w:r>
      </w:hyperlink>
    </w:p>
    <w:p w14:paraId="072A12E9" w14:textId="54FB47D3" w:rsidR="00FD700C" w:rsidRDefault="00FD700C" w:rsidP="00FD700C">
      <w:pPr>
        <w:pStyle w:val="List"/>
        <w:numPr>
          <w:ilvl w:val="1"/>
          <w:numId w:val="14"/>
        </w:numPr>
        <w:spacing w:line="360" w:lineRule="auto"/>
        <w:ind w:left="36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RP0234 </w:t>
      </w:r>
      <w:r w:rsidR="00A016CA">
        <w:rPr>
          <w:rFonts w:ascii="Arial" w:hAnsi="Arial" w:cs="Arial"/>
          <w:sz w:val="22"/>
          <w:szCs w:val="22"/>
        </w:rPr>
        <w:t xml:space="preserve">Electrode </w:t>
      </w:r>
      <w:r>
        <w:rPr>
          <w:rFonts w:ascii="Arial" w:hAnsi="Arial" w:cs="Arial"/>
          <w:sz w:val="22"/>
          <w:szCs w:val="22"/>
        </w:rPr>
        <w:t>Internal Solution</w:t>
      </w:r>
      <w:r w:rsidR="00A016CA">
        <w:rPr>
          <w:rFonts w:ascii="Arial" w:hAnsi="Arial" w:cs="Arial"/>
          <w:sz w:val="22"/>
          <w:szCs w:val="22"/>
        </w:rPr>
        <w:t xml:space="preserve"> with Biocytin</w:t>
      </w:r>
      <w:r>
        <w:rPr>
          <w:rFonts w:ascii="Arial" w:hAnsi="Arial" w:cs="Arial"/>
          <w:sz w:val="22"/>
          <w:szCs w:val="22"/>
        </w:rPr>
        <w:t xml:space="preserve"> II</w:t>
      </w:r>
    </w:p>
    <w:p w14:paraId="495D9C56" w14:textId="3647F84B" w:rsidR="00A016CA" w:rsidRDefault="00A016CA" w:rsidP="00A016C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8" w:history="1">
        <w:r w:rsidRPr="00A741B2">
          <w:rPr>
            <w:rStyle w:val="Hyperlink"/>
            <w:rFonts w:ascii="Arial" w:hAnsi="Arial" w:cs="Arial"/>
            <w:sz w:val="22"/>
            <w:szCs w:val="22"/>
          </w:rPr>
          <w:t>https://www.protocols.io/view/electrode-internal-solution-with-biocytin-ii-bepnjdme/abstract</w:t>
        </w:r>
      </w:hyperlink>
    </w:p>
    <w:p w14:paraId="5A84746F" w14:textId="05FF87FB" w:rsidR="00CF301C" w:rsidRDefault="00CF301C" w:rsidP="00FD700C">
      <w:pPr>
        <w:pStyle w:val="List"/>
        <w:spacing w:line="360" w:lineRule="auto"/>
        <w:ind w:left="1224" w:firstLine="0"/>
        <w:rPr>
          <w:rFonts w:ascii="Arial" w:hAnsi="Arial" w:cs="Arial"/>
          <w:sz w:val="22"/>
          <w:szCs w:val="22"/>
        </w:rPr>
      </w:pPr>
    </w:p>
    <w:p w14:paraId="3DF96FBD" w14:textId="77777777" w:rsidR="005178E4" w:rsidRPr="00A9467F" w:rsidRDefault="005178E4" w:rsidP="005178E4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Warning:  Personal Protective Equipment (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) </w:t>
      </w:r>
      <w:proofErr w:type="gramStart"/>
      <w:r w:rsidRPr="00A9467F">
        <w:rPr>
          <w:rFonts w:ascii="Arial" w:hAnsi="Arial" w:cs="Arial"/>
          <w:b/>
          <w:sz w:val="22"/>
          <w:szCs w:val="22"/>
        </w:rPr>
        <w:t>should be used at all times</w:t>
      </w:r>
      <w:proofErr w:type="gramEnd"/>
      <w:r w:rsidRPr="00A9467F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while operating this protocol. </w:t>
      </w:r>
      <w:r w:rsidRPr="00A9467F">
        <w:rPr>
          <w:rFonts w:ascii="Arial" w:hAnsi="Arial" w:cs="Arial"/>
          <w:b/>
          <w:sz w:val="22"/>
          <w:szCs w:val="22"/>
        </w:rPr>
        <w:t xml:space="preserve">If you are unsure what 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</w:p>
    <w:p w14:paraId="254080B3" w14:textId="77777777" w:rsidR="005178E4" w:rsidRPr="00A9467F" w:rsidRDefault="005178E4" w:rsidP="005178E4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3696211B" w14:textId="77777777" w:rsidR="005178E4" w:rsidRPr="00A9467F" w:rsidRDefault="005178E4" w:rsidP="005178E4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Setup:  </w:t>
      </w:r>
    </w:p>
    <w:p w14:paraId="3880C6A0" w14:textId="58E9FF2F" w:rsidR="00CF301C" w:rsidRPr="00217B44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Make ACSF.</w:t>
      </w:r>
      <w:r w:rsidR="00993889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X using SOP RP0</w:t>
      </w:r>
      <w:r w:rsidR="00E90E8A">
        <w:rPr>
          <w:rFonts w:ascii="Arial" w:hAnsi="Arial" w:cs="Arial"/>
          <w:sz w:val="22"/>
          <w:szCs w:val="22"/>
        </w:rPr>
        <w:t>233</w:t>
      </w:r>
    </w:p>
    <w:p w14:paraId="3F50BC58" w14:textId="41C29D8C" w:rsidR="00CF301C" w:rsidRPr="00217B44" w:rsidRDefault="00CF301C" w:rsidP="00CF301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Bubble ACSF at the rig with 95% </w:t>
      </w:r>
      <w:r w:rsidR="005A605A">
        <w:rPr>
          <w:rFonts w:ascii="Arial" w:hAnsi="Arial" w:cs="Arial"/>
          <w:sz w:val="22"/>
          <w:szCs w:val="22"/>
        </w:rPr>
        <w:t>Carbogen</w:t>
      </w:r>
      <w:r>
        <w:rPr>
          <w:rFonts w:ascii="Arial" w:hAnsi="Arial" w:cs="Arial"/>
          <w:sz w:val="22"/>
          <w:szCs w:val="22"/>
        </w:rPr>
        <w:t>.</w:t>
      </w:r>
    </w:p>
    <w:p w14:paraId="17565C1B" w14:textId="7B37D12D" w:rsidR="00CF301C" w:rsidRPr="00217B44" w:rsidRDefault="00CF301C" w:rsidP="00CF301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Start running </w:t>
      </w:r>
      <w:r w:rsidR="00E90E8A">
        <w:rPr>
          <w:rFonts w:ascii="Arial" w:hAnsi="Arial" w:cs="Arial"/>
          <w:sz w:val="22"/>
          <w:szCs w:val="22"/>
        </w:rPr>
        <w:t>MilliQ</w:t>
      </w:r>
      <w:r>
        <w:rPr>
          <w:rFonts w:ascii="Arial" w:hAnsi="Arial" w:cs="Arial"/>
          <w:sz w:val="22"/>
          <w:szCs w:val="22"/>
        </w:rPr>
        <w:t xml:space="preserve"> water or ACS</w:t>
      </w:r>
      <w:r w:rsidR="005A605A">
        <w:rPr>
          <w:rFonts w:ascii="Arial" w:hAnsi="Arial" w:cs="Arial"/>
          <w:sz w:val="22"/>
          <w:szCs w:val="22"/>
        </w:rPr>
        <w:t xml:space="preserve">F through tubing to chamber </w:t>
      </w:r>
      <w:r>
        <w:rPr>
          <w:rFonts w:ascii="Arial" w:hAnsi="Arial" w:cs="Arial"/>
          <w:sz w:val="22"/>
          <w:szCs w:val="22"/>
        </w:rPr>
        <w:t>at least 30 minutes prior to recording.</w:t>
      </w:r>
    </w:p>
    <w:p w14:paraId="67182D01" w14:textId="4004FD8B" w:rsidR="00CF301C" w:rsidRDefault="00CF301C" w:rsidP="00CF301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Place harp </w:t>
      </w:r>
      <w:r w:rsidR="00E90E8A">
        <w:rPr>
          <w:rFonts w:ascii="Arial" w:hAnsi="Arial" w:cs="Arial"/>
          <w:sz w:val="22"/>
          <w:szCs w:val="22"/>
        </w:rPr>
        <w:t xml:space="preserve">in chamber </w:t>
      </w:r>
      <w:r>
        <w:rPr>
          <w:rFonts w:ascii="Arial" w:hAnsi="Arial" w:cs="Arial"/>
          <w:sz w:val="22"/>
          <w:szCs w:val="22"/>
        </w:rPr>
        <w:t>and dip 40x objective into running solution to clean</w:t>
      </w:r>
      <w:r w:rsidR="00E90E8A">
        <w:rPr>
          <w:rFonts w:ascii="Arial" w:hAnsi="Arial" w:cs="Arial"/>
          <w:sz w:val="22"/>
          <w:szCs w:val="22"/>
        </w:rPr>
        <w:t>.</w:t>
      </w:r>
    </w:p>
    <w:p w14:paraId="25837E38" w14:textId="77777777" w:rsidR="00CF301C" w:rsidRPr="00EF22A7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Pull glass pipettes according to SOP PF02</w:t>
      </w:r>
      <w:r w:rsidR="00D74B26">
        <w:rPr>
          <w:rFonts w:ascii="Arial" w:hAnsi="Arial" w:cs="Arial"/>
          <w:sz w:val="22"/>
          <w:szCs w:val="22"/>
        </w:rPr>
        <w:t>99</w:t>
      </w:r>
      <w:r>
        <w:rPr>
          <w:rFonts w:ascii="Arial" w:hAnsi="Arial" w:cs="Arial"/>
          <w:sz w:val="22"/>
          <w:szCs w:val="22"/>
        </w:rPr>
        <w:t xml:space="preserve"> to be used as electrodes. </w:t>
      </w:r>
      <w:r w:rsidRPr="00F54300">
        <w:rPr>
          <w:rFonts w:ascii="Arial" w:hAnsi="Arial" w:cs="Arial"/>
          <w:sz w:val="22"/>
          <w:szCs w:val="22"/>
        </w:rPr>
        <w:t xml:space="preserve">Pipettes should have a tip resistance </w:t>
      </w:r>
      <w:r>
        <w:rPr>
          <w:rFonts w:ascii="Arial" w:hAnsi="Arial" w:cs="Arial"/>
          <w:sz w:val="22"/>
          <w:szCs w:val="22"/>
        </w:rPr>
        <w:t>between 3-6 MΩ</w:t>
      </w:r>
      <w:r w:rsidRPr="00F54300">
        <w:rPr>
          <w:rFonts w:ascii="Arial" w:hAnsi="Arial" w:cs="Arial"/>
          <w:sz w:val="22"/>
          <w:szCs w:val="22"/>
        </w:rPr>
        <w:t>.</w:t>
      </w:r>
    </w:p>
    <w:p w14:paraId="408DF1AD" w14:textId="77777777" w:rsidR="00CF301C" w:rsidRPr="00217B44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Turn on cooler set to 4°C.</w:t>
      </w:r>
    </w:p>
    <w:p w14:paraId="207D50B1" w14:textId="7192055C" w:rsidR="00CF301C" w:rsidRPr="00217B44" w:rsidRDefault="00CF301C" w:rsidP="00CF301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Retrieve</w:t>
      </w:r>
      <w:r w:rsidR="005A605A">
        <w:rPr>
          <w:rFonts w:ascii="Arial" w:hAnsi="Arial" w:cs="Arial"/>
          <w:sz w:val="22"/>
          <w:szCs w:val="22"/>
        </w:rPr>
        <w:t xml:space="preserve"> an</w:t>
      </w:r>
      <w:r>
        <w:rPr>
          <w:rFonts w:ascii="Arial" w:hAnsi="Arial" w:cs="Arial"/>
          <w:sz w:val="22"/>
          <w:szCs w:val="22"/>
        </w:rPr>
        <w:t xml:space="preserve"> aliquot of internal </w:t>
      </w:r>
      <w:r w:rsidR="005A605A">
        <w:rPr>
          <w:rFonts w:ascii="Arial" w:hAnsi="Arial" w:cs="Arial"/>
          <w:sz w:val="22"/>
          <w:szCs w:val="22"/>
        </w:rPr>
        <w:t xml:space="preserve">solution </w:t>
      </w:r>
      <w:r>
        <w:rPr>
          <w:rFonts w:ascii="Arial" w:hAnsi="Arial" w:cs="Arial"/>
          <w:sz w:val="22"/>
          <w:szCs w:val="22"/>
        </w:rPr>
        <w:t>(SOP RP</w:t>
      </w:r>
      <w:r w:rsidR="00D74B26">
        <w:rPr>
          <w:rFonts w:ascii="Arial" w:hAnsi="Arial" w:cs="Arial"/>
          <w:sz w:val="22"/>
          <w:szCs w:val="22"/>
        </w:rPr>
        <w:t>0234</w:t>
      </w:r>
      <w:r>
        <w:rPr>
          <w:rFonts w:ascii="Arial" w:hAnsi="Arial" w:cs="Arial"/>
          <w:sz w:val="22"/>
          <w:szCs w:val="22"/>
        </w:rPr>
        <w:t>) and appropriate dye from freezer and place in cooler once it has reached temperature.</w:t>
      </w:r>
      <w:r w:rsidR="00464F85">
        <w:rPr>
          <w:rFonts w:ascii="Arial" w:hAnsi="Arial" w:cs="Arial"/>
          <w:sz w:val="22"/>
          <w:szCs w:val="22"/>
        </w:rPr>
        <w:t xml:space="preserve"> </w:t>
      </w:r>
    </w:p>
    <w:p w14:paraId="360CAA56" w14:textId="16CAD58F" w:rsidR="005A605A" w:rsidRPr="005A605A" w:rsidRDefault="00CF301C" w:rsidP="005A605A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single tran</w:t>
      </w:r>
      <w:r w:rsidR="005A605A">
        <w:rPr>
          <w:rFonts w:ascii="Arial" w:hAnsi="Arial" w:cs="Arial"/>
          <w:sz w:val="22"/>
          <w:szCs w:val="22"/>
        </w:rPr>
        <w:t>sgenic specimens, use A</w:t>
      </w:r>
      <w:r w:rsidR="00715D08">
        <w:rPr>
          <w:rFonts w:ascii="Arial" w:hAnsi="Arial" w:cs="Arial"/>
          <w:sz w:val="22"/>
          <w:szCs w:val="22"/>
        </w:rPr>
        <w:t xml:space="preserve">lexa </w:t>
      </w:r>
      <w:r w:rsidR="005A605A">
        <w:rPr>
          <w:rFonts w:ascii="Arial" w:hAnsi="Arial" w:cs="Arial"/>
          <w:sz w:val="22"/>
          <w:szCs w:val="22"/>
        </w:rPr>
        <w:t>F</w:t>
      </w:r>
      <w:r w:rsidR="00715D08">
        <w:rPr>
          <w:rFonts w:ascii="Arial" w:hAnsi="Arial" w:cs="Arial"/>
          <w:sz w:val="22"/>
          <w:szCs w:val="22"/>
        </w:rPr>
        <w:t xml:space="preserve">luor </w:t>
      </w:r>
      <w:r w:rsidR="005A605A">
        <w:rPr>
          <w:rFonts w:ascii="Arial" w:hAnsi="Arial" w:cs="Arial"/>
          <w:sz w:val="22"/>
          <w:szCs w:val="22"/>
        </w:rPr>
        <w:t>488 dye</w:t>
      </w:r>
      <w:r w:rsidR="00CA14A0">
        <w:rPr>
          <w:rFonts w:ascii="Arial" w:hAnsi="Arial" w:cs="Arial"/>
          <w:sz w:val="22"/>
          <w:szCs w:val="22"/>
        </w:rPr>
        <w:t>.</w:t>
      </w:r>
    </w:p>
    <w:p w14:paraId="411774E7" w14:textId="3863C27F" w:rsidR="005A605A" w:rsidRDefault="005A605A" w:rsidP="005A605A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</w:t>
      </w:r>
      <w:r w:rsidR="00CF301C">
        <w:rPr>
          <w:rFonts w:ascii="Arial" w:hAnsi="Arial" w:cs="Arial"/>
          <w:sz w:val="22"/>
          <w:szCs w:val="22"/>
        </w:rPr>
        <w:t>or quadruple transgenic specimens</w:t>
      </w:r>
      <w:r>
        <w:rPr>
          <w:rFonts w:ascii="Arial" w:hAnsi="Arial" w:cs="Arial"/>
          <w:sz w:val="22"/>
          <w:szCs w:val="22"/>
        </w:rPr>
        <w:t>,</w:t>
      </w:r>
      <w:r w:rsidR="00CF301C">
        <w:rPr>
          <w:rFonts w:ascii="Arial" w:hAnsi="Arial" w:cs="Arial"/>
          <w:sz w:val="22"/>
          <w:szCs w:val="22"/>
        </w:rPr>
        <w:t xml:space="preserve"> use Cascade Blue.</w:t>
      </w:r>
    </w:p>
    <w:p w14:paraId="78E26145" w14:textId="51B7CCE0" w:rsidR="006F74CE" w:rsidRPr="005A605A" w:rsidRDefault="006F74CE" w:rsidP="005A605A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5A605A">
        <w:rPr>
          <w:rFonts w:ascii="Arial" w:hAnsi="Arial" w:cs="Arial"/>
          <w:sz w:val="22"/>
          <w:szCs w:val="22"/>
        </w:rPr>
        <w:t>For Human tissue slices</w:t>
      </w:r>
      <w:r w:rsidR="005A605A">
        <w:rPr>
          <w:rFonts w:ascii="Arial" w:hAnsi="Arial" w:cs="Arial"/>
          <w:sz w:val="22"/>
          <w:szCs w:val="22"/>
        </w:rPr>
        <w:t>, use</w:t>
      </w:r>
      <w:r w:rsidRPr="005A605A">
        <w:rPr>
          <w:rFonts w:ascii="Arial" w:hAnsi="Arial" w:cs="Arial"/>
          <w:sz w:val="22"/>
          <w:szCs w:val="22"/>
        </w:rPr>
        <w:t xml:space="preserve"> Neurobiotin 488</w:t>
      </w:r>
      <w:r w:rsidR="005A605A">
        <w:rPr>
          <w:rFonts w:ascii="Arial" w:hAnsi="Arial" w:cs="Arial"/>
          <w:sz w:val="22"/>
          <w:szCs w:val="22"/>
        </w:rPr>
        <w:t>.</w:t>
      </w:r>
    </w:p>
    <w:p w14:paraId="7371DBD9" w14:textId="54D375E4" w:rsidR="00464F85" w:rsidRPr="00464F85" w:rsidRDefault="00464F85" w:rsidP="00464F85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Once internal solution and dye are thawed, mix 5 µl of dye into the internal solution, vortex to thoroughly incorporate.</w:t>
      </w:r>
    </w:p>
    <w:p w14:paraId="4F5E8C1C" w14:textId="79E695A2" w:rsidR="00464F85" w:rsidRPr="00464F85" w:rsidRDefault="00464F85" w:rsidP="00464F85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Load the mixed solution into a 1 ml syringe.</w:t>
      </w:r>
    </w:p>
    <w:p w14:paraId="1824D5EF" w14:textId="77777777" w:rsidR="00CF301C" w:rsidRPr="00217B44" w:rsidRDefault="00CF301C" w:rsidP="00CF301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Cap with filter and </w:t>
      </w:r>
      <w:proofErr w:type="spellStart"/>
      <w:r>
        <w:rPr>
          <w:rFonts w:ascii="Arial" w:hAnsi="Arial" w:cs="Arial"/>
          <w:sz w:val="22"/>
          <w:szCs w:val="22"/>
        </w:rPr>
        <w:t>MicroFil</w:t>
      </w:r>
      <w:proofErr w:type="spellEnd"/>
      <w:r>
        <w:rPr>
          <w:rFonts w:ascii="Arial" w:hAnsi="Arial" w:cs="Arial"/>
          <w:sz w:val="22"/>
          <w:szCs w:val="22"/>
        </w:rPr>
        <w:t>, place in cooler.</w:t>
      </w:r>
    </w:p>
    <w:p w14:paraId="582FE19E" w14:textId="5D5BDD83" w:rsidR="00CF301C" w:rsidRPr="00CC68FF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Obtain tissue slices using SOP AF0099</w:t>
      </w:r>
      <w:r w:rsidRPr="004442E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Slice Preparation and Blockface Imaging for Electrophysiology – Mouse or SOP PF0295 </w:t>
      </w:r>
      <w:r w:rsidR="007D5B41" w:rsidRPr="007D5B41">
        <w:rPr>
          <w:rFonts w:ascii="Arial" w:hAnsi="Arial" w:cs="Arial"/>
          <w:sz w:val="22"/>
          <w:szCs w:val="22"/>
        </w:rPr>
        <w:t>Human Neurosurgical Tissue Processing</w:t>
      </w:r>
      <w:r>
        <w:rPr>
          <w:rFonts w:ascii="Arial" w:hAnsi="Arial" w:cs="Arial"/>
          <w:sz w:val="22"/>
          <w:szCs w:val="22"/>
        </w:rPr>
        <w:t>.</w:t>
      </w:r>
    </w:p>
    <w:p w14:paraId="3FEF5702" w14:textId="77777777" w:rsidR="00CF301C" w:rsidRPr="00EF22A7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Mouse tissue should incubate in ACSF.IV solution for at least 1 hour after slicing, but no more than 5 hours. Human tissue should incubate in ACSF.IV solution for at least 1 hour and can incubate indefinitely. </w:t>
      </w:r>
    </w:p>
    <w:p w14:paraId="5BE9B966" w14:textId="5B814D14" w:rsidR="00CF301C" w:rsidRPr="005A605A" w:rsidRDefault="00CF301C" w:rsidP="005A605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Perform any other regular maintenance items following the </w:t>
      </w:r>
      <w:proofErr w:type="spellStart"/>
      <w:r w:rsidRPr="00FD700C">
        <w:rPr>
          <w:rFonts w:ascii="Arial" w:hAnsi="Arial" w:cs="Arial"/>
          <w:sz w:val="22"/>
          <w:szCs w:val="22"/>
        </w:rPr>
        <w:t>MultiPatch</w:t>
      </w:r>
      <w:proofErr w:type="spellEnd"/>
      <w:r w:rsidRPr="00FD700C">
        <w:rPr>
          <w:rFonts w:ascii="Arial" w:hAnsi="Arial" w:cs="Arial"/>
          <w:sz w:val="22"/>
          <w:szCs w:val="22"/>
        </w:rPr>
        <w:t xml:space="preserve"> Maintenance document</w:t>
      </w:r>
      <w:r w:rsidR="005A605A">
        <w:rPr>
          <w:rFonts w:ascii="Arial" w:hAnsi="Arial" w:cs="Arial"/>
          <w:sz w:val="22"/>
          <w:szCs w:val="22"/>
        </w:rPr>
        <w:t xml:space="preserve"> </w:t>
      </w:r>
      <w:r w:rsidR="00111E6E">
        <w:rPr>
          <w:rFonts w:ascii="Arial" w:hAnsi="Arial" w:cs="Arial"/>
          <w:sz w:val="22"/>
          <w:szCs w:val="22"/>
        </w:rPr>
        <w:t>(</w:t>
      </w:r>
      <w:r w:rsidR="00111E6E" w:rsidRPr="001A7231">
        <w:rPr>
          <w:rFonts w:ascii="Arial" w:hAnsi="Arial" w:cs="Arial"/>
          <w:i/>
          <w:sz w:val="22"/>
          <w:szCs w:val="22"/>
        </w:rPr>
        <w:t>Appendix 10.6</w:t>
      </w:r>
      <w:r w:rsidR="00111E6E">
        <w:rPr>
          <w:rFonts w:ascii="Arial" w:hAnsi="Arial" w:cs="Arial"/>
          <w:sz w:val="22"/>
          <w:szCs w:val="22"/>
        </w:rPr>
        <w:t>)</w:t>
      </w:r>
    </w:p>
    <w:p w14:paraId="307A5772" w14:textId="77777777" w:rsidR="00CF301C" w:rsidRPr="00EF22A7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Open IgorPro-64bit and run </w:t>
      </w:r>
      <w:proofErr w:type="spellStart"/>
      <w:r>
        <w:rPr>
          <w:rFonts w:ascii="Arial" w:hAnsi="Arial" w:cs="Arial"/>
          <w:sz w:val="22"/>
          <w:szCs w:val="22"/>
        </w:rPr>
        <w:t>MultiPatch</w:t>
      </w:r>
      <w:proofErr w:type="spellEnd"/>
      <w:r>
        <w:rPr>
          <w:rFonts w:ascii="Arial" w:hAnsi="Arial" w:cs="Arial"/>
          <w:sz w:val="22"/>
          <w:szCs w:val="22"/>
        </w:rPr>
        <w:t xml:space="preserve"> Configuration.</w:t>
      </w:r>
    </w:p>
    <w:p w14:paraId="60797EA3" w14:textId="77777777" w:rsidR="00CF301C" w:rsidRPr="00EF22A7" w:rsidRDefault="00CF301C" w:rsidP="00CF301C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Open ACQ4 Manager and load Data Manager, Camera, and Multipatch modules (</w:t>
      </w:r>
      <w:r w:rsidRPr="00D74B26">
        <w:rPr>
          <w:rFonts w:ascii="Arial" w:hAnsi="Arial" w:cs="Arial"/>
          <w:i/>
          <w:sz w:val="22"/>
          <w:szCs w:val="22"/>
        </w:rPr>
        <w:t xml:space="preserve">Figure </w:t>
      </w:r>
      <w:r w:rsidR="00D74B26" w:rsidRPr="00D74B26">
        <w:rPr>
          <w:rFonts w:ascii="Arial" w:hAnsi="Arial" w:cs="Arial"/>
          <w:i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).</w:t>
      </w:r>
    </w:p>
    <w:p w14:paraId="2FFC2555" w14:textId="77777777" w:rsidR="00CF301C" w:rsidRPr="00747EB3" w:rsidRDefault="00CF301C" w:rsidP="00CF301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the Data Manager create a new ‘Day’.</w:t>
      </w:r>
    </w:p>
    <w:p w14:paraId="7730F9DA" w14:textId="75EE2F99" w:rsidR="00CF301C" w:rsidRPr="00F35771" w:rsidRDefault="00D74B26" w:rsidP="00CF301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Record relevant experiment meta-</w:t>
      </w:r>
      <w:r w:rsidR="00CF301C">
        <w:rPr>
          <w:rFonts w:ascii="Arial" w:hAnsi="Arial" w:cs="Arial"/>
          <w:sz w:val="22"/>
          <w:szCs w:val="22"/>
        </w:rPr>
        <w:t xml:space="preserve">data retrieved from </w:t>
      </w:r>
      <w:r w:rsidR="006C7C61">
        <w:rPr>
          <w:rFonts w:ascii="Arial" w:hAnsi="Arial" w:cs="Arial"/>
          <w:sz w:val="22"/>
          <w:szCs w:val="22"/>
        </w:rPr>
        <w:t>your Laboratory Information Management System</w:t>
      </w:r>
      <w:r w:rsidR="00CF301C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CA14A0" w14:paraId="22DA4CE0" w14:textId="77777777" w:rsidTr="00CA14A0">
        <w:tc>
          <w:tcPr>
            <w:tcW w:w="9355" w:type="dxa"/>
          </w:tcPr>
          <w:p w14:paraId="326D36C1" w14:textId="28F8916E" w:rsidR="00CA14A0" w:rsidRDefault="00CA14A0" w:rsidP="00FA2DE6">
            <w:pPr>
              <w:pStyle w:val="List"/>
              <w:spacing w:before="240" w:line="360" w:lineRule="auto"/>
              <w:ind w:left="0" w:firstLine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EFFB62" wp14:editId="65373A25">
                  <wp:extent cx="5477509" cy="37909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845" cy="3834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4A0" w14:paraId="196CC521" w14:textId="77777777" w:rsidTr="00CA14A0">
        <w:tc>
          <w:tcPr>
            <w:tcW w:w="9355" w:type="dxa"/>
          </w:tcPr>
          <w:p w14:paraId="2BC40125" w14:textId="57372B26" w:rsidR="00CA14A0" w:rsidRPr="00CA14A0" w:rsidRDefault="00CA14A0" w:rsidP="00CA14A0">
            <w:pPr>
              <w:pStyle w:val="List"/>
              <w:spacing w:line="360" w:lineRule="auto"/>
              <w:ind w:left="0" w:firstLine="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CA14A0">
              <w:rPr>
                <w:rFonts w:ascii="Arial Narrow" w:hAnsi="Arial Narrow" w:cs="Arial"/>
                <w:b/>
                <w:sz w:val="22"/>
                <w:szCs w:val="22"/>
              </w:rPr>
              <w:t>Figure 1.</w:t>
            </w:r>
            <w:r w:rsidRPr="00CA14A0">
              <w:rPr>
                <w:rFonts w:ascii="Arial Narrow" w:hAnsi="Arial Narrow" w:cs="Arial"/>
                <w:sz w:val="22"/>
                <w:szCs w:val="22"/>
              </w:rPr>
              <w:t xml:space="preserve"> ACQ4 Manager and submodules</w:t>
            </w:r>
          </w:p>
        </w:tc>
      </w:tr>
    </w:tbl>
    <w:p w14:paraId="12AF0C8E" w14:textId="4BED182C" w:rsidR="00CF301C" w:rsidRPr="00F35771" w:rsidRDefault="00CF301C" w:rsidP="00CA14A0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60816A8B" w14:textId="77777777" w:rsidR="00CF301C" w:rsidRPr="007D3D94" w:rsidRDefault="00CF301C" w:rsidP="00CF301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Turn on headstages to be used for experiment using the Control Pad (</w:t>
      </w:r>
      <w:r w:rsidRPr="00D74B26">
        <w:rPr>
          <w:rFonts w:ascii="Arial" w:hAnsi="Arial" w:cs="Arial"/>
          <w:i/>
          <w:sz w:val="22"/>
          <w:szCs w:val="22"/>
        </w:rPr>
        <w:t xml:space="preserve">Figure </w:t>
      </w:r>
      <w:r w:rsidR="00D74B26" w:rsidRPr="00D74B26">
        <w:rPr>
          <w:rFonts w:ascii="Arial" w:hAnsi="Arial" w:cs="Arial"/>
          <w:i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).</w:t>
      </w:r>
    </w:p>
    <w:p w14:paraId="5FE130DC" w14:textId="05576862" w:rsidR="00CF301C" w:rsidRPr="00CA14A0" w:rsidRDefault="00CF301C" w:rsidP="00CF301C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Control Pad (via the Multipatch Module) is one of the main interfaces for programmatically controlling pipette position and associated electrophysiology properties in MIES such as pressure.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CA14A0" w14:paraId="71E714B7" w14:textId="77777777" w:rsidTr="00CA14A0">
        <w:tc>
          <w:tcPr>
            <w:tcW w:w="9000" w:type="dxa"/>
          </w:tcPr>
          <w:p w14:paraId="70330F83" w14:textId="1A5B8E9F" w:rsidR="00CA14A0" w:rsidRDefault="00CA14A0" w:rsidP="00CA14A0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457B1B5D" wp14:editId="1ED5A211">
                  <wp:extent cx="3060700" cy="2295525"/>
                  <wp:effectExtent l="0" t="0" r="6350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Control pad.jpg"/>
                          <pic:cNvPicPr/>
                        </pic:nvPicPr>
                        <pic:blipFill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700" cy="229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4A0" w14:paraId="6AD2152F" w14:textId="77777777" w:rsidTr="00CA14A0">
        <w:tc>
          <w:tcPr>
            <w:tcW w:w="9000" w:type="dxa"/>
          </w:tcPr>
          <w:p w14:paraId="4912A1B2" w14:textId="3212AF49" w:rsidR="00CA14A0" w:rsidRPr="00CA14A0" w:rsidRDefault="00CA14A0" w:rsidP="00CA14A0">
            <w:pPr>
              <w:pStyle w:val="List"/>
              <w:spacing w:line="360" w:lineRule="auto"/>
              <w:ind w:left="1080" w:firstLine="360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      </w:t>
            </w:r>
            <w:r w:rsidRPr="00CA14A0">
              <w:rPr>
                <w:rFonts w:ascii="Arial Narrow" w:hAnsi="Arial Narrow" w:cs="Arial"/>
                <w:b/>
                <w:sz w:val="22"/>
                <w:szCs w:val="22"/>
              </w:rPr>
              <w:t xml:space="preserve">Figure 2. </w:t>
            </w:r>
            <w:r w:rsidRPr="00CA14A0">
              <w:rPr>
                <w:rFonts w:ascii="Arial Narrow" w:hAnsi="Arial Narrow" w:cs="Arial"/>
                <w:sz w:val="22"/>
                <w:szCs w:val="22"/>
              </w:rPr>
              <w:t>Multipatch Control Pad with headstages 1-8 selected</w:t>
            </w:r>
          </w:p>
        </w:tc>
      </w:tr>
    </w:tbl>
    <w:p w14:paraId="75C5427D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lastRenderedPageBreak/>
        <w:t>Methodology/Procedures:</w:t>
      </w:r>
    </w:p>
    <w:p w14:paraId="2B94B0F8" w14:textId="6088DBE4" w:rsidR="00FC4F99" w:rsidRPr="00CB0D85" w:rsidRDefault="00B82842" w:rsidP="00A32B5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Loading a </w:t>
      </w:r>
      <w:r w:rsidRPr="003753CA">
        <w:rPr>
          <w:rFonts w:ascii="Arial" w:hAnsi="Arial" w:cs="Arial"/>
          <w:b/>
          <w:sz w:val="22"/>
          <w:szCs w:val="22"/>
        </w:rPr>
        <w:t>Slice:</w:t>
      </w:r>
      <w:r>
        <w:rPr>
          <w:rFonts w:ascii="Arial" w:hAnsi="Arial" w:cs="Arial"/>
          <w:sz w:val="22"/>
          <w:szCs w:val="22"/>
        </w:rPr>
        <w:t xml:space="preserve"> </w:t>
      </w:r>
      <w:r w:rsidR="00FC4F99" w:rsidRPr="00B82842">
        <w:rPr>
          <w:rFonts w:ascii="Arial" w:hAnsi="Arial" w:cs="Arial"/>
          <w:sz w:val="22"/>
          <w:szCs w:val="22"/>
        </w:rPr>
        <w:t>Follow</w:t>
      </w:r>
      <w:r w:rsidR="00FC4F99">
        <w:rPr>
          <w:rFonts w:ascii="Arial" w:hAnsi="Arial" w:cs="Arial"/>
          <w:sz w:val="22"/>
          <w:szCs w:val="22"/>
        </w:rPr>
        <w:t xml:space="preserve"> instructions in ‘Loading a Slice’ Workflow</w:t>
      </w:r>
      <w:r w:rsidR="001D5516" w:rsidRPr="00CB0D85">
        <w:rPr>
          <w:rFonts w:ascii="Arial" w:hAnsi="Arial" w:cs="Arial"/>
          <w:sz w:val="22"/>
          <w:szCs w:val="22"/>
        </w:rPr>
        <w:t xml:space="preserve"> </w:t>
      </w:r>
      <w:r w:rsidR="00FC4F99" w:rsidRPr="00CB0D85">
        <w:rPr>
          <w:rFonts w:ascii="Arial" w:hAnsi="Arial" w:cs="Arial"/>
          <w:sz w:val="22"/>
          <w:szCs w:val="22"/>
        </w:rPr>
        <w:t>(</w:t>
      </w:r>
      <w:r w:rsidR="00D74B26" w:rsidRPr="00CB0D85">
        <w:rPr>
          <w:rFonts w:ascii="Arial" w:hAnsi="Arial" w:cs="Arial"/>
          <w:i/>
          <w:sz w:val="22"/>
          <w:szCs w:val="22"/>
        </w:rPr>
        <w:t>Appendix 1</w:t>
      </w:r>
      <w:r w:rsidR="00FD700C" w:rsidRPr="00CB0D85">
        <w:rPr>
          <w:rFonts w:ascii="Arial" w:hAnsi="Arial" w:cs="Arial"/>
          <w:i/>
          <w:sz w:val="22"/>
          <w:szCs w:val="22"/>
        </w:rPr>
        <w:t>0</w:t>
      </w:r>
      <w:r w:rsidR="00D74B26" w:rsidRPr="00CB0D85">
        <w:rPr>
          <w:rFonts w:ascii="Arial" w:hAnsi="Arial" w:cs="Arial"/>
          <w:i/>
          <w:sz w:val="22"/>
          <w:szCs w:val="22"/>
        </w:rPr>
        <w:t>.2</w:t>
      </w:r>
      <w:r w:rsidR="00FC4F99" w:rsidRPr="00CB0D85">
        <w:rPr>
          <w:rFonts w:ascii="Arial" w:hAnsi="Arial" w:cs="Arial"/>
          <w:sz w:val="22"/>
          <w:szCs w:val="22"/>
        </w:rPr>
        <w:t>).</w:t>
      </w:r>
    </w:p>
    <w:p w14:paraId="0255E1CE" w14:textId="77777777" w:rsidR="00F04160" w:rsidRPr="00F04160" w:rsidRDefault="00F04160" w:rsidP="00B82842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Turn on heater and allow bath to come to temperature.</w:t>
      </w:r>
    </w:p>
    <w:p w14:paraId="33C448CB" w14:textId="77777777" w:rsidR="00FC4F99" w:rsidRPr="00FC4F99" w:rsidRDefault="00CF301C" w:rsidP="00B82842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Load slice on stage with Pasteur pipette. </w:t>
      </w:r>
    </w:p>
    <w:p w14:paraId="0C296CFE" w14:textId="77777777" w:rsidR="00CF301C" w:rsidRPr="00D41736" w:rsidRDefault="00CF301C" w:rsidP="00B82842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Gently position the tissue in the center of the recording chamber using a paintbrush.</w:t>
      </w:r>
    </w:p>
    <w:p w14:paraId="2C46FD34" w14:textId="77777777" w:rsidR="00CF301C" w:rsidRPr="0044246C" w:rsidRDefault="00CF301C" w:rsidP="00B82842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Use forceps to set the harp across the slice. </w:t>
      </w:r>
    </w:p>
    <w:p w14:paraId="3A6C7ED2" w14:textId="77777777" w:rsidR="00CF301C" w:rsidRPr="00747EB3" w:rsidRDefault="00CF301C" w:rsidP="00B82842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Acquire a mosaic image of the entire slice under 4x and then position the field of view over area of interest</w:t>
      </w:r>
    </w:p>
    <w:p w14:paraId="6F4A0A57" w14:textId="77777777" w:rsidR="00CF301C" w:rsidRPr="00FC4F99" w:rsidRDefault="00CF301C" w:rsidP="00B82842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Switch to 40x objective and dip into chamber</w:t>
      </w:r>
    </w:p>
    <w:p w14:paraId="067B9376" w14:textId="77777777" w:rsidR="00FC4F99" w:rsidRPr="00FC4F99" w:rsidRDefault="00FC4F99" w:rsidP="00B82842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Focus onto the surface of the slice</w:t>
      </w:r>
    </w:p>
    <w:p w14:paraId="4DD4C00D" w14:textId="77777777" w:rsidR="00FC4F99" w:rsidRPr="00FC4F99" w:rsidRDefault="00FC4F99" w:rsidP="00B82842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Collect and subtract background</w:t>
      </w:r>
    </w:p>
    <w:p w14:paraId="75D896AD" w14:textId="72B15BB1" w:rsidR="00FC4F99" w:rsidRPr="00C57B7F" w:rsidRDefault="00FC4F99" w:rsidP="00B82842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Assess slice quality and health (</w:t>
      </w:r>
      <w:r w:rsidRPr="00D74B26">
        <w:rPr>
          <w:rFonts w:ascii="Arial" w:hAnsi="Arial" w:cs="Arial"/>
          <w:i/>
          <w:sz w:val="22"/>
          <w:szCs w:val="22"/>
        </w:rPr>
        <w:t>Table 1</w:t>
      </w:r>
      <w:r>
        <w:rPr>
          <w:rFonts w:ascii="Arial" w:hAnsi="Arial" w:cs="Arial"/>
          <w:sz w:val="22"/>
          <w:szCs w:val="22"/>
        </w:rPr>
        <w:t>)</w:t>
      </w:r>
    </w:p>
    <w:p w14:paraId="19177FC7" w14:textId="75844EEB" w:rsidR="00C57B7F" w:rsidRDefault="00C57B7F" w:rsidP="00C57B7F">
      <w:pPr>
        <w:pStyle w:val="List"/>
        <w:spacing w:line="360" w:lineRule="auto"/>
        <w:rPr>
          <w:rFonts w:ascii="Arial" w:hAnsi="Arial" w:cs="Arial"/>
          <w:sz w:val="22"/>
          <w:szCs w:val="22"/>
        </w:rPr>
      </w:pPr>
    </w:p>
    <w:p w14:paraId="6FD49570" w14:textId="0980A6A1" w:rsidR="00C57B7F" w:rsidRDefault="00C57B7F" w:rsidP="00C57B7F">
      <w:pPr>
        <w:pStyle w:val="List"/>
        <w:spacing w:line="360" w:lineRule="auto"/>
        <w:rPr>
          <w:rFonts w:ascii="Arial" w:hAnsi="Arial" w:cs="Arial"/>
          <w:b/>
          <w:sz w:val="22"/>
          <w:szCs w:val="22"/>
        </w:rPr>
      </w:pPr>
    </w:p>
    <w:p w14:paraId="27852603" w14:textId="3A100B6B" w:rsidR="00CB0D85" w:rsidRDefault="00CB0D85" w:rsidP="00C57B7F">
      <w:pPr>
        <w:pStyle w:val="List"/>
        <w:spacing w:line="360" w:lineRule="auto"/>
        <w:rPr>
          <w:rFonts w:ascii="Arial" w:hAnsi="Arial" w:cs="Arial"/>
          <w:b/>
          <w:sz w:val="22"/>
          <w:szCs w:val="22"/>
        </w:rPr>
      </w:pPr>
    </w:p>
    <w:p w14:paraId="1492E8E8" w14:textId="62FDC85F" w:rsidR="00CB0D85" w:rsidRDefault="00CB0D85" w:rsidP="00C57B7F">
      <w:pPr>
        <w:pStyle w:val="List"/>
        <w:spacing w:line="360" w:lineRule="auto"/>
        <w:rPr>
          <w:rFonts w:ascii="Arial" w:hAnsi="Arial" w:cs="Arial"/>
          <w:b/>
          <w:sz w:val="22"/>
          <w:szCs w:val="22"/>
        </w:rPr>
      </w:pPr>
    </w:p>
    <w:p w14:paraId="3CFCD847" w14:textId="77777777" w:rsidR="00CB0D85" w:rsidRPr="00B82842" w:rsidRDefault="00CB0D85" w:rsidP="00C57B7F">
      <w:pPr>
        <w:pStyle w:val="List"/>
        <w:spacing w:line="360" w:lineRule="auto"/>
        <w:rPr>
          <w:rFonts w:ascii="Arial" w:hAnsi="Arial" w:cs="Arial"/>
          <w:b/>
          <w:sz w:val="22"/>
          <w:szCs w:val="22"/>
        </w:rPr>
      </w:pPr>
    </w:p>
    <w:p w14:paraId="11195087" w14:textId="2946C05D" w:rsidR="00B82842" w:rsidRPr="00B82842" w:rsidRDefault="00B82842" w:rsidP="00B82842">
      <w:pPr>
        <w:pStyle w:val="List"/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CellMar>
          <w:left w:w="0" w:type="dxa"/>
          <w:bottom w:w="3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2151"/>
        <w:gridCol w:w="6516"/>
      </w:tblGrid>
      <w:tr w:rsidR="00237E46" w:rsidRPr="00FC4F99" w14:paraId="49296EE4" w14:textId="77777777" w:rsidTr="00C57B7F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331141" w14:textId="77777777" w:rsidR="00237E46" w:rsidRPr="00756264" w:rsidRDefault="00237E46" w:rsidP="00C57B7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756264">
              <w:rPr>
                <w:rFonts w:ascii="Arial" w:hAnsi="Arial" w:cs="Arial"/>
                <w:b/>
                <w:bCs/>
                <w:sz w:val="22"/>
              </w:rPr>
              <w:t>Value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29A5A9" w14:textId="77777777" w:rsidR="00237E46" w:rsidRPr="00756264" w:rsidRDefault="00237E46" w:rsidP="00B82842">
            <w:pPr>
              <w:rPr>
                <w:rFonts w:ascii="Arial" w:hAnsi="Arial" w:cs="Arial"/>
                <w:b/>
                <w:bCs/>
                <w:sz w:val="22"/>
              </w:rPr>
            </w:pPr>
            <w:r w:rsidRPr="00756264">
              <w:rPr>
                <w:rFonts w:ascii="Arial" w:hAnsi="Arial" w:cs="Arial"/>
                <w:b/>
                <w:bCs/>
                <w:sz w:val="22"/>
              </w:rPr>
              <w:t>Description of slice</w:t>
            </w:r>
          </w:p>
        </w:tc>
        <w:tc>
          <w:tcPr>
            <w:tcW w:w="656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C4FCF7" w14:textId="77777777" w:rsidR="00237E46" w:rsidRPr="00756264" w:rsidRDefault="00237E46" w:rsidP="00B82842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37E46" w:rsidRPr="00FC4F99" w14:paraId="0678F818" w14:textId="77777777" w:rsidTr="00C57B7F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8FEE87" w14:textId="77777777" w:rsidR="00237E46" w:rsidRPr="00756264" w:rsidRDefault="00237E46" w:rsidP="00C57B7F">
            <w:pPr>
              <w:jc w:val="center"/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1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BE98BF" w14:textId="77777777" w:rsidR="00237E46" w:rsidRPr="00756264" w:rsidRDefault="00237E46" w:rsidP="00B82842">
            <w:pPr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>bad</w:t>
            </w:r>
          </w:p>
        </w:tc>
        <w:tc>
          <w:tcPr>
            <w:tcW w:w="6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F699D9" w14:textId="77777777" w:rsidR="00237E46" w:rsidRPr="00756264" w:rsidRDefault="00237E46" w:rsidP="00B82842">
            <w:pPr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>Few or no healthy-looking cells, high slice edema.</w:t>
            </w:r>
          </w:p>
        </w:tc>
      </w:tr>
      <w:tr w:rsidR="00237E46" w:rsidRPr="00FC4F99" w14:paraId="05AF14E5" w14:textId="77777777" w:rsidTr="00C57B7F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D27786" w14:textId="77777777" w:rsidR="00237E46" w:rsidRPr="00756264" w:rsidRDefault="00237E46" w:rsidP="00C57B7F">
            <w:pPr>
              <w:jc w:val="center"/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21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404278" w14:textId="77777777" w:rsidR="00237E46" w:rsidRPr="00756264" w:rsidRDefault="00237E46" w:rsidP="00B82842">
            <w:pPr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>so-so</w:t>
            </w:r>
          </w:p>
        </w:tc>
        <w:tc>
          <w:tcPr>
            <w:tcW w:w="6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42D9ED" w14:textId="77777777" w:rsidR="00237E46" w:rsidRPr="00756264" w:rsidRDefault="00237E46" w:rsidP="00B82842">
            <w:pPr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>Some cells look good, apical dendrites not parallel to surface, medium-low cell density. Often L2/3 looks very swollen.</w:t>
            </w:r>
          </w:p>
        </w:tc>
      </w:tr>
      <w:tr w:rsidR="00237E46" w:rsidRPr="00FC4F99" w14:paraId="35EA19AB" w14:textId="77777777" w:rsidTr="00C57B7F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C146B9" w14:textId="77777777" w:rsidR="00237E46" w:rsidRPr="00756264" w:rsidRDefault="00237E46" w:rsidP="00C57B7F">
            <w:pPr>
              <w:jc w:val="center"/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21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C2DD28" w14:textId="77777777" w:rsidR="00237E46" w:rsidRPr="00756264" w:rsidRDefault="00237E46" w:rsidP="00B82842">
            <w:pPr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>good</w:t>
            </w:r>
          </w:p>
        </w:tc>
        <w:tc>
          <w:tcPr>
            <w:tcW w:w="6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AB18FA" w14:textId="647C29A9" w:rsidR="00237E46" w:rsidRPr="00756264" w:rsidRDefault="00237E46" w:rsidP="00B82842">
            <w:pPr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 xml:space="preserve">Most cells look soft and plump (excluding shallow cells &lt; 30 </w:t>
            </w:r>
            <w:r w:rsidR="00756264" w:rsidRPr="00756264">
              <w:rPr>
                <w:rFonts w:ascii="Arial" w:hAnsi="Arial" w:cs="Arial"/>
                <w:sz w:val="22"/>
              </w:rPr>
              <w:t>µ</w:t>
            </w:r>
            <w:r w:rsidRPr="00756264">
              <w:rPr>
                <w:rFonts w:ascii="Arial" w:hAnsi="Arial" w:cs="Arial"/>
                <w:sz w:val="22"/>
              </w:rPr>
              <w:t>m), apical dendrites nearly parallel to surface, medium cell density. Some cells look patchable deeper in L2/3.</w:t>
            </w:r>
          </w:p>
        </w:tc>
      </w:tr>
      <w:tr w:rsidR="00237E46" w:rsidRPr="00FC4F99" w14:paraId="70205881" w14:textId="77777777" w:rsidTr="00C57B7F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E78FB5" w14:textId="77777777" w:rsidR="00237E46" w:rsidRPr="00756264" w:rsidRDefault="00237E46" w:rsidP="00C57B7F">
            <w:pPr>
              <w:jc w:val="center"/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21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8103BE" w14:textId="77777777" w:rsidR="00237E46" w:rsidRPr="00756264" w:rsidRDefault="00237E46" w:rsidP="00B82842">
            <w:pPr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>really good</w:t>
            </w:r>
          </w:p>
        </w:tc>
        <w:tc>
          <w:tcPr>
            <w:tcW w:w="6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798CEE" w14:textId="185BD154" w:rsidR="00237E46" w:rsidRPr="00756264" w:rsidRDefault="00237E46" w:rsidP="00B82842">
            <w:pPr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 xml:space="preserve">Lots of nice looking cells, good apical dendrite alignment, medium-high cell density, and plenty of nice looking cells in L2/3 (although shallow cells &lt; 30 </w:t>
            </w:r>
            <w:r w:rsidR="00756264" w:rsidRPr="00756264">
              <w:rPr>
                <w:rFonts w:ascii="Arial" w:hAnsi="Arial" w:cs="Arial"/>
                <w:sz w:val="22"/>
              </w:rPr>
              <w:t>µ</w:t>
            </w:r>
            <w:r w:rsidRPr="00756264">
              <w:rPr>
                <w:rFonts w:ascii="Arial" w:hAnsi="Arial" w:cs="Arial"/>
                <w:sz w:val="22"/>
              </w:rPr>
              <w:t>m may look shriveled)</w:t>
            </w:r>
          </w:p>
        </w:tc>
      </w:tr>
      <w:tr w:rsidR="00237E46" w:rsidRPr="00FC4F99" w14:paraId="44D73DF8" w14:textId="77777777" w:rsidTr="00C57B7F">
        <w:trPr>
          <w:trHeight w:val="30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F04919" w14:textId="77777777" w:rsidR="00237E46" w:rsidRPr="00756264" w:rsidRDefault="00237E46" w:rsidP="00C57B7F">
            <w:pPr>
              <w:jc w:val="center"/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21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30FDDA" w14:textId="77777777" w:rsidR="00237E46" w:rsidRPr="00756264" w:rsidRDefault="00237E46" w:rsidP="00B82842">
            <w:pPr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 xml:space="preserve">really </w:t>
            </w:r>
            <w:proofErr w:type="spellStart"/>
            <w:r w:rsidRPr="00756264">
              <w:rPr>
                <w:rFonts w:ascii="Arial" w:hAnsi="Arial" w:cs="Arial"/>
                <w:sz w:val="22"/>
              </w:rPr>
              <w:t>really</w:t>
            </w:r>
            <w:proofErr w:type="spellEnd"/>
            <w:r w:rsidRPr="00756264">
              <w:rPr>
                <w:rFonts w:ascii="Arial" w:hAnsi="Arial" w:cs="Arial"/>
                <w:sz w:val="22"/>
              </w:rPr>
              <w:t xml:space="preserve"> good</w:t>
            </w:r>
          </w:p>
        </w:tc>
        <w:tc>
          <w:tcPr>
            <w:tcW w:w="65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876FC1" w14:textId="77777777" w:rsidR="00237E46" w:rsidRPr="00756264" w:rsidRDefault="00237E46" w:rsidP="00B82842">
            <w:pPr>
              <w:rPr>
                <w:rFonts w:ascii="Arial" w:hAnsi="Arial" w:cs="Arial"/>
                <w:sz w:val="22"/>
              </w:rPr>
            </w:pPr>
            <w:r w:rsidRPr="00756264">
              <w:rPr>
                <w:rFonts w:ascii="Arial" w:hAnsi="Arial" w:cs="Arial"/>
                <w:sz w:val="22"/>
              </w:rPr>
              <w:t>Cells look excellent, dendrites perfectly aligned, very high cell density in all layers (usually only seen in very young animals).</w:t>
            </w:r>
          </w:p>
        </w:tc>
      </w:tr>
    </w:tbl>
    <w:p w14:paraId="7CF7DFB9" w14:textId="17C47868" w:rsidR="00C57B7F" w:rsidRDefault="00C57B7F" w:rsidP="00C57B7F">
      <w:pPr>
        <w:pStyle w:val="List"/>
        <w:spacing w:before="240"/>
        <w:ind w:left="2232" w:firstLine="648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Table 1: </w:t>
      </w:r>
      <w:r>
        <w:rPr>
          <w:rFonts w:ascii="Arial" w:hAnsi="Arial" w:cs="Arial"/>
          <w:sz w:val="22"/>
          <w:szCs w:val="22"/>
        </w:rPr>
        <w:t>Slice Quality Scale</w:t>
      </w:r>
    </w:p>
    <w:p w14:paraId="500AA2B2" w14:textId="77777777" w:rsidR="00A016CA" w:rsidRDefault="00A016CA" w:rsidP="00C57B7F">
      <w:pPr>
        <w:pStyle w:val="List"/>
        <w:spacing w:before="360"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688C43EE" w14:textId="77777777" w:rsidR="00A016CA" w:rsidRDefault="00A016CA" w:rsidP="00C57B7F">
      <w:pPr>
        <w:pStyle w:val="List"/>
        <w:spacing w:before="360"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10711A81" w14:textId="43106F57" w:rsidR="004E546C" w:rsidRPr="004E546C" w:rsidRDefault="004E546C" w:rsidP="00C57B7F">
      <w:pPr>
        <w:pStyle w:val="List"/>
        <w:spacing w:before="360" w:line="360" w:lineRule="auto"/>
        <w:ind w:left="792" w:firstLine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 xml:space="preserve">Preparing Pipettes: </w:t>
      </w:r>
      <w:r>
        <w:rPr>
          <w:rFonts w:ascii="Arial" w:hAnsi="Arial" w:cs="Arial"/>
          <w:sz w:val="22"/>
          <w:szCs w:val="22"/>
        </w:rPr>
        <w:t xml:space="preserve">Follow instructions on </w:t>
      </w:r>
      <w:bookmarkStart w:id="0" w:name="_Hlk24706153"/>
      <w:r>
        <w:rPr>
          <w:rFonts w:ascii="Arial" w:hAnsi="Arial" w:cs="Arial"/>
          <w:sz w:val="22"/>
          <w:szCs w:val="22"/>
        </w:rPr>
        <w:t xml:space="preserve">‘Preparing Pipettes’ </w:t>
      </w:r>
      <w:bookmarkEnd w:id="0"/>
      <w:r w:rsidR="00A47AFC">
        <w:rPr>
          <w:rFonts w:ascii="Arial" w:hAnsi="Arial" w:cs="Arial"/>
          <w:sz w:val="22"/>
          <w:szCs w:val="22"/>
        </w:rPr>
        <w:t>(</w:t>
      </w:r>
      <w:r w:rsidR="00A47AFC">
        <w:rPr>
          <w:rFonts w:ascii="Arial" w:hAnsi="Arial" w:cs="Arial"/>
          <w:i/>
          <w:sz w:val="22"/>
          <w:szCs w:val="22"/>
        </w:rPr>
        <w:t>Appendix 1</w:t>
      </w:r>
      <w:r w:rsidR="00FD700C">
        <w:rPr>
          <w:rFonts w:ascii="Arial" w:hAnsi="Arial" w:cs="Arial"/>
          <w:i/>
          <w:sz w:val="22"/>
          <w:szCs w:val="22"/>
        </w:rPr>
        <w:t>0</w:t>
      </w:r>
      <w:r w:rsidR="00A47AFC">
        <w:rPr>
          <w:rFonts w:ascii="Arial" w:hAnsi="Arial" w:cs="Arial"/>
          <w:i/>
          <w:sz w:val="22"/>
          <w:szCs w:val="22"/>
        </w:rPr>
        <w:t>.4</w:t>
      </w:r>
      <w:r w:rsidR="00A47AFC">
        <w:rPr>
          <w:rFonts w:ascii="Arial" w:hAnsi="Arial" w:cs="Arial"/>
          <w:sz w:val="22"/>
          <w:szCs w:val="22"/>
        </w:rPr>
        <w:t>)</w:t>
      </w:r>
    </w:p>
    <w:p w14:paraId="5E127E4F" w14:textId="77777777" w:rsidR="004E546C" w:rsidRPr="0077234F" w:rsidRDefault="004E546C" w:rsidP="004E546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Fill eight pipettes with internal solution up to or just past the shoulder (</w:t>
      </w:r>
      <w:r w:rsidRPr="00D74B26">
        <w:rPr>
          <w:rFonts w:ascii="Arial" w:hAnsi="Arial" w:cs="Arial"/>
          <w:i/>
          <w:sz w:val="22"/>
          <w:szCs w:val="22"/>
        </w:rPr>
        <w:t xml:space="preserve">Figure </w:t>
      </w:r>
      <w:r w:rsidR="00D74B26" w:rsidRPr="00D74B26">
        <w:rPr>
          <w:rFonts w:ascii="Arial" w:hAnsi="Arial" w:cs="Arial"/>
          <w:i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 and </w:t>
      </w:r>
      <w:r w:rsidR="00D74B26" w:rsidRPr="00D74B26">
        <w:rPr>
          <w:rFonts w:ascii="Arial" w:hAnsi="Arial" w:cs="Arial"/>
          <w:i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>)</w:t>
      </w:r>
    </w:p>
    <w:p w14:paraId="0684866D" w14:textId="3878E881" w:rsidR="004E546C" w:rsidRDefault="004E546C" w:rsidP="004E546C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8"/>
      </w:tblGrid>
      <w:tr w:rsidR="00212205" w14:paraId="2DFEA855" w14:textId="77777777" w:rsidTr="00212205">
        <w:tc>
          <w:tcPr>
            <w:tcW w:w="9350" w:type="dxa"/>
          </w:tcPr>
          <w:p w14:paraId="15B3CE51" w14:textId="08294FD0" w:rsidR="00212205" w:rsidRDefault="00212205" w:rsidP="00212205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3E78F58" wp14:editId="5572DFF6">
                  <wp:extent cx="4154480" cy="2571750"/>
                  <wp:effectExtent l="19050" t="19050" r="17780" b="190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480" cy="25717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205" w14:paraId="35029DEA" w14:textId="77777777" w:rsidTr="00212205">
        <w:tc>
          <w:tcPr>
            <w:tcW w:w="9350" w:type="dxa"/>
          </w:tcPr>
          <w:p w14:paraId="1D8C937B" w14:textId="48547C21" w:rsidR="00212205" w:rsidRPr="00212205" w:rsidRDefault="00212205" w:rsidP="00212205">
            <w:pPr>
              <w:pStyle w:val="List"/>
              <w:spacing w:line="360" w:lineRule="auto"/>
              <w:ind w:left="0" w:firstLine="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212205">
              <w:rPr>
                <w:rFonts w:ascii="Arial Narrow" w:hAnsi="Arial Narrow" w:cs="Arial"/>
                <w:b/>
                <w:sz w:val="22"/>
                <w:szCs w:val="22"/>
              </w:rPr>
              <w:t xml:space="preserve">Figure 3. </w:t>
            </w:r>
            <w:r w:rsidRPr="00212205">
              <w:rPr>
                <w:rFonts w:ascii="Arial Narrow" w:hAnsi="Arial Narrow" w:cs="Arial"/>
                <w:sz w:val="22"/>
                <w:szCs w:val="22"/>
              </w:rPr>
              <w:t>Shoulder of pipette</w:t>
            </w:r>
          </w:p>
        </w:tc>
      </w:tr>
    </w:tbl>
    <w:p w14:paraId="117C7F19" w14:textId="13BFF720" w:rsidR="00212205" w:rsidRDefault="00212205" w:rsidP="004E546C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467845CA" w14:textId="658C2774" w:rsidR="00212205" w:rsidRDefault="00212205" w:rsidP="004E546C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4CD26ED9" w14:textId="6816EDCE" w:rsidR="00212205" w:rsidRDefault="00212205" w:rsidP="004E546C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52ADEAB3" w14:textId="77777777" w:rsidR="00A016CA" w:rsidRDefault="00A016CA" w:rsidP="004E546C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  <w:bookmarkStart w:id="1" w:name="_GoBack"/>
      <w:bookmarkEnd w:id="1"/>
    </w:p>
    <w:p w14:paraId="6FDB5C6A" w14:textId="77777777" w:rsidR="00212205" w:rsidRDefault="00212205" w:rsidP="004E546C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2525C264" w14:textId="22E1C610" w:rsidR="004E546C" w:rsidRDefault="004E546C" w:rsidP="004E546C">
      <w:pPr>
        <w:pStyle w:val="List"/>
        <w:spacing w:line="360" w:lineRule="auto"/>
        <w:ind w:left="792" w:firstLine="648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8"/>
      </w:tblGrid>
      <w:tr w:rsidR="00212205" w14:paraId="11077729" w14:textId="77777777" w:rsidTr="00212205">
        <w:tc>
          <w:tcPr>
            <w:tcW w:w="9350" w:type="dxa"/>
          </w:tcPr>
          <w:p w14:paraId="2D46D288" w14:textId="51F20882" w:rsidR="00212205" w:rsidRDefault="00212205" w:rsidP="00212205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4D3D3B31" wp14:editId="4114AA15">
                  <wp:extent cx="2178972" cy="3655060"/>
                  <wp:effectExtent l="23813" t="14287" r="16827" b="16828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Filled pipettes.jpg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 rot="16200000">
                            <a:off x="0" y="0"/>
                            <a:ext cx="2182131" cy="36603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205" w14:paraId="6B66EAE4" w14:textId="77777777" w:rsidTr="00212205">
        <w:tc>
          <w:tcPr>
            <w:tcW w:w="9350" w:type="dxa"/>
          </w:tcPr>
          <w:p w14:paraId="66732BDF" w14:textId="75CBFFD3" w:rsidR="00212205" w:rsidRPr="00212205" w:rsidRDefault="00212205" w:rsidP="00212205">
            <w:pPr>
              <w:pStyle w:val="List"/>
              <w:spacing w:line="360" w:lineRule="auto"/>
              <w:ind w:left="2232" w:firstLine="648"/>
              <w:rPr>
                <w:rFonts w:ascii="Arial Narrow" w:hAnsi="Arial Narrow" w:cs="Arial"/>
                <w:sz w:val="22"/>
                <w:szCs w:val="22"/>
              </w:rPr>
            </w:pPr>
            <w:r w:rsidRPr="00212205">
              <w:rPr>
                <w:rFonts w:ascii="Arial Narrow" w:hAnsi="Arial Narrow" w:cs="Arial"/>
                <w:b/>
                <w:sz w:val="22"/>
                <w:szCs w:val="22"/>
              </w:rPr>
              <w:t xml:space="preserve">Figure 4. </w:t>
            </w:r>
            <w:r w:rsidRPr="00212205">
              <w:rPr>
                <w:rFonts w:ascii="Arial Narrow" w:hAnsi="Arial Narrow" w:cs="Arial"/>
                <w:sz w:val="22"/>
                <w:szCs w:val="22"/>
              </w:rPr>
              <w:t>Eight filled pipettes</w:t>
            </w:r>
          </w:p>
        </w:tc>
      </w:tr>
    </w:tbl>
    <w:p w14:paraId="3D8672EE" w14:textId="69A76743" w:rsidR="004E546C" w:rsidRPr="00212205" w:rsidRDefault="004E546C" w:rsidP="00212205">
      <w:pPr>
        <w:pStyle w:val="List"/>
        <w:spacing w:line="360" w:lineRule="auto"/>
        <w:ind w:left="792" w:firstLine="64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</w:p>
    <w:p w14:paraId="69F3DC77" w14:textId="77777777" w:rsidR="004E546C" w:rsidRPr="00747EB3" w:rsidRDefault="004E546C" w:rsidP="004E546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Load pipettes into headstages. </w:t>
      </w:r>
    </w:p>
    <w:p w14:paraId="4B5DB06C" w14:textId="11B760F1" w:rsidR="004E546C" w:rsidRPr="00054FCE" w:rsidRDefault="004E546C" w:rsidP="004E546C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Carefully slide the glass pipette onto the silver wire an</w:t>
      </w:r>
      <w:r w:rsidR="00E90E8A">
        <w:rPr>
          <w:rFonts w:ascii="Arial" w:hAnsi="Arial" w:cs="Arial"/>
          <w:sz w:val="22"/>
          <w:szCs w:val="22"/>
        </w:rPr>
        <w:t>d then tighten the holding screw</w:t>
      </w:r>
      <w:r>
        <w:rPr>
          <w:rFonts w:ascii="Arial" w:hAnsi="Arial" w:cs="Arial"/>
          <w:sz w:val="22"/>
          <w:szCs w:val="22"/>
        </w:rPr>
        <w:t>.</w:t>
      </w:r>
    </w:p>
    <w:p w14:paraId="64460E5A" w14:textId="77777777" w:rsidR="004E546C" w:rsidRPr="00747EB3" w:rsidRDefault="004E546C" w:rsidP="004E546C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Secure cross-talk shield in place alongside pipette.</w:t>
      </w:r>
    </w:p>
    <w:p w14:paraId="6EA17AD8" w14:textId="77777777" w:rsidR="004E546C" w:rsidRPr="00747EB3" w:rsidRDefault="004E546C" w:rsidP="004E546C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Lower towards chamber.</w:t>
      </w:r>
    </w:p>
    <w:p w14:paraId="43F29CBD" w14:textId="32763F7F" w:rsidR="004E546C" w:rsidRPr="004E546C" w:rsidRDefault="004E546C" w:rsidP="004E546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</w:t>
      </w:r>
      <w:r w:rsidR="00E90E8A">
        <w:rPr>
          <w:rFonts w:ascii="Arial" w:hAnsi="Arial" w:cs="Arial"/>
          <w:sz w:val="22"/>
          <w:szCs w:val="22"/>
        </w:rPr>
        <w:t>ibrate pipette positions under</w:t>
      </w:r>
      <w:r>
        <w:rPr>
          <w:rFonts w:ascii="Arial" w:hAnsi="Arial" w:cs="Arial"/>
          <w:sz w:val="22"/>
          <w:szCs w:val="22"/>
        </w:rPr>
        <w:t xml:space="preserve"> 4x</w:t>
      </w:r>
      <w:r w:rsidR="00212205">
        <w:rPr>
          <w:rFonts w:ascii="Arial" w:hAnsi="Arial" w:cs="Arial"/>
          <w:sz w:val="22"/>
          <w:szCs w:val="22"/>
        </w:rPr>
        <w:t xml:space="preserve"> magnification</w:t>
      </w:r>
      <w:r w:rsidR="00E90E8A">
        <w:rPr>
          <w:rFonts w:ascii="Arial" w:hAnsi="Arial" w:cs="Arial"/>
          <w:sz w:val="22"/>
          <w:szCs w:val="22"/>
        </w:rPr>
        <w:t>.</w:t>
      </w:r>
    </w:p>
    <w:p w14:paraId="4D73EAA2" w14:textId="7ED8C6FA" w:rsidR="00237E46" w:rsidRPr="003753CA" w:rsidRDefault="00B82842" w:rsidP="00A32B56">
      <w:pPr>
        <w:pStyle w:val="List"/>
        <w:numPr>
          <w:ilvl w:val="1"/>
          <w:numId w:val="14"/>
        </w:numPr>
        <w:spacing w:line="360" w:lineRule="auto"/>
        <w:ind w:left="795" w:hanging="43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Selecting Cell Targets:</w:t>
      </w:r>
      <w:r>
        <w:rPr>
          <w:rFonts w:ascii="Arial" w:hAnsi="Arial" w:cs="Arial"/>
          <w:sz w:val="22"/>
          <w:szCs w:val="22"/>
        </w:rPr>
        <w:t xml:space="preserve"> </w:t>
      </w:r>
      <w:r w:rsidR="003753CA">
        <w:rPr>
          <w:rFonts w:ascii="Arial" w:hAnsi="Arial" w:cs="Arial"/>
          <w:sz w:val="22"/>
          <w:szCs w:val="22"/>
        </w:rPr>
        <w:t>Follow instructions on ‘Selecting Cell Targets’ (</w:t>
      </w:r>
      <w:r w:rsidR="00D74B26">
        <w:rPr>
          <w:rFonts w:ascii="Arial" w:hAnsi="Arial" w:cs="Arial"/>
          <w:i/>
          <w:sz w:val="22"/>
          <w:szCs w:val="22"/>
        </w:rPr>
        <w:t>Appendix 1</w:t>
      </w:r>
      <w:r w:rsidR="00FD700C">
        <w:rPr>
          <w:rFonts w:ascii="Arial" w:hAnsi="Arial" w:cs="Arial"/>
          <w:i/>
          <w:sz w:val="22"/>
          <w:szCs w:val="22"/>
        </w:rPr>
        <w:t>0</w:t>
      </w:r>
      <w:r w:rsidR="00D74B26">
        <w:rPr>
          <w:rFonts w:ascii="Arial" w:hAnsi="Arial" w:cs="Arial"/>
          <w:i/>
          <w:sz w:val="22"/>
          <w:szCs w:val="22"/>
        </w:rPr>
        <w:t>.</w:t>
      </w:r>
      <w:r w:rsidR="00A47AFC">
        <w:rPr>
          <w:rFonts w:ascii="Arial" w:hAnsi="Arial" w:cs="Arial"/>
          <w:i/>
          <w:sz w:val="22"/>
          <w:szCs w:val="22"/>
        </w:rPr>
        <w:t>3</w:t>
      </w:r>
      <w:r w:rsidR="003753CA">
        <w:rPr>
          <w:rFonts w:ascii="Arial" w:hAnsi="Arial" w:cs="Arial"/>
          <w:sz w:val="22"/>
          <w:szCs w:val="22"/>
        </w:rPr>
        <w:t>).</w:t>
      </w:r>
    </w:p>
    <w:p w14:paraId="72FD18DF" w14:textId="0762AB57" w:rsidR="004E546C" w:rsidRPr="004E546C" w:rsidRDefault="004E546C" w:rsidP="004E546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Switch to 40x objective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and dip</w:t>
      </w:r>
      <w:r w:rsidR="00E90E8A">
        <w:rPr>
          <w:rFonts w:ascii="Arial" w:hAnsi="Arial" w:cs="Arial"/>
          <w:sz w:val="22"/>
          <w:szCs w:val="22"/>
        </w:rPr>
        <w:t>.</w:t>
      </w:r>
    </w:p>
    <w:p w14:paraId="72B022E9" w14:textId="6F53F002" w:rsidR="003753CA" w:rsidRDefault="003753CA" w:rsidP="003753C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Find a region within the ROI with patchable cells appropriate for the experiment</w:t>
      </w:r>
      <w:r w:rsidR="00E90E8A">
        <w:rPr>
          <w:rFonts w:ascii="Arial" w:hAnsi="Arial" w:cs="Arial"/>
          <w:sz w:val="22"/>
          <w:szCs w:val="22"/>
        </w:rPr>
        <w:t>.</w:t>
      </w:r>
    </w:p>
    <w:p w14:paraId="6A38473E" w14:textId="022B80E7" w:rsidR="003753CA" w:rsidRPr="003753CA" w:rsidRDefault="003753CA" w:rsidP="003753CA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fluorescent reporters to target cell-types of interest</w:t>
      </w:r>
      <w:r w:rsidR="00E90E8A">
        <w:rPr>
          <w:rFonts w:ascii="Arial" w:hAnsi="Arial" w:cs="Arial"/>
          <w:sz w:val="22"/>
          <w:szCs w:val="22"/>
        </w:rPr>
        <w:t>.</w:t>
      </w:r>
    </w:p>
    <w:p w14:paraId="0C120672" w14:textId="59FCE147" w:rsidR="003753CA" w:rsidRPr="003753CA" w:rsidRDefault="003753CA" w:rsidP="003753C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Set the surface of the slice</w:t>
      </w:r>
      <w:r w:rsidR="00E90E8A">
        <w:rPr>
          <w:rFonts w:ascii="Arial" w:hAnsi="Arial" w:cs="Arial"/>
          <w:sz w:val="22"/>
          <w:szCs w:val="22"/>
        </w:rPr>
        <w:t>.</w:t>
      </w:r>
    </w:p>
    <w:p w14:paraId="2A8DECA0" w14:textId="555B45F3" w:rsidR="003753CA" w:rsidRPr="003753CA" w:rsidRDefault="003753CA" w:rsidP="003753CA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Try to find health cells at least &gt;= 40 µm below the surface</w:t>
      </w:r>
      <w:r w:rsidR="00E90E8A">
        <w:rPr>
          <w:rFonts w:ascii="Arial" w:hAnsi="Arial" w:cs="Arial"/>
          <w:sz w:val="22"/>
          <w:szCs w:val="22"/>
        </w:rPr>
        <w:t>.</w:t>
      </w:r>
    </w:p>
    <w:p w14:paraId="21BB8C38" w14:textId="77777777" w:rsidR="001D774E" w:rsidRPr="001D774E" w:rsidRDefault="001D774E" w:rsidP="001D774E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control pad to select up to 8 cells in a reasonable spatial arrangement.</w:t>
      </w:r>
    </w:p>
    <w:p w14:paraId="32FF0EDF" w14:textId="153340AF" w:rsidR="003753CA" w:rsidRPr="001D774E" w:rsidRDefault="003753CA" w:rsidP="001D551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Patching Cells:</w:t>
      </w:r>
      <w:r w:rsidR="001D774E">
        <w:rPr>
          <w:rFonts w:ascii="Arial" w:hAnsi="Arial" w:cs="Arial"/>
          <w:b/>
          <w:sz w:val="22"/>
          <w:szCs w:val="22"/>
        </w:rPr>
        <w:t xml:space="preserve"> </w:t>
      </w:r>
      <w:r w:rsidR="001D774E">
        <w:rPr>
          <w:rFonts w:ascii="Arial" w:hAnsi="Arial" w:cs="Arial"/>
          <w:sz w:val="22"/>
          <w:szCs w:val="22"/>
        </w:rPr>
        <w:t xml:space="preserve">Follow instructions on </w:t>
      </w:r>
      <w:r w:rsidR="0029399F">
        <w:rPr>
          <w:rFonts w:ascii="Arial" w:hAnsi="Arial" w:cs="Arial"/>
          <w:sz w:val="22"/>
          <w:szCs w:val="22"/>
        </w:rPr>
        <w:t>‘</w:t>
      </w:r>
      <w:r w:rsidR="001D774E">
        <w:rPr>
          <w:rFonts w:ascii="Arial" w:hAnsi="Arial" w:cs="Arial"/>
          <w:sz w:val="22"/>
          <w:szCs w:val="22"/>
        </w:rPr>
        <w:t>Patching Cells</w:t>
      </w:r>
      <w:r w:rsidR="0029399F">
        <w:rPr>
          <w:rFonts w:ascii="Arial" w:hAnsi="Arial" w:cs="Arial"/>
          <w:sz w:val="22"/>
          <w:szCs w:val="22"/>
        </w:rPr>
        <w:t>’</w:t>
      </w:r>
      <w:r w:rsidR="001D774E">
        <w:rPr>
          <w:rFonts w:ascii="Arial" w:hAnsi="Arial" w:cs="Arial"/>
          <w:sz w:val="22"/>
          <w:szCs w:val="22"/>
        </w:rPr>
        <w:t xml:space="preserve"> (</w:t>
      </w:r>
      <w:r w:rsidR="00D74B26">
        <w:rPr>
          <w:rFonts w:ascii="Arial" w:hAnsi="Arial" w:cs="Arial"/>
          <w:i/>
          <w:sz w:val="22"/>
          <w:szCs w:val="22"/>
        </w:rPr>
        <w:t>Appendix 1</w:t>
      </w:r>
      <w:r w:rsidR="00FD700C">
        <w:rPr>
          <w:rFonts w:ascii="Arial" w:hAnsi="Arial" w:cs="Arial"/>
          <w:i/>
          <w:sz w:val="22"/>
          <w:szCs w:val="22"/>
        </w:rPr>
        <w:t>0</w:t>
      </w:r>
      <w:r w:rsidR="00D74B26">
        <w:rPr>
          <w:rFonts w:ascii="Arial" w:hAnsi="Arial" w:cs="Arial"/>
          <w:i/>
          <w:sz w:val="22"/>
          <w:szCs w:val="22"/>
        </w:rPr>
        <w:t>.</w:t>
      </w:r>
      <w:r w:rsidR="00A47AFC">
        <w:rPr>
          <w:rFonts w:ascii="Arial" w:hAnsi="Arial" w:cs="Arial"/>
          <w:i/>
          <w:sz w:val="22"/>
          <w:szCs w:val="22"/>
        </w:rPr>
        <w:t>4</w:t>
      </w:r>
      <w:r w:rsidR="001D774E">
        <w:rPr>
          <w:rFonts w:ascii="Arial" w:hAnsi="Arial" w:cs="Arial"/>
          <w:sz w:val="22"/>
          <w:szCs w:val="22"/>
        </w:rPr>
        <w:t>).</w:t>
      </w:r>
    </w:p>
    <w:p w14:paraId="7DEA4245" w14:textId="29974E00" w:rsidR="001D774E" w:rsidRPr="00A2435B" w:rsidRDefault="00A2435B" w:rsidP="003753C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the Multipatch Control Pad</w:t>
      </w:r>
      <w:r w:rsidR="00E90E8A">
        <w:rPr>
          <w:rFonts w:ascii="Arial" w:hAnsi="Arial" w:cs="Arial"/>
          <w:sz w:val="22"/>
          <w:szCs w:val="22"/>
        </w:rPr>
        <w:t>:</w:t>
      </w:r>
    </w:p>
    <w:p w14:paraId="1EFD594A" w14:textId="2C981DDC" w:rsidR="00A2435B" w:rsidRPr="00A2435B" w:rsidRDefault="00A2435B" w:rsidP="00A2435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Select the pipette to be used for the current cell target</w:t>
      </w:r>
      <w:r w:rsidR="00E90E8A">
        <w:rPr>
          <w:rFonts w:ascii="Arial" w:hAnsi="Arial" w:cs="Arial"/>
          <w:sz w:val="22"/>
          <w:szCs w:val="22"/>
        </w:rPr>
        <w:t>.</w:t>
      </w:r>
    </w:p>
    <w:p w14:paraId="7857280C" w14:textId="77777777" w:rsidR="00A2435B" w:rsidRPr="00A2435B" w:rsidRDefault="00A2435B" w:rsidP="00A2435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Approach mode to apply positive pressure and bring pipette into the bath above the slice.</w:t>
      </w:r>
    </w:p>
    <w:p w14:paraId="42A84F18" w14:textId="62BE3BD0" w:rsidR="00A2435B" w:rsidRPr="00A2435B" w:rsidRDefault="00A2435B" w:rsidP="00A2435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Re-calibrate position if necessary</w:t>
      </w:r>
      <w:r w:rsidR="00E90E8A">
        <w:rPr>
          <w:rFonts w:ascii="Arial" w:hAnsi="Arial" w:cs="Arial"/>
          <w:sz w:val="22"/>
          <w:szCs w:val="22"/>
        </w:rPr>
        <w:t>.</w:t>
      </w:r>
    </w:p>
    <w:p w14:paraId="4DEF1393" w14:textId="370991ED" w:rsidR="00A2435B" w:rsidRPr="00A2435B" w:rsidRDefault="00A2435B" w:rsidP="00A2435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Look for evidence of positive pressure and ensure that the pipette tip is intact and of appropriate resistance (3-6 MΩ)</w:t>
      </w:r>
      <w:r w:rsidR="00E90E8A">
        <w:rPr>
          <w:rFonts w:ascii="Arial" w:hAnsi="Arial" w:cs="Arial"/>
          <w:sz w:val="22"/>
          <w:szCs w:val="22"/>
        </w:rPr>
        <w:t>.</w:t>
      </w:r>
    </w:p>
    <w:p w14:paraId="67CECFA8" w14:textId="77777777" w:rsidR="00A2435B" w:rsidRPr="00A2435B" w:rsidRDefault="00A2435B" w:rsidP="00A2435B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Retract the pipette and move to the next cell if the above are not met.</w:t>
      </w:r>
    </w:p>
    <w:p w14:paraId="04015765" w14:textId="211CFE49" w:rsidR="00A2435B" w:rsidRPr="00A2435B" w:rsidRDefault="00A2435B" w:rsidP="00A2435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Send the pipette on an approach path to the cell target</w:t>
      </w:r>
      <w:r w:rsidR="00F36223">
        <w:rPr>
          <w:rFonts w:ascii="Arial" w:hAnsi="Arial" w:cs="Arial"/>
          <w:sz w:val="22"/>
          <w:szCs w:val="22"/>
        </w:rPr>
        <w:t>.</w:t>
      </w:r>
    </w:p>
    <w:p w14:paraId="42827EBB" w14:textId="70540857" w:rsidR="00A2435B" w:rsidRPr="00A2435B" w:rsidRDefault="00A2435B" w:rsidP="00A2435B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Switch pipette control to the native headstage control pad</w:t>
      </w:r>
      <w:r w:rsidR="00F36223">
        <w:rPr>
          <w:rFonts w:ascii="Arial" w:hAnsi="Arial" w:cs="Arial"/>
          <w:sz w:val="22"/>
          <w:szCs w:val="22"/>
        </w:rPr>
        <w:t>.</w:t>
      </w:r>
    </w:p>
    <w:p w14:paraId="234498E3" w14:textId="62D0E46E" w:rsidR="00FC4F99" w:rsidRDefault="00A2435B" w:rsidP="00A2435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the X-axis turn dial in Approach mode to bring the pipette into the slice</w:t>
      </w:r>
      <w:r w:rsidR="00F36223">
        <w:rPr>
          <w:rFonts w:ascii="Arial" w:hAnsi="Arial" w:cs="Arial"/>
          <w:sz w:val="22"/>
          <w:szCs w:val="22"/>
        </w:rPr>
        <w:t>.</w:t>
      </w:r>
    </w:p>
    <w:p w14:paraId="19AA04D9" w14:textId="77777777" w:rsidR="00A2435B" w:rsidRPr="00A2435B" w:rsidRDefault="00A2435B" w:rsidP="00A2435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Being careful to avoid other cells, vessels, etc</w:t>
      </w:r>
      <w:r w:rsidR="00D74B26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in the slice continue to advance the pipette towards the target cell.</w:t>
      </w:r>
    </w:p>
    <w:p w14:paraId="2A88BE24" w14:textId="77777777" w:rsidR="00A2435B" w:rsidRPr="00A2435B" w:rsidRDefault="00A2435B" w:rsidP="00A2435B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You may reconfirm the cell you are targeting by checking fluorescent expression and adjust as necessary.</w:t>
      </w:r>
    </w:p>
    <w:p w14:paraId="5AF34597" w14:textId="02D84B12" w:rsidR="00A2435B" w:rsidRPr="00774019" w:rsidRDefault="00A2435B" w:rsidP="007740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When the tip of the pipette is on the cell</w:t>
      </w:r>
      <w:r w:rsidR="00774019">
        <w:rPr>
          <w:rFonts w:ascii="Arial" w:hAnsi="Arial" w:cs="Arial"/>
          <w:sz w:val="22"/>
          <w:szCs w:val="22"/>
        </w:rPr>
        <w:t xml:space="preserve"> and a dimple is beginning to form on the surface</w:t>
      </w:r>
      <w:r w:rsidR="00F22021">
        <w:rPr>
          <w:rFonts w:ascii="Arial" w:hAnsi="Arial" w:cs="Arial"/>
          <w:sz w:val="22"/>
          <w:szCs w:val="22"/>
        </w:rPr>
        <w:t xml:space="preserve"> (</w:t>
      </w:r>
      <w:r w:rsidR="00F22021">
        <w:rPr>
          <w:rFonts w:ascii="Arial" w:hAnsi="Arial" w:cs="Arial"/>
          <w:i/>
          <w:sz w:val="22"/>
          <w:szCs w:val="22"/>
        </w:rPr>
        <w:t>Figure</w:t>
      </w:r>
      <w:r w:rsidR="00D74B26">
        <w:rPr>
          <w:rFonts w:ascii="Arial" w:hAnsi="Arial" w:cs="Arial"/>
          <w:i/>
          <w:sz w:val="22"/>
          <w:szCs w:val="22"/>
        </w:rPr>
        <w:t xml:space="preserve"> 5</w:t>
      </w:r>
      <w:r w:rsidR="00F22021">
        <w:rPr>
          <w:rFonts w:ascii="Arial" w:hAnsi="Arial" w:cs="Arial"/>
          <w:sz w:val="22"/>
          <w:szCs w:val="22"/>
        </w:rPr>
        <w:t>)</w:t>
      </w:r>
      <w:r w:rsidR="00774019">
        <w:rPr>
          <w:rFonts w:ascii="Arial" w:hAnsi="Arial" w:cs="Arial"/>
          <w:sz w:val="22"/>
          <w:szCs w:val="22"/>
        </w:rPr>
        <w:t xml:space="preserve"> enter Seal mode (</w:t>
      </w:r>
      <w:r w:rsidR="00D74B26">
        <w:rPr>
          <w:rFonts w:ascii="Arial" w:hAnsi="Arial" w:cs="Arial"/>
          <w:i/>
          <w:sz w:val="22"/>
          <w:szCs w:val="22"/>
        </w:rPr>
        <w:t>Figure 6</w:t>
      </w:r>
      <w:r w:rsidR="00774019" w:rsidRPr="00F22021">
        <w:rPr>
          <w:rFonts w:ascii="Arial" w:hAnsi="Arial" w:cs="Arial"/>
          <w:sz w:val="22"/>
          <w:szCs w:val="22"/>
        </w:rPr>
        <w:t>)</w:t>
      </w:r>
      <w:r w:rsidR="00F36223">
        <w:rPr>
          <w:rFonts w:ascii="Arial" w:hAnsi="Arial" w:cs="Arial"/>
          <w:sz w:val="22"/>
          <w:szCs w:val="22"/>
        </w:rPr>
        <w:t>.</w:t>
      </w:r>
    </w:p>
    <w:p w14:paraId="41C19BE1" w14:textId="77777777" w:rsidR="00774019" w:rsidRPr="00774019" w:rsidRDefault="00774019" w:rsidP="00774019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Seal mode releases positive pressure and either:</w:t>
      </w:r>
    </w:p>
    <w:p w14:paraId="3B85E167" w14:textId="77777777" w:rsidR="00774019" w:rsidRPr="00774019" w:rsidRDefault="00774019" w:rsidP="00774019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Begins an automatic negative pressure program within MIES.</w:t>
      </w:r>
    </w:p>
    <w:p w14:paraId="1A24FE04" w14:textId="7AB0F8DE" w:rsidR="00774019" w:rsidRPr="00212205" w:rsidRDefault="00774019" w:rsidP="00774019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Turns pressure control over to the user. In this case begin applying negative pressure to form a seal.</w:t>
      </w:r>
    </w:p>
    <w:p w14:paraId="724864CA" w14:textId="3CE0B297" w:rsidR="00212205" w:rsidRDefault="00212205" w:rsidP="00212205">
      <w:pPr>
        <w:pStyle w:val="List"/>
        <w:spacing w:line="360" w:lineRule="auto"/>
        <w:ind w:left="2232" w:firstLine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5"/>
      </w:tblGrid>
      <w:tr w:rsidR="00212205" w14:paraId="1F0CB62D" w14:textId="77777777" w:rsidTr="00A34448">
        <w:tc>
          <w:tcPr>
            <w:tcW w:w="8905" w:type="dxa"/>
          </w:tcPr>
          <w:p w14:paraId="552C4981" w14:textId="6F9F2D7E" w:rsidR="00212205" w:rsidRDefault="00212205" w:rsidP="00212205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8A1379B" wp14:editId="6BDF0076">
                  <wp:extent cx="3188473" cy="2708654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469" cy="2715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205" w14:paraId="65D92F98" w14:textId="77777777" w:rsidTr="00A34448">
        <w:tc>
          <w:tcPr>
            <w:tcW w:w="8905" w:type="dxa"/>
          </w:tcPr>
          <w:p w14:paraId="45B5ADCB" w14:textId="358E8F20" w:rsidR="00212205" w:rsidRPr="00212205" w:rsidRDefault="00212205" w:rsidP="00212205">
            <w:pPr>
              <w:pStyle w:val="List"/>
              <w:spacing w:line="360" w:lineRule="auto"/>
              <w:ind w:left="0" w:firstLine="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212205">
              <w:rPr>
                <w:rFonts w:ascii="Arial Narrow" w:hAnsi="Arial Narrow" w:cs="Arial"/>
                <w:b/>
                <w:sz w:val="22"/>
                <w:szCs w:val="22"/>
              </w:rPr>
              <w:t xml:space="preserve">Figure 5: </w:t>
            </w:r>
            <w:r w:rsidRPr="00212205">
              <w:rPr>
                <w:rFonts w:ascii="Arial Narrow" w:hAnsi="Arial Narrow" w:cs="Arial"/>
                <w:sz w:val="22"/>
                <w:szCs w:val="22"/>
              </w:rPr>
              <w:t>Targeted cell with dimple forming on surface</w:t>
            </w:r>
          </w:p>
        </w:tc>
      </w:tr>
    </w:tbl>
    <w:p w14:paraId="13302AEB" w14:textId="77777777" w:rsidR="00212205" w:rsidRPr="00F22021" w:rsidRDefault="00212205" w:rsidP="00212205">
      <w:pPr>
        <w:pStyle w:val="List"/>
        <w:spacing w:line="360" w:lineRule="auto"/>
        <w:ind w:left="2232" w:firstLine="0"/>
        <w:rPr>
          <w:rFonts w:ascii="Arial" w:hAnsi="Arial" w:cs="Arial"/>
          <w:b/>
          <w:sz w:val="22"/>
          <w:szCs w:val="22"/>
        </w:rPr>
      </w:pPr>
    </w:p>
    <w:p w14:paraId="1831B1E1" w14:textId="77777777" w:rsidR="00F22021" w:rsidRDefault="00F22021" w:rsidP="00F22021">
      <w:pPr>
        <w:pStyle w:val="List"/>
        <w:spacing w:line="360" w:lineRule="auto"/>
        <w:ind w:left="2232" w:firstLine="0"/>
        <w:rPr>
          <w:rFonts w:ascii="Arial" w:hAnsi="Arial" w:cs="Arial"/>
          <w:sz w:val="22"/>
          <w:szCs w:val="22"/>
        </w:rPr>
      </w:pPr>
    </w:p>
    <w:p w14:paraId="4581B0B9" w14:textId="1C7E1940" w:rsidR="00F22021" w:rsidRDefault="00F22021" w:rsidP="00F22021">
      <w:pPr>
        <w:pStyle w:val="List"/>
        <w:spacing w:line="360" w:lineRule="auto"/>
        <w:ind w:left="2232" w:firstLine="0"/>
        <w:rPr>
          <w:rFonts w:ascii="Arial" w:hAnsi="Arial" w:cs="Arial"/>
          <w:b/>
          <w:sz w:val="22"/>
          <w:szCs w:val="22"/>
        </w:rPr>
      </w:pPr>
    </w:p>
    <w:p w14:paraId="6816ECC5" w14:textId="77777777" w:rsidR="00212205" w:rsidRDefault="00F22021" w:rsidP="00F22021">
      <w:pPr>
        <w:pStyle w:val="List"/>
        <w:spacing w:line="360" w:lineRule="auto"/>
        <w:ind w:left="2232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0" w:type="auto"/>
        <w:tblInd w:w="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5"/>
      </w:tblGrid>
      <w:tr w:rsidR="00212205" w14:paraId="1B3329B8" w14:textId="77777777" w:rsidTr="00212205">
        <w:tc>
          <w:tcPr>
            <w:tcW w:w="8905" w:type="dxa"/>
          </w:tcPr>
          <w:p w14:paraId="028AA045" w14:textId="4C8A31C7" w:rsidR="00212205" w:rsidRDefault="00212205" w:rsidP="00212205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inline distT="0" distB="0" distL="0" distR="0" wp14:anchorId="6CA47B27" wp14:editId="2BE5E840">
                  <wp:extent cx="2324884" cy="4436828"/>
                  <wp:effectExtent l="19050" t="19050" r="18415" b="2095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Aephys.p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422" cy="44435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205" w14:paraId="2F181D38" w14:textId="77777777" w:rsidTr="00212205">
        <w:tc>
          <w:tcPr>
            <w:tcW w:w="8905" w:type="dxa"/>
          </w:tcPr>
          <w:p w14:paraId="14D44999" w14:textId="470120BF" w:rsidR="00212205" w:rsidRPr="00212205" w:rsidRDefault="00212205" w:rsidP="00212205">
            <w:pPr>
              <w:pStyle w:val="List"/>
              <w:ind w:left="0" w:firstLine="0"/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212205">
              <w:rPr>
                <w:rFonts w:ascii="Arial Narrow" w:hAnsi="Arial Narrow" w:cs="Arial"/>
                <w:b/>
                <w:sz w:val="22"/>
                <w:szCs w:val="22"/>
              </w:rPr>
              <w:t xml:space="preserve">Figure 6: </w:t>
            </w:r>
            <w:r w:rsidRPr="00212205">
              <w:rPr>
                <w:rFonts w:ascii="Arial Narrow" w:hAnsi="Arial Narrow" w:cs="Arial"/>
                <w:sz w:val="22"/>
                <w:szCs w:val="22"/>
              </w:rPr>
              <w:t xml:space="preserve">MIES </w:t>
            </w:r>
            <w:proofErr w:type="spellStart"/>
            <w:r w:rsidRPr="00212205">
              <w:rPr>
                <w:rFonts w:ascii="Arial Narrow" w:hAnsi="Arial Narrow" w:cs="Arial"/>
                <w:sz w:val="22"/>
                <w:szCs w:val="22"/>
              </w:rPr>
              <w:t>DA_Ephys</w:t>
            </w:r>
            <w:proofErr w:type="spellEnd"/>
            <w:r w:rsidRPr="00212205">
              <w:rPr>
                <w:rFonts w:ascii="Arial Narrow" w:hAnsi="Arial Narrow" w:cs="Arial"/>
                <w:sz w:val="22"/>
                <w:szCs w:val="22"/>
              </w:rPr>
              <w:t xml:space="preserve"> panel showing Seal mode selected. Headstage 0 is in User Seal mode (red), while headstage 4 is in Auto Seal mode (blue).</w:t>
            </w:r>
          </w:p>
        </w:tc>
      </w:tr>
    </w:tbl>
    <w:p w14:paraId="5E2BC147" w14:textId="3B65C6C8" w:rsidR="00774019" w:rsidRPr="00774019" w:rsidRDefault="00774019" w:rsidP="00212205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4FA2A62C" w14:textId="77777777" w:rsidR="00774019" w:rsidRPr="00774019" w:rsidRDefault="00774019" w:rsidP="007740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Continue to apply negative pressure until a </w:t>
      </w:r>
      <w:r w:rsidR="00F22021">
        <w:rPr>
          <w:rFonts w:ascii="Arial" w:hAnsi="Arial" w:cs="Arial"/>
          <w:sz w:val="22"/>
          <w:szCs w:val="22"/>
        </w:rPr>
        <w:t xml:space="preserve">1 </w:t>
      </w:r>
      <w:r>
        <w:rPr>
          <w:rFonts w:ascii="Arial" w:hAnsi="Arial" w:cs="Arial"/>
          <w:sz w:val="22"/>
          <w:szCs w:val="22"/>
        </w:rPr>
        <w:t>GΩ seal (giga-seal) is produced.</w:t>
      </w:r>
    </w:p>
    <w:p w14:paraId="2DCDB69C" w14:textId="77777777" w:rsidR="00774019" w:rsidRPr="00774019" w:rsidRDefault="00774019" w:rsidP="007740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a giga-seal is obtained, lock the pipette u</w:t>
      </w:r>
      <w:r w:rsidR="00F22021">
        <w:rPr>
          <w:rFonts w:ascii="Arial" w:hAnsi="Arial" w:cs="Arial"/>
          <w:sz w:val="22"/>
          <w:szCs w:val="22"/>
        </w:rPr>
        <w:t>sing the Multipatch Control Pad.</w:t>
      </w:r>
    </w:p>
    <w:p w14:paraId="47E3433B" w14:textId="77777777" w:rsidR="00774019" w:rsidRPr="00F22021" w:rsidRDefault="00774019" w:rsidP="007740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a giga-seal is not obtained</w:t>
      </w:r>
      <w:r w:rsidR="00F22021">
        <w:rPr>
          <w:rFonts w:ascii="Arial" w:hAnsi="Arial" w:cs="Arial"/>
          <w:sz w:val="22"/>
          <w:szCs w:val="22"/>
        </w:rPr>
        <w:t>:</w:t>
      </w:r>
    </w:p>
    <w:p w14:paraId="74970FFD" w14:textId="00248847" w:rsidR="00F22021" w:rsidRPr="00F22021" w:rsidRDefault="00F36223" w:rsidP="00F22021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F22021">
        <w:rPr>
          <w:rFonts w:ascii="Arial" w:hAnsi="Arial" w:cs="Arial"/>
          <w:sz w:val="22"/>
          <w:szCs w:val="22"/>
        </w:rPr>
        <w:t xml:space="preserve"> viable loose seal (&lt; 1 GΩ) </w:t>
      </w:r>
      <w:r>
        <w:rPr>
          <w:rFonts w:ascii="Arial" w:hAnsi="Arial" w:cs="Arial"/>
          <w:sz w:val="22"/>
          <w:szCs w:val="22"/>
        </w:rPr>
        <w:t>may be</w:t>
      </w:r>
      <w:r w:rsidR="00F22021">
        <w:rPr>
          <w:rFonts w:ascii="Arial" w:hAnsi="Arial" w:cs="Arial"/>
          <w:sz w:val="22"/>
          <w:szCs w:val="22"/>
        </w:rPr>
        <w:t xml:space="preserve"> obtained </w:t>
      </w:r>
      <w:r>
        <w:rPr>
          <w:rFonts w:ascii="Arial" w:hAnsi="Arial" w:cs="Arial"/>
          <w:sz w:val="22"/>
          <w:szCs w:val="22"/>
        </w:rPr>
        <w:t xml:space="preserve">and </w:t>
      </w:r>
      <w:r w:rsidR="00F22021">
        <w:rPr>
          <w:rFonts w:ascii="Arial" w:hAnsi="Arial" w:cs="Arial"/>
          <w:sz w:val="22"/>
          <w:szCs w:val="22"/>
        </w:rPr>
        <w:t xml:space="preserve">you may keep the cell </w:t>
      </w:r>
      <w:r>
        <w:rPr>
          <w:rFonts w:ascii="Arial" w:hAnsi="Arial" w:cs="Arial"/>
          <w:sz w:val="22"/>
          <w:szCs w:val="22"/>
        </w:rPr>
        <w:t>to</w:t>
      </w:r>
      <w:r w:rsidR="00F22021">
        <w:rPr>
          <w:rFonts w:ascii="Arial" w:hAnsi="Arial" w:cs="Arial"/>
          <w:sz w:val="22"/>
          <w:szCs w:val="22"/>
        </w:rPr>
        <w:t xml:space="preserve"> observe if conditions improve.</w:t>
      </w:r>
    </w:p>
    <w:p w14:paraId="624D49C7" w14:textId="77777777" w:rsidR="00F22021" w:rsidRPr="00F22021" w:rsidRDefault="00F22021" w:rsidP="00F22021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cell may spontaneously break in, again you may keep the cell and observe if conditions improve.</w:t>
      </w:r>
    </w:p>
    <w:p w14:paraId="4A1454A6" w14:textId="77777777" w:rsidR="00F22021" w:rsidRPr="00774019" w:rsidRDefault="00F22021" w:rsidP="00F22021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cell will not be a viable recording and in this case de-select the headstage on the Multipatch Control Pad.</w:t>
      </w:r>
    </w:p>
    <w:p w14:paraId="090039BA" w14:textId="77777777" w:rsidR="00774019" w:rsidRPr="00F22021" w:rsidRDefault="00774019" w:rsidP="007740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Repeat this procedure for all remaining pipettes.</w:t>
      </w:r>
    </w:p>
    <w:p w14:paraId="68B34ABE" w14:textId="77777777" w:rsidR="00F22021" w:rsidRPr="00F22021" w:rsidRDefault="00F22021" w:rsidP="0077401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at least 2 pipettes form successful </w:t>
      </w:r>
      <w:r w:rsidR="00FA219C">
        <w:rPr>
          <w:rFonts w:ascii="Arial" w:hAnsi="Arial" w:cs="Arial"/>
          <w:sz w:val="22"/>
          <w:szCs w:val="22"/>
        </w:rPr>
        <w:t>giga-</w:t>
      </w:r>
      <w:r>
        <w:rPr>
          <w:rFonts w:ascii="Arial" w:hAnsi="Arial" w:cs="Arial"/>
          <w:sz w:val="22"/>
          <w:szCs w:val="22"/>
        </w:rPr>
        <w:t>seals or viable recordings</w:t>
      </w:r>
      <w:r w:rsidR="00FA219C">
        <w:rPr>
          <w:rFonts w:ascii="Arial" w:hAnsi="Arial" w:cs="Arial"/>
          <w:sz w:val="22"/>
          <w:szCs w:val="22"/>
        </w:rPr>
        <w:t xml:space="preserve"> continue the experiment, otherwise retract pipettes and either choose new targets within the same slice or use a new slice</w:t>
      </w:r>
    </w:p>
    <w:p w14:paraId="41474160" w14:textId="750102A9" w:rsidR="00F22021" w:rsidRPr="00BF309C" w:rsidRDefault="00F22021" w:rsidP="00A32B5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Recording from multiple cells</w:t>
      </w:r>
      <w:r w:rsidR="00FA219C">
        <w:rPr>
          <w:rFonts w:ascii="Arial" w:hAnsi="Arial" w:cs="Arial"/>
          <w:b/>
          <w:sz w:val="22"/>
          <w:szCs w:val="22"/>
        </w:rPr>
        <w:t xml:space="preserve">: </w:t>
      </w:r>
      <w:r w:rsidR="00FA219C">
        <w:rPr>
          <w:rFonts w:ascii="Arial" w:hAnsi="Arial" w:cs="Arial"/>
          <w:sz w:val="22"/>
          <w:szCs w:val="22"/>
        </w:rPr>
        <w:t xml:space="preserve">Follow instructions on ‘Recording and Stimulation Protocol’ </w:t>
      </w:r>
      <w:r w:rsidR="00FA219C" w:rsidRPr="00BF309C">
        <w:rPr>
          <w:rFonts w:ascii="Arial" w:hAnsi="Arial" w:cs="Arial"/>
          <w:sz w:val="22"/>
          <w:szCs w:val="22"/>
        </w:rPr>
        <w:t>(</w:t>
      </w:r>
      <w:r w:rsidR="00D74B26" w:rsidRPr="00BF309C">
        <w:rPr>
          <w:rFonts w:ascii="Arial" w:hAnsi="Arial" w:cs="Arial"/>
          <w:i/>
          <w:sz w:val="22"/>
          <w:szCs w:val="22"/>
        </w:rPr>
        <w:t>Appendix 1</w:t>
      </w:r>
      <w:r w:rsidR="00FD700C" w:rsidRPr="00BF309C">
        <w:rPr>
          <w:rFonts w:ascii="Arial" w:hAnsi="Arial" w:cs="Arial"/>
          <w:i/>
          <w:sz w:val="22"/>
          <w:szCs w:val="22"/>
        </w:rPr>
        <w:t>0</w:t>
      </w:r>
      <w:r w:rsidR="00D74B26" w:rsidRPr="00BF309C">
        <w:rPr>
          <w:rFonts w:ascii="Arial" w:hAnsi="Arial" w:cs="Arial"/>
          <w:i/>
          <w:sz w:val="22"/>
          <w:szCs w:val="22"/>
        </w:rPr>
        <w:t>.</w:t>
      </w:r>
      <w:r w:rsidR="00A47AFC" w:rsidRPr="00BF309C">
        <w:rPr>
          <w:rFonts w:ascii="Arial" w:hAnsi="Arial" w:cs="Arial"/>
          <w:i/>
          <w:sz w:val="22"/>
          <w:szCs w:val="22"/>
        </w:rPr>
        <w:t>5</w:t>
      </w:r>
      <w:r w:rsidR="00FA219C" w:rsidRPr="00BF309C">
        <w:rPr>
          <w:rFonts w:ascii="Arial" w:hAnsi="Arial" w:cs="Arial"/>
          <w:sz w:val="22"/>
          <w:szCs w:val="22"/>
        </w:rPr>
        <w:t>).</w:t>
      </w:r>
    </w:p>
    <w:p w14:paraId="65A3DE5C" w14:textId="77777777" w:rsidR="00FA219C" w:rsidRPr="00FA219C" w:rsidRDefault="00FA219C" w:rsidP="00FA219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After attempting to seal on all selected pipettes, return to those that still have a giga-seal and break into the cell. </w:t>
      </w:r>
    </w:p>
    <w:p w14:paraId="5A964B22" w14:textId="77777777" w:rsidR="00FA219C" w:rsidRPr="00FA219C" w:rsidRDefault="00FA219C" w:rsidP="00FA219C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 may be done with the Auto Break In or with User mode similar to sealing.</w:t>
      </w:r>
    </w:p>
    <w:p w14:paraId="52CD3DC7" w14:textId="77777777" w:rsidR="00FA219C" w:rsidRPr="00FA219C" w:rsidRDefault="00FA219C" w:rsidP="00FA219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successful break in will show little DC offset and low access resistance (</w:t>
      </w:r>
      <w:r>
        <w:rPr>
          <w:rFonts w:ascii="Arial" w:hAnsi="Arial" w:cs="Arial"/>
          <w:i/>
          <w:sz w:val="22"/>
          <w:szCs w:val="22"/>
        </w:rPr>
        <w:t>Figure</w:t>
      </w:r>
      <w:r w:rsidR="00D74B26">
        <w:rPr>
          <w:rFonts w:ascii="Arial" w:hAnsi="Arial" w:cs="Arial"/>
          <w:i/>
          <w:sz w:val="22"/>
          <w:szCs w:val="22"/>
        </w:rPr>
        <w:t xml:space="preserve"> 7</w:t>
      </w:r>
      <w:r>
        <w:rPr>
          <w:rFonts w:ascii="Arial" w:hAnsi="Arial" w:cs="Arial"/>
          <w:sz w:val="22"/>
          <w:szCs w:val="22"/>
        </w:rPr>
        <w:t>)</w:t>
      </w:r>
    </w:p>
    <w:p w14:paraId="26C7E0BF" w14:textId="77777777" w:rsidR="00FA219C" w:rsidRPr="00FA219C" w:rsidRDefault="00FA219C" w:rsidP="00FA219C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</w:t>
      </w:r>
      <w:r>
        <w:rPr>
          <w:rFonts w:ascii="Arial" w:hAnsi="Arial" w:cs="Arial"/>
          <w:i/>
          <w:sz w:val="22"/>
          <w:szCs w:val="22"/>
        </w:rPr>
        <w:t xml:space="preserve">Figure </w:t>
      </w:r>
      <w:r w:rsidR="00D74B26">
        <w:rPr>
          <w:rFonts w:ascii="Arial" w:hAnsi="Arial" w:cs="Arial"/>
          <w:i/>
          <w:sz w:val="22"/>
          <w:szCs w:val="22"/>
        </w:rPr>
        <w:t xml:space="preserve">7 </w:t>
      </w:r>
      <w:r>
        <w:rPr>
          <w:rFonts w:ascii="Arial" w:hAnsi="Arial" w:cs="Arial"/>
          <w:sz w:val="22"/>
          <w:szCs w:val="22"/>
        </w:rPr>
        <w:t>AD 3, 8, 9, and 11 are examples of good recordings with little offset and good access resistance noted in green.</w:t>
      </w:r>
    </w:p>
    <w:p w14:paraId="5D05D6FA" w14:textId="77777777" w:rsidR="00FA219C" w:rsidRPr="00FA219C" w:rsidRDefault="00FA219C" w:rsidP="00FA219C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 1 is a moderate recording, there is some offset and access resistance is higher (55.2 MΩ). It is possible that slight repositioning of the pipette or negative pressure pulses could improve this recording.</w:t>
      </w:r>
    </w:p>
    <w:p w14:paraId="44151B9F" w14:textId="77777777" w:rsidR="00FA219C" w:rsidRPr="00FA219C" w:rsidRDefault="00FA219C" w:rsidP="00FA219C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 10 is a bad recording. There is greater offset and access is very high.</w:t>
      </w:r>
    </w:p>
    <w:tbl>
      <w:tblPr>
        <w:tblStyle w:val="TableGrid"/>
        <w:tblW w:w="0" w:type="auto"/>
        <w:tblInd w:w="1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36"/>
      </w:tblGrid>
      <w:tr w:rsidR="00212205" w14:paraId="7C2A7905" w14:textId="77777777" w:rsidTr="00212205">
        <w:tc>
          <w:tcPr>
            <w:tcW w:w="9350" w:type="dxa"/>
          </w:tcPr>
          <w:p w14:paraId="6E242849" w14:textId="41837459" w:rsidR="00212205" w:rsidRDefault="00212205" w:rsidP="00212205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lastRenderedPageBreak/>
              <w:drawing>
                <wp:inline distT="0" distB="0" distL="0" distR="0" wp14:anchorId="6B13634E" wp14:editId="2F949599">
                  <wp:extent cx="3063522" cy="4754880"/>
                  <wp:effectExtent l="19050" t="19050" r="22860" b="266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scope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480" cy="476567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205" w14:paraId="167172A4" w14:textId="77777777" w:rsidTr="00212205">
        <w:tc>
          <w:tcPr>
            <w:tcW w:w="9350" w:type="dxa"/>
          </w:tcPr>
          <w:p w14:paraId="0471A271" w14:textId="47BD6D32" w:rsidR="00212205" w:rsidRPr="00212205" w:rsidRDefault="00212205" w:rsidP="00212205">
            <w:pPr>
              <w:pStyle w:val="List"/>
              <w:spacing w:line="360" w:lineRule="auto"/>
              <w:ind w:left="1224" w:firstLine="0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     </w:t>
            </w:r>
            <w:r w:rsidRPr="00212205">
              <w:rPr>
                <w:rFonts w:ascii="Arial Narrow" w:hAnsi="Arial Narrow" w:cs="Arial"/>
                <w:b/>
                <w:sz w:val="22"/>
                <w:szCs w:val="22"/>
              </w:rPr>
              <w:t>Figure 7:</w:t>
            </w:r>
            <w:r w:rsidRPr="00212205">
              <w:rPr>
                <w:rFonts w:ascii="Arial Narrow" w:hAnsi="Arial Narrow" w:cs="Arial"/>
                <w:sz w:val="22"/>
                <w:szCs w:val="22"/>
              </w:rPr>
              <w:t xml:space="preserve"> Example of 6 cells being recorded simultaneously </w:t>
            </w:r>
          </w:p>
        </w:tc>
      </w:tr>
    </w:tbl>
    <w:p w14:paraId="2AC29040" w14:textId="7735412A" w:rsidR="00FA219C" w:rsidRPr="00FA219C" w:rsidRDefault="00FA219C" w:rsidP="00212205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0524AE10" w14:textId="77777777" w:rsidR="001805AB" w:rsidRDefault="001805AB" w:rsidP="001805AB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you have obtained a recording of at least 2 cells continue with the Recording and Stimulation Protocol.</w:t>
      </w:r>
    </w:p>
    <w:p w14:paraId="6B3641E0" w14:textId="77777777" w:rsidR="001805AB" w:rsidRPr="001805AB" w:rsidRDefault="001805AB" w:rsidP="001805A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Concurrently obtain image stacks under IR, fluorescent cell reporter channels, and fluorescent pipette fill channel.</w:t>
      </w:r>
    </w:p>
    <w:p w14:paraId="1B8A12B5" w14:textId="77777777" w:rsidR="001805AB" w:rsidRPr="001805AB" w:rsidRDefault="001805AB" w:rsidP="001805AB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Once the necessary data is obtained or if cell health deteriorates end the experiment by slowly pulling off of the cells.</w:t>
      </w:r>
    </w:p>
    <w:p w14:paraId="1AFC65A0" w14:textId="77777777" w:rsidR="001805AB" w:rsidRPr="001805AB" w:rsidRDefault="001805AB" w:rsidP="001805A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the Multipatch Control Pad turn back on any headstages that were turned off during patching.</w:t>
      </w:r>
    </w:p>
    <w:p w14:paraId="5FD3639F" w14:textId="77777777" w:rsidR="001805AB" w:rsidRPr="001805AB" w:rsidRDefault="001805AB" w:rsidP="001805A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Unlock any locked headstages.</w:t>
      </w:r>
    </w:p>
    <w:p w14:paraId="4BA1A2F4" w14:textId="77777777" w:rsidR="001805AB" w:rsidRPr="001805AB" w:rsidRDefault="001805AB" w:rsidP="001805A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With all headstages selected, retract pipettes and reseal if possible.</w:t>
      </w:r>
    </w:p>
    <w:p w14:paraId="12F53C77" w14:textId="77777777" w:rsidR="001805AB" w:rsidRPr="001805AB" w:rsidRDefault="001805AB" w:rsidP="001805AB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Once all of the headstages are well above the surface of the slice, turn off any holding currents and apply positive pressure until seal blows out.</w:t>
      </w:r>
    </w:p>
    <w:p w14:paraId="651D6231" w14:textId="77777777" w:rsidR="001805AB" w:rsidRPr="001805AB" w:rsidRDefault="001805AB" w:rsidP="001805AB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Measure pipette drift.</w:t>
      </w:r>
    </w:p>
    <w:p w14:paraId="334CDE26" w14:textId="77777777" w:rsidR="001805AB" w:rsidRDefault="001805AB" w:rsidP="001805AB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Switch back to 4x objective.</w:t>
      </w:r>
    </w:p>
    <w:p w14:paraId="26F3244F" w14:textId="77777777" w:rsidR="001805AB" w:rsidRPr="00D74B26" w:rsidRDefault="001805AB" w:rsidP="00D74B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Transfer slice to histology well plate with 4% PFA/2% glutaraldehyde</w:t>
      </w:r>
      <w:r w:rsidR="00D74B26">
        <w:rPr>
          <w:rFonts w:ascii="Arial" w:hAnsi="Arial" w:cs="Arial"/>
          <w:sz w:val="22"/>
          <w:szCs w:val="22"/>
        </w:rPr>
        <w:t xml:space="preserve"> following </w:t>
      </w:r>
      <w:r w:rsidR="00D74B26" w:rsidRPr="00D74B26">
        <w:rPr>
          <w:rFonts w:ascii="Arial" w:hAnsi="Arial" w:cs="Arial"/>
          <w:sz w:val="22"/>
          <w:szCs w:val="22"/>
        </w:rPr>
        <w:t>Post Patch Clamp Slice Fixation in PFA</w:t>
      </w:r>
      <w:r w:rsidR="00D74B26">
        <w:rPr>
          <w:rFonts w:ascii="Arial" w:hAnsi="Arial" w:cs="Arial"/>
          <w:sz w:val="22"/>
          <w:szCs w:val="22"/>
        </w:rPr>
        <w:t xml:space="preserve"> (PF0289).</w:t>
      </w:r>
    </w:p>
    <w:p w14:paraId="58C4AFA2" w14:textId="7DED9D2C" w:rsidR="001805AB" w:rsidRPr="00F04160" w:rsidRDefault="001805AB" w:rsidP="001805AB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Label well plate cover</w:t>
      </w:r>
      <w:r w:rsidR="00F04160">
        <w:rPr>
          <w:rFonts w:ascii="Arial" w:hAnsi="Arial" w:cs="Arial"/>
          <w:sz w:val="22"/>
          <w:szCs w:val="22"/>
        </w:rPr>
        <w:t xml:space="preserve"> following </w:t>
      </w:r>
      <w:proofErr w:type="spellStart"/>
      <w:r w:rsidR="00342A1D">
        <w:rPr>
          <w:rFonts w:ascii="Arial" w:hAnsi="Arial" w:cs="Arial"/>
          <w:sz w:val="22"/>
          <w:szCs w:val="22"/>
        </w:rPr>
        <w:t>multi_</w:t>
      </w:r>
      <w:r w:rsidR="00F04160">
        <w:rPr>
          <w:rFonts w:ascii="Arial" w:hAnsi="Arial" w:cs="Arial"/>
          <w:sz w:val="22"/>
          <w:szCs w:val="22"/>
        </w:rPr>
        <w:t>YYYYMMDD</w:t>
      </w:r>
      <w:proofErr w:type="spellEnd"/>
      <w:r w:rsidR="00342A1D">
        <w:rPr>
          <w:rFonts w:ascii="Arial" w:hAnsi="Arial" w:cs="Arial"/>
          <w:sz w:val="22"/>
          <w:szCs w:val="22"/>
        </w:rPr>
        <w:t xml:space="preserve"> </w:t>
      </w:r>
      <w:r w:rsidR="00F04160">
        <w:rPr>
          <w:rFonts w:ascii="Arial" w:hAnsi="Arial" w:cs="Arial"/>
          <w:sz w:val="22"/>
          <w:szCs w:val="22"/>
        </w:rPr>
        <w:t>_21_A01</w:t>
      </w:r>
    </w:p>
    <w:p w14:paraId="0C92B7E4" w14:textId="77777777" w:rsidR="00F04160" w:rsidRPr="00F04160" w:rsidRDefault="00F04160" w:rsidP="00F04160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Well plates start at #21 and may increase when </w:t>
      </w:r>
      <w:r w:rsidR="00D74B26">
        <w:rPr>
          <w:rFonts w:ascii="Arial" w:hAnsi="Arial" w:cs="Arial"/>
          <w:sz w:val="22"/>
          <w:szCs w:val="22"/>
        </w:rPr>
        <w:t xml:space="preserve">plate is </w:t>
      </w:r>
      <w:r>
        <w:rPr>
          <w:rFonts w:ascii="Arial" w:hAnsi="Arial" w:cs="Arial"/>
          <w:sz w:val="22"/>
          <w:szCs w:val="22"/>
        </w:rPr>
        <w:t>filled</w:t>
      </w:r>
      <w:r w:rsidR="00D74B26">
        <w:rPr>
          <w:rFonts w:ascii="Arial" w:hAnsi="Arial" w:cs="Arial"/>
          <w:sz w:val="22"/>
          <w:szCs w:val="22"/>
        </w:rPr>
        <w:t>.</w:t>
      </w:r>
    </w:p>
    <w:p w14:paraId="292379BA" w14:textId="0E4E7EE9" w:rsidR="00FC4F99" w:rsidRPr="00A34448" w:rsidRDefault="00F04160" w:rsidP="00A34448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A01 is the plate row and column respectively, change appropriately.</w:t>
      </w:r>
    </w:p>
    <w:p w14:paraId="5101917C" w14:textId="77777777" w:rsidR="005178E4" w:rsidRPr="00A9467F" w:rsidRDefault="005178E4" w:rsidP="005178E4">
      <w:pPr>
        <w:pStyle w:val="List"/>
        <w:numPr>
          <w:ilvl w:val="0"/>
          <w:numId w:val="14"/>
        </w:numPr>
        <w:tabs>
          <w:tab w:val="left" w:pos="360"/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Take Down:  </w:t>
      </w:r>
    </w:p>
    <w:p w14:paraId="443735BC" w14:textId="77777777" w:rsidR="005178E4" w:rsidRPr="00F04160" w:rsidRDefault="00F04160" w:rsidP="005178E4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used pipettes from headstages and discard in sharps container.</w:t>
      </w:r>
    </w:p>
    <w:p w14:paraId="15155886" w14:textId="77777777" w:rsidR="00F04160" w:rsidRPr="00F04160" w:rsidRDefault="00F04160" w:rsidP="005178E4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Turn off heater and light sources.</w:t>
      </w:r>
    </w:p>
    <w:p w14:paraId="6EF1BD61" w14:textId="77777777" w:rsidR="00F04160" w:rsidRPr="00F04160" w:rsidRDefault="00F04160" w:rsidP="005178E4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Place bubbler and solution line into bottle of MilliQ water.</w:t>
      </w:r>
    </w:p>
    <w:p w14:paraId="4AFB34FD" w14:textId="77777777" w:rsidR="00F04160" w:rsidRPr="00F04160" w:rsidRDefault="00F04160" w:rsidP="00F04160">
      <w:pPr>
        <w:pStyle w:val="List"/>
        <w:numPr>
          <w:ilvl w:val="2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Place harp in chamber and dip 40x objective.</w:t>
      </w:r>
    </w:p>
    <w:p w14:paraId="222CA667" w14:textId="77777777" w:rsidR="00F04160" w:rsidRPr="00F04160" w:rsidRDefault="00F04160" w:rsidP="00F04160">
      <w:pPr>
        <w:pStyle w:val="List"/>
        <w:numPr>
          <w:ilvl w:val="2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Allow water to flush through chamber for at least 10 minutes.</w:t>
      </w:r>
    </w:p>
    <w:p w14:paraId="25F884C0" w14:textId="77777777" w:rsidR="00F04160" w:rsidRPr="00F04160" w:rsidRDefault="00F04160" w:rsidP="00F04160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Discard of ACSF.IX down the drain and rinse bottle with MilliQ water.</w:t>
      </w:r>
    </w:p>
    <w:p w14:paraId="4A099097" w14:textId="77777777" w:rsidR="00F04160" w:rsidRPr="00F04160" w:rsidRDefault="00F04160" w:rsidP="00F04160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Remove bubbler and solution line from water bottle.</w:t>
      </w:r>
    </w:p>
    <w:p w14:paraId="6BFCDEB3" w14:textId="77777777" w:rsidR="00F04160" w:rsidRPr="00F04160" w:rsidRDefault="00F04160" w:rsidP="00F04160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Turn off pump and open.</w:t>
      </w:r>
    </w:p>
    <w:p w14:paraId="5EF85DCE" w14:textId="77777777" w:rsidR="00F04160" w:rsidRPr="00F04160" w:rsidRDefault="00F04160" w:rsidP="00F04160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Dispense 70% EtOH into chamber and allow to run through the line.</w:t>
      </w:r>
    </w:p>
    <w:p w14:paraId="14BDC37F" w14:textId="209DC9EC" w:rsidR="00212205" w:rsidRPr="00675EFF" w:rsidRDefault="00F04160" w:rsidP="00FD700C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Turn off </w:t>
      </w:r>
      <w:r w:rsidR="005A605A">
        <w:rPr>
          <w:rFonts w:ascii="Arial" w:hAnsi="Arial" w:cs="Arial"/>
          <w:sz w:val="22"/>
          <w:szCs w:val="22"/>
        </w:rPr>
        <w:t>Carbogen</w:t>
      </w:r>
      <w:r>
        <w:rPr>
          <w:rFonts w:ascii="Arial" w:hAnsi="Arial" w:cs="Arial"/>
          <w:sz w:val="22"/>
          <w:szCs w:val="22"/>
        </w:rPr>
        <w:t xml:space="preserve"> airflow</w:t>
      </w:r>
      <w:r w:rsidR="00FD700C">
        <w:rPr>
          <w:rFonts w:ascii="Arial" w:hAnsi="Arial" w:cs="Arial"/>
          <w:sz w:val="22"/>
          <w:szCs w:val="22"/>
        </w:rPr>
        <w:t>.</w:t>
      </w:r>
    </w:p>
    <w:p w14:paraId="6058153C" w14:textId="2E3388F9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0A1A7AB2" w14:textId="34E1C805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54C33AFC" w14:textId="60BAC736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78795182" w14:textId="6138E1D5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5E3CA116" w14:textId="56FCBABB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38948DCC" w14:textId="36109A3C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35F9C272" w14:textId="49A5504D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66067F59" w14:textId="22507052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02F1BE5A" w14:textId="0F203DE4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62F31A56" w14:textId="2346432A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598B67A4" w14:textId="5413E00F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1987855B" w14:textId="7F13A8BB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303D0260" w14:textId="2F90DAD8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63284C42" w14:textId="1C027E3C" w:rsidR="00675EFF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26B179BF" w14:textId="77777777" w:rsidR="00675EFF" w:rsidRPr="00FD700C" w:rsidRDefault="00675EFF" w:rsidP="00675EFF">
      <w:pPr>
        <w:pStyle w:val="List"/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</w:p>
    <w:p w14:paraId="782E6C03" w14:textId="77777777" w:rsidR="005178E4" w:rsidRPr="00F04B15" w:rsidRDefault="005178E4" w:rsidP="005178E4">
      <w:pPr>
        <w:pStyle w:val="List"/>
        <w:numPr>
          <w:ilvl w:val="0"/>
          <w:numId w:val="14"/>
        </w:numPr>
        <w:tabs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F04B15">
        <w:rPr>
          <w:rFonts w:ascii="Arial" w:hAnsi="Arial" w:cs="Arial"/>
          <w:b/>
          <w:sz w:val="22"/>
          <w:szCs w:val="22"/>
        </w:rPr>
        <w:lastRenderedPageBreak/>
        <w:t>Appendix:</w:t>
      </w:r>
    </w:p>
    <w:p w14:paraId="27F2B43D" w14:textId="77777777" w:rsidR="00B82842" w:rsidRPr="00B82842" w:rsidRDefault="00B82842" w:rsidP="005178E4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MultiPatch</w:t>
      </w:r>
      <w:proofErr w:type="spellEnd"/>
      <w:r>
        <w:rPr>
          <w:rFonts w:ascii="Arial" w:hAnsi="Arial" w:cs="Arial"/>
          <w:sz w:val="22"/>
          <w:szCs w:val="22"/>
        </w:rPr>
        <w:t xml:space="preserve"> Workflow</w:t>
      </w:r>
    </w:p>
    <w:p w14:paraId="24F95976" w14:textId="77777777" w:rsidR="00B82842" w:rsidRPr="00B82842" w:rsidRDefault="00B82842" w:rsidP="009A191A">
      <w:pPr>
        <w:pStyle w:val="List2"/>
        <w:tabs>
          <w:tab w:val="left" w:pos="900"/>
        </w:tabs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  <w:r>
        <w:rPr>
          <w:noProof/>
        </w:rPr>
        <w:drawing>
          <wp:inline distT="0" distB="0" distL="0" distR="0" wp14:anchorId="43807EC1" wp14:editId="10250F5A">
            <wp:extent cx="7567930" cy="690524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0858" t="4595" r="-10858" b="286"/>
                    <a:stretch/>
                  </pic:blipFill>
                  <pic:spPr bwMode="auto">
                    <a:xfrm>
                      <a:off x="0" y="0"/>
                      <a:ext cx="7567930" cy="6905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49DDC" w14:textId="77777777" w:rsidR="00212205" w:rsidRPr="00212205" w:rsidRDefault="00212205" w:rsidP="00212205">
      <w:pPr>
        <w:pStyle w:val="List2"/>
        <w:tabs>
          <w:tab w:val="left" w:pos="900"/>
        </w:tabs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3CC86733" w14:textId="34376CB4" w:rsidR="009A191A" w:rsidRDefault="009A191A" w:rsidP="00212205">
      <w:pPr>
        <w:pStyle w:val="List2"/>
        <w:tabs>
          <w:tab w:val="left" w:pos="900"/>
        </w:tabs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42A4D229" w14:textId="77777777" w:rsidR="00FD700C" w:rsidRPr="00212205" w:rsidRDefault="00FD700C" w:rsidP="00212205">
      <w:pPr>
        <w:pStyle w:val="List2"/>
        <w:tabs>
          <w:tab w:val="left" w:pos="900"/>
        </w:tabs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0CE9BA6B" w14:textId="509DC2FE" w:rsidR="005178E4" w:rsidRPr="00CF301C" w:rsidRDefault="00CF301C" w:rsidP="005178E4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Loading a slice</w:t>
      </w:r>
    </w:p>
    <w:p w14:paraId="7DA15756" w14:textId="77777777" w:rsidR="001D774E" w:rsidRPr="00F04B15" w:rsidRDefault="00CF301C" w:rsidP="009A191A">
      <w:pPr>
        <w:pStyle w:val="List2"/>
        <w:tabs>
          <w:tab w:val="left" w:pos="900"/>
        </w:tabs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drawing>
          <wp:inline distT="0" distB="0" distL="0" distR="0" wp14:anchorId="326D8F9D" wp14:editId="0BD35B10">
            <wp:extent cx="6665109" cy="3310166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ading a slice.pn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686774" cy="3320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746C6" w14:textId="787FF44C" w:rsidR="00141F42" w:rsidRDefault="00141F42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5FCBF84D" w14:textId="37EE158A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43BD1484" w14:textId="568BEBF8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50E87A4F" w14:textId="77A5B58C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B32BC5D" w14:textId="50FA62BF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30AB1819" w14:textId="1A613D6F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F7E8180" w14:textId="700DFCBA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63A55DC2" w14:textId="47AD28E8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59071689" w14:textId="7BEBEEC4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533D435" w14:textId="305A87C0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C169922" w14:textId="08D59C8C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05E367E7" w14:textId="1A638ADE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77D33279" w14:textId="529B78BB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3173845D" w14:textId="7D4B9DDA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58F3AD5A" w14:textId="02BC521B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713B7D99" w14:textId="745C2C67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0F207118" w14:textId="0AC588AE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57192937" w14:textId="50349ED6" w:rsidR="009A191A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0DBE5029" w14:textId="77777777" w:rsidR="009A191A" w:rsidRPr="00212205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7D82E90D" w14:textId="77777777" w:rsidR="001D774E" w:rsidRDefault="001D774E" w:rsidP="005178E4">
      <w:pPr>
        <w:pStyle w:val="ListParagraph"/>
        <w:numPr>
          <w:ilvl w:val="1"/>
          <w:numId w:val="14"/>
        </w:num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Selecting cell targets</w:t>
      </w:r>
    </w:p>
    <w:p w14:paraId="223390BC" w14:textId="77777777" w:rsidR="001D774E" w:rsidRDefault="001D774E" w:rsidP="009A191A">
      <w:pPr>
        <w:pStyle w:val="ListParagraph"/>
        <w:tabs>
          <w:tab w:val="center" w:pos="4320"/>
          <w:tab w:val="right" w:pos="8640"/>
        </w:tabs>
        <w:spacing w:line="360" w:lineRule="auto"/>
        <w:ind w:left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5239AA00" wp14:editId="4965C5CF">
            <wp:extent cx="6847205" cy="581349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electing cell targets.png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869740" cy="5832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43D43" w14:textId="77777777" w:rsidR="00141F42" w:rsidRDefault="00141F42" w:rsidP="001D774E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67EEF952" w14:textId="77777777" w:rsidR="00141F42" w:rsidRDefault="00141F42" w:rsidP="001D774E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55DFB1A7" w14:textId="77777777" w:rsidR="00141F42" w:rsidRDefault="00141F42" w:rsidP="001D774E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01AF3EF8" w14:textId="77777777" w:rsidR="00141F42" w:rsidRDefault="00141F42" w:rsidP="001D774E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3B0F67C4" w14:textId="77777777" w:rsidR="00141F42" w:rsidRDefault="00141F42" w:rsidP="001D774E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590CA278" w14:textId="77777777" w:rsidR="00141F42" w:rsidRDefault="00141F42" w:rsidP="001D774E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6F70ED2B" w14:textId="319B05B0" w:rsidR="00141F42" w:rsidRDefault="00141F42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3360935" w14:textId="77777777" w:rsidR="009A191A" w:rsidRPr="00212205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5A477B3D" w14:textId="77777777" w:rsidR="0029399F" w:rsidRDefault="0029399F" w:rsidP="005178E4">
      <w:pPr>
        <w:pStyle w:val="ListParagraph"/>
        <w:numPr>
          <w:ilvl w:val="1"/>
          <w:numId w:val="14"/>
        </w:num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Patching Cells</w:t>
      </w:r>
    </w:p>
    <w:p w14:paraId="034FAD4E" w14:textId="77777777" w:rsidR="0029399F" w:rsidRDefault="0029399F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5A4A3CDB" wp14:editId="4BEA73B0">
            <wp:extent cx="6619864" cy="7479044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atching Cells.png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642481" cy="7504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24EDD" w14:textId="1B1E790E" w:rsidR="00141F42" w:rsidRDefault="00141F42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7B16D93C" w14:textId="77777777" w:rsidR="009A191A" w:rsidRPr="0029399F" w:rsidRDefault="009A191A" w:rsidP="0021220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0686D26" w14:textId="65416BED" w:rsidR="001805AB" w:rsidRDefault="00111E6E" w:rsidP="005178E4">
      <w:pPr>
        <w:pStyle w:val="ListParagraph"/>
        <w:numPr>
          <w:ilvl w:val="1"/>
          <w:numId w:val="14"/>
        </w:num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anchor distT="0" distB="0" distL="114300" distR="114300" simplePos="0" relativeHeight="251660800" behindDoc="1" locked="0" layoutInCell="1" allowOverlap="1" wp14:anchorId="6158204A" wp14:editId="232885CD">
            <wp:simplePos x="0" y="0"/>
            <wp:positionH relativeFrom="column">
              <wp:posOffset>76200</wp:posOffset>
            </wp:positionH>
            <wp:positionV relativeFrom="paragraph">
              <wp:posOffset>381000</wp:posOffset>
            </wp:positionV>
            <wp:extent cx="5943600" cy="5809825"/>
            <wp:effectExtent l="0" t="0" r="0" b="635"/>
            <wp:wrapTight wrapText="bothSides">
              <wp:wrapPolygon edited="0">
                <wp:start x="0" y="0"/>
                <wp:lineTo x="0" y="21532"/>
                <wp:lineTo x="21531" y="21532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Recording and Stimulation Protocol.png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43600" cy="58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805AB">
        <w:rPr>
          <w:rFonts w:ascii="Arial" w:hAnsi="Arial" w:cs="Arial"/>
          <w:color w:val="000000"/>
          <w:sz w:val="22"/>
          <w:szCs w:val="22"/>
        </w:rPr>
        <w:t>Recording and Stimulation Protocol</w:t>
      </w:r>
    </w:p>
    <w:p w14:paraId="5A9876F3" w14:textId="41405453" w:rsidR="00111E6E" w:rsidRDefault="00111E6E" w:rsidP="009800D5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0A76A152" w14:textId="1860997B" w:rsidR="00111E6E" w:rsidRDefault="00111E6E" w:rsidP="009800D5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121F46DF" w14:textId="38F7C3B9" w:rsidR="00111E6E" w:rsidRDefault="00111E6E" w:rsidP="009800D5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6092F1EE" w14:textId="19D66267" w:rsidR="00111E6E" w:rsidRDefault="00111E6E" w:rsidP="009800D5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5089D432" w14:textId="604D4C69" w:rsidR="00111E6E" w:rsidRDefault="00111E6E" w:rsidP="009800D5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10794911" w14:textId="77777777" w:rsidR="00111E6E" w:rsidRDefault="00111E6E" w:rsidP="009800D5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51FAB656" w14:textId="05887F06" w:rsidR="00111E6E" w:rsidRDefault="00111E6E" w:rsidP="009800D5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07238FEA" w14:textId="715F04A0" w:rsidR="009800D5" w:rsidRDefault="009800D5" w:rsidP="00FA2DE6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75AAFD2A" w14:textId="142ADF54" w:rsidR="009800D5" w:rsidRDefault="00707E79" w:rsidP="005178E4">
      <w:pPr>
        <w:pStyle w:val="ListParagraph"/>
        <w:numPr>
          <w:ilvl w:val="1"/>
          <w:numId w:val="14"/>
        </w:num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lastRenderedPageBreak/>
        <w:t>Multipatch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Maintenance:</w:t>
      </w:r>
    </w:p>
    <w:p w14:paraId="4BC66245" w14:textId="5DC84E55" w:rsidR="00707E79" w:rsidRDefault="00111E6E" w:rsidP="00707E79">
      <w:pPr>
        <w:pStyle w:val="ListParagraph"/>
        <w:numPr>
          <w:ilvl w:val="2"/>
          <w:numId w:val="14"/>
        </w:num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111E6E">
        <w:rPr>
          <w:noProof/>
        </w:rPr>
        <w:drawing>
          <wp:anchor distT="0" distB="0" distL="114300" distR="114300" simplePos="0" relativeHeight="251658752" behindDoc="1" locked="0" layoutInCell="1" allowOverlap="1" wp14:anchorId="7F502F62" wp14:editId="50DBE044">
            <wp:simplePos x="0" y="0"/>
            <wp:positionH relativeFrom="column">
              <wp:posOffset>438150</wp:posOffset>
            </wp:positionH>
            <wp:positionV relativeFrom="paragraph">
              <wp:posOffset>384175</wp:posOffset>
            </wp:positionV>
            <wp:extent cx="5943600" cy="3155950"/>
            <wp:effectExtent l="0" t="0" r="0" b="6350"/>
            <wp:wrapTight wrapText="bothSides">
              <wp:wrapPolygon edited="0">
                <wp:start x="0" y="0"/>
                <wp:lineTo x="0" y="21513"/>
                <wp:lineTo x="21531" y="21513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7E79">
        <w:rPr>
          <w:rFonts w:ascii="Arial" w:hAnsi="Arial" w:cs="Arial"/>
          <w:color w:val="000000"/>
          <w:sz w:val="22"/>
          <w:szCs w:val="22"/>
        </w:rPr>
        <w:t>Weekly</w:t>
      </w:r>
      <w:r w:rsidR="00566368">
        <w:rPr>
          <w:rFonts w:ascii="Arial" w:hAnsi="Arial" w:cs="Arial"/>
          <w:color w:val="000000"/>
          <w:sz w:val="22"/>
          <w:szCs w:val="22"/>
        </w:rPr>
        <w:t xml:space="preserve"> Maintenance:</w:t>
      </w:r>
    </w:p>
    <w:p w14:paraId="39B24928" w14:textId="252EA298" w:rsidR="00111E6E" w:rsidRDefault="00111E6E" w:rsidP="00FA2DE6">
      <w:pPr>
        <w:pStyle w:val="ListParagraph"/>
        <w:tabs>
          <w:tab w:val="center" w:pos="4320"/>
          <w:tab w:val="right" w:pos="8640"/>
        </w:tabs>
        <w:spacing w:line="360" w:lineRule="auto"/>
        <w:ind w:left="1224"/>
        <w:rPr>
          <w:rFonts w:ascii="Arial" w:hAnsi="Arial" w:cs="Arial"/>
          <w:color w:val="000000"/>
          <w:sz w:val="22"/>
          <w:szCs w:val="22"/>
        </w:rPr>
      </w:pPr>
    </w:p>
    <w:p w14:paraId="71D4B6E8" w14:textId="279C0093" w:rsidR="00707E79" w:rsidRDefault="00707E79" w:rsidP="00DC4FE0">
      <w:pPr>
        <w:pStyle w:val="ListParagraph"/>
        <w:numPr>
          <w:ilvl w:val="2"/>
          <w:numId w:val="14"/>
        </w:num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E51749">
        <w:rPr>
          <w:rFonts w:ascii="Arial" w:hAnsi="Arial" w:cs="Arial"/>
          <w:color w:val="000000"/>
          <w:sz w:val="22"/>
          <w:szCs w:val="22"/>
        </w:rPr>
        <w:t>Monthly</w:t>
      </w:r>
      <w:r w:rsidR="00566368">
        <w:rPr>
          <w:rFonts w:ascii="Arial" w:hAnsi="Arial" w:cs="Arial"/>
          <w:color w:val="000000"/>
          <w:sz w:val="22"/>
          <w:szCs w:val="22"/>
        </w:rPr>
        <w:t xml:space="preserve"> Maintenance:</w:t>
      </w:r>
    </w:p>
    <w:p w14:paraId="5F5DEB33" w14:textId="5F5A2241" w:rsidR="00E51749" w:rsidRPr="00E51749" w:rsidRDefault="00E51749" w:rsidP="00FA2DE6">
      <w:pPr>
        <w:pStyle w:val="ListParagraph"/>
        <w:tabs>
          <w:tab w:val="center" w:pos="4320"/>
          <w:tab w:val="right" w:pos="8640"/>
        </w:tabs>
        <w:spacing w:line="360" w:lineRule="auto"/>
        <w:ind w:left="1224"/>
        <w:rPr>
          <w:rFonts w:ascii="Arial" w:hAnsi="Arial" w:cs="Arial"/>
          <w:color w:val="000000"/>
          <w:sz w:val="22"/>
          <w:szCs w:val="22"/>
        </w:rPr>
      </w:pPr>
      <w:r w:rsidRPr="00E51749">
        <w:rPr>
          <w:noProof/>
        </w:rPr>
        <w:drawing>
          <wp:anchor distT="0" distB="0" distL="114300" distR="114300" simplePos="0" relativeHeight="251656704" behindDoc="1" locked="0" layoutInCell="1" allowOverlap="1" wp14:anchorId="1FE11113" wp14:editId="45B9F92B">
            <wp:simplePos x="0" y="0"/>
            <wp:positionH relativeFrom="column">
              <wp:posOffset>447675</wp:posOffset>
            </wp:positionH>
            <wp:positionV relativeFrom="paragraph">
              <wp:posOffset>200025</wp:posOffset>
            </wp:positionV>
            <wp:extent cx="5943600" cy="2536825"/>
            <wp:effectExtent l="0" t="0" r="0" b="0"/>
            <wp:wrapTight wrapText="bothSides">
              <wp:wrapPolygon edited="0">
                <wp:start x="0" y="0"/>
                <wp:lineTo x="0" y="21411"/>
                <wp:lineTo x="21531" y="21411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B275FC" w14:textId="77777777" w:rsidR="009800D5" w:rsidRDefault="009800D5" w:rsidP="00FA2DE6">
      <w:pPr>
        <w:pStyle w:val="ListParagraph"/>
        <w:tabs>
          <w:tab w:val="center" w:pos="4320"/>
          <w:tab w:val="right" w:pos="8640"/>
        </w:tabs>
        <w:spacing w:line="360" w:lineRule="auto"/>
        <w:ind w:left="360"/>
        <w:rPr>
          <w:rFonts w:ascii="Arial" w:hAnsi="Arial" w:cs="Arial"/>
          <w:color w:val="000000"/>
          <w:sz w:val="22"/>
          <w:szCs w:val="22"/>
        </w:rPr>
      </w:pPr>
    </w:p>
    <w:p w14:paraId="612FFDD4" w14:textId="09706374" w:rsidR="001805AB" w:rsidRDefault="001805AB" w:rsidP="009A191A">
      <w:pPr>
        <w:pStyle w:val="ListParagraph"/>
        <w:tabs>
          <w:tab w:val="center" w:pos="4320"/>
          <w:tab w:val="right" w:pos="8640"/>
        </w:tabs>
        <w:spacing w:line="360" w:lineRule="auto"/>
        <w:ind w:left="0"/>
        <w:rPr>
          <w:rFonts w:ascii="Arial" w:hAnsi="Arial" w:cs="Arial"/>
          <w:color w:val="000000"/>
          <w:sz w:val="22"/>
          <w:szCs w:val="22"/>
        </w:rPr>
      </w:pPr>
    </w:p>
    <w:p w14:paraId="57A1C33D" w14:textId="17DDFE28" w:rsidR="00212205" w:rsidRDefault="00212205" w:rsidP="001805AB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3A6BF59C" w14:textId="4FE161B3" w:rsidR="00780DEA" w:rsidRPr="00A32B56" w:rsidRDefault="00780DEA" w:rsidP="00B96F2C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65064D5D" w14:textId="733F6FAA" w:rsidR="00780DEA" w:rsidRDefault="00780DEA" w:rsidP="001805AB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242093BC" w14:textId="77777777" w:rsidR="005178E4" w:rsidRPr="002716C4" w:rsidRDefault="005178E4" w:rsidP="002716C4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sectPr w:rsidR="005178E4" w:rsidRPr="002716C4" w:rsidSect="00D77DC5">
      <w:headerReference w:type="default" r:id="rId34"/>
      <w:footerReference w:type="default" r:id="rId35"/>
      <w:headerReference w:type="first" r:id="rId36"/>
      <w:footerReference w:type="first" r:id="rId37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950519" w14:textId="77777777" w:rsidR="0059652A" w:rsidRDefault="0059652A">
      <w:r>
        <w:separator/>
      </w:r>
    </w:p>
  </w:endnote>
  <w:endnote w:type="continuationSeparator" w:id="0">
    <w:p w14:paraId="7E288101" w14:textId="77777777" w:rsidR="0059652A" w:rsidRDefault="0059652A">
      <w:r>
        <w:continuationSeparator/>
      </w:r>
    </w:p>
  </w:endnote>
  <w:endnote w:type="continuationNotice" w:id="1">
    <w:p w14:paraId="15DFABB4" w14:textId="77777777" w:rsidR="0059652A" w:rsidRDefault="005965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2BC2F" w14:textId="77777777" w:rsidR="002C5527" w:rsidRDefault="002C5527" w:rsidP="00F90EF3">
    <w:pPr>
      <w:pStyle w:val="Footer"/>
      <w:jc w:val="center"/>
      <w:rPr>
        <w:rFonts w:ascii="Arial" w:hAnsi="Arial" w:cs="Arial"/>
        <w:sz w:val="18"/>
        <w:szCs w:val="22"/>
      </w:rPr>
    </w:pPr>
  </w:p>
  <w:p w14:paraId="3BEA2E5E" w14:textId="77078535" w:rsidR="002C5527" w:rsidRPr="00C73628" w:rsidRDefault="002C5527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C73628">
      <w:rPr>
        <w:rFonts w:ascii="Arial" w:hAnsi="Arial" w:cs="Arial"/>
        <w:sz w:val="18"/>
        <w:szCs w:val="22"/>
      </w:rPr>
      <w:t xml:space="preserve">Page </w:t>
    </w:r>
    <w:r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PAGE </w:instrText>
    </w:r>
    <w:r w:rsidRPr="00C73628">
      <w:rPr>
        <w:rFonts w:ascii="Arial" w:hAnsi="Arial" w:cs="Arial"/>
        <w:sz w:val="18"/>
        <w:szCs w:val="22"/>
      </w:rPr>
      <w:fldChar w:fldCharType="separate"/>
    </w:r>
    <w:r w:rsidR="007B3CF7">
      <w:rPr>
        <w:rFonts w:ascii="Arial" w:hAnsi="Arial" w:cs="Arial"/>
        <w:noProof/>
        <w:sz w:val="18"/>
        <w:szCs w:val="22"/>
      </w:rPr>
      <w:t>8</w:t>
    </w:r>
    <w:r w:rsidRPr="00C73628">
      <w:rPr>
        <w:rFonts w:ascii="Arial" w:hAnsi="Arial" w:cs="Arial"/>
        <w:sz w:val="18"/>
        <w:szCs w:val="22"/>
      </w:rPr>
      <w:fldChar w:fldCharType="end"/>
    </w:r>
    <w:r w:rsidRPr="00C73628">
      <w:rPr>
        <w:rFonts w:ascii="Arial" w:hAnsi="Arial" w:cs="Arial"/>
        <w:sz w:val="18"/>
        <w:szCs w:val="22"/>
      </w:rPr>
      <w:t xml:space="preserve"> of </w:t>
    </w:r>
    <w:r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NUMPAGES </w:instrText>
    </w:r>
    <w:r w:rsidRPr="00C73628">
      <w:rPr>
        <w:rFonts w:ascii="Arial" w:hAnsi="Arial" w:cs="Arial"/>
        <w:sz w:val="18"/>
        <w:szCs w:val="22"/>
      </w:rPr>
      <w:fldChar w:fldCharType="separate"/>
    </w:r>
    <w:r w:rsidR="007B3CF7">
      <w:rPr>
        <w:rFonts w:ascii="Arial" w:hAnsi="Arial" w:cs="Arial"/>
        <w:noProof/>
        <w:sz w:val="18"/>
        <w:szCs w:val="22"/>
      </w:rPr>
      <w:t>18</w:t>
    </w:r>
    <w:r w:rsidRPr="00C73628">
      <w:rPr>
        <w:rFonts w:ascii="Arial" w:hAnsi="Arial" w:cs="Arial"/>
        <w:sz w:val="18"/>
        <w:szCs w:val="22"/>
      </w:rPr>
      <w:fldChar w:fldCharType="end"/>
    </w:r>
  </w:p>
  <w:p w14:paraId="22019714" w14:textId="6160F0B0" w:rsidR="002C5527" w:rsidRPr="000D13CA" w:rsidRDefault="005A605A" w:rsidP="00F90EF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PF0298</w:t>
    </w:r>
  </w:p>
  <w:p w14:paraId="320DA652" w14:textId="1697A059" w:rsidR="002C5527" w:rsidRPr="000D13CA" w:rsidRDefault="005A605A" w:rsidP="005A605A">
    <w:pPr>
      <w:pStyle w:val="Footer"/>
      <w:rPr>
        <w:rFonts w:ascii="Arial" w:hAnsi="Arial" w:cs="Arial"/>
        <w:sz w:val="18"/>
        <w:szCs w:val="18"/>
      </w:rPr>
    </w:pPr>
    <w:r w:rsidRPr="005A605A">
      <w:rPr>
        <w:rFonts w:ascii="Arial" w:hAnsi="Arial" w:cs="Arial"/>
        <w:sz w:val="18"/>
        <w:szCs w:val="18"/>
      </w:rPr>
      <w:t>Multi-Patch Clamp Recording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4069D8" w14:textId="77777777" w:rsidR="002C5527" w:rsidRDefault="002C5527" w:rsidP="00F90EF3">
    <w:pPr>
      <w:pStyle w:val="Footer"/>
      <w:jc w:val="center"/>
      <w:rPr>
        <w:rFonts w:ascii="Arial" w:hAnsi="Arial" w:cs="Arial"/>
        <w:sz w:val="18"/>
        <w:szCs w:val="22"/>
      </w:rPr>
    </w:pPr>
  </w:p>
  <w:p w14:paraId="00296F38" w14:textId="030ED004" w:rsidR="002C5527" w:rsidRPr="00C73628" w:rsidRDefault="002C5527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C73628">
      <w:rPr>
        <w:rFonts w:ascii="Arial" w:hAnsi="Arial" w:cs="Arial"/>
        <w:sz w:val="18"/>
        <w:szCs w:val="22"/>
      </w:rPr>
      <w:t xml:space="preserve">Page </w:t>
    </w:r>
    <w:r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PAGE </w:instrText>
    </w:r>
    <w:r w:rsidRPr="00C73628">
      <w:rPr>
        <w:rFonts w:ascii="Arial" w:hAnsi="Arial" w:cs="Arial"/>
        <w:sz w:val="18"/>
        <w:szCs w:val="22"/>
      </w:rPr>
      <w:fldChar w:fldCharType="separate"/>
    </w:r>
    <w:r w:rsidR="007B3CF7">
      <w:rPr>
        <w:rFonts w:ascii="Arial" w:hAnsi="Arial" w:cs="Arial"/>
        <w:noProof/>
        <w:sz w:val="18"/>
        <w:szCs w:val="22"/>
      </w:rPr>
      <w:t>1</w:t>
    </w:r>
    <w:r w:rsidRPr="00C73628">
      <w:rPr>
        <w:rFonts w:ascii="Arial" w:hAnsi="Arial" w:cs="Arial"/>
        <w:sz w:val="18"/>
        <w:szCs w:val="22"/>
      </w:rPr>
      <w:fldChar w:fldCharType="end"/>
    </w:r>
    <w:r w:rsidRPr="00C73628">
      <w:rPr>
        <w:rFonts w:ascii="Arial" w:hAnsi="Arial" w:cs="Arial"/>
        <w:sz w:val="18"/>
        <w:szCs w:val="22"/>
      </w:rPr>
      <w:t xml:space="preserve"> of </w:t>
    </w:r>
    <w:r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NUMPAGES </w:instrText>
    </w:r>
    <w:r w:rsidRPr="00C73628">
      <w:rPr>
        <w:rFonts w:ascii="Arial" w:hAnsi="Arial" w:cs="Arial"/>
        <w:sz w:val="18"/>
        <w:szCs w:val="22"/>
      </w:rPr>
      <w:fldChar w:fldCharType="separate"/>
    </w:r>
    <w:r w:rsidR="007B3CF7">
      <w:rPr>
        <w:rFonts w:ascii="Arial" w:hAnsi="Arial" w:cs="Arial"/>
        <w:noProof/>
        <w:sz w:val="18"/>
        <w:szCs w:val="22"/>
      </w:rPr>
      <w:t>18</w:t>
    </w:r>
    <w:r w:rsidRPr="00C73628">
      <w:rPr>
        <w:rFonts w:ascii="Arial" w:hAnsi="Arial" w:cs="Arial"/>
        <w:sz w:val="18"/>
        <w:szCs w:val="22"/>
      </w:rPr>
      <w:fldChar w:fldCharType="end"/>
    </w:r>
  </w:p>
  <w:p w14:paraId="509C7276" w14:textId="60CE7A91" w:rsidR="002C5527" w:rsidRPr="000D13CA" w:rsidRDefault="005A605A" w:rsidP="00F90EF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PF0298</w:t>
    </w:r>
  </w:p>
  <w:p w14:paraId="1CDFFEC6" w14:textId="5DC9A19B" w:rsidR="002C5527" w:rsidRPr="000D13CA" w:rsidRDefault="005A605A" w:rsidP="005A605A">
    <w:pPr>
      <w:pStyle w:val="Footer"/>
      <w:rPr>
        <w:rFonts w:ascii="Arial" w:hAnsi="Arial" w:cs="Arial"/>
        <w:sz w:val="18"/>
        <w:szCs w:val="18"/>
      </w:rPr>
    </w:pPr>
    <w:r w:rsidRPr="005A605A">
      <w:rPr>
        <w:rFonts w:ascii="Arial" w:hAnsi="Arial" w:cs="Arial"/>
        <w:sz w:val="18"/>
        <w:szCs w:val="18"/>
      </w:rPr>
      <w:t>Multi-Patch Clamp Recording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6C9A18" w14:textId="77777777" w:rsidR="0059652A" w:rsidRDefault="0059652A">
      <w:r>
        <w:separator/>
      </w:r>
    </w:p>
  </w:footnote>
  <w:footnote w:type="continuationSeparator" w:id="0">
    <w:p w14:paraId="43ADC039" w14:textId="77777777" w:rsidR="0059652A" w:rsidRDefault="0059652A">
      <w:r>
        <w:continuationSeparator/>
      </w:r>
    </w:p>
  </w:footnote>
  <w:footnote w:type="continuationNotice" w:id="1">
    <w:p w14:paraId="4832E8CF" w14:textId="77777777" w:rsidR="0059652A" w:rsidRDefault="005965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F7AB2E" w14:textId="77777777" w:rsidR="002C5527" w:rsidRDefault="002C5527" w:rsidP="00AC1C8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17C930" w14:textId="581961EC" w:rsidR="002C5527" w:rsidRDefault="002C5527" w:rsidP="00AC1C8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F5608E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7C82F39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5FA753C"/>
    <w:multiLevelType w:val="multilevel"/>
    <w:tmpl w:val="02469E5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4C675D98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6B556741"/>
    <w:multiLevelType w:val="multilevel"/>
    <w:tmpl w:val="D2B4BD30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 Bold" w:hAnsi="Arial Bold" w:hint="default"/>
        <w:b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b/>
        <w:i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b/>
        <w:i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b/>
        <w:i w:val="0"/>
        <w:sz w:val="22"/>
      </w:rPr>
    </w:lvl>
  </w:abstractNum>
  <w:abstractNum w:abstractNumId="28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4"/>
  </w:num>
  <w:num w:numId="2">
    <w:abstractNumId w:val="15"/>
  </w:num>
  <w:num w:numId="3">
    <w:abstractNumId w:val="23"/>
  </w:num>
  <w:num w:numId="4">
    <w:abstractNumId w:val="18"/>
  </w:num>
  <w:num w:numId="5">
    <w:abstractNumId w:val="22"/>
  </w:num>
  <w:num w:numId="6">
    <w:abstractNumId w:val="25"/>
  </w:num>
  <w:num w:numId="7">
    <w:abstractNumId w:val="19"/>
  </w:num>
  <w:num w:numId="8">
    <w:abstractNumId w:val="28"/>
  </w:num>
  <w:num w:numId="9">
    <w:abstractNumId w:val="8"/>
  </w:num>
  <w:num w:numId="10">
    <w:abstractNumId w:val="5"/>
  </w:num>
  <w:num w:numId="11">
    <w:abstractNumId w:val="1"/>
  </w:num>
  <w:num w:numId="12">
    <w:abstractNumId w:val="7"/>
  </w:num>
  <w:num w:numId="13">
    <w:abstractNumId w:val="17"/>
  </w:num>
  <w:num w:numId="14">
    <w:abstractNumId w:val="27"/>
  </w:num>
  <w:num w:numId="15">
    <w:abstractNumId w:val="24"/>
  </w:num>
  <w:num w:numId="16">
    <w:abstractNumId w:val="9"/>
  </w:num>
  <w:num w:numId="17">
    <w:abstractNumId w:val="12"/>
  </w:num>
  <w:num w:numId="18">
    <w:abstractNumId w:val="2"/>
  </w:num>
  <w:num w:numId="19">
    <w:abstractNumId w:val="21"/>
  </w:num>
  <w:num w:numId="20">
    <w:abstractNumId w:val="26"/>
  </w:num>
  <w:num w:numId="21">
    <w:abstractNumId w:val="13"/>
  </w:num>
  <w:num w:numId="22">
    <w:abstractNumId w:val="16"/>
  </w:num>
  <w:num w:numId="23">
    <w:abstractNumId w:val="20"/>
  </w:num>
  <w:num w:numId="24">
    <w:abstractNumId w:val="6"/>
  </w:num>
  <w:num w:numId="25">
    <w:abstractNumId w:val="11"/>
  </w:num>
  <w:num w:numId="26">
    <w:abstractNumId w:val="10"/>
  </w:num>
  <w:num w:numId="27">
    <w:abstractNumId w:val="0"/>
  </w:num>
  <w:num w:numId="28">
    <w:abstractNumId w:val="29"/>
  </w:num>
  <w:num w:numId="29">
    <w:abstractNumId w:val="30"/>
  </w:num>
  <w:num w:numId="30">
    <w:abstractNumId w:val="3"/>
  </w:num>
  <w:num w:numId="31">
    <w:abstractNumId w:val="14"/>
  </w:num>
  <w:num w:numId="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4F4"/>
    <w:rsid w:val="00007C4B"/>
    <w:rsid w:val="000540F9"/>
    <w:rsid w:val="00062B80"/>
    <w:rsid w:val="000727BD"/>
    <w:rsid w:val="0007564B"/>
    <w:rsid w:val="00077AA3"/>
    <w:rsid w:val="00080D1F"/>
    <w:rsid w:val="000A463B"/>
    <w:rsid w:val="000D13CA"/>
    <w:rsid w:val="000D242B"/>
    <w:rsid w:val="000D524D"/>
    <w:rsid w:val="00111E6E"/>
    <w:rsid w:val="00130EE1"/>
    <w:rsid w:val="00141F42"/>
    <w:rsid w:val="001805AB"/>
    <w:rsid w:val="001A7231"/>
    <w:rsid w:val="001D12FC"/>
    <w:rsid w:val="001D5516"/>
    <w:rsid w:val="001D6360"/>
    <w:rsid w:val="001D774E"/>
    <w:rsid w:val="00212205"/>
    <w:rsid w:val="00214BEA"/>
    <w:rsid w:val="0022474C"/>
    <w:rsid w:val="00237E46"/>
    <w:rsid w:val="00241E14"/>
    <w:rsid w:val="002661E6"/>
    <w:rsid w:val="002716C4"/>
    <w:rsid w:val="0029399F"/>
    <w:rsid w:val="002A069B"/>
    <w:rsid w:val="002C5527"/>
    <w:rsid w:val="002E1DF0"/>
    <w:rsid w:val="002F0C75"/>
    <w:rsid w:val="00342A1D"/>
    <w:rsid w:val="00373EF8"/>
    <w:rsid w:val="003753CA"/>
    <w:rsid w:val="003A5499"/>
    <w:rsid w:val="003C2FFC"/>
    <w:rsid w:val="003E7E13"/>
    <w:rsid w:val="00464F85"/>
    <w:rsid w:val="004A0C68"/>
    <w:rsid w:val="004D6677"/>
    <w:rsid w:val="004E546C"/>
    <w:rsid w:val="004E752D"/>
    <w:rsid w:val="005076CE"/>
    <w:rsid w:val="00513AD7"/>
    <w:rsid w:val="005178E4"/>
    <w:rsid w:val="00525F03"/>
    <w:rsid w:val="0054000D"/>
    <w:rsid w:val="00543527"/>
    <w:rsid w:val="00555DB5"/>
    <w:rsid w:val="00566368"/>
    <w:rsid w:val="00571688"/>
    <w:rsid w:val="00595A20"/>
    <w:rsid w:val="0059652A"/>
    <w:rsid w:val="005A605A"/>
    <w:rsid w:val="005C2C2D"/>
    <w:rsid w:val="005F6480"/>
    <w:rsid w:val="0062231A"/>
    <w:rsid w:val="00623249"/>
    <w:rsid w:val="00624899"/>
    <w:rsid w:val="00636F7E"/>
    <w:rsid w:val="00646178"/>
    <w:rsid w:val="00665034"/>
    <w:rsid w:val="00675EFF"/>
    <w:rsid w:val="006A12FF"/>
    <w:rsid w:val="006B270B"/>
    <w:rsid w:val="006B4D11"/>
    <w:rsid w:val="006C7C61"/>
    <w:rsid w:val="006F74CE"/>
    <w:rsid w:val="00707E79"/>
    <w:rsid w:val="00715D08"/>
    <w:rsid w:val="007174C2"/>
    <w:rsid w:val="00742B02"/>
    <w:rsid w:val="00756264"/>
    <w:rsid w:val="0075756E"/>
    <w:rsid w:val="00774019"/>
    <w:rsid w:val="00780DEA"/>
    <w:rsid w:val="007B3CF7"/>
    <w:rsid w:val="007D5B41"/>
    <w:rsid w:val="007F5FA8"/>
    <w:rsid w:val="00830913"/>
    <w:rsid w:val="00836394"/>
    <w:rsid w:val="00847F5F"/>
    <w:rsid w:val="00850CF8"/>
    <w:rsid w:val="0085728C"/>
    <w:rsid w:val="00862577"/>
    <w:rsid w:val="008B30DA"/>
    <w:rsid w:val="00900764"/>
    <w:rsid w:val="00902193"/>
    <w:rsid w:val="00934B53"/>
    <w:rsid w:val="0093732D"/>
    <w:rsid w:val="009414F4"/>
    <w:rsid w:val="00945C49"/>
    <w:rsid w:val="00951656"/>
    <w:rsid w:val="00960BF4"/>
    <w:rsid w:val="0097653C"/>
    <w:rsid w:val="009774A4"/>
    <w:rsid w:val="009800D5"/>
    <w:rsid w:val="00993889"/>
    <w:rsid w:val="009945F4"/>
    <w:rsid w:val="009A191A"/>
    <w:rsid w:val="009A6C50"/>
    <w:rsid w:val="009B4013"/>
    <w:rsid w:val="009B51AC"/>
    <w:rsid w:val="009E0EF1"/>
    <w:rsid w:val="00A016CA"/>
    <w:rsid w:val="00A2184F"/>
    <w:rsid w:val="00A2435B"/>
    <w:rsid w:val="00A32B56"/>
    <w:rsid w:val="00A34448"/>
    <w:rsid w:val="00A47AFC"/>
    <w:rsid w:val="00A75D14"/>
    <w:rsid w:val="00A84F6D"/>
    <w:rsid w:val="00A92162"/>
    <w:rsid w:val="00A9467F"/>
    <w:rsid w:val="00AB6279"/>
    <w:rsid w:val="00AC1C85"/>
    <w:rsid w:val="00AC1F99"/>
    <w:rsid w:val="00B07D5B"/>
    <w:rsid w:val="00B43C97"/>
    <w:rsid w:val="00B55339"/>
    <w:rsid w:val="00B55FBD"/>
    <w:rsid w:val="00B66764"/>
    <w:rsid w:val="00B82842"/>
    <w:rsid w:val="00B94F75"/>
    <w:rsid w:val="00B96F2C"/>
    <w:rsid w:val="00BA4460"/>
    <w:rsid w:val="00BA47AA"/>
    <w:rsid w:val="00BC122B"/>
    <w:rsid w:val="00BF309C"/>
    <w:rsid w:val="00C000CB"/>
    <w:rsid w:val="00C126F7"/>
    <w:rsid w:val="00C445F9"/>
    <w:rsid w:val="00C45DA6"/>
    <w:rsid w:val="00C47E62"/>
    <w:rsid w:val="00C57B7F"/>
    <w:rsid w:val="00C70FE1"/>
    <w:rsid w:val="00C73628"/>
    <w:rsid w:val="00C75467"/>
    <w:rsid w:val="00C9003E"/>
    <w:rsid w:val="00CA14A0"/>
    <w:rsid w:val="00CA1708"/>
    <w:rsid w:val="00CB0D85"/>
    <w:rsid w:val="00CB51A7"/>
    <w:rsid w:val="00CE37EA"/>
    <w:rsid w:val="00CE61A1"/>
    <w:rsid w:val="00CF301C"/>
    <w:rsid w:val="00D127A2"/>
    <w:rsid w:val="00D20045"/>
    <w:rsid w:val="00D2564E"/>
    <w:rsid w:val="00D34672"/>
    <w:rsid w:val="00D4773C"/>
    <w:rsid w:val="00D51C0B"/>
    <w:rsid w:val="00D74B26"/>
    <w:rsid w:val="00D77DC5"/>
    <w:rsid w:val="00DC4FE0"/>
    <w:rsid w:val="00DF1790"/>
    <w:rsid w:val="00DF18F7"/>
    <w:rsid w:val="00E51217"/>
    <w:rsid w:val="00E51749"/>
    <w:rsid w:val="00E90E8A"/>
    <w:rsid w:val="00E96037"/>
    <w:rsid w:val="00E97670"/>
    <w:rsid w:val="00EA783D"/>
    <w:rsid w:val="00EC4905"/>
    <w:rsid w:val="00EF6336"/>
    <w:rsid w:val="00F04160"/>
    <w:rsid w:val="00F04B15"/>
    <w:rsid w:val="00F06851"/>
    <w:rsid w:val="00F22021"/>
    <w:rsid w:val="00F36223"/>
    <w:rsid w:val="00F460FE"/>
    <w:rsid w:val="00F508A3"/>
    <w:rsid w:val="00F52F99"/>
    <w:rsid w:val="00F56D1B"/>
    <w:rsid w:val="00F62661"/>
    <w:rsid w:val="00F80BB5"/>
    <w:rsid w:val="00F87349"/>
    <w:rsid w:val="00F90EF3"/>
    <w:rsid w:val="00F917D9"/>
    <w:rsid w:val="00F93F77"/>
    <w:rsid w:val="00FA0FDA"/>
    <w:rsid w:val="00FA219C"/>
    <w:rsid w:val="00FA2DE6"/>
    <w:rsid w:val="00FB253E"/>
    <w:rsid w:val="00FC4F99"/>
    <w:rsid w:val="00FD700C"/>
    <w:rsid w:val="00FE009D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3CFDA4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23249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23249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623249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623249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62324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23249"/>
    <w:rPr>
      <w:color w:val="0000FF"/>
      <w:u w:val="single"/>
    </w:rPr>
  </w:style>
  <w:style w:type="paragraph" w:styleId="BalloonText">
    <w:name w:val="Balloon Text"/>
    <w:basedOn w:val="Normal"/>
    <w:semiHidden/>
    <w:rsid w:val="00623249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623249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qFormat/>
    <w:rsid w:val="00623249"/>
    <w:pPr>
      <w:ind w:left="720"/>
    </w:pPr>
  </w:style>
  <w:style w:type="paragraph" w:styleId="Header">
    <w:name w:val="header"/>
    <w:basedOn w:val="Normal"/>
    <w:rsid w:val="00623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324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character" w:customStyle="1" w:styleId="price">
    <w:name w:val="price"/>
    <w:basedOn w:val="DefaultParagraphFont"/>
    <w:rsid w:val="00CF301C"/>
  </w:style>
  <w:style w:type="character" w:styleId="FollowedHyperlink">
    <w:name w:val="FollowedHyperlink"/>
    <w:basedOn w:val="DefaultParagraphFont"/>
    <w:uiPriority w:val="99"/>
    <w:semiHidden/>
    <w:unhideWhenUsed/>
    <w:rsid w:val="00CF301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74B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4B26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4B2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4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4B2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D70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4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rotocols.io/view/dab-detection-of-biocytin-labeled-tissue-bdpji5kn/abstract" TargetMode="External"/><Relationship Id="rId18" Type="http://schemas.openxmlformats.org/officeDocument/2006/relationships/hyperlink" Target="https://www.protocols.io/view/electrode-internal-solution-with-biocytin-ii-bepnjdme/abstract" TargetMode="External"/><Relationship Id="rId26" Type="http://schemas.openxmlformats.org/officeDocument/2006/relationships/image" Target="media/image7.png"/><Relationship Id="rId39" Type="http://schemas.openxmlformats.org/officeDocument/2006/relationships/theme" Target="theme/theme1.xml"/><Relationship Id="rId21" Type="http://schemas.microsoft.com/office/2007/relationships/hdphoto" Target="media/hdphoto1.wdp"/><Relationship Id="rId34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hyperlink" Target="https://www.protocols.io/view/slice-preparation-and-blockface-imaging-for-electr-bdpqi5mw/abstract" TargetMode="External"/><Relationship Id="rId17" Type="http://schemas.openxmlformats.org/officeDocument/2006/relationships/hyperlink" Target="https://www.protocols.io/view/artificial-cerebrospinal-fluid-ix-acsf-ix-beppjdmn/abstract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emf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protocols.io/view/human-neurosurgical-tissue-processing-bdvki64w/abstract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32" Type="http://schemas.openxmlformats.org/officeDocument/2006/relationships/image" Target="media/image13.emf"/><Relationship Id="rId37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hyperlink" Target="https://www.protocols.io/view/pulling-pipettes-using-the-dmz-zeitz-universal-bepzjdp6/abstract" TargetMode="External"/><Relationship Id="rId23" Type="http://schemas.openxmlformats.org/officeDocument/2006/relationships/image" Target="media/image4.jpeg"/><Relationship Id="rId28" Type="http://schemas.openxmlformats.org/officeDocument/2006/relationships/image" Target="media/image9.png"/><Relationship Id="rId36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image" Target="media/image1.png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protocols.io/view/post-patch-clamp-slice-fixation-bdpii5ke/abstract" TargetMode="External"/><Relationship Id="rId22" Type="http://schemas.openxmlformats.org/officeDocument/2006/relationships/image" Target="media/image3.jpe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oter" Target="footer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Number xmlns="f9d7e438-b00a-44e8-937f-0103235de257" xsi:nil="true"/>
    <SOP_x0020__x0023_ xmlns="f9d7e438-b00a-44e8-937f-0103235de257">20</SOP_x0020__x0023_>
    <_dlc_DocId xmlns="70c2b688-b411-41a4-b2b0-c43b12e0f7d1">UTH6MJVJKNX5-438198405-23</_dlc_DocId>
    <_dlc_DocIdUrl xmlns="70c2b688-b411-41a4-b2b0-c43b12e0f7d1">
      <Url>https://alleninstitute.sharepoint.com/BrainScience/ResearchOps/protocols.io/_layouts/15/DocIdRedir.aspx?ID=UTH6MJVJKNX5-438198405-23</Url>
      <Description>UTH6MJVJKNX5-438198405-23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277FC5-A99E-4529-999A-F1888C4465E5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3E3D985-2EE6-46EB-A5CD-A15CEA038A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553B67-ED5F-4927-8CC2-CA2764C67F79}">
  <ds:schemaRefs>
    <ds:schemaRef ds:uri="http://schemas.microsoft.com/office/2006/metadata/properties"/>
    <ds:schemaRef ds:uri="http://schemas.microsoft.com/office/infopath/2007/PartnerControls"/>
    <ds:schemaRef ds:uri="f9d7e438-b00a-44e8-937f-0103235de257"/>
    <ds:schemaRef ds:uri="70c2b688-b411-41a4-b2b0-c43b12e0f7d1"/>
  </ds:schemaRefs>
</ds:datastoreItem>
</file>

<file path=customXml/itemProps4.xml><?xml version="1.0" encoding="utf-8"?>
<ds:datastoreItem xmlns:ds="http://schemas.openxmlformats.org/officeDocument/2006/customXml" ds:itemID="{14F12B59-C88A-4D9C-8C7E-834F649F0EA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F17C103-DAC6-4C6A-ADA0-5C7FB74CF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1831</Words>
  <Characters>10440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2019-11-19T16:27:00Z</dcterms:created>
  <dcterms:modified xsi:type="dcterms:W3CDTF">2020-04-06T21:18:00Z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Name 2_1">
    <vt:lpwstr>American Psychological Association 6th edition</vt:lpwstr>
  </property>
  <property fmtid="{D5CDD505-2E9C-101B-9397-08002B2CF9AE}" pid="3" name="Mendeley Recent Style Name 5_1">
    <vt:lpwstr>Harvard Reference format 1 (author-date)</vt:lpwstr>
  </property>
  <property fmtid="{D5CDD505-2E9C-101B-9397-08002B2CF9AE}" pid="4" name="Mendeley Recent Style Name 8_1">
    <vt:lpwstr>Modern Language Association 7th edition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9_1">
    <vt:lpwstr>http://www.zotero.org/styles/the-journal-of-neuroscience</vt:lpwstr>
  </property>
  <property fmtid="{D5CDD505-2E9C-101B-9397-08002B2CF9AE}" pid="7" name="ContentTypeId">
    <vt:lpwstr>0x01010045B2342F831B5E4ABE14812D9AF286DE</vt:lpwstr>
  </property>
  <property fmtid="{D5CDD505-2E9C-101B-9397-08002B2CF9AE}" pid="8" name="Effective Date">
    <vt:lpwstr>1999-11-30T00:00:00+00:00</vt:lpwstr>
  </property>
  <property fmtid="{D5CDD505-2E9C-101B-9397-08002B2CF9AE}" pid="9" name="Mendeley Recent Style Name 4_1">
    <vt:lpwstr>Chicago Manual of Style 16th edition (author-date)</vt:lpwstr>
  </property>
  <property fmtid="{D5CDD505-2E9C-101B-9397-08002B2CF9AE}" pid="10" name="Status">
    <vt:lpwstr>Active</vt:lpwstr>
  </property>
  <property fmtid="{D5CDD505-2E9C-101B-9397-08002B2CF9AE}" pid="11" name="Mendeley Recent Style Id 2_1">
    <vt:lpwstr>http://www.zotero.org/styles/apa</vt:lpwstr>
  </property>
  <property fmtid="{D5CDD505-2E9C-101B-9397-08002B2CF9AE}" pid="12" name="Mendeley Recent Style Name 7_1">
    <vt:lpwstr>Modern Humanities Research Association 3rd edition (note with bibliography)</vt:lpwstr>
  </property>
  <property fmtid="{D5CDD505-2E9C-101B-9397-08002B2CF9AE}" pid="13" name="Mendeley Recent Style Id 5_1">
    <vt:lpwstr>http://www.zotero.org/styles/harvard1</vt:lpwstr>
  </property>
  <property fmtid="{D5CDD505-2E9C-101B-9397-08002B2CF9AE}" pid="14" name="Mendeley Recent Style Name 0_1">
    <vt:lpwstr>American Medical Association</vt:lpwstr>
  </property>
  <property fmtid="{D5CDD505-2E9C-101B-9397-08002B2CF9AE}" pid="15" name="Mendeley Recent Style Id 8_1">
    <vt:lpwstr>http://www.zotero.org/styles/modern-language-association</vt:lpwstr>
  </property>
  <property fmtid="{D5CDD505-2E9C-101B-9397-08002B2CF9AE}" pid="16" name="Workspace">
    <vt:lpwstr/>
  </property>
  <property fmtid="{D5CDD505-2E9C-101B-9397-08002B2CF9AE}" pid="17" name="Mendeley Recent Style Name 3_1">
    <vt:lpwstr>American Sociological Association</vt:lpwstr>
  </property>
  <property fmtid="{D5CDD505-2E9C-101B-9397-08002B2CF9AE}" pid="18" name="_dlc_DocIdItemGuid">
    <vt:lpwstr>0a015f76-883d-4d66-80b3-7b32797d1783</vt:lpwstr>
  </property>
  <property fmtid="{D5CDD505-2E9C-101B-9397-08002B2CF9AE}" pid="19" name="Mendeley Recent Style Id 1_1">
    <vt:lpwstr>http://www.zotero.org/styles/american-political-science-association</vt:lpwstr>
  </property>
  <property fmtid="{D5CDD505-2E9C-101B-9397-08002B2CF9AE}" pid="20" name="Mendeley Recent Style Name 6_1">
    <vt:lpwstr>IEEE</vt:lpwstr>
  </property>
  <property fmtid="{D5CDD505-2E9C-101B-9397-08002B2CF9AE}" pid="21" name="Mendeley Recent Style Id 4_1">
    <vt:lpwstr>http://www.zotero.org/styles/chicago-author-date</vt:lpwstr>
  </property>
  <property fmtid="{D5CDD505-2E9C-101B-9397-08002B2CF9AE}" pid="22" name="Mendeley Recent Style Name 9_1">
    <vt:lpwstr>The Journal of Neuroscience</vt:lpwstr>
  </property>
  <property fmtid="{D5CDD505-2E9C-101B-9397-08002B2CF9AE}" pid="23" name="Mendeley Recent Style Id 7_1">
    <vt:lpwstr>http://www.zotero.org/styles/modern-humanities-research-association</vt:lpwstr>
  </property>
  <property fmtid="{D5CDD505-2E9C-101B-9397-08002B2CF9AE}" pid="24" name="Mendeley Recent Style Id 0_1">
    <vt:lpwstr>http://www.zotero.org/styles/american-medical-association</vt:lpwstr>
  </property>
  <property fmtid="{D5CDD505-2E9C-101B-9397-08002B2CF9AE}" pid="25" name="Mendeley Recent Style Id 3_1">
    <vt:lpwstr>http://www.zotero.org/styles/american-sociological-association</vt:lpwstr>
  </property>
  <property fmtid="{D5CDD505-2E9C-101B-9397-08002B2CF9AE}" pid="26" name="Mendeley Recent Style Id 6_1">
    <vt:lpwstr>http://www.zotero.org/styles/ieee</vt:lpwstr>
  </property>
</Properties>
</file>