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5B65" w:rsidRPr="00C03B48" w:rsidRDefault="00C03B48">
      <w:pPr>
        <w:rPr>
          <w:rFonts w:ascii="Arial" w:hAnsi="Arial" w:cs="Arial"/>
          <w:b/>
        </w:rPr>
      </w:pPr>
      <w:r w:rsidRPr="00C03B48">
        <w:rPr>
          <w:rFonts w:ascii="Arial" w:hAnsi="Arial" w:cs="Arial"/>
          <w:b/>
        </w:rPr>
        <w:t>Protein Expression in Yeast</w:t>
      </w:r>
    </w:p>
    <w:p w:rsidR="00C03B48" w:rsidRDefault="00C03B48">
      <w:r>
        <w:rPr>
          <w:rFonts w:ascii="Arial" w:hAnsi="Arial" w:cs="Arial"/>
        </w:rPr>
        <w:t>E</w:t>
      </w:r>
      <w:r w:rsidRPr="00FA36E5">
        <w:rPr>
          <w:rFonts w:ascii="Arial" w:hAnsi="Arial" w:cs="Arial"/>
        </w:rPr>
        <w:t xml:space="preserve">xons were co-transformed with the 2 </w:t>
      </w:r>
      <w:proofErr w:type="spellStart"/>
      <w:r w:rsidRPr="00FA36E5">
        <w:rPr>
          <w:rFonts w:ascii="Arial" w:hAnsi="Arial" w:cs="Arial"/>
          <w:i/>
        </w:rPr>
        <w:t>μm</w:t>
      </w:r>
      <w:proofErr w:type="spellEnd"/>
      <w:r w:rsidRPr="00FA36E5">
        <w:rPr>
          <w:rFonts w:ascii="Arial" w:hAnsi="Arial" w:cs="Arial"/>
          <w:i/>
        </w:rPr>
        <w:t xml:space="preserve"> </w:t>
      </w:r>
      <w:r w:rsidRPr="00FA36E5">
        <w:rPr>
          <w:rFonts w:ascii="Arial" w:hAnsi="Arial" w:cs="Arial"/>
        </w:rPr>
        <w:t xml:space="preserve">expression plasmid, which was previously linearized by digesting with </w:t>
      </w:r>
      <w:proofErr w:type="spellStart"/>
      <w:r w:rsidRPr="00FA36E5">
        <w:rPr>
          <w:rFonts w:ascii="Arial" w:hAnsi="Arial" w:cs="Arial"/>
        </w:rPr>
        <w:t>Pml</w:t>
      </w:r>
      <w:proofErr w:type="spellEnd"/>
      <w:r w:rsidRPr="00FA36E5">
        <w:rPr>
          <w:rFonts w:ascii="Arial" w:hAnsi="Arial" w:cs="Arial"/>
        </w:rPr>
        <w:t xml:space="preserve"> I and </w:t>
      </w:r>
      <w:proofErr w:type="spellStart"/>
      <w:r w:rsidRPr="00FA36E5">
        <w:rPr>
          <w:rFonts w:ascii="Arial" w:hAnsi="Arial" w:cs="Arial"/>
        </w:rPr>
        <w:t>Nde</w:t>
      </w:r>
      <w:proofErr w:type="spellEnd"/>
      <w:r w:rsidRPr="00FA36E5">
        <w:rPr>
          <w:rFonts w:ascii="Arial" w:hAnsi="Arial" w:cs="Arial"/>
        </w:rPr>
        <w:t xml:space="preserve"> I at 37 </w:t>
      </w:r>
      <w:proofErr w:type="spellStart"/>
      <w:r w:rsidRPr="00FA36E5">
        <w:rPr>
          <w:rFonts w:ascii="Arial" w:hAnsi="Arial" w:cs="Arial"/>
          <w:vertAlign w:val="superscript"/>
        </w:rPr>
        <w:t>o</w:t>
      </w:r>
      <w:r w:rsidRPr="00FA36E5">
        <w:rPr>
          <w:rFonts w:ascii="Arial" w:hAnsi="Arial" w:cs="Arial"/>
        </w:rPr>
        <w:t>C</w:t>
      </w:r>
      <w:proofErr w:type="spellEnd"/>
      <w:r w:rsidRPr="00FA36E5">
        <w:rPr>
          <w:rFonts w:ascii="Arial" w:hAnsi="Arial" w:cs="Arial"/>
        </w:rPr>
        <w:t xml:space="preserve"> overnight, in </w:t>
      </w:r>
      <w:r w:rsidRPr="00FA36E5">
        <w:rPr>
          <w:rFonts w:ascii="Arial" w:hAnsi="Arial" w:cs="Arial"/>
          <w:i/>
        </w:rPr>
        <w:t xml:space="preserve">S. cerevisiae </w:t>
      </w:r>
      <w:r w:rsidRPr="00FA36E5">
        <w:rPr>
          <w:rFonts w:ascii="Arial" w:hAnsi="Arial" w:cs="Arial"/>
        </w:rPr>
        <w:t xml:space="preserve">BJ5464-NpgA using an </w:t>
      </w:r>
      <w:r w:rsidRPr="00FA36E5">
        <w:rPr>
          <w:rFonts w:ascii="Arial" w:hAnsi="Arial" w:cs="Arial"/>
          <w:i/>
        </w:rPr>
        <w:t>S. c</w:t>
      </w:r>
      <w:r w:rsidRPr="00FA36E5">
        <w:rPr>
          <w:rFonts w:ascii="Arial" w:hAnsi="Arial" w:cs="Arial"/>
        </w:rPr>
        <w:t xml:space="preserve"> </w:t>
      </w:r>
      <w:proofErr w:type="spellStart"/>
      <w:r w:rsidRPr="00FA36E5">
        <w:rPr>
          <w:rFonts w:ascii="Arial" w:hAnsi="Arial" w:cs="Arial"/>
        </w:rPr>
        <w:t>EasyComp</w:t>
      </w:r>
      <w:proofErr w:type="spellEnd"/>
      <w:r w:rsidRPr="00FA36E5">
        <w:rPr>
          <w:rFonts w:ascii="Arial" w:hAnsi="Arial" w:cs="Arial"/>
        </w:rPr>
        <w:t>™ Transformation kit (Invitrogen)</w:t>
      </w:r>
      <w:r>
        <w:rPr>
          <w:rFonts w:ascii="Arial" w:hAnsi="Arial" w:cs="Arial"/>
        </w:rPr>
        <w:t xml:space="preserve"> to yield the expression plasmid pJW07638</w:t>
      </w:r>
      <w:r w:rsidRPr="00FA36E5">
        <w:rPr>
          <w:rFonts w:ascii="Arial" w:hAnsi="Arial" w:cs="Arial"/>
        </w:rPr>
        <w:t xml:space="preserve">.  A single </w:t>
      </w:r>
      <w:proofErr w:type="spellStart"/>
      <w:r w:rsidRPr="00FA36E5">
        <w:rPr>
          <w:rFonts w:ascii="Arial" w:hAnsi="Arial" w:cs="Arial"/>
        </w:rPr>
        <w:t>transformant</w:t>
      </w:r>
      <w:proofErr w:type="spellEnd"/>
      <w:r w:rsidRPr="00FA36E5">
        <w:rPr>
          <w:rFonts w:ascii="Arial" w:hAnsi="Arial" w:cs="Arial"/>
        </w:rPr>
        <w:t xml:space="preserve"> was used to inoculate 3 mL </w:t>
      </w:r>
      <w:proofErr w:type="spellStart"/>
      <w:r w:rsidRPr="00FA36E5">
        <w:rPr>
          <w:rFonts w:ascii="Arial" w:hAnsi="Arial" w:cs="Arial"/>
        </w:rPr>
        <w:t>SD</w:t>
      </w:r>
      <w:r w:rsidRPr="00FA36E5">
        <w:rPr>
          <w:rFonts w:ascii="Arial" w:hAnsi="Arial" w:cs="Arial"/>
          <w:vertAlign w:val="subscript"/>
        </w:rPr>
        <w:t>ct</w:t>
      </w:r>
      <w:proofErr w:type="spellEnd"/>
      <w:r w:rsidRPr="00FA36E5">
        <w:rPr>
          <w:rFonts w:ascii="Arial" w:hAnsi="Arial" w:cs="Arial"/>
        </w:rPr>
        <w:t xml:space="preserve"> media (0.5 g </w:t>
      </w:r>
      <w:proofErr w:type="spellStart"/>
      <w:r w:rsidRPr="00FA36E5">
        <w:rPr>
          <w:rFonts w:ascii="Arial" w:hAnsi="Arial" w:cs="Arial"/>
        </w:rPr>
        <w:t>Bacto</w:t>
      </w:r>
      <w:proofErr w:type="spellEnd"/>
      <w:r w:rsidRPr="00FA36E5">
        <w:rPr>
          <w:rFonts w:ascii="Arial" w:hAnsi="Arial" w:cs="Arial"/>
        </w:rPr>
        <w:t xml:space="preserve"> Technical grade </w:t>
      </w:r>
      <w:proofErr w:type="spellStart"/>
      <w:r w:rsidRPr="00FA36E5">
        <w:rPr>
          <w:rFonts w:ascii="Arial" w:hAnsi="Arial" w:cs="Arial"/>
        </w:rPr>
        <w:t>cassamino</w:t>
      </w:r>
      <w:proofErr w:type="spellEnd"/>
      <w:r w:rsidRPr="00FA36E5">
        <w:rPr>
          <w:rFonts w:ascii="Arial" w:hAnsi="Arial" w:cs="Arial"/>
        </w:rPr>
        <w:t xml:space="preserve"> acids, 2 g Dextrose, and 88 mL </w:t>
      </w:r>
      <w:proofErr w:type="spellStart"/>
      <w:r w:rsidRPr="00FA36E5">
        <w:rPr>
          <w:rFonts w:ascii="Arial" w:hAnsi="Arial" w:cs="Arial"/>
        </w:rPr>
        <w:t>Milli</w:t>
      </w:r>
      <w:proofErr w:type="spellEnd"/>
      <w:r w:rsidRPr="00FA36E5">
        <w:rPr>
          <w:rFonts w:ascii="Arial" w:hAnsi="Arial" w:cs="Arial"/>
        </w:rPr>
        <w:t xml:space="preserve">-Q water) supplemented with 1 mL adenine (40 mg/20 mL </w:t>
      </w:r>
      <w:proofErr w:type="spellStart"/>
      <w:r w:rsidRPr="00FA36E5">
        <w:rPr>
          <w:rFonts w:ascii="Arial" w:hAnsi="Arial" w:cs="Arial"/>
        </w:rPr>
        <w:t>Milli</w:t>
      </w:r>
      <w:proofErr w:type="spellEnd"/>
      <w:r w:rsidRPr="00FA36E5">
        <w:rPr>
          <w:rFonts w:ascii="Arial" w:hAnsi="Arial" w:cs="Arial"/>
        </w:rPr>
        <w:t xml:space="preserve">-Q water), 1 mL tryptophan (40 mg/20 mL </w:t>
      </w:r>
      <w:proofErr w:type="spellStart"/>
      <w:r w:rsidRPr="00FA36E5">
        <w:rPr>
          <w:rFonts w:ascii="Arial" w:hAnsi="Arial" w:cs="Arial"/>
        </w:rPr>
        <w:t>Milli</w:t>
      </w:r>
      <w:proofErr w:type="spellEnd"/>
      <w:r w:rsidRPr="00FA36E5">
        <w:rPr>
          <w:rFonts w:ascii="Arial" w:hAnsi="Arial" w:cs="Arial"/>
        </w:rPr>
        <w:t xml:space="preserve">-Q water) and </w:t>
      </w:r>
      <w:r>
        <w:rPr>
          <w:rFonts w:ascii="Arial" w:hAnsi="Arial" w:cs="Arial"/>
        </w:rPr>
        <w:t xml:space="preserve">10 mL </w:t>
      </w:r>
      <w:r w:rsidRPr="00FA36E5">
        <w:rPr>
          <w:rFonts w:ascii="Arial" w:hAnsi="Arial" w:cs="Arial"/>
        </w:rPr>
        <w:t xml:space="preserve">nitrogen base (1.7 g Nitrogen Base without amino acids, 5 g ammonium sulfate and 100 mL </w:t>
      </w:r>
      <w:proofErr w:type="spellStart"/>
      <w:r w:rsidRPr="00FA36E5">
        <w:rPr>
          <w:rFonts w:ascii="Arial" w:hAnsi="Arial" w:cs="Arial"/>
        </w:rPr>
        <w:t>Milli</w:t>
      </w:r>
      <w:proofErr w:type="spellEnd"/>
      <w:r w:rsidRPr="00FA36E5">
        <w:rPr>
          <w:rFonts w:ascii="Arial" w:hAnsi="Arial" w:cs="Arial"/>
        </w:rPr>
        <w:t xml:space="preserve">-Q water) and grown for 72 hours with constant shaking at 28 </w:t>
      </w:r>
      <w:proofErr w:type="spellStart"/>
      <w:r w:rsidRPr="00FA36E5">
        <w:rPr>
          <w:rFonts w:ascii="Arial" w:hAnsi="Arial" w:cs="Arial"/>
          <w:vertAlign w:val="superscript"/>
        </w:rPr>
        <w:t>o</w:t>
      </w:r>
      <w:r w:rsidRPr="00FA36E5">
        <w:rPr>
          <w:rFonts w:ascii="Arial" w:hAnsi="Arial" w:cs="Arial"/>
        </w:rPr>
        <w:t>C.</w:t>
      </w:r>
      <w:proofErr w:type="spellEnd"/>
      <w:r w:rsidRPr="00FA36E5">
        <w:rPr>
          <w:rFonts w:ascii="Arial" w:hAnsi="Arial" w:cs="Arial"/>
        </w:rPr>
        <w:t xml:space="preserve">  A 1 mL aliquot of the seed culture was used to inoculate 1 L of YPD (10 g yeast extract, 20 g peptone and 950 mL </w:t>
      </w:r>
      <w:proofErr w:type="spellStart"/>
      <w:r w:rsidRPr="00FA36E5">
        <w:rPr>
          <w:rFonts w:ascii="Arial" w:hAnsi="Arial" w:cs="Arial"/>
        </w:rPr>
        <w:t>Milli</w:t>
      </w:r>
      <w:proofErr w:type="spellEnd"/>
      <w:r w:rsidRPr="00FA36E5">
        <w:rPr>
          <w:rFonts w:ascii="Arial" w:hAnsi="Arial" w:cs="Arial"/>
        </w:rPr>
        <w:t xml:space="preserve">-Q water) supplemented with 1% dextrose and the culture was shaken at 28 </w:t>
      </w:r>
      <w:proofErr w:type="spellStart"/>
      <w:r w:rsidRPr="00FA36E5">
        <w:rPr>
          <w:rFonts w:ascii="Arial" w:hAnsi="Arial" w:cs="Arial"/>
          <w:vertAlign w:val="superscript"/>
        </w:rPr>
        <w:t>o</w:t>
      </w:r>
      <w:r w:rsidRPr="00FA36E5">
        <w:rPr>
          <w:rFonts w:ascii="Arial" w:hAnsi="Arial" w:cs="Arial"/>
        </w:rPr>
        <w:t>C</w:t>
      </w:r>
      <w:proofErr w:type="spellEnd"/>
      <w:r w:rsidRPr="00FA36E5">
        <w:rPr>
          <w:rFonts w:ascii="Arial" w:hAnsi="Arial" w:cs="Arial"/>
        </w:rPr>
        <w:t xml:space="preserve"> for 72 hours. The cells were harvested by centrifugation (3,750 rpm at 4 </w:t>
      </w:r>
      <w:proofErr w:type="spellStart"/>
      <w:r w:rsidRPr="00FA36E5">
        <w:rPr>
          <w:rFonts w:ascii="Arial" w:hAnsi="Arial" w:cs="Arial"/>
          <w:vertAlign w:val="superscript"/>
        </w:rPr>
        <w:t>o</w:t>
      </w:r>
      <w:r w:rsidRPr="00FA36E5">
        <w:rPr>
          <w:rFonts w:ascii="Arial" w:hAnsi="Arial" w:cs="Arial"/>
        </w:rPr>
        <w:t>C</w:t>
      </w:r>
      <w:proofErr w:type="spellEnd"/>
      <w:r w:rsidRPr="00FA36E5">
        <w:rPr>
          <w:rFonts w:ascii="Arial" w:hAnsi="Arial" w:cs="Arial"/>
        </w:rPr>
        <w:t xml:space="preserve"> for 10 mins) and the cell pellet was </w:t>
      </w:r>
      <w:proofErr w:type="spellStart"/>
      <w:r w:rsidRPr="00FA36E5">
        <w:rPr>
          <w:rFonts w:ascii="Arial" w:hAnsi="Arial" w:cs="Arial"/>
        </w:rPr>
        <w:t>resuspended</w:t>
      </w:r>
      <w:proofErr w:type="spellEnd"/>
      <w:r w:rsidRPr="00FA36E5">
        <w:rPr>
          <w:rFonts w:ascii="Arial" w:hAnsi="Arial" w:cs="Arial"/>
        </w:rPr>
        <w:t xml:space="preserve"> in 30 mL lysis buffer (50 </w:t>
      </w:r>
      <w:proofErr w:type="spellStart"/>
      <w:r w:rsidRPr="00FA36E5">
        <w:rPr>
          <w:rFonts w:ascii="Arial" w:hAnsi="Arial" w:cs="Arial"/>
        </w:rPr>
        <w:t>mM</w:t>
      </w:r>
      <w:proofErr w:type="spellEnd"/>
      <w:r w:rsidRPr="00FA36E5">
        <w:rPr>
          <w:rFonts w:ascii="Arial" w:hAnsi="Arial" w:cs="Arial"/>
        </w:rPr>
        <w:t xml:space="preserve"> NaH</w:t>
      </w:r>
      <w:r w:rsidRPr="00FA36E5">
        <w:rPr>
          <w:rFonts w:ascii="Arial" w:hAnsi="Arial" w:cs="Arial"/>
          <w:vertAlign w:val="subscript"/>
        </w:rPr>
        <w:t>2</w:t>
      </w:r>
      <w:r w:rsidRPr="00FA36E5">
        <w:rPr>
          <w:rFonts w:ascii="Arial" w:hAnsi="Arial" w:cs="Arial"/>
        </w:rPr>
        <w:t>PO</w:t>
      </w:r>
      <w:r w:rsidRPr="00FA36E5">
        <w:rPr>
          <w:rFonts w:ascii="Arial" w:hAnsi="Arial" w:cs="Arial"/>
          <w:vertAlign w:val="subscript"/>
        </w:rPr>
        <w:t>4</w:t>
      </w:r>
      <w:r w:rsidRPr="00FA36E5">
        <w:rPr>
          <w:rFonts w:ascii="Arial" w:hAnsi="Arial" w:cs="Arial"/>
        </w:rPr>
        <w:t xml:space="preserve">, 150 </w:t>
      </w:r>
      <w:proofErr w:type="spellStart"/>
      <w:r w:rsidRPr="00FA36E5">
        <w:rPr>
          <w:rFonts w:ascii="Arial" w:hAnsi="Arial" w:cs="Arial"/>
        </w:rPr>
        <w:t>mM</w:t>
      </w:r>
      <w:proofErr w:type="spellEnd"/>
      <w:r w:rsidRPr="00FA36E5">
        <w:rPr>
          <w:rFonts w:ascii="Arial" w:hAnsi="Arial" w:cs="Arial"/>
        </w:rPr>
        <w:t xml:space="preserve"> </w:t>
      </w:r>
      <w:proofErr w:type="spellStart"/>
      <w:r w:rsidRPr="00FA36E5">
        <w:rPr>
          <w:rFonts w:ascii="Arial" w:hAnsi="Arial" w:cs="Arial"/>
        </w:rPr>
        <w:t>NaCl</w:t>
      </w:r>
      <w:proofErr w:type="spellEnd"/>
      <w:r w:rsidRPr="00FA36E5">
        <w:rPr>
          <w:rFonts w:ascii="Arial" w:hAnsi="Arial" w:cs="Arial"/>
        </w:rPr>
        <w:t xml:space="preserve">, 10 </w:t>
      </w:r>
      <w:proofErr w:type="spellStart"/>
      <w:r w:rsidRPr="00FA36E5">
        <w:rPr>
          <w:rFonts w:ascii="Arial" w:hAnsi="Arial" w:cs="Arial"/>
        </w:rPr>
        <w:t>mM</w:t>
      </w:r>
      <w:proofErr w:type="spellEnd"/>
      <w:r w:rsidRPr="00FA36E5">
        <w:rPr>
          <w:rFonts w:ascii="Arial" w:hAnsi="Arial" w:cs="Arial"/>
        </w:rPr>
        <w:t xml:space="preserve"> imidazole, pH 8.0).  The cells were sonicated on ice in one minute intervals until homogenous.  To remove cellular debris, the homogenous mixture was centrifuged at 17,000 rpm for 1 hour at 4 </w:t>
      </w:r>
      <w:proofErr w:type="spellStart"/>
      <w:r w:rsidRPr="00FA36E5">
        <w:rPr>
          <w:rFonts w:ascii="Arial" w:hAnsi="Arial" w:cs="Arial"/>
          <w:vertAlign w:val="superscript"/>
        </w:rPr>
        <w:t>o</w:t>
      </w:r>
      <w:r w:rsidRPr="00FA36E5">
        <w:rPr>
          <w:rFonts w:ascii="Arial" w:hAnsi="Arial" w:cs="Arial"/>
        </w:rPr>
        <w:t>C.</w:t>
      </w:r>
      <w:proofErr w:type="spellEnd"/>
      <w:r w:rsidRPr="00FA36E5">
        <w:rPr>
          <w:rFonts w:ascii="Arial" w:hAnsi="Arial" w:cs="Arial"/>
        </w:rPr>
        <w:t xml:space="preserve">  Ni-NTA agarose resin was added to the supernatant (2 mL) and the solution was incubated at 4 </w:t>
      </w:r>
      <w:proofErr w:type="spellStart"/>
      <w:r w:rsidRPr="00FA36E5">
        <w:rPr>
          <w:rFonts w:ascii="Arial" w:hAnsi="Arial" w:cs="Arial"/>
          <w:vertAlign w:val="superscript"/>
        </w:rPr>
        <w:t>o</w:t>
      </w:r>
      <w:r w:rsidRPr="00FA36E5">
        <w:rPr>
          <w:rFonts w:ascii="Arial" w:hAnsi="Arial" w:cs="Arial"/>
        </w:rPr>
        <w:t>C</w:t>
      </w:r>
      <w:proofErr w:type="spellEnd"/>
      <w:r w:rsidRPr="00FA36E5">
        <w:rPr>
          <w:rFonts w:ascii="Arial" w:hAnsi="Arial" w:cs="Arial"/>
        </w:rPr>
        <w:t xml:space="preserve"> for 12–16</w:t>
      </w:r>
      <w:r>
        <w:rPr>
          <w:rFonts w:ascii="Arial" w:hAnsi="Arial" w:cs="Arial"/>
        </w:rPr>
        <w:t xml:space="preserve"> hours</w:t>
      </w:r>
      <w:r w:rsidRPr="00FA36E5">
        <w:rPr>
          <w:rFonts w:ascii="Arial" w:hAnsi="Arial" w:cs="Arial"/>
        </w:rPr>
        <w:t>.  Soluble</w:t>
      </w:r>
      <w:r>
        <w:rPr>
          <w:rFonts w:ascii="Arial" w:hAnsi="Arial" w:cs="Arial"/>
        </w:rPr>
        <w:t xml:space="preserve"> protein</w:t>
      </w:r>
      <w:r w:rsidRPr="00FA36E5">
        <w:rPr>
          <w:rFonts w:ascii="Arial" w:hAnsi="Arial" w:cs="Arial"/>
        </w:rPr>
        <w:t xml:space="preserve"> was purified by gravity-flow column chromatography using increasing concentrations of imidazole in buffer </w:t>
      </w:r>
      <w:proofErr w:type="gramStart"/>
      <w:r w:rsidRPr="00FA36E5">
        <w:rPr>
          <w:rFonts w:ascii="Arial" w:hAnsi="Arial" w:cs="Arial"/>
        </w:rPr>
        <w:t>A</w:t>
      </w:r>
      <w:proofErr w:type="gramEnd"/>
      <w:r w:rsidRPr="00FA36E5">
        <w:rPr>
          <w:rFonts w:ascii="Arial" w:hAnsi="Arial" w:cs="Arial"/>
        </w:rPr>
        <w:t xml:space="preserve"> (50 </w:t>
      </w:r>
      <w:proofErr w:type="spellStart"/>
      <w:r w:rsidRPr="00FA36E5">
        <w:rPr>
          <w:rFonts w:ascii="Arial" w:hAnsi="Arial" w:cs="Arial"/>
        </w:rPr>
        <w:t>mM</w:t>
      </w:r>
      <w:proofErr w:type="spellEnd"/>
      <w:r w:rsidRPr="00FA36E5">
        <w:rPr>
          <w:rFonts w:ascii="Arial" w:hAnsi="Arial" w:cs="Arial"/>
        </w:rPr>
        <w:t xml:space="preserve"> </w:t>
      </w:r>
      <w:proofErr w:type="spellStart"/>
      <w:r w:rsidRPr="00FA36E5">
        <w:rPr>
          <w:rFonts w:ascii="Arial" w:hAnsi="Arial" w:cs="Arial"/>
        </w:rPr>
        <w:t>Tris-HCl</w:t>
      </w:r>
      <w:proofErr w:type="spellEnd"/>
      <w:r w:rsidRPr="00FA36E5">
        <w:rPr>
          <w:rFonts w:ascii="Arial" w:hAnsi="Arial" w:cs="Arial"/>
        </w:rPr>
        <w:t xml:space="preserve">, 500 </w:t>
      </w:r>
      <w:proofErr w:type="spellStart"/>
      <w:r w:rsidRPr="00FA36E5">
        <w:rPr>
          <w:rFonts w:ascii="Arial" w:hAnsi="Arial" w:cs="Arial"/>
        </w:rPr>
        <w:t>mM</w:t>
      </w:r>
      <w:proofErr w:type="spellEnd"/>
      <w:r w:rsidRPr="00FA36E5">
        <w:rPr>
          <w:rFonts w:ascii="Arial" w:hAnsi="Arial" w:cs="Arial"/>
        </w:rPr>
        <w:t xml:space="preserve"> </w:t>
      </w:r>
      <w:proofErr w:type="spellStart"/>
      <w:r w:rsidRPr="00FA36E5">
        <w:rPr>
          <w:rFonts w:ascii="Arial" w:hAnsi="Arial" w:cs="Arial"/>
        </w:rPr>
        <w:t>NaCl</w:t>
      </w:r>
      <w:proofErr w:type="spellEnd"/>
      <w:r w:rsidRPr="00FA36E5">
        <w:rPr>
          <w:rFonts w:ascii="Arial" w:hAnsi="Arial" w:cs="Arial"/>
        </w:rPr>
        <w:t xml:space="preserve">, 20 </w:t>
      </w:r>
      <w:proofErr w:type="spellStart"/>
      <w:r w:rsidRPr="00FA36E5">
        <w:rPr>
          <w:rFonts w:ascii="Arial" w:hAnsi="Arial" w:cs="Arial"/>
        </w:rPr>
        <w:t>mM</w:t>
      </w:r>
      <w:proofErr w:type="spellEnd"/>
      <w:r w:rsidRPr="00FA36E5">
        <w:rPr>
          <w:rFonts w:ascii="Arial" w:hAnsi="Arial" w:cs="Arial"/>
        </w:rPr>
        <w:t xml:space="preserve">–250 </w:t>
      </w:r>
      <w:proofErr w:type="spellStart"/>
      <w:r w:rsidRPr="00FA36E5">
        <w:rPr>
          <w:rFonts w:ascii="Arial" w:hAnsi="Arial" w:cs="Arial"/>
        </w:rPr>
        <w:t>mM</w:t>
      </w:r>
      <w:proofErr w:type="spellEnd"/>
      <w:r w:rsidRPr="00FA36E5">
        <w:rPr>
          <w:rFonts w:ascii="Arial" w:hAnsi="Arial" w:cs="Arial"/>
        </w:rPr>
        <w:t xml:space="preserve"> imidazole, pH 7.9).  Purified protein was concentrated and buffer exchanged into Buffer B (50 </w:t>
      </w:r>
      <w:proofErr w:type="spellStart"/>
      <w:r w:rsidRPr="00FA36E5">
        <w:rPr>
          <w:rFonts w:ascii="Arial" w:hAnsi="Arial" w:cs="Arial"/>
        </w:rPr>
        <w:t>mM</w:t>
      </w:r>
      <w:proofErr w:type="spellEnd"/>
      <w:r w:rsidRPr="00FA36E5">
        <w:rPr>
          <w:rFonts w:ascii="Arial" w:hAnsi="Arial" w:cs="Arial"/>
        </w:rPr>
        <w:t xml:space="preserve"> </w:t>
      </w:r>
      <w:proofErr w:type="spellStart"/>
      <w:r w:rsidRPr="00FA36E5">
        <w:rPr>
          <w:rFonts w:ascii="Arial" w:hAnsi="Arial" w:cs="Arial"/>
        </w:rPr>
        <w:t>Tris-HCl</w:t>
      </w:r>
      <w:proofErr w:type="spellEnd"/>
      <w:r w:rsidRPr="00FA36E5">
        <w:rPr>
          <w:rFonts w:ascii="Arial" w:hAnsi="Arial" w:cs="Arial"/>
        </w:rPr>
        <w:t xml:space="preserve">, 2 </w:t>
      </w:r>
      <w:proofErr w:type="spellStart"/>
      <w:r w:rsidRPr="00FA36E5">
        <w:rPr>
          <w:rFonts w:ascii="Arial" w:hAnsi="Arial" w:cs="Arial"/>
        </w:rPr>
        <w:t>mM</w:t>
      </w:r>
      <w:proofErr w:type="spellEnd"/>
      <w:r w:rsidRPr="00FA36E5">
        <w:rPr>
          <w:rFonts w:ascii="Arial" w:hAnsi="Arial" w:cs="Arial"/>
        </w:rPr>
        <w:t xml:space="preserve"> EDTA, 100 </w:t>
      </w:r>
      <w:proofErr w:type="spellStart"/>
      <w:r w:rsidRPr="00FA36E5">
        <w:rPr>
          <w:rFonts w:ascii="Arial" w:hAnsi="Arial" w:cs="Arial"/>
        </w:rPr>
        <w:t>mM</w:t>
      </w:r>
      <w:proofErr w:type="spellEnd"/>
      <w:r w:rsidRPr="00FA36E5">
        <w:rPr>
          <w:rFonts w:ascii="Arial" w:hAnsi="Arial" w:cs="Arial"/>
        </w:rPr>
        <w:t xml:space="preserve"> </w:t>
      </w:r>
      <w:proofErr w:type="spellStart"/>
      <w:r w:rsidRPr="00FA36E5">
        <w:rPr>
          <w:rFonts w:ascii="Arial" w:hAnsi="Arial" w:cs="Arial"/>
        </w:rPr>
        <w:t>NaCl</w:t>
      </w:r>
      <w:proofErr w:type="spellEnd"/>
      <w:r w:rsidRPr="00FA36E5">
        <w:rPr>
          <w:rFonts w:ascii="Arial" w:hAnsi="Arial" w:cs="Arial"/>
        </w:rPr>
        <w:t xml:space="preserve">, pH 8.0) using an </w:t>
      </w:r>
      <w:proofErr w:type="spellStart"/>
      <w:r w:rsidRPr="00FA36E5">
        <w:rPr>
          <w:rFonts w:ascii="Arial" w:hAnsi="Arial" w:cs="Arial"/>
        </w:rPr>
        <w:t>Ultracel</w:t>
      </w:r>
      <w:proofErr w:type="spellEnd"/>
      <w:r w:rsidRPr="00FA36E5">
        <w:rPr>
          <w:rFonts w:ascii="Arial" w:hAnsi="Arial" w:cs="Arial"/>
        </w:rPr>
        <w:t xml:space="preserve"> 100,000 MWCO centrifugal filter (</w:t>
      </w:r>
      <w:proofErr w:type="spellStart"/>
      <w:r w:rsidRPr="00FA36E5">
        <w:rPr>
          <w:rFonts w:ascii="Arial" w:hAnsi="Arial" w:cs="Arial"/>
        </w:rPr>
        <w:t>Amicon</w:t>
      </w:r>
      <w:proofErr w:type="spellEnd"/>
      <w:r w:rsidRPr="00FA36E5">
        <w:rPr>
          <w:rFonts w:ascii="Arial" w:hAnsi="Arial" w:cs="Arial"/>
        </w:rPr>
        <w:t xml:space="preserve"> Inc.) and stored in 10% glycerol.  </w:t>
      </w:r>
      <w:bookmarkStart w:id="0" w:name="_GoBack"/>
      <w:bookmarkEnd w:id="0"/>
    </w:p>
    <w:sectPr w:rsidR="00C03B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B48"/>
    <w:rsid w:val="00AF5B65"/>
    <w:rsid w:val="00C0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CDF367-19BE-4DBB-B4F9-2FB0384C2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Winter</dc:creator>
  <cp:keywords/>
  <dc:description/>
  <cp:lastModifiedBy>J Winter</cp:lastModifiedBy>
  <cp:revision>1</cp:revision>
  <dcterms:created xsi:type="dcterms:W3CDTF">2019-10-18T21:22:00Z</dcterms:created>
  <dcterms:modified xsi:type="dcterms:W3CDTF">2019-10-18T21:24:00Z</dcterms:modified>
</cp:coreProperties>
</file>