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B0881" w14:textId="297B856B" w:rsidR="0006187B" w:rsidRDefault="0006187B" w:rsidP="0006187B">
      <w:pPr>
        <w:tabs>
          <w:tab w:val="left" w:pos="540"/>
          <w:tab w:val="left" w:pos="720"/>
          <w:tab w:val="left" w:pos="900"/>
        </w:tabs>
        <w:jc w:val="center"/>
        <w:rPr>
          <w:rFonts w:ascii="Arial" w:hAnsi="Arial" w:cs="Arial"/>
          <w:b/>
          <w:sz w:val="36"/>
          <w:szCs w:val="36"/>
        </w:rPr>
      </w:pPr>
      <w:r>
        <w:rPr>
          <w:rFonts w:ascii="Arial" w:hAnsi="Arial" w:cs="Arial"/>
          <w:b/>
          <w:sz w:val="36"/>
          <w:szCs w:val="36"/>
        </w:rPr>
        <w:t>Slice Preparation with Tissue Dissociation - Mouse</w:t>
      </w:r>
    </w:p>
    <w:p w14:paraId="47520638" w14:textId="77777777" w:rsidR="0006187B" w:rsidRPr="00D77DC5" w:rsidRDefault="0006187B" w:rsidP="0006187B">
      <w:pPr>
        <w:tabs>
          <w:tab w:val="left" w:pos="540"/>
          <w:tab w:val="left" w:pos="720"/>
          <w:tab w:val="left" w:pos="900"/>
        </w:tabs>
        <w:rPr>
          <w:rFonts w:ascii="Arial" w:hAnsi="Arial" w:cs="Arial"/>
          <w:b/>
        </w:rPr>
      </w:pPr>
    </w:p>
    <w:p w14:paraId="5AA82C70" w14:textId="7D17F953" w:rsidR="0006187B" w:rsidRPr="00223A65" w:rsidRDefault="0006187B" w:rsidP="0006187B">
      <w:pPr>
        <w:tabs>
          <w:tab w:val="center" w:pos="4320"/>
          <w:tab w:val="right" w:pos="8640"/>
        </w:tabs>
        <w:spacing w:line="360" w:lineRule="auto"/>
        <w:rPr>
          <w:rFonts w:ascii="Arial" w:hAnsi="Arial" w:cs="Arial"/>
          <w:color w:val="000000"/>
          <w:sz w:val="22"/>
          <w:szCs w:val="22"/>
        </w:rPr>
      </w:pPr>
    </w:p>
    <w:p w14:paraId="00BDBB4E" w14:textId="77777777" w:rsidR="0006187B" w:rsidRPr="00814B72" w:rsidRDefault="0006187B" w:rsidP="0006187B">
      <w:pPr>
        <w:pStyle w:val="List"/>
        <w:numPr>
          <w:ilvl w:val="0"/>
          <w:numId w:val="32"/>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 xml:space="preserve">This protocol describes the procedure for </w:t>
      </w:r>
      <w:proofErr w:type="spellStart"/>
      <w:r>
        <w:rPr>
          <w:rFonts w:ascii="Arial" w:hAnsi="Arial" w:cs="Arial"/>
          <w:sz w:val="22"/>
          <w:szCs w:val="22"/>
        </w:rPr>
        <w:t>transcardial</w:t>
      </w:r>
      <w:proofErr w:type="spellEnd"/>
      <w:r>
        <w:rPr>
          <w:rFonts w:ascii="Arial" w:hAnsi="Arial" w:cs="Arial"/>
          <w:sz w:val="22"/>
          <w:szCs w:val="22"/>
        </w:rPr>
        <w:t xml:space="preserve"> perfusion of an adult mouse, followed by brain dissection, embedding, slicing, </w:t>
      </w:r>
      <w:proofErr w:type="spellStart"/>
      <w:r>
        <w:rPr>
          <w:rFonts w:ascii="Arial" w:hAnsi="Arial" w:cs="Arial"/>
          <w:sz w:val="22"/>
          <w:szCs w:val="22"/>
        </w:rPr>
        <w:t>blockface</w:t>
      </w:r>
      <w:proofErr w:type="spellEnd"/>
      <w:r>
        <w:rPr>
          <w:rFonts w:ascii="Arial" w:hAnsi="Arial" w:cs="Arial"/>
          <w:sz w:val="22"/>
          <w:szCs w:val="22"/>
        </w:rPr>
        <w:t xml:space="preserve"> imaging, ROI microdissection, and tissue dissociation. The output of this protocol is a cell suspension that can be sorted via FACS for single-cell transcriptional profiling.</w:t>
      </w:r>
    </w:p>
    <w:p w14:paraId="09C7410F" w14:textId="77777777" w:rsidR="0006187B" w:rsidRPr="00A9467F" w:rsidRDefault="0006187B" w:rsidP="0006187B">
      <w:pPr>
        <w:pStyle w:val="List"/>
        <w:spacing w:line="360" w:lineRule="auto"/>
        <w:ind w:left="792" w:firstLine="0"/>
        <w:rPr>
          <w:rFonts w:ascii="Arial" w:hAnsi="Arial" w:cs="Arial"/>
          <w:sz w:val="22"/>
          <w:szCs w:val="22"/>
        </w:rPr>
      </w:pPr>
    </w:p>
    <w:p w14:paraId="3C1785E3" w14:textId="77777777" w:rsidR="0006187B" w:rsidRPr="00A9467F" w:rsidRDefault="0006187B" w:rsidP="0006187B">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6D782599" w14:textId="77777777" w:rsidR="0006187B" w:rsidRPr="00483E32"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2% Low melt Agarose (Sigma A0576)</w:t>
      </w:r>
    </w:p>
    <w:p w14:paraId="354755B8" w14:textId="77777777" w:rsidR="0006187B" w:rsidRPr="001956A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Tissue ink (Bradley Products, Inc. 1013-3)</w:t>
      </w:r>
    </w:p>
    <w:p w14:paraId="0CB0467E" w14:textId="77777777" w:rsidR="0006187B" w:rsidRPr="001956A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70% Ethanol (RP0032)</w:t>
      </w:r>
    </w:p>
    <w:p w14:paraId="618D10A9" w14:textId="77777777" w:rsidR="0006187B" w:rsidRPr="003D5CBD"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ACSF.I (RP0218)</w:t>
      </w:r>
    </w:p>
    <w:p w14:paraId="7BC508C5" w14:textId="77777777" w:rsidR="0006187B" w:rsidRPr="003D5CBD"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Obrien Angular Scissors (</w:t>
      </w:r>
      <w:proofErr w:type="spellStart"/>
      <w:r>
        <w:rPr>
          <w:rFonts w:ascii="Arial" w:hAnsi="Arial" w:cs="Arial"/>
          <w:sz w:val="22"/>
          <w:szCs w:val="22"/>
        </w:rPr>
        <w:t>Roboz</w:t>
      </w:r>
      <w:proofErr w:type="spellEnd"/>
      <w:r>
        <w:rPr>
          <w:rFonts w:ascii="Arial" w:hAnsi="Arial" w:cs="Arial"/>
          <w:sz w:val="22"/>
          <w:szCs w:val="22"/>
        </w:rPr>
        <w:t xml:space="preserve"> RS-5928)</w:t>
      </w:r>
    </w:p>
    <w:p w14:paraId="50EE648D" w14:textId="77777777" w:rsidR="0006187B" w:rsidRPr="003D5CBD"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Blue Absorbent Pads (</w:t>
      </w:r>
      <w:r w:rsidRPr="00152133">
        <w:rPr>
          <w:rFonts w:ascii="Arial" w:hAnsi="Arial" w:cs="Arial"/>
          <w:sz w:val="22"/>
          <w:szCs w:val="22"/>
        </w:rPr>
        <w:t xml:space="preserve">Fischer Scientific </w:t>
      </w:r>
      <w:r w:rsidRPr="00901E87">
        <w:rPr>
          <w:rFonts w:ascii="Arial" w:hAnsi="Arial" w:cs="Arial"/>
          <w:color w:val="000000"/>
          <w:sz w:val="22"/>
          <w:szCs w:val="22"/>
          <w:shd w:val="clear" w:color="auto" w:fill="FFFFFF"/>
        </w:rPr>
        <w:t>14-206-59</w:t>
      </w:r>
      <w:r>
        <w:rPr>
          <w:rFonts w:ascii="Arial" w:hAnsi="Arial" w:cs="Arial"/>
          <w:color w:val="000000"/>
          <w:sz w:val="22"/>
          <w:szCs w:val="22"/>
          <w:shd w:val="clear" w:color="auto" w:fill="FFFFFF"/>
        </w:rPr>
        <w:t xml:space="preserve"> or equivalent)</w:t>
      </w:r>
    </w:p>
    <w:p w14:paraId="64946025" w14:textId="77777777" w:rsidR="0006187B" w:rsidRPr="003D5CBD"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Blunt tip perfusion needles, 25G</w:t>
      </w:r>
    </w:p>
    <w:p w14:paraId="2B394D00" w14:textId="77777777" w:rsidR="0006187B" w:rsidRPr="004A64AB"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Bracken Forceps (</w:t>
      </w:r>
      <w:proofErr w:type="spellStart"/>
      <w:r>
        <w:rPr>
          <w:rFonts w:ascii="Arial" w:hAnsi="Arial" w:cs="Arial"/>
          <w:sz w:val="22"/>
          <w:szCs w:val="22"/>
        </w:rPr>
        <w:t>Roboz</w:t>
      </w:r>
      <w:proofErr w:type="spellEnd"/>
      <w:r>
        <w:rPr>
          <w:rFonts w:ascii="Arial" w:hAnsi="Arial" w:cs="Arial"/>
          <w:sz w:val="22"/>
          <w:szCs w:val="22"/>
        </w:rPr>
        <w:t xml:space="preserve"> RS-5211)</w:t>
      </w:r>
    </w:p>
    <w:p w14:paraId="504BBF82"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Carbogen</w:t>
      </w:r>
    </w:p>
    <w:p w14:paraId="04FEB526" w14:textId="77777777" w:rsidR="0006187B" w:rsidRPr="008378E0"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Deionized Water</w:t>
      </w:r>
    </w:p>
    <w:p w14:paraId="3A781AE4" w14:textId="77777777" w:rsidR="0006187B" w:rsidRPr="008378E0" w:rsidRDefault="0006187B" w:rsidP="0006187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Water</w:t>
      </w:r>
    </w:p>
    <w:p w14:paraId="2CAC7D7D" w14:textId="77777777" w:rsidR="0006187B" w:rsidRPr="008378E0" w:rsidRDefault="0006187B" w:rsidP="0006187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Trehalose</w:t>
      </w:r>
      <w:proofErr w:type="spellEnd"/>
      <w:r>
        <w:rPr>
          <w:rFonts w:ascii="Arial" w:hAnsi="Arial" w:cs="Arial"/>
          <w:sz w:val="22"/>
          <w:szCs w:val="22"/>
        </w:rPr>
        <w:t xml:space="preserve"> Dihydrate (Sigma T9531 or equivalent)</w:t>
      </w:r>
    </w:p>
    <w:p w14:paraId="7056E406" w14:textId="77777777" w:rsidR="0006187B" w:rsidRPr="008378E0"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 xml:space="preserve">250ml </w:t>
      </w:r>
      <w:r w:rsidRPr="008378E0">
        <w:rPr>
          <w:rFonts w:ascii="Arial" w:hAnsi="Arial" w:cs="Arial"/>
          <w:sz w:val="22"/>
          <w:szCs w:val="22"/>
        </w:rPr>
        <w:t>Polystyrene</w:t>
      </w:r>
      <w:r>
        <w:rPr>
          <w:rFonts w:ascii="Arial" w:hAnsi="Arial" w:cs="Arial"/>
          <w:sz w:val="22"/>
          <w:szCs w:val="22"/>
        </w:rPr>
        <w:t xml:space="preserve"> </w:t>
      </w:r>
      <w:r w:rsidRPr="008A218D">
        <w:rPr>
          <w:rFonts w:ascii="Arial" w:hAnsi="Arial" w:cs="Arial"/>
          <w:sz w:val="22"/>
          <w:szCs w:val="22"/>
        </w:rPr>
        <w:t>Storage Bottle</w:t>
      </w:r>
      <w:r>
        <w:rPr>
          <w:rFonts w:ascii="Arial" w:hAnsi="Arial" w:cs="Arial"/>
          <w:sz w:val="22"/>
          <w:szCs w:val="22"/>
        </w:rPr>
        <w:t xml:space="preserve"> (Corning or equivalent)</w:t>
      </w:r>
    </w:p>
    <w:p w14:paraId="50769C2F"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Double Ended Freer Elevator (</w:t>
      </w:r>
      <w:proofErr w:type="spellStart"/>
      <w:r>
        <w:rPr>
          <w:rFonts w:ascii="Arial" w:hAnsi="Arial" w:cs="Arial"/>
          <w:sz w:val="22"/>
          <w:szCs w:val="22"/>
        </w:rPr>
        <w:t>Roboz</w:t>
      </w:r>
      <w:proofErr w:type="spellEnd"/>
      <w:r>
        <w:rPr>
          <w:rFonts w:ascii="Arial" w:hAnsi="Arial" w:cs="Arial"/>
          <w:sz w:val="22"/>
          <w:szCs w:val="22"/>
        </w:rPr>
        <w:t xml:space="preserve"> RS-8820)</w:t>
      </w:r>
    </w:p>
    <w:p w14:paraId="7152A764" w14:textId="77777777" w:rsidR="0006187B" w:rsidRPr="0012661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Dumont Forceps</w:t>
      </w:r>
      <w:r>
        <w:rPr>
          <w:rFonts w:ascii="Arial" w:hAnsi="Arial" w:cs="Arial"/>
          <w:b/>
          <w:sz w:val="22"/>
          <w:szCs w:val="22"/>
        </w:rPr>
        <w:t xml:space="preserve"> </w:t>
      </w:r>
      <w:r w:rsidRPr="0012661B">
        <w:rPr>
          <w:rFonts w:ascii="Arial" w:hAnsi="Arial" w:cs="Arial"/>
          <w:sz w:val="22"/>
          <w:szCs w:val="22"/>
        </w:rPr>
        <w:t>(</w:t>
      </w:r>
      <w:proofErr w:type="spellStart"/>
      <w:r w:rsidRPr="006A7BC3">
        <w:rPr>
          <w:rFonts w:ascii="Arial" w:hAnsi="Arial" w:cs="Arial"/>
          <w:sz w:val="22"/>
          <w:szCs w:val="22"/>
        </w:rPr>
        <w:t>Roboz</w:t>
      </w:r>
      <w:proofErr w:type="spellEnd"/>
      <w:r w:rsidRPr="006A7BC3">
        <w:rPr>
          <w:rFonts w:ascii="Arial" w:hAnsi="Arial" w:cs="Arial"/>
          <w:sz w:val="22"/>
          <w:szCs w:val="22"/>
        </w:rPr>
        <w:t xml:space="preserve"> RS-5045)</w:t>
      </w:r>
    </w:p>
    <w:p w14:paraId="0AEC8BE3"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5/8” 25 G Needles</w:t>
      </w:r>
    </w:p>
    <w:p w14:paraId="2FBF2DF3"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Heat Sink (</w:t>
      </w:r>
      <w:proofErr w:type="spellStart"/>
      <w:r>
        <w:rPr>
          <w:rFonts w:ascii="Arial" w:hAnsi="Arial" w:cs="Arial"/>
          <w:sz w:val="22"/>
          <w:szCs w:val="22"/>
        </w:rPr>
        <w:t>Precisionary</w:t>
      </w:r>
      <w:proofErr w:type="spellEnd"/>
      <w:r>
        <w:rPr>
          <w:rFonts w:ascii="Arial" w:hAnsi="Arial" w:cs="Arial"/>
          <w:sz w:val="22"/>
          <w:szCs w:val="22"/>
        </w:rPr>
        <w:t xml:space="preserve"> Instruments)</w:t>
      </w:r>
    </w:p>
    <w:p w14:paraId="54529CBE"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Isoflurane</w:t>
      </w:r>
      <w:r w:rsidRPr="00393A30">
        <w:rPr>
          <w:rFonts w:ascii="Arial" w:hAnsi="Arial" w:cs="Arial"/>
          <w:sz w:val="22"/>
          <w:szCs w:val="22"/>
        </w:rPr>
        <w:t xml:space="preserve"> </w:t>
      </w:r>
      <w:r w:rsidRPr="00393A30">
        <w:rPr>
          <w:rStyle w:val="Strong"/>
          <w:rFonts w:ascii="Arial" w:hAnsi="Arial" w:cs="Arial"/>
          <w:b w:val="0"/>
          <w:sz w:val="22"/>
          <w:szCs w:val="22"/>
        </w:rPr>
        <w:t>(</w:t>
      </w:r>
      <w:r w:rsidRPr="001C3932">
        <w:rPr>
          <w:rFonts w:ascii="Arial" w:hAnsi="Arial" w:cs="Arial"/>
          <w:sz w:val="22"/>
          <w:szCs w:val="22"/>
        </w:rPr>
        <w:t>Piramal Critical</w:t>
      </w:r>
      <w:r w:rsidRPr="006F4020">
        <w:rPr>
          <w:rFonts w:ascii="Arial" w:hAnsi="Arial" w:cs="Arial"/>
          <w:sz w:val="22"/>
          <w:szCs w:val="22"/>
        </w:rPr>
        <w:t xml:space="preserve"> Care Inc</w:t>
      </w:r>
      <w:r>
        <w:rPr>
          <w:rFonts w:ascii="Arial" w:hAnsi="Arial" w:cs="Arial"/>
          <w:sz w:val="22"/>
          <w:szCs w:val="22"/>
        </w:rPr>
        <w:t xml:space="preserve">. </w:t>
      </w:r>
      <w:r w:rsidRPr="006F4020">
        <w:rPr>
          <w:rFonts w:ascii="Arial" w:hAnsi="Arial" w:cs="Arial"/>
          <w:sz w:val="22"/>
          <w:szCs w:val="22"/>
        </w:rPr>
        <w:t>330250)</w:t>
      </w:r>
    </w:p>
    <w:p w14:paraId="0053FA39"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Wet ice</w:t>
      </w:r>
    </w:p>
    <w:p w14:paraId="30B2FDFA" w14:textId="77777777" w:rsidR="0006187B" w:rsidRPr="00483E32" w:rsidRDefault="0006187B" w:rsidP="0006187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Kimwipes</w:t>
      </w:r>
      <w:proofErr w:type="spellEnd"/>
    </w:p>
    <w:p w14:paraId="5DC62C2C"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Paper towels</w:t>
      </w:r>
      <w:bookmarkStart w:id="0" w:name="_GoBack"/>
      <w:bookmarkEnd w:id="0"/>
    </w:p>
    <w:p w14:paraId="16997FBC" w14:textId="77777777" w:rsidR="0006187B" w:rsidRPr="001456DA"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Mayo Scissors (</w:t>
      </w:r>
      <w:proofErr w:type="spellStart"/>
      <w:r>
        <w:rPr>
          <w:rFonts w:ascii="Arial" w:hAnsi="Arial" w:cs="Arial"/>
          <w:sz w:val="22"/>
          <w:szCs w:val="22"/>
        </w:rPr>
        <w:t>Roboz</w:t>
      </w:r>
      <w:proofErr w:type="spellEnd"/>
      <w:r>
        <w:rPr>
          <w:rFonts w:ascii="Arial" w:hAnsi="Arial" w:cs="Arial"/>
          <w:sz w:val="22"/>
          <w:szCs w:val="22"/>
        </w:rPr>
        <w:t xml:space="preserve"> RS-6875SC)</w:t>
      </w:r>
    </w:p>
    <w:p w14:paraId="19C60A6B"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Aluminum foil</w:t>
      </w:r>
    </w:p>
    <w:p w14:paraId="5D8A6A69"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Nose Cone</w:t>
      </w:r>
    </w:p>
    <w:p w14:paraId="2221192F" w14:textId="77777777" w:rsidR="0006187B" w:rsidRPr="00C6366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1 ½” 18 G needle</w:t>
      </w:r>
    </w:p>
    <w:p w14:paraId="6ACFEE26"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MB-10</w:t>
      </w:r>
    </w:p>
    <w:p w14:paraId="45F00BFC"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Paintbrush (Ted Pella #1)</w:t>
      </w:r>
    </w:p>
    <w:p w14:paraId="250896D8"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Peristaltic pump tubing (1/16” ID, 1/16” OD, 1/16” wall thickness)</w:t>
      </w:r>
    </w:p>
    <w:p w14:paraId="558F9D35" w14:textId="77777777" w:rsidR="0006187B" w:rsidRPr="004E4D2B"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Two Petri Dishes (3051 Corning)</w:t>
      </w:r>
    </w:p>
    <w:p w14:paraId="018ED1B3" w14:textId="77777777" w:rsidR="0006187B" w:rsidRPr="004E4D2B"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Two Round Pyrex dishes (VWR 89090-658)</w:t>
      </w:r>
    </w:p>
    <w:p w14:paraId="5F0F7287" w14:textId="77777777" w:rsidR="0006187B" w:rsidRPr="0012661B"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Two PELCO Pre-Exe 6-well plates (Ted Pella 36157-1)</w:t>
      </w:r>
    </w:p>
    <w:p w14:paraId="6EA98F37" w14:textId="77777777" w:rsidR="0006187B" w:rsidRPr="00695F74"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PBS (RP0001)</w:t>
      </w:r>
    </w:p>
    <w:p w14:paraId="79E8250B"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Ice bucket</w:t>
      </w:r>
    </w:p>
    <w:p w14:paraId="59E1FEC5" w14:textId="77777777" w:rsidR="0006187B" w:rsidRPr="00750150"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Scalpel (Feather 2976 #11)</w:t>
      </w:r>
    </w:p>
    <w:p w14:paraId="4DF7BB6F" w14:textId="77777777" w:rsidR="0006187B" w:rsidRPr="007327C5"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Large Ring 4” Scissors (</w:t>
      </w:r>
      <w:proofErr w:type="spellStart"/>
      <w:r>
        <w:rPr>
          <w:rFonts w:ascii="Arial" w:hAnsi="Arial" w:cs="Arial"/>
          <w:sz w:val="22"/>
          <w:szCs w:val="22"/>
        </w:rPr>
        <w:t>Roboz</w:t>
      </w:r>
      <w:proofErr w:type="spellEnd"/>
      <w:r>
        <w:rPr>
          <w:rFonts w:ascii="Arial" w:hAnsi="Arial" w:cs="Arial"/>
          <w:sz w:val="22"/>
          <w:szCs w:val="22"/>
        </w:rPr>
        <w:t xml:space="preserve"> RS-5852)</w:t>
      </w:r>
    </w:p>
    <w:p w14:paraId="33DE726F" w14:textId="77777777" w:rsidR="0006187B" w:rsidRPr="008506FB" w:rsidRDefault="0006187B" w:rsidP="0006187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Moria</w:t>
      </w:r>
      <w:proofErr w:type="spellEnd"/>
      <w:r>
        <w:rPr>
          <w:rFonts w:ascii="Arial" w:hAnsi="Arial" w:cs="Arial"/>
          <w:sz w:val="22"/>
          <w:szCs w:val="22"/>
        </w:rPr>
        <w:t xml:space="preserve"> perforated spoon (Fine Science Tools 10370-18)</w:t>
      </w:r>
    </w:p>
    <w:p w14:paraId="77D8CF62"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Razor blade (VWR 94-0391</w:t>
      </w:r>
    </w:p>
    <w:p w14:paraId="5398D23E" w14:textId="77777777" w:rsidR="0006187B" w:rsidRPr="00D759C6"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Specimen syringe (</w:t>
      </w:r>
      <w:proofErr w:type="spellStart"/>
      <w:r>
        <w:rPr>
          <w:rFonts w:ascii="Arial" w:hAnsi="Arial" w:cs="Arial"/>
          <w:sz w:val="22"/>
          <w:szCs w:val="22"/>
        </w:rPr>
        <w:t>Precisionary</w:t>
      </w:r>
      <w:proofErr w:type="spellEnd"/>
      <w:r>
        <w:rPr>
          <w:rFonts w:ascii="Arial" w:hAnsi="Arial" w:cs="Arial"/>
          <w:sz w:val="22"/>
          <w:szCs w:val="22"/>
        </w:rPr>
        <w:t xml:space="preserve"> Instruments)</w:t>
      </w:r>
    </w:p>
    <w:p w14:paraId="28C6873E"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Papain (Worthington Biochemical PDS kit,</w:t>
      </w:r>
      <w:r w:rsidRPr="00D17A6D">
        <w:rPr>
          <w:rFonts w:ascii="Arial" w:hAnsi="Arial" w:cs="Arial"/>
          <w:sz w:val="22"/>
          <w:szCs w:val="22"/>
        </w:rPr>
        <w:t xml:space="preserve"> </w:t>
      </w:r>
      <w:r w:rsidRPr="00610A19">
        <w:rPr>
          <w:rFonts w:ascii="Arial" w:hAnsi="Arial" w:cs="Arial"/>
          <w:sz w:val="22"/>
          <w:szCs w:val="22"/>
        </w:rPr>
        <w:t>LK003176</w:t>
      </w:r>
      <w:r>
        <w:rPr>
          <w:rFonts w:ascii="Arial" w:hAnsi="Arial" w:cs="Arial"/>
          <w:sz w:val="22"/>
          <w:szCs w:val="22"/>
        </w:rPr>
        <w:t xml:space="preserve">/LK003178). </w:t>
      </w:r>
    </w:p>
    <w:p w14:paraId="633F0C85"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If Papain is unavailable, </w:t>
      </w:r>
      <w:proofErr w:type="spellStart"/>
      <w:r>
        <w:rPr>
          <w:rFonts w:ascii="Arial" w:hAnsi="Arial" w:cs="Arial"/>
          <w:sz w:val="22"/>
          <w:szCs w:val="22"/>
        </w:rPr>
        <w:t>Pronase</w:t>
      </w:r>
      <w:proofErr w:type="spellEnd"/>
      <w:r>
        <w:rPr>
          <w:rFonts w:ascii="Arial" w:hAnsi="Arial" w:cs="Arial"/>
          <w:sz w:val="22"/>
          <w:szCs w:val="22"/>
        </w:rPr>
        <w:t xml:space="preserve"> (Sigma P6911, Roche </w:t>
      </w:r>
      <w:r w:rsidRPr="003D1E24">
        <w:rPr>
          <w:rFonts w:ascii="Arial" w:hAnsi="Arial" w:cs="Arial"/>
          <w:sz w:val="22"/>
          <w:szCs w:val="22"/>
        </w:rPr>
        <w:t>10165921001</w:t>
      </w:r>
      <w:r>
        <w:rPr>
          <w:rFonts w:ascii="Arial" w:hAnsi="Arial" w:cs="Arial"/>
          <w:sz w:val="22"/>
          <w:szCs w:val="22"/>
        </w:rPr>
        <w:t xml:space="preserve">, Millipore </w:t>
      </w:r>
      <w:r w:rsidRPr="00D17A6D">
        <w:rPr>
          <w:rFonts w:ascii="Arial" w:hAnsi="Arial" w:cs="Arial"/>
          <w:sz w:val="22"/>
          <w:szCs w:val="22"/>
        </w:rPr>
        <w:t>537088</w:t>
      </w:r>
      <w:r>
        <w:rPr>
          <w:rFonts w:ascii="Arial" w:hAnsi="Arial" w:cs="Arial"/>
          <w:sz w:val="22"/>
          <w:szCs w:val="22"/>
        </w:rPr>
        <w:t xml:space="preserve"> or equivalent) may be used. </w:t>
      </w:r>
    </w:p>
    <w:p w14:paraId="04D03099"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Fetal Bovine Serum (</w:t>
      </w:r>
      <w:proofErr w:type="spellStart"/>
      <w:r>
        <w:rPr>
          <w:rFonts w:ascii="Arial" w:hAnsi="Arial" w:cs="Arial"/>
          <w:sz w:val="22"/>
          <w:szCs w:val="22"/>
        </w:rPr>
        <w:t>HyClone</w:t>
      </w:r>
      <w:proofErr w:type="spellEnd"/>
      <w:r>
        <w:rPr>
          <w:rFonts w:ascii="Arial" w:hAnsi="Arial" w:cs="Arial"/>
          <w:sz w:val="22"/>
          <w:szCs w:val="22"/>
        </w:rPr>
        <w:t xml:space="preserve"> </w:t>
      </w:r>
      <w:r w:rsidRPr="00411F05">
        <w:rPr>
          <w:rFonts w:ascii="Arial" w:hAnsi="Arial" w:cs="Arial"/>
          <w:sz w:val="22"/>
          <w:szCs w:val="22"/>
        </w:rPr>
        <w:t>SH30070.02</w:t>
      </w:r>
      <w:r>
        <w:rPr>
          <w:rFonts w:ascii="Arial" w:hAnsi="Arial" w:cs="Arial"/>
          <w:sz w:val="22"/>
          <w:szCs w:val="22"/>
        </w:rPr>
        <w:t>)</w:t>
      </w:r>
    </w:p>
    <w:p w14:paraId="41E50EBC" w14:textId="77777777" w:rsidR="0006187B" w:rsidRPr="00E73908"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 xml:space="preserve">30% BSA (Sigma </w:t>
      </w:r>
      <w:r w:rsidRPr="00A34F24">
        <w:rPr>
          <w:rFonts w:ascii="Arial" w:hAnsi="Arial" w:cs="Arial"/>
          <w:sz w:val="22"/>
          <w:szCs w:val="22"/>
        </w:rPr>
        <w:t>126625</w:t>
      </w:r>
      <w:r>
        <w:rPr>
          <w:rFonts w:ascii="Arial" w:hAnsi="Arial" w:cs="Arial"/>
          <w:sz w:val="22"/>
          <w:szCs w:val="22"/>
        </w:rPr>
        <w:t xml:space="preserve"> or equivalent)</w:t>
      </w:r>
    </w:p>
    <w:p w14:paraId="0B732222" w14:textId="77777777" w:rsidR="0006187B" w:rsidRPr="00C6366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9” glass Pasteur pipettes</w:t>
      </w:r>
    </w:p>
    <w:p w14:paraId="5AF1320A" w14:textId="77777777" w:rsidR="0006187B" w:rsidRPr="00851641" w:rsidRDefault="0006187B" w:rsidP="0006187B">
      <w:pPr>
        <w:pStyle w:val="List"/>
        <w:numPr>
          <w:ilvl w:val="1"/>
          <w:numId w:val="14"/>
        </w:numPr>
        <w:spacing w:line="360" w:lineRule="auto"/>
        <w:rPr>
          <w:rFonts w:ascii="Arial" w:hAnsi="Arial" w:cs="Arial"/>
          <w:sz w:val="22"/>
          <w:szCs w:val="22"/>
        </w:rPr>
      </w:pPr>
      <w:r w:rsidRPr="00C63661">
        <w:rPr>
          <w:rFonts w:ascii="Arial" w:hAnsi="Arial" w:cs="Arial"/>
          <w:sz w:val="22"/>
          <w:szCs w:val="22"/>
        </w:rPr>
        <w:t>Plastic disposable</w:t>
      </w:r>
      <w:r>
        <w:rPr>
          <w:rFonts w:ascii="Arial" w:hAnsi="Arial" w:cs="Arial"/>
          <w:sz w:val="22"/>
          <w:szCs w:val="22"/>
        </w:rPr>
        <w:t xml:space="preserve"> Pasteur</w:t>
      </w:r>
      <w:r w:rsidRPr="00C63661">
        <w:rPr>
          <w:rFonts w:ascii="Arial" w:hAnsi="Arial" w:cs="Arial"/>
          <w:sz w:val="22"/>
          <w:szCs w:val="22"/>
        </w:rPr>
        <w:t xml:space="preserve"> pipette</w:t>
      </w:r>
      <w:r>
        <w:rPr>
          <w:rFonts w:ascii="Arial" w:hAnsi="Arial" w:cs="Arial"/>
          <w:sz w:val="22"/>
          <w:szCs w:val="22"/>
        </w:rPr>
        <w:t>s</w:t>
      </w:r>
      <w:r w:rsidRPr="00C63661">
        <w:rPr>
          <w:rFonts w:ascii="Arial" w:hAnsi="Arial" w:cs="Arial"/>
          <w:sz w:val="22"/>
          <w:szCs w:val="22"/>
        </w:rPr>
        <w:t>, cut to increase opening size to be able to fit slice.</w:t>
      </w:r>
    </w:p>
    <w:p w14:paraId="7219929B" w14:textId="77777777" w:rsidR="0006187B" w:rsidRPr="00C6366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Filter paper</w:t>
      </w:r>
    </w:p>
    <w:p w14:paraId="5A1A3081" w14:textId="77777777" w:rsidR="0006187B" w:rsidRPr="00D759C6"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Isoflurane </w:t>
      </w:r>
    </w:p>
    <w:p w14:paraId="39C3A9CB" w14:textId="77777777" w:rsidR="0006187B" w:rsidRPr="00D759C6" w:rsidRDefault="0006187B" w:rsidP="0006187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Sylgard</w:t>
      </w:r>
      <w:proofErr w:type="spellEnd"/>
      <w:r>
        <w:rPr>
          <w:rFonts w:ascii="Arial" w:hAnsi="Arial" w:cs="Arial"/>
          <w:sz w:val="22"/>
          <w:szCs w:val="22"/>
        </w:rPr>
        <w:t>-coated dishes</w:t>
      </w:r>
    </w:p>
    <w:p w14:paraId="22559DED"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Stir bar</w:t>
      </w:r>
    </w:p>
    <w:p w14:paraId="49984405"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Styrofoam board</w:t>
      </w:r>
    </w:p>
    <w:p w14:paraId="7176531F" w14:textId="77777777" w:rsidR="0006187B" w:rsidRPr="00847AAA"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Superglue</w:t>
      </w:r>
    </w:p>
    <w:p w14:paraId="635FCE43"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Black sharpie marker</w:t>
      </w:r>
    </w:p>
    <w:p w14:paraId="6D78BFDF"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Micro-Dissecting Scissors (</w:t>
      </w:r>
      <w:proofErr w:type="spellStart"/>
      <w:r>
        <w:rPr>
          <w:rFonts w:ascii="Arial" w:hAnsi="Arial" w:cs="Arial"/>
          <w:sz w:val="22"/>
          <w:szCs w:val="22"/>
        </w:rPr>
        <w:t>Roboz</w:t>
      </w:r>
      <w:proofErr w:type="spellEnd"/>
      <w:r>
        <w:rPr>
          <w:rFonts w:ascii="Arial" w:hAnsi="Arial" w:cs="Arial"/>
          <w:sz w:val="22"/>
          <w:szCs w:val="22"/>
        </w:rPr>
        <w:t xml:space="preserve"> RS-5914)</w:t>
      </w:r>
    </w:p>
    <w:p w14:paraId="4C65BE8E"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1 ml Polystyrene Microcentrifuge Tubes (</w:t>
      </w:r>
      <w:proofErr w:type="spellStart"/>
      <w:r>
        <w:rPr>
          <w:rFonts w:ascii="Arial" w:hAnsi="Arial" w:cs="Arial"/>
          <w:sz w:val="22"/>
          <w:szCs w:val="22"/>
        </w:rPr>
        <w:t>Fisherbrand</w:t>
      </w:r>
      <w:proofErr w:type="spellEnd"/>
      <w:r>
        <w:rPr>
          <w:rFonts w:ascii="Arial" w:hAnsi="Arial" w:cs="Arial"/>
          <w:sz w:val="22"/>
          <w:szCs w:val="22"/>
        </w:rPr>
        <w:t xml:space="preserve"> 04-978-145)</w:t>
      </w:r>
    </w:p>
    <w:p w14:paraId="764C20D4" w14:textId="77777777" w:rsidR="0006187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 xml:space="preserve">5 ml Syringe (VWR </w:t>
      </w:r>
      <w:r w:rsidRPr="00610A19">
        <w:rPr>
          <w:rFonts w:ascii="Arial" w:hAnsi="Arial" w:cs="Arial"/>
          <w:sz w:val="22"/>
          <w:szCs w:val="22"/>
        </w:rPr>
        <w:t>BD309646</w:t>
      </w:r>
      <w:r>
        <w:rPr>
          <w:rFonts w:ascii="Arial" w:hAnsi="Arial" w:cs="Arial"/>
          <w:sz w:val="22"/>
          <w:szCs w:val="22"/>
        </w:rPr>
        <w:t xml:space="preserve"> or equivalent)</w:t>
      </w:r>
    </w:p>
    <w:p w14:paraId="61945DA6" w14:textId="77777777" w:rsidR="0006187B" w:rsidRPr="00E73908"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 xml:space="preserve">20g needle (VWR </w:t>
      </w:r>
      <w:r w:rsidRPr="00610A19">
        <w:rPr>
          <w:rFonts w:ascii="Arial" w:hAnsi="Arial" w:cs="Arial"/>
          <w:sz w:val="22"/>
          <w:szCs w:val="22"/>
        </w:rPr>
        <w:t>BD305175</w:t>
      </w:r>
      <w:r>
        <w:rPr>
          <w:rFonts w:ascii="Arial" w:hAnsi="Arial" w:cs="Arial"/>
          <w:sz w:val="22"/>
          <w:szCs w:val="22"/>
        </w:rPr>
        <w:t xml:space="preserve"> or equivalent)</w:t>
      </w:r>
    </w:p>
    <w:p w14:paraId="13D9943B" w14:textId="77777777" w:rsidR="0006187B" w:rsidRPr="00043457"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Postnatal mouse</w:t>
      </w:r>
    </w:p>
    <w:p w14:paraId="1D1856A1" w14:textId="77777777" w:rsidR="0006187B" w:rsidRPr="00043457" w:rsidRDefault="0006187B" w:rsidP="0006187B">
      <w:pPr>
        <w:pStyle w:val="List"/>
        <w:spacing w:line="360" w:lineRule="auto"/>
        <w:ind w:left="792" w:firstLine="0"/>
        <w:rPr>
          <w:rFonts w:ascii="Arial" w:hAnsi="Arial" w:cs="Arial"/>
          <w:b/>
          <w:sz w:val="22"/>
          <w:szCs w:val="22"/>
        </w:rPr>
      </w:pPr>
    </w:p>
    <w:p w14:paraId="49C024FF" w14:textId="77777777" w:rsidR="0006187B" w:rsidRPr="00A9467F" w:rsidRDefault="0006187B" w:rsidP="0006187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Equipment: </w:t>
      </w:r>
    </w:p>
    <w:p w14:paraId="6B58218D"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lastRenderedPageBreak/>
        <w:t>4°C R</w:t>
      </w:r>
      <w:r w:rsidRPr="000B267F">
        <w:rPr>
          <w:rFonts w:ascii="Arial" w:hAnsi="Arial" w:cs="Arial"/>
          <w:sz w:val="22"/>
          <w:szCs w:val="22"/>
        </w:rPr>
        <w:t>efrigerator</w:t>
      </w:r>
    </w:p>
    <w:p w14:paraId="2F0C130A" w14:textId="77777777" w:rsidR="0006187B" w:rsidRPr="00870D71"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 xml:space="preserve">Water bath </w:t>
      </w:r>
      <w:r w:rsidRPr="00F9581D">
        <w:rPr>
          <w:rFonts w:ascii="Arial" w:hAnsi="Arial" w:cs="Arial"/>
          <w:sz w:val="22"/>
          <w:szCs w:val="22"/>
        </w:rPr>
        <w:t>(VWR 89501-460, or equivalent)</w:t>
      </w:r>
    </w:p>
    <w:p w14:paraId="7D432100"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Class II Biological Safety Cabinet</w:t>
      </w:r>
    </w:p>
    <w:p w14:paraId="1355E9F3"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Harvard Apparatus Peristaltic Pump 66 (MA1-55-7766)</w:t>
      </w:r>
    </w:p>
    <w:p w14:paraId="61FCC6F3" w14:textId="77777777" w:rsidR="0006187B" w:rsidRDefault="0006187B" w:rsidP="0006187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VetEquip</w:t>
      </w:r>
      <w:proofErr w:type="spellEnd"/>
      <w:r>
        <w:rPr>
          <w:rFonts w:ascii="Arial" w:hAnsi="Arial" w:cs="Arial"/>
          <w:sz w:val="22"/>
          <w:szCs w:val="22"/>
        </w:rPr>
        <w:t xml:space="preserve"> Table Top Laboratory Animal Anesthesia System (901806) with associated tubing (Feeder Tube) and induction chamber</w:t>
      </w:r>
    </w:p>
    <w:p w14:paraId="3969308B" w14:textId="77777777" w:rsidR="0006187B" w:rsidRDefault="0006187B" w:rsidP="0006187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Compresstome</w:t>
      </w:r>
      <w:proofErr w:type="spellEnd"/>
      <w:r>
        <w:rPr>
          <w:rFonts w:ascii="Arial" w:hAnsi="Arial" w:cs="Arial"/>
          <w:sz w:val="22"/>
          <w:szCs w:val="22"/>
        </w:rPr>
        <w:t xml:space="preserve"> (</w:t>
      </w:r>
      <w:proofErr w:type="spellStart"/>
      <w:r>
        <w:rPr>
          <w:rFonts w:ascii="Arial" w:hAnsi="Arial" w:cs="Arial"/>
          <w:sz w:val="22"/>
          <w:szCs w:val="22"/>
        </w:rPr>
        <w:t>Precisionary</w:t>
      </w:r>
      <w:proofErr w:type="spellEnd"/>
      <w:r>
        <w:rPr>
          <w:rFonts w:ascii="Arial" w:hAnsi="Arial" w:cs="Arial"/>
          <w:sz w:val="22"/>
          <w:szCs w:val="22"/>
        </w:rPr>
        <w:t xml:space="preserve"> Instruments VF-300) with attached camera</w:t>
      </w:r>
    </w:p>
    <w:p w14:paraId="13781D4A" w14:textId="77777777" w:rsidR="0006187B" w:rsidRPr="005621F2"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Laptop computer with custom camera viewer software</w:t>
      </w:r>
    </w:p>
    <w:p w14:paraId="02085CBB" w14:textId="77777777" w:rsidR="0006187B" w:rsidRPr="00C6366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Two LED strips containing three lights each, with attached power source</w:t>
      </w:r>
    </w:p>
    <w:p w14:paraId="15DA11EE" w14:textId="657B325D" w:rsidR="0006187B" w:rsidRPr="005621F2"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T-Cube LED drive</w:t>
      </w:r>
      <w:r w:rsidR="00944317">
        <w:rPr>
          <w:rFonts w:ascii="Arial" w:hAnsi="Arial" w:cs="Arial"/>
          <w:sz w:val="22"/>
          <w:szCs w:val="22"/>
        </w:rPr>
        <w:t>r (Thorlabs</w:t>
      </w:r>
      <w:r>
        <w:rPr>
          <w:rFonts w:ascii="Arial" w:hAnsi="Arial" w:cs="Arial"/>
          <w:sz w:val="22"/>
          <w:szCs w:val="22"/>
        </w:rPr>
        <w:t xml:space="preserve"> M00424246)</w:t>
      </w:r>
    </w:p>
    <w:p w14:paraId="69EEA071"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Thermomixer (VWR 89232-910 or equivalent)</w:t>
      </w:r>
    </w:p>
    <w:p w14:paraId="028DFCC0" w14:textId="77777777" w:rsidR="0006187B" w:rsidRPr="00E73908" w:rsidRDefault="0006187B" w:rsidP="0006187B">
      <w:pPr>
        <w:pStyle w:val="ListParagraph"/>
        <w:numPr>
          <w:ilvl w:val="1"/>
          <w:numId w:val="14"/>
        </w:numPr>
        <w:spacing w:line="360" w:lineRule="auto"/>
        <w:rPr>
          <w:rFonts w:ascii="Arial" w:hAnsi="Arial" w:cs="Arial"/>
          <w:sz w:val="22"/>
          <w:szCs w:val="22"/>
        </w:rPr>
      </w:pPr>
      <w:r w:rsidRPr="00D83114">
        <w:rPr>
          <w:rFonts w:ascii="Arial" w:hAnsi="Arial" w:cs="Arial"/>
          <w:sz w:val="22"/>
          <w:szCs w:val="22"/>
        </w:rPr>
        <w:t>Dry oven set to 35ºC (Thermo Scientific PR305225G or equivalent)</w:t>
      </w:r>
    </w:p>
    <w:p w14:paraId="1C26023B" w14:textId="77777777" w:rsidR="0006187B" w:rsidRPr="00FD2F69"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Oxygen Diffuser</w:t>
      </w:r>
    </w:p>
    <w:p w14:paraId="793058EA" w14:textId="5AF15F64"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Laboratory Microwave</w:t>
      </w:r>
    </w:p>
    <w:p w14:paraId="78E56215" w14:textId="11AC5954" w:rsidR="00944317" w:rsidRDefault="00944317" w:rsidP="0006187B">
      <w:pPr>
        <w:pStyle w:val="List2"/>
        <w:numPr>
          <w:ilvl w:val="1"/>
          <w:numId w:val="14"/>
        </w:numPr>
        <w:spacing w:line="360" w:lineRule="auto"/>
        <w:rPr>
          <w:rFonts w:ascii="Arial" w:hAnsi="Arial" w:cs="Arial"/>
          <w:sz w:val="22"/>
          <w:szCs w:val="22"/>
        </w:rPr>
      </w:pPr>
      <w:r>
        <w:rPr>
          <w:rFonts w:ascii="Arial" w:hAnsi="Arial" w:cs="Arial"/>
          <w:sz w:val="22"/>
          <w:szCs w:val="22"/>
        </w:rPr>
        <w:t>Vortex</w:t>
      </w:r>
    </w:p>
    <w:p w14:paraId="4ED004CA" w14:textId="77777777" w:rsidR="0006187B" w:rsidRDefault="0006187B" w:rsidP="0006187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Stirplate</w:t>
      </w:r>
      <w:proofErr w:type="spellEnd"/>
      <w:r>
        <w:rPr>
          <w:rFonts w:ascii="Arial" w:hAnsi="Arial" w:cs="Arial"/>
          <w:sz w:val="22"/>
          <w:szCs w:val="22"/>
        </w:rPr>
        <w:t xml:space="preserve"> (VWR 74451-152 or equivalent)</w:t>
      </w:r>
    </w:p>
    <w:p w14:paraId="1D5495EC"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Fluorescent dissecting microscope, camera and image acquisition software (Nikon SMZ1500, or equivalent)</w:t>
      </w:r>
    </w:p>
    <w:p w14:paraId="51083EB9"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-20°C freezer.</w:t>
      </w:r>
    </w:p>
    <w:p w14:paraId="445B1DB1" w14:textId="77777777" w:rsidR="0006187B" w:rsidRDefault="0006187B" w:rsidP="0006187B">
      <w:pPr>
        <w:pStyle w:val="List2"/>
        <w:numPr>
          <w:ilvl w:val="1"/>
          <w:numId w:val="14"/>
        </w:numPr>
        <w:spacing w:line="360" w:lineRule="auto"/>
        <w:rPr>
          <w:rFonts w:ascii="Arial" w:hAnsi="Arial" w:cs="Arial"/>
          <w:sz w:val="22"/>
          <w:szCs w:val="22"/>
        </w:rPr>
      </w:pPr>
      <w:r w:rsidRPr="00411F05">
        <w:rPr>
          <w:rFonts w:ascii="Arial" w:hAnsi="Arial" w:cs="Arial"/>
          <w:sz w:val="22"/>
          <w:szCs w:val="22"/>
        </w:rPr>
        <w:t>Laboratory Portable Bunsen Burner</w:t>
      </w:r>
      <w:r>
        <w:rPr>
          <w:rFonts w:ascii="Arial" w:hAnsi="Arial" w:cs="Arial"/>
          <w:sz w:val="22"/>
          <w:szCs w:val="22"/>
        </w:rPr>
        <w:t xml:space="preserve"> (</w:t>
      </w:r>
      <w:r w:rsidRPr="00411F05">
        <w:rPr>
          <w:rFonts w:ascii="Arial" w:hAnsi="Arial" w:cs="Arial"/>
          <w:sz w:val="22"/>
          <w:szCs w:val="22"/>
        </w:rPr>
        <w:t>PRO-2121</w:t>
      </w:r>
      <w:r>
        <w:rPr>
          <w:rFonts w:ascii="Arial" w:hAnsi="Arial" w:cs="Arial"/>
          <w:sz w:val="22"/>
          <w:szCs w:val="22"/>
        </w:rPr>
        <w:t>)</w:t>
      </w:r>
    </w:p>
    <w:p w14:paraId="768EEB03" w14:textId="77777777" w:rsidR="0006187B" w:rsidRPr="00411F05" w:rsidRDefault="0006187B" w:rsidP="0006187B">
      <w:pPr>
        <w:pStyle w:val="List2"/>
        <w:spacing w:line="360" w:lineRule="auto"/>
        <w:ind w:left="792" w:firstLine="0"/>
        <w:rPr>
          <w:rFonts w:ascii="Arial" w:hAnsi="Arial" w:cs="Arial"/>
          <w:sz w:val="22"/>
          <w:szCs w:val="22"/>
        </w:rPr>
      </w:pPr>
    </w:p>
    <w:p w14:paraId="63DAB884" w14:textId="77777777" w:rsidR="0006187B" w:rsidRPr="00A9467F" w:rsidRDefault="0006187B" w:rsidP="0006187B">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58E5857B"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Universal precautions should be used when handling animals</w:t>
      </w:r>
    </w:p>
    <w:p w14:paraId="783E9E3D"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Disposable lab coat</w:t>
      </w:r>
    </w:p>
    <w:p w14:paraId="15499335"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Gloves</w:t>
      </w:r>
    </w:p>
    <w:p w14:paraId="42A11446" w14:textId="77777777" w:rsidR="0006187B" w:rsidRDefault="0006187B" w:rsidP="0006187B">
      <w:pPr>
        <w:pStyle w:val="List2"/>
        <w:numPr>
          <w:ilvl w:val="1"/>
          <w:numId w:val="14"/>
        </w:numPr>
        <w:spacing w:line="360" w:lineRule="auto"/>
        <w:rPr>
          <w:rFonts w:ascii="Arial" w:hAnsi="Arial" w:cs="Arial"/>
          <w:sz w:val="22"/>
          <w:szCs w:val="22"/>
        </w:rPr>
      </w:pPr>
      <w:r>
        <w:rPr>
          <w:rFonts w:ascii="Arial" w:hAnsi="Arial" w:cs="Arial"/>
          <w:sz w:val="22"/>
          <w:szCs w:val="22"/>
        </w:rPr>
        <w:t>Eye Protection</w:t>
      </w:r>
    </w:p>
    <w:p w14:paraId="389387DD" w14:textId="77777777" w:rsidR="0006187B" w:rsidRPr="004E4D2B" w:rsidRDefault="0006187B" w:rsidP="0006187B">
      <w:pPr>
        <w:pStyle w:val="List2"/>
        <w:numPr>
          <w:ilvl w:val="1"/>
          <w:numId w:val="14"/>
        </w:numPr>
        <w:spacing w:line="360" w:lineRule="auto"/>
        <w:ind w:left="360" w:firstLine="0"/>
        <w:rPr>
          <w:rFonts w:ascii="Arial" w:hAnsi="Arial" w:cs="Arial"/>
          <w:sz w:val="22"/>
          <w:szCs w:val="22"/>
        </w:rPr>
      </w:pPr>
      <w:r w:rsidRPr="00CD45A8">
        <w:rPr>
          <w:rFonts w:ascii="Arial" w:hAnsi="Arial" w:cs="Arial"/>
          <w:sz w:val="22"/>
          <w:szCs w:val="22"/>
        </w:rPr>
        <w:t>This procedure should be performed by IACUC-approved and trained personal only</w:t>
      </w:r>
      <w:r>
        <w:rPr>
          <w:rFonts w:ascii="Arial" w:hAnsi="Arial" w:cs="Arial"/>
          <w:sz w:val="22"/>
          <w:szCs w:val="22"/>
        </w:rPr>
        <w:t>.</w:t>
      </w:r>
    </w:p>
    <w:p w14:paraId="0ECFF93D" w14:textId="77777777" w:rsidR="0006187B" w:rsidRPr="00A9467F" w:rsidRDefault="0006187B" w:rsidP="0006187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5B99455E" w14:textId="77777777" w:rsidR="0006187B" w:rsidRDefault="0006187B" w:rsidP="0006187B">
      <w:pPr>
        <w:pStyle w:val="List"/>
        <w:numPr>
          <w:ilvl w:val="1"/>
          <w:numId w:val="32"/>
        </w:numPr>
        <w:spacing w:line="360" w:lineRule="auto"/>
        <w:rPr>
          <w:rFonts w:ascii="Arial" w:hAnsi="Arial" w:cs="Arial"/>
          <w:sz w:val="22"/>
          <w:szCs w:val="22"/>
        </w:rPr>
      </w:pPr>
      <w:r>
        <w:rPr>
          <w:rFonts w:ascii="Arial" w:hAnsi="Arial" w:cs="Arial"/>
          <w:sz w:val="22"/>
          <w:szCs w:val="22"/>
        </w:rPr>
        <w:t>Single-cell suspensions suitable for analysis via FACS and transcriptional profiling.</w:t>
      </w:r>
    </w:p>
    <w:p w14:paraId="2207076F" w14:textId="77777777" w:rsidR="0006187B" w:rsidRPr="00483E32" w:rsidRDefault="0006187B" w:rsidP="0006187B">
      <w:pPr>
        <w:pStyle w:val="List"/>
        <w:spacing w:line="360" w:lineRule="auto"/>
        <w:ind w:left="792" w:firstLine="0"/>
        <w:rPr>
          <w:rFonts w:ascii="Arial" w:hAnsi="Arial" w:cs="Arial"/>
          <w:sz w:val="22"/>
          <w:szCs w:val="22"/>
        </w:rPr>
      </w:pPr>
    </w:p>
    <w:p w14:paraId="02B4F077" w14:textId="77777777" w:rsidR="0006187B" w:rsidRPr="00A9467F" w:rsidRDefault="0006187B" w:rsidP="0006187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r w:rsidRPr="00A9467F">
        <w:rPr>
          <w:rFonts w:ascii="Arial" w:hAnsi="Arial" w:cs="Arial"/>
          <w:sz w:val="22"/>
          <w:szCs w:val="22"/>
        </w:rPr>
        <w:t>(Include all that apply)</w:t>
      </w:r>
    </w:p>
    <w:p w14:paraId="7279AF1D" w14:textId="6CC8E5B8" w:rsidR="0006187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QC1011 Tissue Quality Evaluation for Brain Perfusion/Dissection Specimens</w:t>
      </w:r>
    </w:p>
    <w:p w14:paraId="7221C804" w14:textId="131584DD" w:rsidR="00280765" w:rsidRPr="003E6CBF" w:rsidRDefault="00917A7D" w:rsidP="00280765">
      <w:pPr>
        <w:pStyle w:val="List"/>
        <w:numPr>
          <w:ilvl w:val="2"/>
          <w:numId w:val="14"/>
        </w:numPr>
        <w:spacing w:line="360" w:lineRule="auto"/>
        <w:rPr>
          <w:rFonts w:ascii="Arial" w:hAnsi="Arial" w:cs="Arial"/>
          <w:sz w:val="22"/>
          <w:szCs w:val="22"/>
        </w:rPr>
      </w:pPr>
      <w:hyperlink r:id="rId12" w:history="1">
        <w:r w:rsidRPr="00E00240">
          <w:rPr>
            <w:rStyle w:val="Hyperlink"/>
            <w:rFonts w:ascii="Arial" w:hAnsi="Arial" w:cs="Arial"/>
            <w:sz w:val="22"/>
            <w:szCs w:val="22"/>
          </w:rPr>
          <w:t>https://www.protocols.io/view/tissue-quality-evaluation-for-brain-perfusion-diss-besmjec6/abstract</w:t>
        </w:r>
      </w:hyperlink>
      <w:r>
        <w:rPr>
          <w:rFonts w:ascii="Arial" w:hAnsi="Arial" w:cs="Arial"/>
          <w:sz w:val="22"/>
          <w:szCs w:val="22"/>
        </w:rPr>
        <w:t xml:space="preserve"> </w:t>
      </w:r>
    </w:p>
    <w:p w14:paraId="413FD9FB" w14:textId="15032B2E" w:rsidR="0006187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RP0218 ACSF.I</w:t>
      </w:r>
    </w:p>
    <w:p w14:paraId="359C4294" w14:textId="3718F5C6" w:rsidR="00280765" w:rsidRDefault="00817A9C" w:rsidP="00280765">
      <w:pPr>
        <w:pStyle w:val="List"/>
        <w:numPr>
          <w:ilvl w:val="2"/>
          <w:numId w:val="14"/>
        </w:numPr>
        <w:spacing w:line="360" w:lineRule="auto"/>
        <w:rPr>
          <w:rFonts w:ascii="Arial" w:hAnsi="Arial" w:cs="Arial"/>
          <w:sz w:val="22"/>
          <w:szCs w:val="22"/>
        </w:rPr>
      </w:pPr>
      <w:hyperlink r:id="rId13" w:history="1">
        <w:r w:rsidRPr="00E00240">
          <w:rPr>
            <w:rStyle w:val="Hyperlink"/>
            <w:rFonts w:ascii="Arial" w:hAnsi="Arial" w:cs="Arial"/>
            <w:sz w:val="22"/>
            <w:szCs w:val="22"/>
          </w:rPr>
          <w:t>https://www.protocols.io/view/artificial-cerebrospinal-fluid-i-acsf-i-bezkjf4w/abstract</w:t>
        </w:r>
      </w:hyperlink>
      <w:r>
        <w:rPr>
          <w:rFonts w:ascii="Arial" w:hAnsi="Arial" w:cs="Arial"/>
          <w:sz w:val="22"/>
          <w:szCs w:val="22"/>
        </w:rPr>
        <w:t xml:space="preserve"> </w:t>
      </w:r>
    </w:p>
    <w:p w14:paraId="499A590F" w14:textId="77777777" w:rsidR="0006187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 xml:space="preserve">TPWI-001 Mouse Cell Prep </w:t>
      </w:r>
      <w:r w:rsidRPr="00AD4DB6">
        <w:rPr>
          <w:rFonts w:ascii="Arial" w:hAnsi="Arial" w:cs="Arial"/>
          <w:sz w:val="22"/>
          <w:szCs w:val="22"/>
        </w:rPr>
        <w:t>Sorting</w:t>
      </w:r>
    </w:p>
    <w:p w14:paraId="0065EB01" w14:textId="46B2EA74" w:rsidR="0006187B"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Harvard Apparatus Peristaltic Pump 66 manual</w:t>
      </w:r>
    </w:p>
    <w:p w14:paraId="58D930F1" w14:textId="5D6FBEF0" w:rsidR="00280765" w:rsidRDefault="0036180C" w:rsidP="00280765">
      <w:pPr>
        <w:pStyle w:val="List"/>
        <w:numPr>
          <w:ilvl w:val="2"/>
          <w:numId w:val="14"/>
        </w:numPr>
        <w:spacing w:line="360" w:lineRule="auto"/>
        <w:rPr>
          <w:rFonts w:ascii="Arial" w:hAnsi="Arial" w:cs="Arial"/>
          <w:sz w:val="22"/>
          <w:szCs w:val="22"/>
        </w:rPr>
      </w:pPr>
      <w:r>
        <w:rPr>
          <w:rFonts w:ascii="Arial" w:hAnsi="Arial" w:cs="Arial"/>
          <w:sz w:val="22"/>
          <w:szCs w:val="22"/>
        </w:rPr>
        <w:t>“</w:t>
      </w:r>
      <w:r w:rsidRPr="0036180C">
        <w:rPr>
          <w:rFonts w:ascii="Arial" w:hAnsi="Arial" w:cs="Arial"/>
          <w:sz w:val="22"/>
          <w:szCs w:val="22"/>
        </w:rPr>
        <w:t>557766_Pump_</w:t>
      </w:r>
      <w:proofErr w:type="gramStart"/>
      <w:r w:rsidRPr="0036180C">
        <w:rPr>
          <w:rFonts w:ascii="Arial" w:hAnsi="Arial" w:cs="Arial"/>
          <w:sz w:val="22"/>
          <w:szCs w:val="22"/>
        </w:rPr>
        <w:t>66,67_Manual.pdf</w:t>
      </w:r>
      <w:proofErr w:type="gramEnd"/>
      <w:r>
        <w:rPr>
          <w:rFonts w:ascii="Arial" w:hAnsi="Arial" w:cs="Arial"/>
          <w:sz w:val="22"/>
          <w:szCs w:val="22"/>
        </w:rPr>
        <w:t>”</w:t>
      </w:r>
    </w:p>
    <w:p w14:paraId="60F52BCD" w14:textId="03FC1853" w:rsidR="0006187B" w:rsidRPr="000A3E4B" w:rsidRDefault="0006187B" w:rsidP="0006187B">
      <w:pPr>
        <w:numPr>
          <w:ilvl w:val="1"/>
          <w:numId w:val="14"/>
        </w:numPr>
        <w:spacing w:line="360" w:lineRule="auto"/>
        <w:rPr>
          <w:rFonts w:ascii="Arial" w:hAnsi="Arial" w:cs="Arial"/>
          <w:b/>
          <w:sz w:val="18"/>
          <w:szCs w:val="22"/>
        </w:rPr>
      </w:pPr>
      <w:proofErr w:type="spellStart"/>
      <w:r w:rsidRPr="00CA39E7">
        <w:rPr>
          <w:rFonts w:ascii="Arial" w:hAnsi="Arial" w:cs="Arial"/>
          <w:sz w:val="22"/>
          <w:szCs w:val="22"/>
        </w:rPr>
        <w:t>VetEquip</w:t>
      </w:r>
      <w:proofErr w:type="spellEnd"/>
      <w:r w:rsidRPr="00CA39E7">
        <w:rPr>
          <w:rFonts w:ascii="Arial" w:hAnsi="Arial" w:cs="Arial"/>
          <w:sz w:val="22"/>
          <w:szCs w:val="22"/>
        </w:rPr>
        <w:t xml:space="preserve"> </w:t>
      </w:r>
      <w:proofErr w:type="gramStart"/>
      <w:r w:rsidRPr="00CA39E7">
        <w:rPr>
          <w:rFonts w:ascii="Arial" w:hAnsi="Arial" w:cs="Arial"/>
          <w:sz w:val="22"/>
          <w:szCs w:val="22"/>
        </w:rPr>
        <w:t>Table Top</w:t>
      </w:r>
      <w:proofErr w:type="gramEnd"/>
      <w:r w:rsidRPr="00CA39E7">
        <w:rPr>
          <w:rFonts w:ascii="Arial" w:hAnsi="Arial" w:cs="Arial"/>
          <w:sz w:val="22"/>
          <w:szCs w:val="22"/>
        </w:rPr>
        <w:t xml:space="preserve"> Labor</w:t>
      </w:r>
      <w:r>
        <w:rPr>
          <w:rFonts w:ascii="Arial" w:hAnsi="Arial" w:cs="Arial"/>
          <w:sz w:val="22"/>
          <w:szCs w:val="22"/>
        </w:rPr>
        <w:t>atory Animal Anesthesia System Operation M</w:t>
      </w:r>
      <w:r w:rsidRPr="00CA39E7">
        <w:rPr>
          <w:rFonts w:ascii="Arial" w:hAnsi="Arial" w:cs="Arial"/>
          <w:sz w:val="22"/>
          <w:szCs w:val="22"/>
        </w:rPr>
        <w:t>anual</w:t>
      </w:r>
      <w:r>
        <w:rPr>
          <w:rFonts w:ascii="Arial" w:hAnsi="Arial" w:cs="Arial"/>
          <w:sz w:val="22"/>
          <w:szCs w:val="22"/>
        </w:rPr>
        <w:t>:</w:t>
      </w:r>
    </w:p>
    <w:p w14:paraId="793DCBD1" w14:textId="74BD27C3" w:rsidR="000A3E4B" w:rsidRPr="00457091" w:rsidRDefault="00457091" w:rsidP="000A3E4B">
      <w:pPr>
        <w:numPr>
          <w:ilvl w:val="2"/>
          <w:numId w:val="14"/>
        </w:numPr>
        <w:spacing w:line="360" w:lineRule="auto"/>
        <w:rPr>
          <w:rFonts w:ascii="Arial" w:hAnsi="Arial" w:cs="Arial"/>
          <w:bCs/>
          <w:sz w:val="22"/>
          <w:szCs w:val="28"/>
        </w:rPr>
      </w:pPr>
      <w:r w:rsidRPr="00457091">
        <w:rPr>
          <w:rFonts w:ascii="Arial" w:hAnsi="Arial" w:cs="Arial"/>
          <w:bCs/>
          <w:sz w:val="22"/>
          <w:szCs w:val="28"/>
        </w:rPr>
        <w:t>“LAAS Manual</w:t>
      </w:r>
      <w:r>
        <w:rPr>
          <w:rFonts w:ascii="Arial" w:hAnsi="Arial" w:cs="Arial"/>
          <w:bCs/>
          <w:sz w:val="22"/>
          <w:szCs w:val="28"/>
        </w:rPr>
        <w:t>.pdf”</w:t>
      </w:r>
    </w:p>
    <w:p w14:paraId="389E3848" w14:textId="52C0FC72" w:rsidR="0006187B" w:rsidRPr="000A3E4B" w:rsidRDefault="0006187B" w:rsidP="0006187B">
      <w:pPr>
        <w:numPr>
          <w:ilvl w:val="1"/>
          <w:numId w:val="14"/>
        </w:numPr>
        <w:spacing w:line="360" w:lineRule="auto"/>
        <w:rPr>
          <w:rFonts w:ascii="Arial" w:hAnsi="Arial" w:cs="Arial"/>
          <w:b/>
          <w:sz w:val="22"/>
          <w:szCs w:val="22"/>
        </w:rPr>
      </w:pPr>
      <w:proofErr w:type="spellStart"/>
      <w:r w:rsidRPr="00CA39E7">
        <w:rPr>
          <w:rFonts w:ascii="Arial" w:hAnsi="Arial" w:cs="Arial"/>
          <w:sz w:val="22"/>
          <w:szCs w:val="22"/>
        </w:rPr>
        <w:t>Compresstome</w:t>
      </w:r>
      <w:proofErr w:type="spellEnd"/>
      <w:r w:rsidRPr="00CA39E7">
        <w:rPr>
          <w:rFonts w:ascii="Arial" w:hAnsi="Arial" w:cs="Arial"/>
          <w:sz w:val="22"/>
          <w:szCs w:val="22"/>
        </w:rPr>
        <w:t xml:space="preserve"> VF-300 operation manual</w:t>
      </w:r>
    </w:p>
    <w:p w14:paraId="50A1946E" w14:textId="09EE8A2A" w:rsidR="000A3E4B" w:rsidRPr="00457091" w:rsidRDefault="00457091" w:rsidP="000A3E4B">
      <w:pPr>
        <w:numPr>
          <w:ilvl w:val="2"/>
          <w:numId w:val="14"/>
        </w:numPr>
        <w:spacing w:line="360" w:lineRule="auto"/>
        <w:rPr>
          <w:rFonts w:ascii="Arial" w:hAnsi="Arial" w:cs="Arial"/>
          <w:bCs/>
          <w:sz w:val="22"/>
          <w:szCs w:val="22"/>
        </w:rPr>
      </w:pPr>
      <w:r w:rsidRPr="00457091">
        <w:rPr>
          <w:rFonts w:ascii="Arial" w:hAnsi="Arial" w:cs="Arial"/>
          <w:bCs/>
          <w:sz w:val="22"/>
          <w:szCs w:val="22"/>
        </w:rPr>
        <w:t>“</w:t>
      </w:r>
      <w:r w:rsidRPr="00457091">
        <w:rPr>
          <w:rFonts w:ascii="Arial" w:hAnsi="Arial" w:cs="Arial"/>
          <w:bCs/>
          <w:sz w:val="22"/>
          <w:szCs w:val="22"/>
        </w:rPr>
        <w:t>Compresstome-VF-300-0Z-User-Manual-Edited-8-14.pdf</w:t>
      </w:r>
      <w:r w:rsidRPr="00457091">
        <w:rPr>
          <w:rFonts w:ascii="Arial" w:hAnsi="Arial" w:cs="Arial"/>
          <w:bCs/>
          <w:sz w:val="22"/>
          <w:szCs w:val="22"/>
        </w:rPr>
        <w:t>”</w:t>
      </w:r>
    </w:p>
    <w:p w14:paraId="54434007" w14:textId="5E37A180" w:rsidR="0006187B" w:rsidRDefault="0006187B" w:rsidP="0006187B">
      <w:pPr>
        <w:spacing w:line="360" w:lineRule="auto"/>
        <w:ind w:left="792"/>
        <w:rPr>
          <w:rFonts w:ascii="Arial" w:hAnsi="Arial" w:cs="Arial"/>
          <w:sz w:val="22"/>
          <w:szCs w:val="22"/>
        </w:rPr>
      </w:pPr>
    </w:p>
    <w:p w14:paraId="32FC2543" w14:textId="77777777" w:rsidR="0006187B" w:rsidRDefault="0006187B" w:rsidP="0006187B">
      <w:pPr>
        <w:pStyle w:val="BodyText"/>
        <w:spacing w:after="0"/>
        <w:rPr>
          <w:rFonts w:ascii="Arial" w:hAnsi="Arial" w:cs="Arial"/>
          <w:b/>
          <w:bCs/>
          <w:sz w:val="22"/>
          <w:szCs w:val="22"/>
        </w:rPr>
      </w:pPr>
      <w:r>
        <w:rPr>
          <w:rFonts w:ascii="Arial" w:hAnsi="Arial" w:cs="Arial"/>
          <w:b/>
          <w:bCs/>
          <w:sz w:val="22"/>
          <w:szCs w:val="22"/>
        </w:rPr>
        <w:t xml:space="preserve">Warning:  Personal Protective Equipment (PPE) </w:t>
      </w:r>
      <w:proofErr w:type="gramStart"/>
      <w:r>
        <w:rPr>
          <w:rFonts w:ascii="Arial" w:hAnsi="Arial" w:cs="Arial"/>
          <w:b/>
          <w:bCs/>
          <w:sz w:val="22"/>
          <w:szCs w:val="22"/>
        </w:rPr>
        <w:t>should be used at all times</w:t>
      </w:r>
      <w:proofErr w:type="gramEnd"/>
      <w:r>
        <w:rPr>
          <w:rFonts w:ascii="Arial" w:hAnsi="Arial" w:cs="Arial"/>
          <w:b/>
          <w:bCs/>
          <w:sz w:val="22"/>
          <w:szCs w:val="22"/>
        </w:rPr>
        <w:t xml:space="preserve"> while performing this protocol.  If you are unsure what PPE you should be using, see your immediate supervisor.</w:t>
      </w:r>
    </w:p>
    <w:p w14:paraId="0E2E3CAE" w14:textId="77777777" w:rsidR="0006187B" w:rsidRDefault="0006187B" w:rsidP="0006187B">
      <w:pPr>
        <w:pStyle w:val="BodyText"/>
        <w:spacing w:after="0"/>
        <w:rPr>
          <w:rFonts w:ascii="Arial" w:hAnsi="Arial" w:cs="Arial"/>
          <w:b/>
          <w:bCs/>
          <w:sz w:val="22"/>
          <w:szCs w:val="22"/>
        </w:rPr>
      </w:pPr>
    </w:p>
    <w:p w14:paraId="447921BF" w14:textId="1D351A28" w:rsidR="0006187B" w:rsidRDefault="000A3E4B" w:rsidP="0006187B">
      <w:pPr>
        <w:pStyle w:val="BodyText"/>
        <w:spacing w:after="0"/>
        <w:rPr>
          <w:rFonts w:ascii="Arial" w:hAnsi="Arial" w:cs="Arial"/>
          <w:b/>
          <w:bCs/>
          <w:sz w:val="22"/>
          <w:szCs w:val="22"/>
        </w:rPr>
      </w:pPr>
      <w:r w:rsidRPr="000A3E4B">
        <w:rPr>
          <w:rFonts w:ascii="Arial" w:hAnsi="Arial" w:cs="Arial"/>
          <w:b/>
          <w:bCs/>
          <w:sz w:val="22"/>
          <w:szCs w:val="22"/>
        </w:rPr>
        <w:t xml:space="preserve">Isoflurane Warning:  Acute over-exposure to waste anesthetic gases (WAG) may cause eye irritation, headache, nausea, drowsiness or dizziness.  Repeated exposure may cause damage to cardiovascular system and central nervous system.  Refer to MSDS for additional information.   </w:t>
      </w:r>
    </w:p>
    <w:p w14:paraId="19392A14" w14:textId="77777777" w:rsidR="000A3E4B" w:rsidRDefault="000A3E4B" w:rsidP="0006187B">
      <w:pPr>
        <w:pStyle w:val="BodyText"/>
        <w:spacing w:after="0"/>
        <w:rPr>
          <w:rFonts w:ascii="Arial" w:hAnsi="Arial" w:cs="Arial"/>
          <w:b/>
          <w:bCs/>
          <w:sz w:val="22"/>
          <w:szCs w:val="22"/>
        </w:rPr>
      </w:pPr>
    </w:p>
    <w:p w14:paraId="6DBA4197" w14:textId="6BD91AF8" w:rsidR="0006187B" w:rsidRDefault="00C9173B" w:rsidP="0006187B">
      <w:pPr>
        <w:pStyle w:val="BodyText"/>
        <w:spacing w:after="0" w:line="360" w:lineRule="auto"/>
        <w:rPr>
          <w:rFonts w:ascii="Arial" w:hAnsi="Arial" w:cs="Arial"/>
          <w:b/>
          <w:bCs/>
          <w:sz w:val="22"/>
          <w:szCs w:val="22"/>
        </w:rPr>
      </w:pPr>
      <w:r w:rsidRPr="00C9173B">
        <w:rPr>
          <w:rFonts w:ascii="Arial" w:hAnsi="Arial" w:cs="Arial"/>
          <w:b/>
          <w:bCs/>
          <w:sz w:val="22"/>
          <w:szCs w:val="22"/>
        </w:rPr>
        <w:t xml:space="preserve">Only approved and appropriately trained personnel may perform this procedure.   </w:t>
      </w:r>
    </w:p>
    <w:p w14:paraId="02EC7E54" w14:textId="77777777" w:rsidR="00C9173B" w:rsidRPr="00C71C9B" w:rsidRDefault="00C9173B" w:rsidP="0006187B">
      <w:pPr>
        <w:pStyle w:val="BodyText"/>
        <w:spacing w:after="0" w:line="360" w:lineRule="auto"/>
        <w:rPr>
          <w:rFonts w:ascii="Arial" w:hAnsi="Arial" w:cs="Arial"/>
          <w:b/>
          <w:sz w:val="22"/>
          <w:szCs w:val="22"/>
        </w:rPr>
      </w:pPr>
    </w:p>
    <w:p w14:paraId="1D732230" w14:textId="77777777" w:rsidR="0006187B" w:rsidRDefault="0006187B" w:rsidP="0006187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64F3474E" w14:textId="77777777" w:rsidR="0006187B" w:rsidRPr="00E73908" w:rsidRDefault="0006187B" w:rsidP="0006187B">
      <w:pPr>
        <w:numPr>
          <w:ilvl w:val="1"/>
          <w:numId w:val="14"/>
        </w:numPr>
        <w:spacing w:line="360" w:lineRule="auto"/>
        <w:rPr>
          <w:rFonts w:ascii="Arial" w:hAnsi="Arial" w:cs="Arial"/>
          <w:b/>
          <w:i/>
          <w:sz w:val="22"/>
          <w:szCs w:val="22"/>
        </w:rPr>
      </w:pPr>
      <w:r w:rsidRPr="00E73908">
        <w:rPr>
          <w:rFonts w:ascii="Arial" w:hAnsi="Arial" w:cs="Arial"/>
          <w:b/>
          <w:i/>
          <w:sz w:val="22"/>
          <w:szCs w:val="22"/>
        </w:rPr>
        <w:t xml:space="preserve">Prepare 250 ml 0.132M </w:t>
      </w:r>
      <w:proofErr w:type="spellStart"/>
      <w:r w:rsidRPr="00E73908">
        <w:rPr>
          <w:rFonts w:ascii="Arial" w:hAnsi="Arial" w:cs="Arial"/>
          <w:b/>
          <w:i/>
          <w:sz w:val="22"/>
          <w:szCs w:val="22"/>
        </w:rPr>
        <w:t>Trehalose</w:t>
      </w:r>
      <w:proofErr w:type="spellEnd"/>
      <w:r w:rsidRPr="00E73908">
        <w:rPr>
          <w:rFonts w:ascii="Arial" w:hAnsi="Arial" w:cs="Arial"/>
          <w:b/>
          <w:i/>
          <w:sz w:val="22"/>
          <w:szCs w:val="22"/>
        </w:rPr>
        <w:t xml:space="preserve"> Stock (if needed)</w:t>
      </w:r>
    </w:p>
    <w:p w14:paraId="64035A31" w14:textId="77777777" w:rsidR="0006187B" w:rsidRPr="0042216D"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Using a graduated cylinder, measure and add 200 ml </w:t>
      </w:r>
      <w:proofErr w:type="spellStart"/>
      <w:r>
        <w:rPr>
          <w:rFonts w:ascii="Arial" w:hAnsi="Arial" w:cs="Arial"/>
          <w:sz w:val="22"/>
          <w:szCs w:val="22"/>
        </w:rPr>
        <w:t>MilliQ</w:t>
      </w:r>
      <w:proofErr w:type="spellEnd"/>
      <w:r>
        <w:rPr>
          <w:rFonts w:ascii="Arial" w:hAnsi="Arial" w:cs="Arial"/>
          <w:sz w:val="22"/>
          <w:szCs w:val="22"/>
        </w:rPr>
        <w:t xml:space="preserve"> water into a clean beaker containing a stir bar. Place beaker on a stir plate at medium speed.</w:t>
      </w:r>
    </w:p>
    <w:p w14:paraId="6FA8085A" w14:textId="77777777" w:rsidR="0006187B" w:rsidRPr="0042216D"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Weigh out and add 12.485 g </w:t>
      </w:r>
      <w:proofErr w:type="spellStart"/>
      <w:r>
        <w:rPr>
          <w:rFonts w:ascii="Arial" w:hAnsi="Arial" w:cs="Arial"/>
          <w:sz w:val="22"/>
          <w:szCs w:val="22"/>
        </w:rPr>
        <w:t>Trehalose</w:t>
      </w:r>
      <w:proofErr w:type="spellEnd"/>
      <w:r>
        <w:rPr>
          <w:rFonts w:ascii="Arial" w:hAnsi="Arial" w:cs="Arial"/>
          <w:sz w:val="22"/>
          <w:szCs w:val="22"/>
        </w:rPr>
        <w:t xml:space="preserve"> dihydrate.</w:t>
      </w:r>
    </w:p>
    <w:p w14:paraId="1C555CE2" w14:textId="77777777" w:rsidR="0006187B" w:rsidRPr="0042216D"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Once </w:t>
      </w:r>
      <w:proofErr w:type="spellStart"/>
      <w:r>
        <w:rPr>
          <w:rFonts w:ascii="Arial" w:hAnsi="Arial" w:cs="Arial"/>
          <w:sz w:val="22"/>
          <w:szCs w:val="22"/>
        </w:rPr>
        <w:t>Trehalose</w:t>
      </w:r>
      <w:proofErr w:type="spellEnd"/>
      <w:r>
        <w:rPr>
          <w:rFonts w:ascii="Arial" w:hAnsi="Arial" w:cs="Arial"/>
          <w:sz w:val="22"/>
          <w:szCs w:val="22"/>
        </w:rPr>
        <w:t xml:space="preserve"> has fully dissolved, transfer solution back to a graduated cylinder.</w:t>
      </w:r>
    </w:p>
    <w:p w14:paraId="11D90B11" w14:textId="77777777" w:rsidR="0006187B" w:rsidRPr="0042216D" w:rsidRDefault="0006187B" w:rsidP="0006187B">
      <w:pPr>
        <w:numPr>
          <w:ilvl w:val="2"/>
          <w:numId w:val="14"/>
        </w:numPr>
        <w:spacing w:line="360" w:lineRule="auto"/>
        <w:rPr>
          <w:rFonts w:ascii="Arial" w:hAnsi="Arial" w:cs="Arial"/>
          <w:b/>
          <w:sz w:val="22"/>
          <w:szCs w:val="22"/>
        </w:rPr>
      </w:pPr>
      <w:r>
        <w:rPr>
          <w:rFonts w:ascii="Arial" w:hAnsi="Arial" w:cs="Arial"/>
          <w:sz w:val="22"/>
          <w:szCs w:val="22"/>
        </w:rPr>
        <w:t>Adjust final volume to 250 ml and transfer to a clean 250 ml Corning bottle.</w:t>
      </w:r>
    </w:p>
    <w:p w14:paraId="4E8A5129" w14:textId="77777777" w:rsidR="0006187B" w:rsidRPr="008378E0"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0.132M </w:t>
      </w:r>
      <w:proofErr w:type="spellStart"/>
      <w:r>
        <w:rPr>
          <w:rFonts w:ascii="Arial" w:hAnsi="Arial" w:cs="Arial"/>
          <w:sz w:val="22"/>
          <w:szCs w:val="22"/>
        </w:rPr>
        <w:t>Trehalose</w:t>
      </w:r>
      <w:proofErr w:type="spellEnd"/>
      <w:r>
        <w:rPr>
          <w:rFonts w:ascii="Arial" w:hAnsi="Arial" w:cs="Arial"/>
          <w:sz w:val="22"/>
          <w:szCs w:val="22"/>
        </w:rPr>
        <w:t xml:space="preserve"> can be stored at 4˚C for up to 30 days.</w:t>
      </w:r>
    </w:p>
    <w:p w14:paraId="2B585E66" w14:textId="77777777" w:rsidR="0006187B" w:rsidRPr="00E73908" w:rsidRDefault="0006187B" w:rsidP="0006187B">
      <w:pPr>
        <w:numPr>
          <w:ilvl w:val="1"/>
          <w:numId w:val="14"/>
        </w:numPr>
        <w:spacing w:line="360" w:lineRule="auto"/>
        <w:rPr>
          <w:rFonts w:ascii="Arial" w:hAnsi="Arial" w:cs="Arial"/>
          <w:b/>
          <w:i/>
          <w:sz w:val="22"/>
          <w:szCs w:val="22"/>
        </w:rPr>
      </w:pPr>
      <w:r w:rsidRPr="00E73908">
        <w:rPr>
          <w:rFonts w:ascii="Arial" w:hAnsi="Arial" w:cs="Arial"/>
          <w:b/>
          <w:i/>
          <w:sz w:val="22"/>
          <w:szCs w:val="22"/>
        </w:rPr>
        <w:t>Prepare fire-polished pipettes</w:t>
      </w:r>
      <w:r>
        <w:rPr>
          <w:rFonts w:ascii="Arial" w:hAnsi="Arial" w:cs="Arial"/>
          <w:b/>
          <w:i/>
          <w:sz w:val="22"/>
          <w:szCs w:val="22"/>
        </w:rPr>
        <w:t xml:space="preserve"> </w:t>
      </w:r>
      <w:r w:rsidRPr="00571B44">
        <w:rPr>
          <w:rFonts w:ascii="Arial" w:hAnsi="Arial" w:cs="Arial"/>
          <w:b/>
          <w:i/>
          <w:sz w:val="22"/>
          <w:szCs w:val="22"/>
        </w:rPr>
        <w:t>(if needed)</w:t>
      </w:r>
    </w:p>
    <w:p w14:paraId="782A33FC"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Place portable Bunsen burner on stand so that nozzle is facing upwards.</w:t>
      </w:r>
    </w:p>
    <w:p w14:paraId="06194EF3" w14:textId="77777777" w:rsidR="0006187B" w:rsidRPr="003F470D"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Make sure the safety switch is unlocked. Open the gas valve by turning the red knob on the back of the device.</w:t>
      </w:r>
    </w:p>
    <w:p w14:paraId="13F67242" w14:textId="77777777" w:rsidR="0006187B" w:rsidRPr="003F470D"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Firmly pull the trigger to light the flame.</w:t>
      </w:r>
    </w:p>
    <w:p w14:paraId="708A075E" w14:textId="77777777" w:rsidR="0006187B" w:rsidRPr="003F470D" w:rsidRDefault="0006187B" w:rsidP="0006187B">
      <w:pPr>
        <w:pStyle w:val="List"/>
        <w:numPr>
          <w:ilvl w:val="2"/>
          <w:numId w:val="14"/>
        </w:numPr>
        <w:spacing w:line="360" w:lineRule="auto"/>
        <w:rPr>
          <w:rFonts w:ascii="Arial" w:hAnsi="Arial" w:cs="Arial"/>
          <w:b/>
          <w:sz w:val="22"/>
          <w:szCs w:val="22"/>
        </w:rPr>
      </w:pPr>
      <w:r w:rsidRPr="003F470D">
        <w:rPr>
          <w:rFonts w:ascii="Arial" w:hAnsi="Arial" w:cs="Arial"/>
          <w:sz w:val="22"/>
          <w:szCs w:val="22"/>
        </w:rPr>
        <w:t>Turn the gas down until the flame is at a steady peak and not wavering in the air.</w:t>
      </w:r>
    </w:p>
    <w:p w14:paraId="7A49A698" w14:textId="77777777" w:rsidR="0006187B" w:rsidRPr="003F470D" w:rsidRDefault="0006187B" w:rsidP="0006187B">
      <w:pPr>
        <w:pStyle w:val="List"/>
        <w:numPr>
          <w:ilvl w:val="2"/>
          <w:numId w:val="14"/>
        </w:numPr>
        <w:spacing w:line="360" w:lineRule="auto"/>
        <w:rPr>
          <w:rFonts w:ascii="Arial" w:hAnsi="Arial" w:cs="Arial"/>
          <w:b/>
          <w:sz w:val="22"/>
          <w:szCs w:val="22"/>
        </w:rPr>
      </w:pPr>
      <w:r w:rsidRPr="003F470D">
        <w:rPr>
          <w:rFonts w:ascii="Arial" w:hAnsi="Arial" w:cs="Arial"/>
          <w:sz w:val="22"/>
          <w:szCs w:val="22"/>
        </w:rPr>
        <w:lastRenderedPageBreak/>
        <w:t>Using tweezers, remove the cotton filter from a glass 9” pipette.</w:t>
      </w:r>
    </w:p>
    <w:p w14:paraId="76890263" w14:textId="77777777" w:rsidR="0006187B" w:rsidRPr="00245AD3"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Hold the skinny neck of the pipette over the peak of the flame about ½” from the point on the pipette where the taper begins. </w:t>
      </w:r>
    </w:p>
    <w:p w14:paraId="012D82D6" w14:textId="77777777" w:rsidR="0006187B" w:rsidRPr="003F470D" w:rsidRDefault="0006187B" w:rsidP="0006187B">
      <w:pPr>
        <w:pStyle w:val="List"/>
        <w:numPr>
          <w:ilvl w:val="2"/>
          <w:numId w:val="14"/>
        </w:numPr>
        <w:spacing w:line="360" w:lineRule="auto"/>
        <w:rPr>
          <w:rFonts w:ascii="Arial" w:hAnsi="Arial" w:cs="Arial"/>
          <w:b/>
          <w:sz w:val="22"/>
          <w:szCs w:val="22"/>
        </w:rPr>
      </w:pPr>
      <w:r w:rsidRPr="003F470D">
        <w:rPr>
          <w:rFonts w:ascii="Arial" w:hAnsi="Arial" w:cs="Arial"/>
          <w:sz w:val="22"/>
          <w:szCs w:val="22"/>
        </w:rPr>
        <w:t>As the glass begins to melt, pull the ends of the pipette away from each other.</w:t>
      </w:r>
    </w:p>
    <w:p w14:paraId="4A00EA63" w14:textId="77777777" w:rsidR="0006187B" w:rsidRPr="003F470D" w:rsidRDefault="0006187B" w:rsidP="0006187B">
      <w:pPr>
        <w:pStyle w:val="List"/>
        <w:numPr>
          <w:ilvl w:val="2"/>
          <w:numId w:val="14"/>
        </w:numPr>
        <w:spacing w:line="360" w:lineRule="auto"/>
        <w:rPr>
          <w:rFonts w:ascii="Arial" w:hAnsi="Arial" w:cs="Arial"/>
          <w:b/>
          <w:sz w:val="22"/>
          <w:szCs w:val="22"/>
        </w:rPr>
      </w:pPr>
      <w:r w:rsidRPr="003F470D">
        <w:rPr>
          <w:rFonts w:ascii="Arial" w:hAnsi="Arial" w:cs="Arial"/>
          <w:sz w:val="22"/>
          <w:szCs w:val="22"/>
        </w:rPr>
        <w:t xml:space="preserve">Discard the broken off skinny end of the pipette. </w:t>
      </w:r>
    </w:p>
    <w:p w14:paraId="202CBCF9" w14:textId="77777777" w:rsidR="0006187B" w:rsidRPr="00245AD3"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a pair of tweezers, gently break off the very tip of the fired pipette end. There should now be a small opening at the end of the pipette.</w:t>
      </w:r>
    </w:p>
    <w:p w14:paraId="6F5A55B3" w14:textId="77777777" w:rsidR="0006187B" w:rsidRPr="0001316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Place the broken end of the pipette back into the flame for brief, three second intervals to smooth out the broken glass. Inspect the glass each time to ensure the pipette tip has not closed. </w:t>
      </w:r>
    </w:p>
    <w:p w14:paraId="7796AB89" w14:textId="77777777" w:rsidR="0006187B" w:rsidRPr="001043C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Repeat steps 7.15.1 – 7.15.9, varying the time the pipette is held in the flame by a few seconds, until you have pipettes with fire-polished ends of large (~600 µm), medium (~300 µm), medium-small (~200 µm) and small (~150 µm) thickness. Pipette size is estimated when priming with ACSF, where the largest bore will pull up solution the fastest.</w:t>
      </w:r>
    </w:p>
    <w:p w14:paraId="6A3F9C2E" w14:textId="77777777" w:rsidR="0006187B" w:rsidRPr="00571B44" w:rsidRDefault="0006187B" w:rsidP="0006187B">
      <w:pPr>
        <w:pStyle w:val="List"/>
        <w:numPr>
          <w:ilvl w:val="1"/>
          <w:numId w:val="14"/>
        </w:numPr>
        <w:spacing w:line="360" w:lineRule="auto"/>
        <w:rPr>
          <w:rFonts w:ascii="Arial" w:hAnsi="Arial" w:cs="Arial"/>
          <w:b/>
          <w:i/>
          <w:sz w:val="22"/>
          <w:szCs w:val="22"/>
        </w:rPr>
      </w:pPr>
      <w:r w:rsidRPr="00571B44">
        <w:rPr>
          <w:rFonts w:ascii="Arial" w:hAnsi="Arial" w:cs="Arial"/>
          <w:b/>
          <w:i/>
          <w:sz w:val="22"/>
          <w:szCs w:val="22"/>
        </w:rPr>
        <w:t>Prepare FBS aliquots (if needed)</w:t>
      </w:r>
    </w:p>
    <w:p w14:paraId="255782D4"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Turn water bath on and set to 34˚C.</w:t>
      </w:r>
    </w:p>
    <w:p w14:paraId="2942CAFF" w14:textId="77777777" w:rsidR="0006187B"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Once water bath has reached desired temperature, remove the bottle of fetal bovine serum from the freezer and place in the water bath to thaw.</w:t>
      </w:r>
      <w:r>
        <w:rPr>
          <w:rFonts w:ascii="Arial" w:hAnsi="Arial" w:cs="Arial"/>
          <w:b/>
          <w:sz w:val="22"/>
          <w:szCs w:val="22"/>
        </w:rPr>
        <w:t xml:space="preserve"> </w:t>
      </w:r>
    </w:p>
    <w:p w14:paraId="02725329"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After 10 minutes in the bath, gently swirl the contents of the bottle to ensure the mixture is homogeneous. Repeat every 10 minutes until contents have thawed completely.</w:t>
      </w:r>
    </w:p>
    <w:p w14:paraId="76ECFA0C"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a serological pipette, remove 25 ml of fetal bovine serum from the bottle and dispense into a 50 ml conical tube.</w:t>
      </w:r>
      <w:r>
        <w:rPr>
          <w:rFonts w:ascii="Arial" w:hAnsi="Arial" w:cs="Arial"/>
          <w:b/>
          <w:sz w:val="22"/>
          <w:szCs w:val="22"/>
        </w:rPr>
        <w:t xml:space="preserve"> </w:t>
      </w:r>
      <w:r>
        <w:rPr>
          <w:rFonts w:ascii="Arial" w:hAnsi="Arial" w:cs="Arial"/>
          <w:sz w:val="22"/>
          <w:szCs w:val="22"/>
        </w:rPr>
        <w:t>Return the bottle and its remaining contents to the freezer.</w:t>
      </w:r>
    </w:p>
    <w:p w14:paraId="7C419A5D"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a P200 pipette, aliquot 200 µl fetal bovine serum from the conical tube into each Eppendorf tube.</w:t>
      </w:r>
    </w:p>
    <w:p w14:paraId="7BCBEA3A"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Extra fetal bovine serum aliquots can be stored at -20˚C for up to 6 months.</w:t>
      </w:r>
    </w:p>
    <w:p w14:paraId="58E5AA6E" w14:textId="77777777" w:rsidR="0006187B" w:rsidRPr="00571B44" w:rsidRDefault="0006187B" w:rsidP="0006187B">
      <w:pPr>
        <w:pStyle w:val="List"/>
        <w:numPr>
          <w:ilvl w:val="1"/>
          <w:numId w:val="14"/>
        </w:numPr>
        <w:spacing w:line="360" w:lineRule="auto"/>
        <w:rPr>
          <w:rFonts w:ascii="Arial" w:hAnsi="Arial" w:cs="Arial"/>
          <w:b/>
          <w:i/>
          <w:sz w:val="22"/>
          <w:szCs w:val="22"/>
        </w:rPr>
      </w:pPr>
      <w:r w:rsidRPr="00571B44">
        <w:rPr>
          <w:rFonts w:ascii="Arial" w:hAnsi="Arial" w:cs="Arial"/>
          <w:b/>
          <w:i/>
          <w:sz w:val="22"/>
          <w:szCs w:val="22"/>
        </w:rPr>
        <w:t xml:space="preserve">Prepare </w:t>
      </w:r>
      <w:r>
        <w:rPr>
          <w:rFonts w:ascii="Arial" w:hAnsi="Arial" w:cs="Arial"/>
          <w:b/>
          <w:i/>
          <w:sz w:val="22"/>
          <w:szCs w:val="22"/>
        </w:rPr>
        <w:t xml:space="preserve">140 units/ml </w:t>
      </w:r>
      <w:proofErr w:type="spellStart"/>
      <w:r w:rsidRPr="00571B44">
        <w:rPr>
          <w:rFonts w:ascii="Arial" w:hAnsi="Arial" w:cs="Arial"/>
          <w:b/>
          <w:i/>
          <w:sz w:val="22"/>
          <w:szCs w:val="22"/>
        </w:rPr>
        <w:t>Pronase</w:t>
      </w:r>
      <w:proofErr w:type="spellEnd"/>
      <w:r w:rsidRPr="00571B44">
        <w:rPr>
          <w:rFonts w:ascii="Arial" w:hAnsi="Arial" w:cs="Arial"/>
          <w:b/>
          <w:i/>
          <w:sz w:val="22"/>
          <w:szCs w:val="22"/>
        </w:rPr>
        <w:t xml:space="preserve"> aliquots (if needed)</w:t>
      </w:r>
    </w:p>
    <w:p w14:paraId="7DC8256F" w14:textId="77777777" w:rsidR="0006187B" w:rsidRPr="00E73908"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Verify on certificate of analysis the units/mg of the </w:t>
      </w:r>
      <w:proofErr w:type="spellStart"/>
      <w:r>
        <w:rPr>
          <w:rFonts w:ascii="Arial" w:hAnsi="Arial" w:cs="Arial"/>
          <w:sz w:val="22"/>
          <w:szCs w:val="22"/>
        </w:rPr>
        <w:t>Pronase</w:t>
      </w:r>
      <w:proofErr w:type="spellEnd"/>
      <w:r>
        <w:rPr>
          <w:rFonts w:ascii="Arial" w:hAnsi="Arial" w:cs="Arial"/>
          <w:sz w:val="22"/>
          <w:szCs w:val="22"/>
        </w:rPr>
        <w:t xml:space="preserve"> lot to be used.</w:t>
      </w:r>
    </w:p>
    <w:p w14:paraId="02510D9C" w14:textId="77777777" w:rsidR="0006187B" w:rsidRPr="00E73908"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Determine amount of </w:t>
      </w:r>
      <w:proofErr w:type="spellStart"/>
      <w:r>
        <w:rPr>
          <w:rFonts w:ascii="Arial" w:hAnsi="Arial" w:cs="Arial"/>
          <w:sz w:val="22"/>
          <w:szCs w:val="22"/>
        </w:rPr>
        <w:t>Pronase</w:t>
      </w:r>
      <w:proofErr w:type="spellEnd"/>
      <w:r>
        <w:rPr>
          <w:rFonts w:ascii="Arial" w:hAnsi="Arial" w:cs="Arial"/>
          <w:sz w:val="22"/>
          <w:szCs w:val="22"/>
        </w:rPr>
        <w:t xml:space="preserve"> needed to make 25 ml worth of aliquots:</w:t>
      </w:r>
    </w:p>
    <w:p w14:paraId="7A83DDEE" w14:textId="77777777" w:rsidR="0006187B" w:rsidRPr="00E73908" w:rsidRDefault="0006187B" w:rsidP="0006187B">
      <w:pPr>
        <w:pStyle w:val="List"/>
        <w:spacing w:line="360" w:lineRule="auto"/>
        <w:ind w:left="720" w:firstLine="0"/>
        <w:rPr>
          <w:rFonts w:ascii="Arial" w:hAnsi="Arial" w:cs="Arial"/>
          <w:b/>
          <w:sz w:val="22"/>
          <w:szCs w:val="22"/>
        </w:rPr>
      </w:pPr>
    </w:p>
    <w:p w14:paraId="2FE5DF83" w14:textId="77777777" w:rsidR="0006187B" w:rsidRDefault="0006187B" w:rsidP="0006187B">
      <w:pPr>
        <w:pStyle w:val="List"/>
        <w:spacing w:line="360" w:lineRule="auto"/>
        <w:ind w:firstLine="0"/>
        <w:jc w:val="center"/>
        <w:rPr>
          <w:rFonts w:ascii="Arial" w:hAnsi="Arial" w:cs="Arial"/>
          <w:b/>
          <w:sz w:val="22"/>
          <w:szCs w:val="22"/>
        </w:rPr>
      </w:pPr>
      <w:r w:rsidRPr="00687FD2">
        <w:rPr>
          <w:rFonts w:ascii="Arial" w:hAnsi="Arial" w:cs="Arial"/>
          <w:b/>
          <w:sz w:val="22"/>
          <w:szCs w:val="22"/>
        </w:rPr>
        <w:t>3500</w:t>
      </w:r>
      <w:r>
        <w:rPr>
          <w:rFonts w:ascii="Arial" w:hAnsi="Arial" w:cs="Arial"/>
          <w:b/>
          <w:sz w:val="22"/>
          <w:szCs w:val="22"/>
        </w:rPr>
        <w:t xml:space="preserve"> </w:t>
      </w:r>
      <w:r w:rsidRPr="00687FD2">
        <w:rPr>
          <w:rFonts w:ascii="Arial" w:hAnsi="Arial" w:cs="Arial"/>
          <w:b/>
          <w:sz w:val="22"/>
          <w:szCs w:val="22"/>
        </w:rPr>
        <w:t>units</w:t>
      </w:r>
      <w:r w:rsidRPr="00E73908">
        <w:rPr>
          <w:rFonts w:ascii="Arial" w:hAnsi="Arial" w:cs="Arial"/>
          <w:b/>
          <w:sz w:val="22"/>
          <w:szCs w:val="22"/>
        </w:rPr>
        <w:t xml:space="preserve"> </w:t>
      </w:r>
      <w:r w:rsidRPr="00687FD2">
        <w:rPr>
          <w:rFonts w:ascii="Arial" w:hAnsi="Arial" w:cs="Arial"/>
          <w:b/>
          <w:sz w:val="22"/>
          <w:szCs w:val="22"/>
        </w:rPr>
        <w:t>/</w:t>
      </w:r>
      <w:r w:rsidRPr="00E73908">
        <w:rPr>
          <w:rFonts w:ascii="Arial" w:hAnsi="Arial" w:cs="Arial"/>
          <w:b/>
          <w:sz w:val="22"/>
          <w:szCs w:val="22"/>
        </w:rPr>
        <w:t xml:space="preserve"> # units per mg </w:t>
      </w:r>
      <w:proofErr w:type="spellStart"/>
      <w:r w:rsidRPr="00E73908">
        <w:rPr>
          <w:rFonts w:ascii="Arial" w:hAnsi="Arial" w:cs="Arial"/>
          <w:b/>
          <w:sz w:val="22"/>
          <w:szCs w:val="22"/>
        </w:rPr>
        <w:t>Pronase</w:t>
      </w:r>
      <w:proofErr w:type="spellEnd"/>
      <w:r w:rsidRPr="00E73908">
        <w:rPr>
          <w:rFonts w:ascii="Arial" w:hAnsi="Arial" w:cs="Arial"/>
          <w:b/>
          <w:sz w:val="22"/>
          <w:szCs w:val="22"/>
        </w:rPr>
        <w:t xml:space="preserve"> = </w:t>
      </w:r>
      <w:r>
        <w:rPr>
          <w:rFonts w:ascii="Arial" w:hAnsi="Arial" w:cs="Arial"/>
          <w:b/>
          <w:sz w:val="22"/>
          <w:szCs w:val="22"/>
        </w:rPr>
        <w:t xml:space="preserve">mg </w:t>
      </w:r>
      <w:proofErr w:type="spellStart"/>
      <w:r>
        <w:rPr>
          <w:rFonts w:ascii="Arial" w:hAnsi="Arial" w:cs="Arial"/>
          <w:b/>
          <w:sz w:val="22"/>
          <w:szCs w:val="22"/>
        </w:rPr>
        <w:t>Pronase</w:t>
      </w:r>
      <w:proofErr w:type="spellEnd"/>
      <w:r w:rsidRPr="00E73908">
        <w:rPr>
          <w:rFonts w:ascii="Arial" w:hAnsi="Arial" w:cs="Arial"/>
          <w:b/>
          <w:sz w:val="22"/>
          <w:szCs w:val="22"/>
        </w:rPr>
        <w:t xml:space="preserve"> needed for 25</w:t>
      </w:r>
      <w:r>
        <w:rPr>
          <w:rFonts w:ascii="Arial" w:hAnsi="Arial" w:cs="Arial"/>
          <w:b/>
          <w:sz w:val="22"/>
          <w:szCs w:val="22"/>
        </w:rPr>
        <w:t xml:space="preserve"> </w:t>
      </w:r>
      <w:r w:rsidRPr="00E73908">
        <w:rPr>
          <w:rFonts w:ascii="Arial" w:hAnsi="Arial" w:cs="Arial"/>
          <w:b/>
          <w:sz w:val="22"/>
          <w:szCs w:val="22"/>
        </w:rPr>
        <w:t>ml stock</w:t>
      </w:r>
    </w:p>
    <w:p w14:paraId="20BC6C4C" w14:textId="77777777" w:rsidR="0006187B" w:rsidRPr="00E73908" w:rsidRDefault="0006187B" w:rsidP="0006187B">
      <w:pPr>
        <w:pStyle w:val="List"/>
        <w:spacing w:line="360" w:lineRule="auto"/>
        <w:ind w:firstLine="0"/>
        <w:jc w:val="center"/>
        <w:rPr>
          <w:rFonts w:ascii="Arial" w:hAnsi="Arial" w:cs="Arial"/>
          <w:b/>
          <w:sz w:val="22"/>
          <w:szCs w:val="22"/>
        </w:rPr>
      </w:pPr>
    </w:p>
    <w:p w14:paraId="779372ED" w14:textId="77777777" w:rsidR="0006187B" w:rsidRPr="0001316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 xml:space="preserve">Add 25 ml </w:t>
      </w:r>
      <w:proofErr w:type="spellStart"/>
      <w:r>
        <w:rPr>
          <w:rFonts w:ascii="Arial" w:hAnsi="Arial" w:cs="Arial"/>
          <w:sz w:val="22"/>
          <w:szCs w:val="22"/>
        </w:rPr>
        <w:t>MilliQ</w:t>
      </w:r>
      <w:proofErr w:type="spellEnd"/>
      <w:r>
        <w:rPr>
          <w:rFonts w:ascii="Arial" w:hAnsi="Arial" w:cs="Arial"/>
          <w:sz w:val="22"/>
          <w:szCs w:val="22"/>
        </w:rPr>
        <w:t xml:space="preserve"> water to a small beaker that contains a stir bar.</w:t>
      </w:r>
    </w:p>
    <w:p w14:paraId="6EACEDB3" w14:textId="77777777" w:rsidR="0006187B"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Place the beaker on a stir plate and begin stirring at a medium speed.</w:t>
      </w:r>
    </w:p>
    <w:p w14:paraId="7B27D2C0" w14:textId="77777777" w:rsidR="0006187B"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Weigh out and add amount of </w:t>
      </w:r>
      <w:proofErr w:type="spellStart"/>
      <w:r>
        <w:rPr>
          <w:rFonts w:ascii="Arial" w:hAnsi="Arial" w:cs="Arial"/>
          <w:sz w:val="22"/>
          <w:szCs w:val="22"/>
        </w:rPr>
        <w:t>Pronase</w:t>
      </w:r>
      <w:proofErr w:type="spellEnd"/>
      <w:r>
        <w:rPr>
          <w:rFonts w:ascii="Arial" w:hAnsi="Arial" w:cs="Arial"/>
          <w:sz w:val="22"/>
          <w:szCs w:val="22"/>
        </w:rPr>
        <w:t xml:space="preserve"> from equation above to the stirring </w:t>
      </w:r>
      <w:proofErr w:type="spellStart"/>
      <w:r>
        <w:rPr>
          <w:rFonts w:ascii="Arial" w:hAnsi="Arial" w:cs="Arial"/>
          <w:sz w:val="22"/>
          <w:szCs w:val="22"/>
        </w:rPr>
        <w:t>MilliQ</w:t>
      </w:r>
      <w:proofErr w:type="spellEnd"/>
      <w:r>
        <w:rPr>
          <w:rFonts w:ascii="Arial" w:hAnsi="Arial" w:cs="Arial"/>
          <w:b/>
          <w:sz w:val="22"/>
          <w:szCs w:val="22"/>
        </w:rPr>
        <w:t>.</w:t>
      </w:r>
    </w:p>
    <w:p w14:paraId="41CD1127" w14:textId="77777777" w:rsidR="0006187B" w:rsidRPr="0001316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Once the </w:t>
      </w:r>
      <w:proofErr w:type="spellStart"/>
      <w:r>
        <w:rPr>
          <w:rFonts w:ascii="Arial" w:hAnsi="Arial" w:cs="Arial"/>
          <w:sz w:val="22"/>
          <w:szCs w:val="22"/>
        </w:rPr>
        <w:t>Pronase</w:t>
      </w:r>
      <w:proofErr w:type="spellEnd"/>
      <w:r>
        <w:rPr>
          <w:rFonts w:ascii="Arial" w:hAnsi="Arial" w:cs="Arial"/>
          <w:sz w:val="22"/>
          <w:szCs w:val="22"/>
        </w:rPr>
        <w:t xml:space="preserve"> has dissolved, remove from stir plate and aliquot 250 µl into 1.7 ml Eppendorf tubes. </w:t>
      </w:r>
    </w:p>
    <w:p w14:paraId="7317D351"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Extra </w:t>
      </w:r>
      <w:proofErr w:type="spellStart"/>
      <w:r>
        <w:rPr>
          <w:rFonts w:ascii="Arial" w:hAnsi="Arial" w:cs="Arial"/>
          <w:sz w:val="22"/>
          <w:szCs w:val="22"/>
        </w:rPr>
        <w:t>Pronase</w:t>
      </w:r>
      <w:proofErr w:type="spellEnd"/>
      <w:r>
        <w:rPr>
          <w:rFonts w:ascii="Arial" w:hAnsi="Arial" w:cs="Arial"/>
          <w:sz w:val="22"/>
          <w:szCs w:val="22"/>
        </w:rPr>
        <w:t xml:space="preserve"> aliquots can be stored at -20˚C for up to 6 months.</w:t>
      </w:r>
    </w:p>
    <w:p w14:paraId="7412B592" w14:textId="77777777" w:rsidR="0006187B" w:rsidRPr="00E73908" w:rsidRDefault="0006187B" w:rsidP="0006187B">
      <w:pPr>
        <w:pStyle w:val="List"/>
        <w:numPr>
          <w:ilvl w:val="1"/>
          <w:numId w:val="14"/>
        </w:numPr>
        <w:spacing w:line="360" w:lineRule="auto"/>
        <w:rPr>
          <w:rFonts w:ascii="Arial" w:hAnsi="Arial" w:cs="Arial"/>
          <w:b/>
          <w:sz w:val="22"/>
          <w:szCs w:val="22"/>
        </w:rPr>
      </w:pPr>
      <w:r w:rsidRPr="00E73908">
        <w:rPr>
          <w:rFonts w:ascii="Arial" w:hAnsi="Arial" w:cs="Arial"/>
          <w:b/>
          <w:sz w:val="22"/>
          <w:szCs w:val="22"/>
        </w:rPr>
        <w:t>Prepare 2% Agarose</w:t>
      </w:r>
    </w:p>
    <w:p w14:paraId="0CCC98A7" w14:textId="77777777" w:rsidR="0006187B" w:rsidRPr="00C6366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Ensure thermomixer is set to 350 rpm and 43˚C.</w:t>
      </w:r>
    </w:p>
    <w:p w14:paraId="200906D4" w14:textId="77777777" w:rsidR="0006187B" w:rsidRPr="00AF413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Place 500 ml beaker on the balance and tare the scale.</w:t>
      </w:r>
    </w:p>
    <w:p w14:paraId="1557A36C" w14:textId="77777777" w:rsidR="0006187B" w:rsidRPr="00AF413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Add 0.5 g low melt Agarose.</w:t>
      </w:r>
    </w:p>
    <w:p w14:paraId="5E2526BF" w14:textId="77777777" w:rsidR="0006187B" w:rsidRPr="00483E32"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Pour in 25 g 1x PBS.</w:t>
      </w:r>
    </w:p>
    <w:p w14:paraId="524C5649" w14:textId="77777777" w:rsidR="0006187B" w:rsidRPr="00AF413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Add 2-3 drops of black tattoo ink, and record final weight.</w:t>
      </w:r>
    </w:p>
    <w:p w14:paraId="559713BF" w14:textId="77777777" w:rsidR="0006187B" w:rsidRPr="00483E32"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Swirl to mix.</w:t>
      </w:r>
    </w:p>
    <w:p w14:paraId="1FDD6F70" w14:textId="77777777" w:rsidR="0006187B" w:rsidRPr="00AF413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Heat in microwave for 1.5 minutes.</w:t>
      </w:r>
    </w:p>
    <w:p w14:paraId="0D08E87E" w14:textId="77777777" w:rsidR="0006187B" w:rsidRPr="00AF413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Put beaker back on the balance and add </w:t>
      </w:r>
      <w:proofErr w:type="spellStart"/>
      <w:r>
        <w:rPr>
          <w:rFonts w:ascii="Arial" w:hAnsi="Arial" w:cs="Arial"/>
          <w:sz w:val="22"/>
          <w:szCs w:val="22"/>
        </w:rPr>
        <w:t>MilliQ</w:t>
      </w:r>
      <w:proofErr w:type="spellEnd"/>
      <w:r>
        <w:rPr>
          <w:rFonts w:ascii="Arial" w:hAnsi="Arial" w:cs="Arial"/>
          <w:sz w:val="22"/>
          <w:szCs w:val="22"/>
        </w:rPr>
        <w:t xml:space="preserve"> water to bring the total weight up to recorded weight from step 7.5.1.5.</w:t>
      </w:r>
    </w:p>
    <w:p w14:paraId="29CBE438" w14:textId="77777777" w:rsidR="0006187B" w:rsidRPr="00013164"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Aliquot Agarose into Eppendorf tubes and put in tube holes in the Thermomixer.</w:t>
      </w:r>
    </w:p>
    <w:p w14:paraId="0DFF05E6" w14:textId="77777777" w:rsidR="0006187B" w:rsidRPr="00CB3E4C" w:rsidRDefault="0006187B" w:rsidP="0006187B">
      <w:pPr>
        <w:pStyle w:val="List"/>
        <w:numPr>
          <w:ilvl w:val="1"/>
          <w:numId w:val="14"/>
        </w:numPr>
        <w:spacing w:line="360" w:lineRule="auto"/>
        <w:rPr>
          <w:rFonts w:ascii="Arial" w:hAnsi="Arial" w:cs="Arial"/>
          <w:b/>
          <w:sz w:val="22"/>
          <w:szCs w:val="22"/>
        </w:rPr>
      </w:pPr>
      <w:r w:rsidRPr="00CB3E4C">
        <w:rPr>
          <w:rFonts w:ascii="Arial" w:hAnsi="Arial" w:cs="Arial"/>
          <w:b/>
          <w:sz w:val="22"/>
          <w:szCs w:val="22"/>
        </w:rPr>
        <w:t xml:space="preserve">Prepare </w:t>
      </w:r>
      <w:r w:rsidRPr="00C3519F">
        <w:rPr>
          <w:rFonts w:ascii="Arial" w:hAnsi="Arial" w:cs="Arial"/>
          <w:b/>
          <w:sz w:val="22"/>
          <w:szCs w:val="22"/>
        </w:rPr>
        <w:t>30</w:t>
      </w:r>
      <w:r>
        <w:rPr>
          <w:rFonts w:ascii="Arial" w:hAnsi="Arial" w:cs="Arial"/>
          <w:b/>
          <w:sz w:val="22"/>
          <w:szCs w:val="22"/>
        </w:rPr>
        <w:t xml:space="preserve"> </w:t>
      </w:r>
      <w:r w:rsidRPr="00C3519F">
        <w:rPr>
          <w:rFonts w:ascii="Arial" w:hAnsi="Arial" w:cs="Arial"/>
          <w:b/>
          <w:sz w:val="22"/>
          <w:szCs w:val="22"/>
        </w:rPr>
        <w:t xml:space="preserve">U/ml </w:t>
      </w:r>
      <w:r>
        <w:rPr>
          <w:rFonts w:ascii="Arial" w:hAnsi="Arial" w:cs="Arial"/>
          <w:b/>
          <w:sz w:val="22"/>
          <w:szCs w:val="22"/>
        </w:rPr>
        <w:t>Papain</w:t>
      </w:r>
      <w:r w:rsidRPr="00CB3E4C">
        <w:rPr>
          <w:rFonts w:ascii="Arial" w:hAnsi="Arial" w:cs="Arial"/>
          <w:b/>
          <w:sz w:val="22"/>
          <w:szCs w:val="22"/>
        </w:rPr>
        <w:t xml:space="preserve"> </w:t>
      </w:r>
      <w:r w:rsidRPr="00CB3E4C">
        <w:rPr>
          <w:rFonts w:ascii="Arial" w:hAnsi="Arial" w:cs="Arial"/>
          <w:b/>
          <w:i/>
          <w:sz w:val="22"/>
          <w:szCs w:val="22"/>
        </w:rPr>
        <w:t xml:space="preserve">(if using </w:t>
      </w:r>
      <w:r>
        <w:rPr>
          <w:rFonts w:ascii="Arial" w:hAnsi="Arial" w:cs="Arial"/>
          <w:b/>
          <w:i/>
          <w:sz w:val="22"/>
          <w:szCs w:val="22"/>
        </w:rPr>
        <w:t>Papain</w:t>
      </w:r>
      <w:r w:rsidRPr="00CB3E4C">
        <w:rPr>
          <w:rFonts w:ascii="Arial" w:hAnsi="Arial" w:cs="Arial"/>
          <w:b/>
          <w:i/>
          <w:sz w:val="22"/>
          <w:szCs w:val="22"/>
        </w:rPr>
        <w:t>)</w:t>
      </w:r>
    </w:p>
    <w:p w14:paraId="0B91FBF6" w14:textId="77777777" w:rsidR="0006187B" w:rsidRDefault="0006187B" w:rsidP="0006187B">
      <w:pPr>
        <w:pStyle w:val="List"/>
        <w:numPr>
          <w:ilvl w:val="2"/>
          <w:numId w:val="14"/>
        </w:numPr>
        <w:spacing w:line="360" w:lineRule="auto"/>
        <w:rPr>
          <w:rFonts w:ascii="Arial" w:hAnsi="Arial" w:cs="Arial"/>
          <w:sz w:val="22"/>
          <w:szCs w:val="22"/>
        </w:rPr>
      </w:pPr>
      <w:r>
        <w:rPr>
          <w:rFonts w:ascii="Arial" w:hAnsi="Arial" w:cs="Arial"/>
          <w:sz w:val="22"/>
          <w:szCs w:val="22"/>
        </w:rPr>
        <w:t>Determine volume of ACSF.IT required to prepare 30 U/ml solution.</w:t>
      </w:r>
    </w:p>
    <w:p w14:paraId="7A7BB0B4" w14:textId="77777777" w:rsidR="0006187B" w:rsidRDefault="0006187B" w:rsidP="0006187B">
      <w:pPr>
        <w:pStyle w:val="List"/>
        <w:numPr>
          <w:ilvl w:val="3"/>
          <w:numId w:val="14"/>
        </w:numPr>
        <w:rPr>
          <w:rFonts w:ascii="Arial" w:hAnsi="Arial" w:cs="Arial"/>
          <w:sz w:val="22"/>
          <w:szCs w:val="22"/>
        </w:rPr>
      </w:pPr>
      <w:r>
        <w:rPr>
          <w:rFonts w:ascii="Arial" w:hAnsi="Arial" w:cs="Arial"/>
          <w:sz w:val="22"/>
          <w:szCs w:val="22"/>
        </w:rPr>
        <w:t>Check the Units of activity for the specific vial/lot of Papain to be used and calculate volume of ACSF to add using the following equation:</w:t>
      </w:r>
    </w:p>
    <w:p w14:paraId="7636ED43" w14:textId="77777777" w:rsidR="0006187B" w:rsidRDefault="0006187B" w:rsidP="0006187B">
      <w:pPr>
        <w:pStyle w:val="List"/>
        <w:ind w:left="1728" w:firstLine="0"/>
        <w:rPr>
          <w:rFonts w:ascii="Arial" w:hAnsi="Arial" w:cs="Arial"/>
          <w:sz w:val="22"/>
          <w:szCs w:val="22"/>
        </w:rPr>
      </w:pPr>
    </w:p>
    <w:p w14:paraId="3439178E" w14:textId="77777777" w:rsidR="0006187B" w:rsidRDefault="0006187B" w:rsidP="0006187B">
      <w:pPr>
        <w:pStyle w:val="List"/>
        <w:ind w:left="1728" w:firstLine="0"/>
        <w:rPr>
          <w:rFonts w:ascii="Arial" w:hAnsi="Arial" w:cs="Arial"/>
          <w:b/>
          <w:i/>
          <w:sz w:val="22"/>
          <w:szCs w:val="22"/>
        </w:rPr>
      </w:pPr>
      <w:r w:rsidRPr="0060789D">
        <w:rPr>
          <w:rFonts w:ascii="Arial" w:hAnsi="Arial" w:cs="Arial"/>
          <w:b/>
          <w:i/>
          <w:sz w:val="22"/>
          <w:szCs w:val="22"/>
        </w:rPr>
        <w:t># Units Stock</w:t>
      </w:r>
      <w:r>
        <w:rPr>
          <w:rFonts w:ascii="Arial" w:hAnsi="Arial" w:cs="Arial"/>
          <w:b/>
          <w:i/>
          <w:sz w:val="22"/>
          <w:szCs w:val="22"/>
        </w:rPr>
        <w:t xml:space="preserve"> Vial</w:t>
      </w:r>
      <w:r w:rsidRPr="0060789D">
        <w:rPr>
          <w:rFonts w:ascii="Arial" w:hAnsi="Arial" w:cs="Arial"/>
          <w:b/>
          <w:i/>
          <w:sz w:val="22"/>
          <w:szCs w:val="22"/>
        </w:rPr>
        <w:t>/30</w:t>
      </w:r>
      <w:r>
        <w:rPr>
          <w:rFonts w:ascii="Arial" w:hAnsi="Arial" w:cs="Arial"/>
          <w:b/>
          <w:i/>
          <w:sz w:val="22"/>
          <w:szCs w:val="22"/>
        </w:rPr>
        <w:t xml:space="preserve"> U final volume = Volume ACSF.IT to add (ml</w:t>
      </w:r>
      <w:r w:rsidRPr="0060789D">
        <w:rPr>
          <w:rFonts w:ascii="Arial" w:hAnsi="Arial" w:cs="Arial"/>
          <w:b/>
          <w:i/>
          <w:sz w:val="22"/>
          <w:szCs w:val="22"/>
        </w:rPr>
        <w:t xml:space="preserve">)  </w:t>
      </w:r>
    </w:p>
    <w:p w14:paraId="0D4971F0" w14:textId="77777777" w:rsidR="0006187B" w:rsidRPr="0060789D" w:rsidRDefault="0006187B" w:rsidP="0006187B">
      <w:pPr>
        <w:pStyle w:val="List"/>
        <w:spacing w:line="360" w:lineRule="auto"/>
        <w:ind w:left="0" w:firstLine="0"/>
        <w:rPr>
          <w:rFonts w:ascii="Arial" w:hAnsi="Arial" w:cs="Arial"/>
          <w:b/>
          <w:i/>
          <w:sz w:val="22"/>
          <w:szCs w:val="22"/>
        </w:rPr>
      </w:pPr>
    </w:p>
    <w:p w14:paraId="55A4C560" w14:textId="77777777" w:rsidR="0006187B" w:rsidRPr="0060789D"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In the example above, if stock Papain vial contains 125 U, then 125/30=</w:t>
      </w:r>
      <w:r w:rsidRPr="0060789D">
        <w:rPr>
          <w:rFonts w:ascii="Arial" w:hAnsi="Arial" w:cs="Arial"/>
          <w:b/>
          <w:sz w:val="22"/>
          <w:szCs w:val="22"/>
        </w:rPr>
        <w:t>4.167</w:t>
      </w:r>
      <w:r>
        <w:rPr>
          <w:rFonts w:ascii="Arial" w:hAnsi="Arial" w:cs="Arial"/>
          <w:b/>
          <w:sz w:val="22"/>
          <w:szCs w:val="22"/>
        </w:rPr>
        <w:t xml:space="preserve"> </w:t>
      </w:r>
      <w:r w:rsidRPr="0060789D">
        <w:rPr>
          <w:rFonts w:ascii="Arial" w:hAnsi="Arial" w:cs="Arial"/>
          <w:b/>
          <w:sz w:val="22"/>
          <w:szCs w:val="22"/>
        </w:rPr>
        <w:t>ml</w:t>
      </w:r>
      <w:r>
        <w:rPr>
          <w:rFonts w:ascii="Arial" w:hAnsi="Arial" w:cs="Arial"/>
          <w:sz w:val="22"/>
          <w:szCs w:val="22"/>
        </w:rPr>
        <w:t xml:space="preserve"> of ACSF.IT should be added to reach 30 U/ml working volume.</w:t>
      </w:r>
    </w:p>
    <w:p w14:paraId="2D34CEC4" w14:textId="77777777" w:rsidR="0006187B" w:rsidRPr="00652279" w:rsidRDefault="0006187B" w:rsidP="0006187B">
      <w:pPr>
        <w:pStyle w:val="List"/>
        <w:numPr>
          <w:ilvl w:val="2"/>
          <w:numId w:val="14"/>
        </w:numPr>
        <w:spacing w:line="360" w:lineRule="auto"/>
        <w:rPr>
          <w:rFonts w:ascii="Arial" w:hAnsi="Arial" w:cs="Arial"/>
          <w:sz w:val="22"/>
          <w:szCs w:val="22"/>
        </w:rPr>
      </w:pPr>
      <w:r w:rsidRPr="00652279">
        <w:rPr>
          <w:rFonts w:ascii="Arial" w:hAnsi="Arial" w:cs="Arial"/>
          <w:sz w:val="22"/>
          <w:szCs w:val="22"/>
        </w:rPr>
        <w:t xml:space="preserve">Remove metal seal from </w:t>
      </w:r>
      <w:r>
        <w:rPr>
          <w:rFonts w:ascii="Arial" w:hAnsi="Arial" w:cs="Arial"/>
          <w:sz w:val="22"/>
          <w:szCs w:val="22"/>
        </w:rPr>
        <w:t>Papain</w:t>
      </w:r>
      <w:r w:rsidRPr="00652279">
        <w:rPr>
          <w:rFonts w:ascii="Arial" w:hAnsi="Arial" w:cs="Arial"/>
          <w:sz w:val="22"/>
          <w:szCs w:val="22"/>
        </w:rPr>
        <w:t xml:space="preserve"> vial, exposing rubber plug.</w:t>
      </w:r>
    </w:p>
    <w:p w14:paraId="5DECF557" w14:textId="77777777" w:rsidR="0006187B" w:rsidRPr="00652279" w:rsidRDefault="0006187B" w:rsidP="0006187B">
      <w:pPr>
        <w:pStyle w:val="List"/>
        <w:numPr>
          <w:ilvl w:val="2"/>
          <w:numId w:val="14"/>
        </w:numPr>
        <w:spacing w:line="360" w:lineRule="auto"/>
        <w:rPr>
          <w:rFonts w:ascii="Arial" w:hAnsi="Arial" w:cs="Arial"/>
          <w:sz w:val="22"/>
          <w:szCs w:val="22"/>
        </w:rPr>
      </w:pPr>
      <w:r w:rsidRPr="00652279">
        <w:rPr>
          <w:rFonts w:ascii="Arial" w:hAnsi="Arial" w:cs="Arial"/>
          <w:sz w:val="22"/>
          <w:szCs w:val="22"/>
        </w:rPr>
        <w:t>Attach a 20g needle to a 5</w:t>
      </w:r>
      <w:r>
        <w:rPr>
          <w:rFonts w:ascii="Arial" w:hAnsi="Arial" w:cs="Arial"/>
          <w:sz w:val="22"/>
          <w:szCs w:val="22"/>
        </w:rPr>
        <w:t xml:space="preserve"> </w:t>
      </w:r>
      <w:r w:rsidRPr="00652279">
        <w:rPr>
          <w:rFonts w:ascii="Arial" w:hAnsi="Arial" w:cs="Arial"/>
          <w:sz w:val="22"/>
          <w:szCs w:val="22"/>
        </w:rPr>
        <w:t xml:space="preserve">ml syringe. Use it to measure out </w:t>
      </w:r>
      <w:r>
        <w:rPr>
          <w:rFonts w:ascii="Arial" w:hAnsi="Arial" w:cs="Arial"/>
          <w:sz w:val="22"/>
          <w:szCs w:val="22"/>
        </w:rPr>
        <w:t>ACST.IT.</w:t>
      </w:r>
    </w:p>
    <w:p w14:paraId="668CF706" w14:textId="3F3F79DD" w:rsidR="0006187B" w:rsidRDefault="0006187B" w:rsidP="0006187B">
      <w:pPr>
        <w:pStyle w:val="List"/>
        <w:numPr>
          <w:ilvl w:val="2"/>
          <w:numId w:val="14"/>
        </w:numPr>
        <w:spacing w:line="360" w:lineRule="auto"/>
        <w:rPr>
          <w:rFonts w:ascii="Arial" w:hAnsi="Arial" w:cs="Arial"/>
          <w:sz w:val="22"/>
          <w:szCs w:val="22"/>
        </w:rPr>
      </w:pPr>
      <w:r w:rsidRPr="00652279">
        <w:rPr>
          <w:rFonts w:ascii="Arial" w:hAnsi="Arial" w:cs="Arial"/>
          <w:sz w:val="22"/>
          <w:szCs w:val="22"/>
        </w:rPr>
        <w:t xml:space="preserve">Insert needle through plug of </w:t>
      </w:r>
      <w:r>
        <w:rPr>
          <w:rFonts w:ascii="Arial" w:hAnsi="Arial" w:cs="Arial"/>
          <w:sz w:val="22"/>
          <w:szCs w:val="22"/>
        </w:rPr>
        <w:t>Papain</w:t>
      </w:r>
      <w:r w:rsidRPr="00652279">
        <w:rPr>
          <w:rFonts w:ascii="Arial" w:hAnsi="Arial" w:cs="Arial"/>
          <w:sz w:val="22"/>
          <w:szCs w:val="22"/>
        </w:rPr>
        <w:t xml:space="preserve"> vial and dispense ACSF.IT. Invert 8-10 times or as necessary to ensure all powder has been dissolved.</w:t>
      </w:r>
      <w:r w:rsidR="00944317">
        <w:rPr>
          <w:rFonts w:ascii="Arial" w:hAnsi="Arial" w:cs="Arial"/>
          <w:sz w:val="22"/>
          <w:szCs w:val="22"/>
        </w:rPr>
        <w:t xml:space="preserve">  Briefly vortex the papain solution if needed.</w:t>
      </w:r>
    </w:p>
    <w:p w14:paraId="48ED9B03" w14:textId="77777777" w:rsidR="0006187B" w:rsidRPr="00652279" w:rsidRDefault="0006187B" w:rsidP="0006187B">
      <w:pPr>
        <w:pStyle w:val="List"/>
        <w:numPr>
          <w:ilvl w:val="2"/>
          <w:numId w:val="14"/>
        </w:numPr>
        <w:spacing w:line="360" w:lineRule="auto"/>
        <w:rPr>
          <w:rFonts w:ascii="Arial" w:hAnsi="Arial" w:cs="Arial"/>
          <w:sz w:val="22"/>
          <w:szCs w:val="22"/>
        </w:rPr>
      </w:pPr>
      <w:r>
        <w:rPr>
          <w:rFonts w:ascii="Arial" w:hAnsi="Arial" w:cs="Arial"/>
          <w:sz w:val="22"/>
          <w:szCs w:val="22"/>
        </w:rPr>
        <w:t>Place vial in dry oven set to 35ºC until ready for use (minimum 30 min before digestion).</w:t>
      </w:r>
    </w:p>
    <w:p w14:paraId="5E60A944" w14:textId="77777777" w:rsidR="0006187B" w:rsidRPr="00CB3E4C" w:rsidRDefault="0006187B" w:rsidP="0006187B">
      <w:pPr>
        <w:numPr>
          <w:ilvl w:val="1"/>
          <w:numId w:val="14"/>
        </w:numPr>
        <w:spacing w:line="360" w:lineRule="auto"/>
        <w:rPr>
          <w:rFonts w:ascii="Arial" w:hAnsi="Arial" w:cs="Arial"/>
          <w:b/>
          <w:i/>
          <w:sz w:val="22"/>
          <w:szCs w:val="22"/>
        </w:rPr>
      </w:pPr>
      <w:r w:rsidRPr="00CB3E4C">
        <w:rPr>
          <w:rFonts w:ascii="Arial" w:hAnsi="Arial" w:cs="Arial"/>
          <w:b/>
          <w:sz w:val="22"/>
          <w:szCs w:val="22"/>
        </w:rPr>
        <w:lastRenderedPageBreak/>
        <w:t xml:space="preserve">Prepare 0.2% BSA solution </w:t>
      </w:r>
      <w:r w:rsidRPr="00CB3E4C">
        <w:rPr>
          <w:rFonts w:ascii="Arial" w:hAnsi="Arial" w:cs="Arial"/>
          <w:b/>
          <w:i/>
          <w:sz w:val="22"/>
          <w:szCs w:val="22"/>
        </w:rPr>
        <w:t xml:space="preserve">(if using </w:t>
      </w:r>
      <w:r>
        <w:rPr>
          <w:rFonts w:ascii="Arial" w:hAnsi="Arial" w:cs="Arial"/>
          <w:b/>
          <w:i/>
          <w:sz w:val="22"/>
          <w:szCs w:val="22"/>
        </w:rPr>
        <w:t>Papain</w:t>
      </w:r>
      <w:r w:rsidRPr="00CB3E4C">
        <w:rPr>
          <w:rFonts w:ascii="Arial" w:hAnsi="Arial" w:cs="Arial"/>
          <w:b/>
          <w:i/>
          <w:sz w:val="22"/>
          <w:szCs w:val="22"/>
        </w:rPr>
        <w:t>).</w:t>
      </w:r>
    </w:p>
    <w:p w14:paraId="3D4A741D" w14:textId="77777777" w:rsidR="0006187B" w:rsidRDefault="0006187B" w:rsidP="0006187B">
      <w:pPr>
        <w:numPr>
          <w:ilvl w:val="2"/>
          <w:numId w:val="14"/>
        </w:numPr>
        <w:spacing w:line="360" w:lineRule="auto"/>
        <w:rPr>
          <w:rFonts w:ascii="Arial" w:hAnsi="Arial" w:cs="Arial"/>
          <w:sz w:val="22"/>
          <w:szCs w:val="22"/>
        </w:rPr>
      </w:pPr>
      <w:r>
        <w:rPr>
          <w:rFonts w:ascii="Arial" w:hAnsi="Arial" w:cs="Arial"/>
          <w:sz w:val="22"/>
          <w:szCs w:val="22"/>
        </w:rPr>
        <w:t>Using a serological pipette, add 14.75 ml ACSF.IT</w:t>
      </w:r>
      <w:r w:rsidRPr="00E96C0E">
        <w:rPr>
          <w:rFonts w:ascii="Arial" w:hAnsi="Arial" w:cs="Arial"/>
          <w:sz w:val="22"/>
          <w:szCs w:val="22"/>
        </w:rPr>
        <w:t xml:space="preserve"> </w:t>
      </w:r>
      <w:r>
        <w:rPr>
          <w:rFonts w:ascii="Arial" w:hAnsi="Arial" w:cs="Arial"/>
          <w:sz w:val="22"/>
          <w:szCs w:val="22"/>
        </w:rPr>
        <w:t>to a labeled 50 ml conical tube.</w:t>
      </w:r>
    </w:p>
    <w:p w14:paraId="6C555147" w14:textId="77777777" w:rsidR="0006187B" w:rsidRDefault="0006187B" w:rsidP="0006187B">
      <w:pPr>
        <w:numPr>
          <w:ilvl w:val="2"/>
          <w:numId w:val="14"/>
        </w:numPr>
        <w:spacing w:line="360" w:lineRule="auto"/>
        <w:rPr>
          <w:rFonts w:ascii="Arial" w:hAnsi="Arial" w:cs="Arial"/>
          <w:sz w:val="22"/>
          <w:szCs w:val="22"/>
        </w:rPr>
      </w:pPr>
      <w:r>
        <w:rPr>
          <w:rFonts w:ascii="Arial" w:hAnsi="Arial" w:cs="Arial"/>
          <w:sz w:val="22"/>
          <w:szCs w:val="22"/>
        </w:rPr>
        <w:t>Using a p200 pipette, add 150 µl of FBS.</w:t>
      </w:r>
    </w:p>
    <w:p w14:paraId="201BFB58" w14:textId="77777777" w:rsidR="0006187B" w:rsidRPr="00377061" w:rsidRDefault="0006187B" w:rsidP="0006187B">
      <w:pPr>
        <w:numPr>
          <w:ilvl w:val="2"/>
          <w:numId w:val="14"/>
        </w:numPr>
        <w:spacing w:line="360" w:lineRule="auto"/>
        <w:rPr>
          <w:rFonts w:ascii="Arial" w:hAnsi="Arial" w:cs="Arial"/>
          <w:sz w:val="22"/>
          <w:szCs w:val="22"/>
        </w:rPr>
      </w:pPr>
      <w:r>
        <w:rPr>
          <w:rFonts w:ascii="Arial" w:hAnsi="Arial" w:cs="Arial"/>
          <w:sz w:val="22"/>
          <w:szCs w:val="22"/>
        </w:rPr>
        <w:t>Using a p200 pipette, add 100 µl 30% BSA. Invert 4-5 times to mix.</w:t>
      </w:r>
    </w:p>
    <w:p w14:paraId="6C861DD5" w14:textId="77777777" w:rsidR="0006187B" w:rsidRPr="00E73908" w:rsidRDefault="0006187B" w:rsidP="0006187B">
      <w:pPr>
        <w:numPr>
          <w:ilvl w:val="1"/>
          <w:numId w:val="14"/>
        </w:numPr>
        <w:spacing w:line="360" w:lineRule="auto"/>
        <w:rPr>
          <w:rFonts w:ascii="Arial" w:hAnsi="Arial" w:cs="Arial"/>
          <w:b/>
          <w:sz w:val="22"/>
          <w:szCs w:val="22"/>
        </w:rPr>
      </w:pPr>
      <w:r>
        <w:rPr>
          <w:rFonts w:ascii="Arial" w:hAnsi="Arial" w:cs="Arial"/>
          <w:b/>
          <w:sz w:val="22"/>
          <w:szCs w:val="22"/>
        </w:rPr>
        <w:t xml:space="preserve">Setup the </w:t>
      </w:r>
      <w:proofErr w:type="spellStart"/>
      <w:r>
        <w:rPr>
          <w:rFonts w:ascii="Arial" w:hAnsi="Arial" w:cs="Arial"/>
          <w:b/>
          <w:sz w:val="22"/>
          <w:szCs w:val="22"/>
        </w:rPr>
        <w:t>compresstome</w:t>
      </w:r>
      <w:proofErr w:type="spellEnd"/>
      <w:r>
        <w:rPr>
          <w:rFonts w:ascii="Arial" w:hAnsi="Arial" w:cs="Arial"/>
          <w:b/>
          <w:sz w:val="22"/>
          <w:szCs w:val="22"/>
        </w:rPr>
        <w:t xml:space="preserve"> for slicing</w:t>
      </w:r>
    </w:p>
    <w:p w14:paraId="70335D6D" w14:textId="77777777" w:rsidR="0006187B" w:rsidRPr="00C60096" w:rsidRDefault="0006187B" w:rsidP="0006187B">
      <w:pPr>
        <w:numPr>
          <w:ilvl w:val="2"/>
          <w:numId w:val="14"/>
        </w:numPr>
        <w:spacing w:line="360" w:lineRule="auto"/>
        <w:rPr>
          <w:rFonts w:ascii="Arial" w:hAnsi="Arial" w:cs="Arial"/>
          <w:b/>
          <w:sz w:val="22"/>
          <w:szCs w:val="22"/>
        </w:rPr>
      </w:pPr>
      <w:r>
        <w:rPr>
          <w:rFonts w:ascii="Arial" w:hAnsi="Arial" w:cs="Arial"/>
          <w:sz w:val="22"/>
          <w:szCs w:val="22"/>
        </w:rPr>
        <w:t>Fill ice bucket with wet ice.</w:t>
      </w:r>
      <w:r w:rsidRPr="00C60096">
        <w:rPr>
          <w:rFonts w:ascii="Arial" w:hAnsi="Arial" w:cs="Arial"/>
          <w:sz w:val="22"/>
          <w:szCs w:val="22"/>
        </w:rPr>
        <w:tab/>
      </w:r>
    </w:p>
    <w:p w14:paraId="7D9411E9" w14:textId="77777777" w:rsidR="0006187B" w:rsidRPr="000857EF"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Turn on </w:t>
      </w:r>
      <w:proofErr w:type="spellStart"/>
      <w:r>
        <w:rPr>
          <w:rFonts w:ascii="Arial" w:hAnsi="Arial" w:cs="Arial"/>
          <w:sz w:val="22"/>
          <w:szCs w:val="22"/>
        </w:rPr>
        <w:t>compresstome</w:t>
      </w:r>
      <w:proofErr w:type="spellEnd"/>
      <w:r>
        <w:rPr>
          <w:rFonts w:ascii="Arial" w:hAnsi="Arial" w:cs="Arial"/>
          <w:sz w:val="22"/>
          <w:szCs w:val="22"/>
        </w:rPr>
        <w:t xml:space="preserve"> and ensure slice thickness, advance knob, and oscillation knob are all set to appropriate values. Advance and oscillation settings will vary by machine and should be evaluated by an experienced user for optimal performance. </w:t>
      </w:r>
    </w:p>
    <w:p w14:paraId="34800677" w14:textId="77777777" w:rsidR="0006187B" w:rsidRPr="00F31EB1" w:rsidRDefault="0006187B" w:rsidP="0006187B">
      <w:pPr>
        <w:pStyle w:val="List"/>
        <w:numPr>
          <w:ilvl w:val="3"/>
          <w:numId w:val="14"/>
        </w:numPr>
        <w:spacing w:line="360" w:lineRule="auto"/>
        <w:rPr>
          <w:rFonts w:ascii="Arial" w:hAnsi="Arial" w:cs="Arial"/>
          <w:sz w:val="22"/>
          <w:szCs w:val="22"/>
        </w:rPr>
      </w:pPr>
      <w:r>
        <w:rPr>
          <w:rFonts w:ascii="Arial" w:hAnsi="Arial" w:cs="Arial"/>
          <w:sz w:val="22"/>
          <w:szCs w:val="22"/>
        </w:rPr>
        <w:t>Set desired slice thickness. Default is 2</w:t>
      </w:r>
      <w:r w:rsidRPr="000857EF">
        <w:rPr>
          <w:rFonts w:ascii="Arial" w:hAnsi="Arial" w:cs="Arial"/>
          <w:sz w:val="22"/>
          <w:szCs w:val="22"/>
        </w:rPr>
        <w:t>50</w:t>
      </w:r>
      <w:r>
        <w:rPr>
          <w:rFonts w:ascii="Arial" w:hAnsi="Arial" w:cs="Arial"/>
          <w:sz w:val="22"/>
          <w:szCs w:val="22"/>
        </w:rPr>
        <w:t xml:space="preserve"> </w:t>
      </w:r>
      <w:r w:rsidRPr="000857EF">
        <w:rPr>
          <w:rFonts w:ascii="Arial" w:hAnsi="Arial" w:cs="Arial"/>
          <w:sz w:val="22"/>
          <w:szCs w:val="22"/>
        </w:rPr>
        <w:t>µm</w:t>
      </w:r>
      <w:r>
        <w:rPr>
          <w:rFonts w:ascii="Arial" w:hAnsi="Arial" w:cs="Arial"/>
          <w:sz w:val="22"/>
          <w:szCs w:val="22"/>
        </w:rPr>
        <w:t>.</w:t>
      </w:r>
    </w:p>
    <w:p w14:paraId="2E84CF95" w14:textId="77777777" w:rsidR="0006187B" w:rsidRPr="000857EF"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Set the advance knob such that the blade takes approximately 20 seconds to complete a full pass. This setting will generally range from 0.9-1.1.</w:t>
      </w:r>
    </w:p>
    <w:p w14:paraId="381C647E" w14:textId="77777777" w:rsidR="0006187B" w:rsidRPr="00A4188B"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Oscillation knob should be set so that the motor makes an audible chatter, but not so high that it creates a loud buzzing noise. This setting will generally range from 2.7-3.4.  </w:t>
      </w:r>
    </w:p>
    <w:p w14:paraId="3447F5B0"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Plug in the LED strips. Turn knob of T-Cube clockwise to turn lights on. </w:t>
      </w:r>
    </w:p>
    <w:p w14:paraId="47A93874" w14:textId="77777777" w:rsidR="0006187B" w:rsidRPr="00A841E6"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Verify visually that all six lights are working.</w:t>
      </w:r>
    </w:p>
    <w:p w14:paraId="41E799F9" w14:textId="77777777" w:rsidR="0006187B" w:rsidRPr="00A4188B"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Turn on the laptop and open</w:t>
      </w:r>
      <w:r w:rsidRPr="00A4188B">
        <w:rPr>
          <w:rFonts w:ascii="Arial" w:hAnsi="Arial" w:cs="Arial"/>
          <w:sz w:val="22"/>
          <w:szCs w:val="22"/>
        </w:rPr>
        <w:t xml:space="preserve"> the </w:t>
      </w:r>
      <w:r>
        <w:rPr>
          <w:rFonts w:ascii="Arial" w:hAnsi="Arial" w:cs="Arial"/>
          <w:sz w:val="22"/>
          <w:szCs w:val="22"/>
        </w:rPr>
        <w:t>C</w:t>
      </w:r>
      <w:r w:rsidRPr="00A4188B">
        <w:rPr>
          <w:rFonts w:ascii="Arial" w:hAnsi="Arial" w:cs="Arial"/>
          <w:sz w:val="22"/>
          <w:szCs w:val="22"/>
        </w:rPr>
        <w:t xml:space="preserve">amera </w:t>
      </w:r>
      <w:r>
        <w:rPr>
          <w:rFonts w:ascii="Arial" w:hAnsi="Arial" w:cs="Arial"/>
          <w:sz w:val="22"/>
          <w:szCs w:val="22"/>
        </w:rPr>
        <w:t>V</w:t>
      </w:r>
      <w:r w:rsidRPr="00A4188B">
        <w:rPr>
          <w:rFonts w:ascii="Arial" w:hAnsi="Arial" w:cs="Arial"/>
          <w:sz w:val="22"/>
          <w:szCs w:val="22"/>
        </w:rPr>
        <w:t>iewer software. Check to make sure that there is a live image showing</w:t>
      </w:r>
      <w:r>
        <w:rPr>
          <w:rFonts w:ascii="Arial" w:hAnsi="Arial" w:cs="Arial"/>
          <w:sz w:val="22"/>
          <w:szCs w:val="22"/>
        </w:rPr>
        <w:t>.</w:t>
      </w:r>
    </w:p>
    <w:p w14:paraId="332324F9" w14:textId="51FD601A" w:rsidR="003F29C7" w:rsidRPr="003F29C7" w:rsidRDefault="0006187B" w:rsidP="003F29C7">
      <w:pPr>
        <w:pStyle w:val="List"/>
        <w:numPr>
          <w:ilvl w:val="2"/>
          <w:numId w:val="14"/>
        </w:numPr>
        <w:spacing w:line="360" w:lineRule="auto"/>
        <w:rPr>
          <w:rFonts w:ascii="Arial" w:hAnsi="Arial" w:cs="Arial"/>
          <w:b/>
          <w:sz w:val="22"/>
          <w:szCs w:val="22"/>
        </w:rPr>
      </w:pPr>
      <w:r w:rsidRPr="00A4188B">
        <w:rPr>
          <w:rFonts w:ascii="Arial" w:hAnsi="Arial" w:cs="Arial"/>
          <w:sz w:val="22"/>
          <w:szCs w:val="22"/>
        </w:rPr>
        <w:t xml:space="preserve">Obtain </w:t>
      </w:r>
      <w:r>
        <w:rPr>
          <w:rFonts w:ascii="Arial" w:hAnsi="Arial" w:cs="Arial"/>
          <w:sz w:val="22"/>
          <w:szCs w:val="22"/>
        </w:rPr>
        <w:t>1L of fresh ACSF.I for</w:t>
      </w:r>
      <w:r w:rsidRPr="00A4188B">
        <w:rPr>
          <w:rFonts w:ascii="Arial" w:hAnsi="Arial" w:cs="Arial"/>
          <w:sz w:val="22"/>
          <w:szCs w:val="22"/>
        </w:rPr>
        <w:t xml:space="preserve"> each mouse to be perfused and </w:t>
      </w:r>
      <w:r>
        <w:rPr>
          <w:rFonts w:ascii="Arial" w:hAnsi="Arial" w:cs="Arial"/>
          <w:sz w:val="22"/>
          <w:szCs w:val="22"/>
        </w:rPr>
        <w:t xml:space="preserve">place </w:t>
      </w:r>
      <w:r w:rsidRPr="00A4188B">
        <w:rPr>
          <w:rFonts w:ascii="Arial" w:hAnsi="Arial" w:cs="Arial"/>
          <w:sz w:val="22"/>
          <w:szCs w:val="22"/>
        </w:rPr>
        <w:t>on ice.</w:t>
      </w:r>
    </w:p>
    <w:p w14:paraId="522E2333" w14:textId="1472D2E9" w:rsidR="0006187B" w:rsidRDefault="003F29C7" w:rsidP="0006187B">
      <w:pPr>
        <w:ind w:left="792"/>
        <w:rPr>
          <w:rFonts w:ascii="Arial" w:hAnsi="Arial" w:cs="Arial"/>
          <w:i/>
          <w:sz w:val="22"/>
          <w:szCs w:val="22"/>
        </w:rPr>
      </w:pPr>
      <w:r>
        <w:rPr>
          <w:rFonts w:ascii="Arial" w:hAnsi="Arial" w:cs="Arial"/>
          <w:i/>
          <w:sz w:val="22"/>
          <w:szCs w:val="22"/>
        </w:rPr>
        <w:t xml:space="preserve">Note: </w:t>
      </w:r>
      <w:r w:rsidR="0006187B">
        <w:rPr>
          <w:rFonts w:ascii="Arial" w:hAnsi="Arial" w:cs="Arial"/>
          <w:i/>
          <w:sz w:val="22"/>
          <w:szCs w:val="22"/>
        </w:rPr>
        <w:t xml:space="preserve">ACSF should be less than 48 hours old, and not used if older than 72 hours. </w:t>
      </w:r>
    </w:p>
    <w:p w14:paraId="4F0947CC" w14:textId="77777777" w:rsidR="0006187B" w:rsidRPr="003F470D" w:rsidRDefault="0006187B" w:rsidP="0006187B">
      <w:pPr>
        <w:ind w:left="1152"/>
        <w:rPr>
          <w:rFonts w:ascii="Arial" w:hAnsi="Arial" w:cs="Arial"/>
          <w:i/>
          <w:sz w:val="22"/>
          <w:szCs w:val="22"/>
        </w:rPr>
      </w:pPr>
    </w:p>
    <w:p w14:paraId="32144902" w14:textId="77777777" w:rsidR="0006187B" w:rsidRPr="008378E0"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Prepare 10% 0.132M </w:t>
      </w:r>
      <w:proofErr w:type="spellStart"/>
      <w:r>
        <w:rPr>
          <w:rFonts w:ascii="Arial" w:hAnsi="Arial" w:cs="Arial"/>
          <w:sz w:val="22"/>
          <w:szCs w:val="22"/>
        </w:rPr>
        <w:t>Trehalose</w:t>
      </w:r>
      <w:proofErr w:type="spellEnd"/>
      <w:r>
        <w:rPr>
          <w:rFonts w:ascii="Arial" w:hAnsi="Arial" w:cs="Arial"/>
          <w:sz w:val="22"/>
          <w:szCs w:val="22"/>
        </w:rPr>
        <w:t xml:space="preserve"> in ACSF.I (ACSF.IT)</w:t>
      </w:r>
    </w:p>
    <w:p w14:paraId="4F419AC8" w14:textId="77777777" w:rsidR="0006187B" w:rsidRPr="008378E0"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a graduated cylinder, measure 135 ml ACSF.I. </w:t>
      </w:r>
    </w:p>
    <w:p w14:paraId="22DBC852" w14:textId="77777777" w:rsidR="0006187B" w:rsidRPr="008378E0"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Add 15 ml 0.132M </w:t>
      </w:r>
      <w:proofErr w:type="spellStart"/>
      <w:r>
        <w:rPr>
          <w:rFonts w:ascii="Arial" w:hAnsi="Arial" w:cs="Arial"/>
          <w:sz w:val="22"/>
          <w:szCs w:val="22"/>
        </w:rPr>
        <w:t>Trehalose</w:t>
      </w:r>
      <w:proofErr w:type="spellEnd"/>
      <w:r>
        <w:rPr>
          <w:rFonts w:ascii="Arial" w:hAnsi="Arial" w:cs="Arial"/>
          <w:sz w:val="22"/>
          <w:szCs w:val="22"/>
        </w:rPr>
        <w:t xml:space="preserve"> to the graduated cylinder.</w:t>
      </w:r>
    </w:p>
    <w:p w14:paraId="2553813B" w14:textId="77777777" w:rsidR="00944317" w:rsidRPr="00CA39B9" w:rsidRDefault="00944317" w:rsidP="00944317">
      <w:pPr>
        <w:pStyle w:val="List"/>
        <w:numPr>
          <w:ilvl w:val="2"/>
          <w:numId w:val="14"/>
        </w:numPr>
        <w:spacing w:line="360" w:lineRule="auto"/>
        <w:rPr>
          <w:rFonts w:ascii="Arial" w:hAnsi="Arial" w:cs="Arial"/>
          <w:b/>
          <w:sz w:val="22"/>
          <w:szCs w:val="22"/>
        </w:rPr>
      </w:pPr>
      <w:r>
        <w:rPr>
          <w:rFonts w:ascii="Arial" w:hAnsi="Arial" w:cs="Arial"/>
          <w:sz w:val="22"/>
          <w:szCs w:val="22"/>
        </w:rPr>
        <w:t>Fill one round Pyrex dish with ACSF.IT (i</w:t>
      </w:r>
      <w:r w:rsidRPr="00D97A71">
        <w:rPr>
          <w:rFonts w:ascii="Arial" w:hAnsi="Arial" w:cs="Arial"/>
          <w:sz w:val="22"/>
          <w:szCs w:val="22"/>
        </w:rPr>
        <w:t xml:space="preserve">f using </w:t>
      </w:r>
      <w:r>
        <w:rPr>
          <w:rFonts w:ascii="Arial" w:hAnsi="Arial" w:cs="Arial"/>
          <w:sz w:val="22"/>
          <w:szCs w:val="22"/>
        </w:rPr>
        <w:t>Papain</w:t>
      </w:r>
      <w:r w:rsidRPr="00D97A71">
        <w:rPr>
          <w:rFonts w:ascii="Arial" w:hAnsi="Arial" w:cs="Arial"/>
          <w:sz w:val="22"/>
          <w:szCs w:val="22"/>
        </w:rPr>
        <w:t>, be sure to reserve approximately 15m</w:t>
      </w:r>
      <w:r>
        <w:rPr>
          <w:rFonts w:ascii="Arial" w:hAnsi="Arial" w:cs="Arial"/>
          <w:sz w:val="22"/>
          <w:szCs w:val="22"/>
        </w:rPr>
        <w:t>l for the 0.2% BSA solution). Place the dish in a tray filled with wet ice on a stir plate. Add a stir bar, slice carriers, and oxygen diffuser stone in the dish. Turn stir plate on and set to preset mode 4 (no heat, 350 RPM).</w:t>
      </w:r>
    </w:p>
    <w:p w14:paraId="023BB004" w14:textId="77777777" w:rsidR="0006187B" w:rsidRPr="00FD2F69"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Put the other oxygen diffuser stone into the bottle of ACSF.I on ice.</w:t>
      </w:r>
    </w:p>
    <w:p w14:paraId="46DC446C" w14:textId="77777777" w:rsidR="0006187B" w:rsidRPr="00847AAA"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Turn on Carbogen and ensure both the ACSF.IT</w:t>
      </w:r>
      <w:r w:rsidDel="00AE2425">
        <w:rPr>
          <w:rFonts w:ascii="Arial" w:hAnsi="Arial" w:cs="Arial"/>
          <w:sz w:val="22"/>
          <w:szCs w:val="22"/>
        </w:rPr>
        <w:t xml:space="preserve"> </w:t>
      </w:r>
      <w:r>
        <w:rPr>
          <w:rFonts w:ascii="Arial" w:hAnsi="Arial" w:cs="Arial"/>
          <w:sz w:val="22"/>
          <w:szCs w:val="22"/>
        </w:rPr>
        <w:t>and bottle of ACSF.I are lightly bubbling</w:t>
      </w:r>
      <w:r w:rsidRPr="00847AAA">
        <w:rPr>
          <w:rFonts w:ascii="Arial" w:hAnsi="Arial" w:cs="Arial"/>
          <w:sz w:val="22"/>
          <w:szCs w:val="22"/>
        </w:rPr>
        <w:t>.</w:t>
      </w:r>
      <w:r>
        <w:rPr>
          <w:rFonts w:ascii="Arial" w:hAnsi="Arial" w:cs="Arial"/>
          <w:sz w:val="22"/>
          <w:szCs w:val="22"/>
        </w:rPr>
        <w:t xml:space="preserve"> Allow both to bubble for at least 10 minutes before use.</w:t>
      </w:r>
    </w:p>
    <w:p w14:paraId="0B39BB35" w14:textId="77777777" w:rsidR="0006187B" w:rsidRDefault="0006187B" w:rsidP="0006187B">
      <w:pPr>
        <w:numPr>
          <w:ilvl w:val="2"/>
          <w:numId w:val="14"/>
        </w:numPr>
        <w:tabs>
          <w:tab w:val="left" w:pos="900"/>
        </w:tabs>
        <w:spacing w:line="360" w:lineRule="auto"/>
        <w:rPr>
          <w:rFonts w:ascii="Arial" w:hAnsi="Arial" w:cs="Arial"/>
          <w:sz w:val="22"/>
          <w:szCs w:val="22"/>
        </w:rPr>
      </w:pPr>
      <w:r>
        <w:rPr>
          <w:rFonts w:ascii="Arial" w:hAnsi="Arial" w:cs="Arial"/>
          <w:sz w:val="22"/>
          <w:szCs w:val="22"/>
        </w:rPr>
        <w:t>Place the heat sink in the wet ice.</w:t>
      </w:r>
    </w:p>
    <w:p w14:paraId="40CF8DD0" w14:textId="77777777" w:rsidR="0006187B" w:rsidRDefault="0006187B" w:rsidP="0006187B">
      <w:pPr>
        <w:numPr>
          <w:ilvl w:val="2"/>
          <w:numId w:val="14"/>
        </w:numPr>
        <w:tabs>
          <w:tab w:val="left" w:pos="900"/>
        </w:tabs>
        <w:spacing w:line="360" w:lineRule="auto"/>
        <w:rPr>
          <w:rFonts w:ascii="Arial" w:hAnsi="Arial" w:cs="Arial"/>
          <w:sz w:val="22"/>
          <w:szCs w:val="22"/>
        </w:rPr>
      </w:pPr>
      <w:r>
        <w:rPr>
          <w:rFonts w:ascii="Arial" w:hAnsi="Arial" w:cs="Arial"/>
          <w:sz w:val="22"/>
          <w:szCs w:val="22"/>
        </w:rPr>
        <w:lastRenderedPageBreak/>
        <w:t>Identify the desired angle at which the brain should be sliced, then use a black sharpie marker to color the entire mounting face of the appropriately angled specimen syringe.</w:t>
      </w:r>
    </w:p>
    <w:p w14:paraId="758028D2" w14:textId="77777777" w:rsidR="0006187B" w:rsidRPr="00CB3E4C" w:rsidRDefault="0006187B" w:rsidP="0006187B">
      <w:pPr>
        <w:numPr>
          <w:ilvl w:val="1"/>
          <w:numId w:val="14"/>
        </w:numPr>
        <w:tabs>
          <w:tab w:val="left" w:pos="900"/>
        </w:tabs>
        <w:spacing w:line="360" w:lineRule="auto"/>
        <w:rPr>
          <w:rFonts w:ascii="Arial" w:hAnsi="Arial" w:cs="Arial"/>
          <w:b/>
          <w:sz w:val="22"/>
          <w:szCs w:val="22"/>
        </w:rPr>
      </w:pPr>
      <w:r w:rsidRPr="00CB3E4C">
        <w:rPr>
          <w:rFonts w:ascii="Arial" w:hAnsi="Arial" w:cs="Arial"/>
          <w:b/>
          <w:sz w:val="22"/>
          <w:szCs w:val="22"/>
        </w:rPr>
        <w:t>Set up for the perfusion.</w:t>
      </w:r>
    </w:p>
    <w:p w14:paraId="50AAEC56" w14:textId="40DEE6A5" w:rsidR="0006187B" w:rsidRPr="008C2E5B" w:rsidRDefault="0006187B" w:rsidP="0006187B">
      <w:pPr>
        <w:numPr>
          <w:ilvl w:val="2"/>
          <w:numId w:val="14"/>
        </w:numPr>
        <w:tabs>
          <w:tab w:val="left" w:pos="900"/>
        </w:tabs>
        <w:spacing w:line="360" w:lineRule="auto"/>
        <w:rPr>
          <w:rFonts w:ascii="Arial" w:hAnsi="Arial" w:cs="Arial"/>
          <w:sz w:val="18"/>
          <w:szCs w:val="22"/>
        </w:rPr>
      </w:pPr>
      <w:r w:rsidRPr="000E5AB6">
        <w:rPr>
          <w:rFonts w:ascii="Arial" w:hAnsi="Arial" w:cs="Arial"/>
          <w:sz w:val="22"/>
          <w:szCs w:val="22"/>
        </w:rPr>
        <w:t>Obtain a bottle of Isoflurane from the Legend Drug cabinet (stored at room temperature) following the protocol outlined in the Institute Controlled Substance and Legend Drug policy</w:t>
      </w:r>
      <w:r>
        <w:rPr>
          <w:rFonts w:ascii="Arial" w:hAnsi="Arial" w:cs="Arial"/>
          <w:sz w:val="22"/>
          <w:szCs w:val="22"/>
        </w:rPr>
        <w:t>.</w:t>
      </w:r>
    </w:p>
    <w:p w14:paraId="48397662" w14:textId="77777777" w:rsidR="0006187B" w:rsidRDefault="0006187B" w:rsidP="0006187B">
      <w:pPr>
        <w:numPr>
          <w:ilvl w:val="2"/>
          <w:numId w:val="14"/>
        </w:numPr>
        <w:spacing w:line="360" w:lineRule="auto"/>
        <w:rPr>
          <w:rFonts w:ascii="Arial" w:hAnsi="Arial" w:cs="Arial"/>
          <w:sz w:val="22"/>
          <w:szCs w:val="22"/>
        </w:rPr>
      </w:pPr>
      <w:r>
        <w:rPr>
          <w:rFonts w:ascii="Arial" w:hAnsi="Arial" w:cs="Arial"/>
          <w:sz w:val="22"/>
          <w:szCs w:val="22"/>
        </w:rPr>
        <w:t xml:space="preserve">Attach the 18G blunt needle to the </w:t>
      </w:r>
      <w:proofErr w:type="spellStart"/>
      <w:r>
        <w:rPr>
          <w:rFonts w:ascii="Arial" w:hAnsi="Arial" w:cs="Arial"/>
          <w:sz w:val="22"/>
          <w:szCs w:val="22"/>
        </w:rPr>
        <w:t>L</w:t>
      </w:r>
      <w:r w:rsidRPr="00373B7B">
        <w:rPr>
          <w:rFonts w:ascii="Arial" w:hAnsi="Arial" w:cs="Arial"/>
          <w:sz w:val="22"/>
          <w:szCs w:val="22"/>
        </w:rPr>
        <w:t>uer</w:t>
      </w:r>
      <w:proofErr w:type="spellEnd"/>
      <w:r w:rsidRPr="00373B7B">
        <w:rPr>
          <w:rFonts w:ascii="Arial" w:hAnsi="Arial" w:cs="Arial"/>
          <w:sz w:val="22"/>
          <w:szCs w:val="22"/>
        </w:rPr>
        <w:t xml:space="preserve"> connector by twisting it on tightly.</w:t>
      </w:r>
    </w:p>
    <w:p w14:paraId="5F7F70F4" w14:textId="77777777" w:rsidR="0006187B" w:rsidRPr="00373B7B" w:rsidRDefault="0006187B" w:rsidP="0006187B">
      <w:pPr>
        <w:numPr>
          <w:ilvl w:val="2"/>
          <w:numId w:val="14"/>
        </w:numPr>
        <w:spacing w:line="360" w:lineRule="auto"/>
        <w:rPr>
          <w:rFonts w:ascii="Arial" w:hAnsi="Arial" w:cs="Arial"/>
          <w:sz w:val="22"/>
          <w:szCs w:val="22"/>
        </w:rPr>
      </w:pPr>
      <w:r>
        <w:rPr>
          <w:rFonts w:ascii="Arial" w:hAnsi="Arial" w:cs="Arial"/>
          <w:sz w:val="22"/>
          <w:szCs w:val="22"/>
        </w:rPr>
        <w:t>Cover Styrofoam board with aluminum foil</w:t>
      </w:r>
      <w:r w:rsidRPr="00373B7B">
        <w:rPr>
          <w:rFonts w:ascii="Arial" w:hAnsi="Arial" w:cs="Arial"/>
          <w:sz w:val="22"/>
          <w:szCs w:val="22"/>
        </w:rPr>
        <w:t>.</w:t>
      </w:r>
    </w:p>
    <w:p w14:paraId="371D3B4D" w14:textId="77777777" w:rsidR="0006187B" w:rsidRDefault="0006187B" w:rsidP="0006187B">
      <w:pPr>
        <w:numPr>
          <w:ilvl w:val="2"/>
          <w:numId w:val="14"/>
        </w:numPr>
        <w:spacing w:line="360" w:lineRule="auto"/>
        <w:rPr>
          <w:rFonts w:ascii="Arial" w:hAnsi="Arial" w:cs="Arial"/>
          <w:sz w:val="22"/>
          <w:szCs w:val="22"/>
        </w:rPr>
      </w:pPr>
      <w:r w:rsidRPr="00373B7B">
        <w:rPr>
          <w:rFonts w:ascii="Arial" w:hAnsi="Arial" w:cs="Arial"/>
          <w:sz w:val="22"/>
          <w:szCs w:val="22"/>
        </w:rPr>
        <w:t>Place nose cone on one end of Styrofoam board.</w:t>
      </w:r>
    </w:p>
    <w:p w14:paraId="7778B9B5" w14:textId="77777777" w:rsidR="0006187B" w:rsidRDefault="0006187B" w:rsidP="0006187B">
      <w:pPr>
        <w:numPr>
          <w:ilvl w:val="2"/>
          <w:numId w:val="14"/>
        </w:numPr>
        <w:spacing w:line="360" w:lineRule="auto"/>
        <w:rPr>
          <w:rFonts w:ascii="Arial" w:hAnsi="Arial" w:cs="Arial"/>
          <w:sz w:val="22"/>
          <w:szCs w:val="22"/>
        </w:rPr>
      </w:pPr>
      <w:r>
        <w:rPr>
          <w:rFonts w:ascii="Arial" w:hAnsi="Arial" w:cs="Arial"/>
          <w:sz w:val="22"/>
          <w:szCs w:val="22"/>
        </w:rPr>
        <w:t>Place paper towel in induction chamber.</w:t>
      </w:r>
    </w:p>
    <w:p w14:paraId="6D79528E" w14:textId="77777777" w:rsidR="0006187B" w:rsidRPr="00B70060" w:rsidRDefault="0006187B" w:rsidP="0006187B">
      <w:pPr>
        <w:numPr>
          <w:ilvl w:val="2"/>
          <w:numId w:val="14"/>
        </w:numPr>
        <w:spacing w:line="360" w:lineRule="auto"/>
        <w:rPr>
          <w:rFonts w:ascii="Arial" w:hAnsi="Arial" w:cs="Arial"/>
          <w:sz w:val="22"/>
          <w:szCs w:val="22"/>
        </w:rPr>
      </w:pPr>
      <w:r w:rsidRPr="00B70060">
        <w:rPr>
          <w:rFonts w:ascii="Arial" w:hAnsi="Arial" w:cs="Arial"/>
          <w:sz w:val="22"/>
          <w:szCs w:val="22"/>
        </w:rPr>
        <w:t xml:space="preserve">Pour approx. 50 ml of ACSF.I into a 50 ml conical tube or glass jar and place in the hood. Put the feeder end of the pump tube in the ACSF.I. Turn the pump on and prime the tube until liquid is being expelled from the needle at the end of the line. </w:t>
      </w:r>
    </w:p>
    <w:p w14:paraId="626110E3" w14:textId="77777777" w:rsidR="0006187B" w:rsidRPr="00E73908" w:rsidRDefault="0006187B" w:rsidP="0006187B">
      <w:pPr>
        <w:spacing w:line="360" w:lineRule="auto"/>
        <w:ind w:left="1224"/>
        <w:rPr>
          <w:rFonts w:ascii="Arial" w:hAnsi="Arial" w:cs="Arial"/>
          <w:sz w:val="22"/>
          <w:szCs w:val="22"/>
        </w:rPr>
      </w:pPr>
    </w:p>
    <w:p w14:paraId="40D1C5AF" w14:textId="77777777" w:rsidR="0006187B" w:rsidRDefault="0006187B" w:rsidP="0006187B">
      <w:pPr>
        <w:numPr>
          <w:ilvl w:val="0"/>
          <w:numId w:val="14"/>
        </w:numPr>
        <w:spacing w:line="360" w:lineRule="auto"/>
        <w:rPr>
          <w:rFonts w:ascii="Arial" w:hAnsi="Arial" w:cs="Arial"/>
          <w:b/>
          <w:sz w:val="22"/>
          <w:szCs w:val="22"/>
        </w:rPr>
      </w:pPr>
      <w:r w:rsidRPr="00BE49E7">
        <w:rPr>
          <w:rFonts w:ascii="Arial" w:hAnsi="Arial" w:cs="Arial"/>
          <w:b/>
          <w:sz w:val="22"/>
          <w:szCs w:val="22"/>
        </w:rPr>
        <w:t xml:space="preserve"> Methodology:</w:t>
      </w:r>
    </w:p>
    <w:p w14:paraId="4A998FA8" w14:textId="77777777" w:rsidR="0006187B" w:rsidRPr="00A4188B" w:rsidRDefault="0006187B" w:rsidP="0006187B">
      <w:pPr>
        <w:numPr>
          <w:ilvl w:val="1"/>
          <w:numId w:val="14"/>
        </w:numPr>
        <w:spacing w:line="360" w:lineRule="auto"/>
        <w:rPr>
          <w:rFonts w:ascii="Arial" w:hAnsi="Arial" w:cs="Arial"/>
          <w:i/>
          <w:sz w:val="22"/>
          <w:szCs w:val="22"/>
        </w:rPr>
      </w:pPr>
      <w:r w:rsidRPr="00A4188B">
        <w:rPr>
          <w:rFonts w:ascii="Arial" w:hAnsi="Arial" w:cs="Arial"/>
          <w:sz w:val="22"/>
          <w:szCs w:val="22"/>
        </w:rPr>
        <w:t>Perfuse the mouse</w:t>
      </w:r>
      <w:r>
        <w:rPr>
          <w:rFonts w:ascii="Arial" w:hAnsi="Arial" w:cs="Arial"/>
          <w:sz w:val="22"/>
          <w:szCs w:val="22"/>
        </w:rPr>
        <w:t xml:space="preserve"> with ice cold, oxygenated ACSF. I</w:t>
      </w:r>
      <w:r w:rsidRPr="00A4188B">
        <w:rPr>
          <w:rFonts w:ascii="Arial" w:hAnsi="Arial" w:cs="Arial"/>
          <w:sz w:val="22"/>
          <w:szCs w:val="22"/>
        </w:rPr>
        <w:t>.</w:t>
      </w:r>
    </w:p>
    <w:p w14:paraId="00290C02" w14:textId="77777777" w:rsidR="0006187B" w:rsidRPr="00057B28"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Turn oxygen gauge to 1% and Isoflurane to 5 on the </w:t>
      </w:r>
      <w:proofErr w:type="spellStart"/>
      <w:r>
        <w:rPr>
          <w:rFonts w:ascii="Arial" w:hAnsi="Arial" w:cs="Arial"/>
          <w:sz w:val="22"/>
          <w:szCs w:val="22"/>
        </w:rPr>
        <w:t>VetEquip</w:t>
      </w:r>
      <w:proofErr w:type="spellEnd"/>
      <w:r>
        <w:rPr>
          <w:rFonts w:ascii="Arial" w:hAnsi="Arial" w:cs="Arial"/>
          <w:sz w:val="22"/>
          <w:szCs w:val="22"/>
        </w:rPr>
        <w:t xml:space="preserve"> table top laboratory anesthesia system, and place the mouse in the induction chamber.</w:t>
      </w:r>
    </w:p>
    <w:p w14:paraId="41BE5263" w14:textId="77777777" w:rsidR="0006187B" w:rsidRPr="00057B28" w:rsidRDefault="0006187B" w:rsidP="0006187B">
      <w:pPr>
        <w:numPr>
          <w:ilvl w:val="2"/>
          <w:numId w:val="14"/>
        </w:numPr>
        <w:spacing w:line="360" w:lineRule="auto"/>
        <w:rPr>
          <w:rFonts w:ascii="Arial" w:hAnsi="Arial" w:cs="Arial"/>
          <w:b/>
          <w:sz w:val="22"/>
          <w:szCs w:val="22"/>
        </w:rPr>
      </w:pPr>
      <w:r>
        <w:rPr>
          <w:rFonts w:ascii="Arial" w:hAnsi="Arial" w:cs="Arial"/>
          <w:sz w:val="22"/>
          <w:szCs w:val="22"/>
        </w:rPr>
        <w:t>Once the mouse has stopped moving and its breathing has changed to about once per second remove the mouse from chamber (at least 3 minutes).</w:t>
      </w:r>
    </w:p>
    <w:p w14:paraId="3D6B7982" w14:textId="77777777" w:rsidR="0006187B" w:rsidRDefault="0006187B" w:rsidP="0006187B">
      <w:pPr>
        <w:numPr>
          <w:ilvl w:val="2"/>
          <w:numId w:val="14"/>
        </w:numPr>
        <w:spacing w:line="360" w:lineRule="auto"/>
        <w:rPr>
          <w:rFonts w:ascii="Arial" w:hAnsi="Arial" w:cs="Arial"/>
          <w:b/>
          <w:sz w:val="22"/>
          <w:szCs w:val="22"/>
        </w:rPr>
      </w:pPr>
      <w:r>
        <w:rPr>
          <w:rFonts w:ascii="Arial" w:hAnsi="Arial" w:cs="Arial"/>
          <w:sz w:val="22"/>
          <w:szCs w:val="22"/>
        </w:rPr>
        <w:t>Use the toe pinch reflex test to determine whether the mouse is anesthetized. If the mouse reacts, place back in the chamber for an extra 1-2 minutes, then remove and recheck toe pinch reflex.</w:t>
      </w:r>
    </w:p>
    <w:p w14:paraId="5F213469" w14:textId="77777777" w:rsidR="0006187B" w:rsidRPr="00A4188B" w:rsidRDefault="0006187B" w:rsidP="0006187B">
      <w:pPr>
        <w:numPr>
          <w:ilvl w:val="2"/>
          <w:numId w:val="14"/>
        </w:numPr>
        <w:spacing w:line="360" w:lineRule="auto"/>
        <w:rPr>
          <w:rFonts w:ascii="Arial" w:hAnsi="Arial" w:cs="Arial"/>
          <w:b/>
          <w:sz w:val="22"/>
          <w:szCs w:val="22"/>
        </w:rPr>
      </w:pPr>
      <w:r>
        <w:rPr>
          <w:rFonts w:ascii="Arial" w:hAnsi="Arial" w:cs="Arial"/>
          <w:sz w:val="22"/>
          <w:szCs w:val="22"/>
        </w:rPr>
        <w:t>After the mouse has been anesthetized in induction chamber, switch Isoflurane flow to the</w:t>
      </w:r>
      <w:r w:rsidRPr="00057B28">
        <w:rPr>
          <w:rFonts w:ascii="Arial" w:hAnsi="Arial" w:cs="Arial"/>
          <w:sz w:val="22"/>
          <w:szCs w:val="22"/>
        </w:rPr>
        <w:t xml:space="preserve"> nose cone. </w:t>
      </w:r>
    </w:p>
    <w:p w14:paraId="17E4853A"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Position the mouse supine</w:t>
      </w:r>
      <w:r>
        <w:rPr>
          <w:rFonts w:ascii="Arial" w:hAnsi="Arial" w:cs="Arial"/>
          <w:sz w:val="22"/>
          <w:szCs w:val="22"/>
        </w:rPr>
        <w:t xml:space="preserve"> on Styrofoam board</w:t>
      </w:r>
      <w:r w:rsidRPr="00057B28">
        <w:rPr>
          <w:rFonts w:ascii="Arial" w:hAnsi="Arial" w:cs="Arial"/>
          <w:sz w:val="22"/>
          <w:szCs w:val="22"/>
        </w:rPr>
        <w:t>, with nose inserted into the nose cone.</w:t>
      </w:r>
    </w:p>
    <w:p w14:paraId="34D7B6D2"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 xml:space="preserve">Pin </w:t>
      </w:r>
      <w:r>
        <w:rPr>
          <w:rFonts w:ascii="Arial" w:hAnsi="Arial" w:cs="Arial"/>
          <w:sz w:val="22"/>
          <w:szCs w:val="22"/>
        </w:rPr>
        <w:t>all four paws</w:t>
      </w:r>
      <w:r w:rsidRPr="00057B28">
        <w:rPr>
          <w:rFonts w:ascii="Arial" w:hAnsi="Arial" w:cs="Arial"/>
          <w:sz w:val="22"/>
          <w:szCs w:val="22"/>
        </w:rPr>
        <w:t xml:space="preserve"> to the board with 5/8’’ 25</w:t>
      </w:r>
      <w:r>
        <w:rPr>
          <w:rFonts w:ascii="Arial" w:hAnsi="Arial" w:cs="Arial"/>
          <w:sz w:val="22"/>
          <w:szCs w:val="22"/>
        </w:rPr>
        <w:t xml:space="preserve"> </w:t>
      </w:r>
      <w:r w:rsidRPr="00057B28">
        <w:rPr>
          <w:rFonts w:ascii="Arial" w:hAnsi="Arial" w:cs="Arial"/>
          <w:sz w:val="22"/>
          <w:szCs w:val="22"/>
        </w:rPr>
        <w:t>G needle</w:t>
      </w:r>
      <w:r>
        <w:rPr>
          <w:rFonts w:ascii="Arial" w:hAnsi="Arial" w:cs="Arial"/>
          <w:sz w:val="22"/>
          <w:szCs w:val="22"/>
        </w:rPr>
        <w:t>s</w:t>
      </w:r>
      <w:r>
        <w:rPr>
          <w:rFonts w:ascii="Arial" w:hAnsi="Arial" w:cs="Arial"/>
          <w:b/>
          <w:sz w:val="22"/>
          <w:szCs w:val="22"/>
        </w:rPr>
        <w:t>.</w:t>
      </w:r>
    </w:p>
    <w:p w14:paraId="528D6B55"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 xml:space="preserve">Spray </w:t>
      </w:r>
      <w:r>
        <w:rPr>
          <w:rFonts w:ascii="Arial" w:hAnsi="Arial" w:cs="Arial"/>
          <w:sz w:val="22"/>
          <w:szCs w:val="22"/>
        </w:rPr>
        <w:t>the body of the mouse</w:t>
      </w:r>
      <w:r w:rsidRPr="00057B28">
        <w:rPr>
          <w:rFonts w:ascii="Arial" w:hAnsi="Arial" w:cs="Arial"/>
          <w:sz w:val="22"/>
          <w:szCs w:val="22"/>
        </w:rPr>
        <w:t xml:space="preserve"> with 70% </w:t>
      </w:r>
      <w:r>
        <w:rPr>
          <w:rFonts w:ascii="Arial" w:hAnsi="Arial" w:cs="Arial"/>
          <w:sz w:val="22"/>
          <w:szCs w:val="22"/>
        </w:rPr>
        <w:t>EtOH</w:t>
      </w:r>
      <w:r w:rsidRPr="00057B28">
        <w:rPr>
          <w:rFonts w:ascii="Arial" w:hAnsi="Arial" w:cs="Arial"/>
          <w:sz w:val="22"/>
          <w:szCs w:val="22"/>
        </w:rPr>
        <w:t>.</w:t>
      </w:r>
    </w:p>
    <w:p w14:paraId="165B7BF1"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 xml:space="preserve">Using </w:t>
      </w:r>
      <w:r>
        <w:rPr>
          <w:rFonts w:ascii="Arial" w:hAnsi="Arial" w:cs="Arial"/>
          <w:sz w:val="22"/>
          <w:szCs w:val="22"/>
        </w:rPr>
        <w:t>the micro dissecting scissors</w:t>
      </w:r>
      <w:r w:rsidRPr="00057B28">
        <w:rPr>
          <w:rFonts w:ascii="Arial" w:hAnsi="Arial" w:cs="Arial"/>
          <w:sz w:val="22"/>
          <w:szCs w:val="22"/>
        </w:rPr>
        <w:t xml:space="preserve"> cut the entire ventral surface of skin over thorax.</w:t>
      </w:r>
    </w:p>
    <w:p w14:paraId="4EAE7AC8"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lastRenderedPageBreak/>
        <w:t>Grasp the x</w:t>
      </w:r>
      <w:r>
        <w:rPr>
          <w:rFonts w:ascii="Arial" w:hAnsi="Arial" w:cs="Arial"/>
          <w:sz w:val="22"/>
          <w:szCs w:val="22"/>
        </w:rPr>
        <w:t>i</w:t>
      </w:r>
      <w:r w:rsidRPr="00057B28">
        <w:rPr>
          <w:rFonts w:ascii="Arial" w:hAnsi="Arial" w:cs="Arial"/>
          <w:sz w:val="22"/>
          <w:szCs w:val="22"/>
        </w:rPr>
        <w:t xml:space="preserve">phoid process with </w:t>
      </w:r>
      <w:r>
        <w:rPr>
          <w:rFonts w:ascii="Arial" w:hAnsi="Arial" w:cs="Arial"/>
          <w:sz w:val="22"/>
          <w:szCs w:val="22"/>
        </w:rPr>
        <w:t xml:space="preserve">the Dumont </w:t>
      </w:r>
      <w:r w:rsidRPr="00057B28">
        <w:rPr>
          <w:rFonts w:ascii="Arial" w:hAnsi="Arial" w:cs="Arial"/>
          <w:sz w:val="22"/>
          <w:szCs w:val="22"/>
        </w:rPr>
        <w:t>forceps. Carefully snip the diaphragm to open the thoracic cavity.</w:t>
      </w:r>
    </w:p>
    <w:p w14:paraId="16A92745"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While holding the x</w:t>
      </w:r>
      <w:r>
        <w:rPr>
          <w:rFonts w:ascii="Arial" w:hAnsi="Arial" w:cs="Arial"/>
          <w:sz w:val="22"/>
          <w:szCs w:val="22"/>
        </w:rPr>
        <w:t>i</w:t>
      </w:r>
      <w:r w:rsidRPr="00057B28">
        <w:rPr>
          <w:rFonts w:ascii="Arial" w:hAnsi="Arial" w:cs="Arial"/>
          <w:sz w:val="22"/>
          <w:szCs w:val="22"/>
        </w:rPr>
        <w:t xml:space="preserve">phoid process, snip up both sides of the rib cage with </w:t>
      </w:r>
      <w:r>
        <w:rPr>
          <w:rFonts w:ascii="Arial" w:hAnsi="Arial" w:cs="Arial"/>
          <w:sz w:val="22"/>
          <w:szCs w:val="22"/>
        </w:rPr>
        <w:t xml:space="preserve">the micro dissecting </w:t>
      </w:r>
      <w:r w:rsidRPr="00057B28">
        <w:rPr>
          <w:rFonts w:ascii="Arial" w:hAnsi="Arial" w:cs="Arial"/>
          <w:sz w:val="22"/>
          <w:szCs w:val="22"/>
        </w:rPr>
        <w:t>s</w:t>
      </w:r>
      <w:r>
        <w:rPr>
          <w:rFonts w:ascii="Arial" w:hAnsi="Arial" w:cs="Arial"/>
          <w:sz w:val="22"/>
          <w:szCs w:val="22"/>
        </w:rPr>
        <w:t>cissors. Avoid nicking any internal organs</w:t>
      </w:r>
      <w:r w:rsidRPr="00057B28">
        <w:rPr>
          <w:rFonts w:ascii="Arial" w:hAnsi="Arial" w:cs="Arial"/>
          <w:sz w:val="22"/>
          <w:szCs w:val="22"/>
        </w:rPr>
        <w:t>.</w:t>
      </w:r>
    </w:p>
    <w:p w14:paraId="72544905" w14:textId="77777777" w:rsidR="0006187B"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 xml:space="preserve">Using </w:t>
      </w:r>
      <w:r>
        <w:rPr>
          <w:rFonts w:ascii="Arial" w:hAnsi="Arial" w:cs="Arial"/>
          <w:sz w:val="22"/>
          <w:szCs w:val="22"/>
        </w:rPr>
        <w:t>the micro dissecting</w:t>
      </w:r>
      <w:r w:rsidRPr="00057B28">
        <w:rPr>
          <w:rFonts w:ascii="Arial" w:hAnsi="Arial" w:cs="Arial"/>
          <w:sz w:val="22"/>
          <w:szCs w:val="22"/>
        </w:rPr>
        <w:t xml:space="preserve"> scissors carefully snip the right atrium.</w:t>
      </w:r>
      <w:r>
        <w:rPr>
          <w:rFonts w:ascii="Arial" w:hAnsi="Arial" w:cs="Arial"/>
          <w:sz w:val="22"/>
          <w:szCs w:val="22"/>
        </w:rPr>
        <w:t xml:space="preserve"> The bracken forceps can be used to stabilize the heart for this step. </w:t>
      </w:r>
    </w:p>
    <w:p w14:paraId="2682458C" w14:textId="77777777" w:rsidR="0006187B" w:rsidRPr="00BE49E7" w:rsidRDefault="0006187B" w:rsidP="0006187B">
      <w:pPr>
        <w:numPr>
          <w:ilvl w:val="2"/>
          <w:numId w:val="14"/>
        </w:numPr>
        <w:spacing w:line="360" w:lineRule="auto"/>
        <w:rPr>
          <w:rFonts w:ascii="Arial" w:hAnsi="Arial" w:cs="Arial"/>
          <w:noProof/>
          <w:sz w:val="22"/>
          <w:szCs w:val="22"/>
        </w:rPr>
      </w:pPr>
      <w:r w:rsidRPr="00057B28">
        <w:rPr>
          <w:rFonts w:ascii="Arial" w:hAnsi="Arial" w:cs="Arial"/>
          <w:sz w:val="22"/>
          <w:szCs w:val="22"/>
        </w:rPr>
        <w:t xml:space="preserve">Insert the </w:t>
      </w:r>
      <w:r>
        <w:rPr>
          <w:rFonts w:ascii="Arial" w:hAnsi="Arial" w:cs="Arial"/>
          <w:sz w:val="22"/>
          <w:szCs w:val="22"/>
        </w:rPr>
        <w:t xml:space="preserve">18 G </w:t>
      </w:r>
      <w:r w:rsidRPr="00057B28">
        <w:rPr>
          <w:rFonts w:ascii="Arial" w:hAnsi="Arial" w:cs="Arial"/>
          <w:sz w:val="22"/>
          <w:szCs w:val="22"/>
        </w:rPr>
        <w:t xml:space="preserve">blunt perfusion needle into the left ventricle directing the tip of the needle toward the aorta (see Figure 1 for anatomical reference).  </w:t>
      </w:r>
      <w:r w:rsidRPr="00057B28">
        <w:rPr>
          <w:rFonts w:ascii="Arial" w:hAnsi="Arial" w:cs="Arial"/>
          <w:b/>
          <w:sz w:val="22"/>
          <w:szCs w:val="22"/>
        </w:rPr>
        <w:t>Note:</w:t>
      </w:r>
      <w:r w:rsidRPr="00057B28">
        <w:rPr>
          <w:rFonts w:ascii="Arial" w:hAnsi="Arial" w:cs="Arial"/>
          <w:sz w:val="22"/>
          <w:szCs w:val="22"/>
        </w:rPr>
        <w:t xml:space="preserve"> Exsanguination will not occur if needle is placed in the right ventricle or </w:t>
      </w:r>
      <w:r>
        <w:rPr>
          <w:rFonts w:ascii="Arial" w:hAnsi="Arial" w:cs="Arial"/>
          <w:sz w:val="22"/>
          <w:szCs w:val="22"/>
        </w:rPr>
        <w:t>crosses the septum.</w:t>
      </w:r>
      <w:r w:rsidRPr="00057B28">
        <w:rPr>
          <w:rFonts w:ascii="Arial" w:hAnsi="Arial" w:cs="Arial"/>
          <w:sz w:val="22"/>
          <w:szCs w:val="22"/>
        </w:rPr>
        <w:t xml:space="preserve"> Observation of fluid flowing from the nose/mouth indicates flow through the pulmonary artery and will result in suboptimal brain perfusion.  </w:t>
      </w:r>
    </w:p>
    <w:tbl>
      <w:tblPr>
        <w:tblStyle w:val="TableGrid"/>
        <w:tblW w:w="89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0"/>
      </w:tblGrid>
      <w:tr w:rsidR="0006187B" w14:paraId="6F66820C" w14:textId="77777777" w:rsidTr="000E4966">
        <w:trPr>
          <w:jc w:val="center"/>
        </w:trPr>
        <w:tc>
          <w:tcPr>
            <w:tcW w:w="8920" w:type="dxa"/>
          </w:tcPr>
          <w:p w14:paraId="6EB2C1BB" w14:textId="77777777" w:rsidR="0006187B" w:rsidRDefault="0006187B" w:rsidP="000E4966">
            <w:pPr>
              <w:pStyle w:val="Caption"/>
              <w:keepNext/>
            </w:pPr>
            <w:r>
              <w:t xml:space="preserve">                           </w:t>
            </w:r>
          </w:p>
          <w:p w14:paraId="5ABF13C6" w14:textId="77777777" w:rsidR="0006187B" w:rsidRDefault="0006187B" w:rsidP="000E4966">
            <w:pPr>
              <w:spacing w:line="360" w:lineRule="auto"/>
              <w:jc w:val="center"/>
              <w:rPr>
                <w:rFonts w:ascii="Arial" w:hAnsi="Arial" w:cs="Arial"/>
                <w:b/>
                <w:sz w:val="22"/>
                <w:szCs w:val="22"/>
              </w:rPr>
            </w:pPr>
            <w:r w:rsidRPr="00BE49E7">
              <w:rPr>
                <w:rFonts w:ascii="Arial" w:hAnsi="Arial" w:cs="Arial"/>
                <w:noProof/>
                <w:sz w:val="22"/>
                <w:szCs w:val="22"/>
              </w:rPr>
              <w:drawing>
                <wp:inline distT="0" distB="0" distL="0" distR="0" wp14:anchorId="477985AE" wp14:editId="7CF7EF8A">
                  <wp:extent cx="3705367" cy="1934845"/>
                  <wp:effectExtent l="19050" t="19050" r="28575" b="27305"/>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 cstate="screen"/>
                          <a:srcRect l="32463"/>
                          <a:stretch/>
                        </pic:blipFill>
                        <pic:spPr bwMode="auto">
                          <a:xfrm>
                            <a:off x="0" y="0"/>
                            <a:ext cx="3705367" cy="1934845"/>
                          </a:xfrm>
                          <a:prstGeom prst="rect">
                            <a:avLst/>
                          </a:prstGeom>
                          <a:noFill/>
                          <a:ln w="9525" cap="flat" cmpd="sng" algn="ctr">
                            <a:solidFill>
                              <a:sysClr val="window" lastClr="FFFFFF">
                                <a:lumMod val="50000"/>
                              </a:sysClr>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tc>
      </w:tr>
      <w:tr w:rsidR="0006187B" w14:paraId="41A5DDA6" w14:textId="77777777" w:rsidTr="000E4966">
        <w:trPr>
          <w:jc w:val="center"/>
        </w:trPr>
        <w:tc>
          <w:tcPr>
            <w:tcW w:w="8920" w:type="dxa"/>
          </w:tcPr>
          <w:p w14:paraId="4A97EE82" w14:textId="77777777" w:rsidR="0006187B" w:rsidRPr="00EC0B27" w:rsidRDefault="0006187B" w:rsidP="000E4966">
            <w:pPr>
              <w:jc w:val="center"/>
              <w:rPr>
                <w:rFonts w:ascii="Arial Narrow" w:hAnsi="Arial Narrow" w:cs="Arial"/>
                <w:sz w:val="22"/>
                <w:szCs w:val="22"/>
              </w:rPr>
            </w:pPr>
            <w:r w:rsidRPr="00EC0B27">
              <w:rPr>
                <w:rFonts w:ascii="Arial Narrow" w:hAnsi="Arial Narrow"/>
                <w:b/>
                <w:sz w:val="22"/>
                <w:szCs w:val="22"/>
              </w:rPr>
              <w:t xml:space="preserve">Figure </w:t>
            </w:r>
            <w:r w:rsidRPr="00EC0B27">
              <w:rPr>
                <w:rFonts w:ascii="Arial Narrow" w:hAnsi="Arial Narrow"/>
                <w:b/>
                <w:sz w:val="22"/>
                <w:szCs w:val="22"/>
              </w:rPr>
              <w:fldChar w:fldCharType="begin"/>
            </w:r>
            <w:r w:rsidRPr="00EC0B27">
              <w:rPr>
                <w:rFonts w:ascii="Arial Narrow" w:hAnsi="Arial Narrow"/>
                <w:b/>
                <w:sz w:val="22"/>
                <w:szCs w:val="22"/>
              </w:rPr>
              <w:instrText xml:space="preserve"> SEQ Figure \* ARABIC </w:instrText>
            </w:r>
            <w:r w:rsidRPr="00EC0B27">
              <w:rPr>
                <w:rFonts w:ascii="Arial Narrow" w:hAnsi="Arial Narrow"/>
                <w:b/>
                <w:sz w:val="22"/>
                <w:szCs w:val="22"/>
              </w:rPr>
              <w:fldChar w:fldCharType="separate"/>
            </w:r>
            <w:r w:rsidRPr="00EC0B27">
              <w:rPr>
                <w:rFonts w:ascii="Arial Narrow" w:hAnsi="Arial Narrow"/>
                <w:b/>
                <w:noProof/>
                <w:sz w:val="22"/>
                <w:szCs w:val="22"/>
              </w:rPr>
              <w:t>1</w:t>
            </w:r>
            <w:r w:rsidRPr="00EC0B27">
              <w:rPr>
                <w:rFonts w:ascii="Arial Narrow" w:hAnsi="Arial Narrow"/>
                <w:b/>
                <w:noProof/>
                <w:sz w:val="22"/>
                <w:szCs w:val="22"/>
              </w:rPr>
              <w:fldChar w:fldCharType="end"/>
            </w:r>
            <w:r w:rsidRPr="00EC0B27">
              <w:rPr>
                <w:rFonts w:ascii="Arial Narrow" w:hAnsi="Arial Narrow"/>
                <w:b/>
                <w:noProof/>
                <w:sz w:val="22"/>
                <w:szCs w:val="22"/>
              </w:rPr>
              <w:t>.</w:t>
            </w:r>
            <w:r w:rsidRPr="00EC0B27">
              <w:rPr>
                <w:rFonts w:ascii="Arial Narrow" w:hAnsi="Arial Narrow"/>
                <w:sz w:val="22"/>
                <w:szCs w:val="22"/>
              </w:rPr>
              <w:t xml:space="preserve">  Anatomical Reference for Mouse Preparation and Needle Placement</w:t>
            </w:r>
          </w:p>
        </w:tc>
      </w:tr>
    </w:tbl>
    <w:p w14:paraId="1334FCC7" w14:textId="77777777" w:rsidR="0006187B" w:rsidRPr="00057B28" w:rsidRDefault="0006187B" w:rsidP="0006187B">
      <w:pPr>
        <w:spacing w:line="360" w:lineRule="auto"/>
        <w:rPr>
          <w:rFonts w:ascii="Arial" w:hAnsi="Arial" w:cs="Arial"/>
          <w:b/>
          <w:sz w:val="22"/>
          <w:szCs w:val="22"/>
        </w:rPr>
      </w:pPr>
    </w:p>
    <w:p w14:paraId="72D21F1A" w14:textId="77777777" w:rsidR="0006187B" w:rsidRDefault="0006187B" w:rsidP="0006187B">
      <w:pPr>
        <w:numPr>
          <w:ilvl w:val="2"/>
          <w:numId w:val="14"/>
        </w:numPr>
        <w:spacing w:line="360" w:lineRule="auto"/>
        <w:rPr>
          <w:rFonts w:ascii="Arial" w:hAnsi="Arial" w:cs="Arial"/>
          <w:b/>
          <w:sz w:val="22"/>
          <w:szCs w:val="22"/>
        </w:rPr>
      </w:pPr>
      <w:r w:rsidRPr="00BE49E7">
        <w:rPr>
          <w:rFonts w:ascii="Arial" w:hAnsi="Arial" w:cs="Arial"/>
          <w:sz w:val="22"/>
          <w:szCs w:val="22"/>
        </w:rPr>
        <w:t>Release the needle and tubing to lay flat against the board. Ensure that the needle remains in place in the heart during this process</w:t>
      </w:r>
      <w:r w:rsidRPr="00057B28">
        <w:rPr>
          <w:rFonts w:ascii="Arial" w:hAnsi="Arial" w:cs="Arial"/>
          <w:sz w:val="22"/>
          <w:szCs w:val="22"/>
        </w:rPr>
        <w:t>.</w:t>
      </w:r>
    </w:p>
    <w:p w14:paraId="02002D39" w14:textId="77777777" w:rsidR="0006187B" w:rsidRPr="00C63661" w:rsidRDefault="0006187B" w:rsidP="0006187B">
      <w:pPr>
        <w:numPr>
          <w:ilvl w:val="2"/>
          <w:numId w:val="14"/>
        </w:numPr>
        <w:spacing w:line="360" w:lineRule="auto"/>
        <w:rPr>
          <w:rFonts w:ascii="Arial" w:hAnsi="Arial" w:cs="Arial"/>
          <w:b/>
          <w:sz w:val="22"/>
          <w:szCs w:val="22"/>
        </w:rPr>
      </w:pPr>
      <w:r w:rsidRPr="00057B28">
        <w:rPr>
          <w:rFonts w:ascii="Arial" w:hAnsi="Arial" w:cs="Arial"/>
          <w:sz w:val="22"/>
          <w:szCs w:val="22"/>
        </w:rPr>
        <w:t xml:space="preserve">Run </w:t>
      </w:r>
      <w:r>
        <w:rPr>
          <w:rFonts w:ascii="Arial" w:hAnsi="Arial" w:cs="Arial"/>
          <w:sz w:val="22"/>
          <w:szCs w:val="22"/>
        </w:rPr>
        <w:t xml:space="preserve">chilled, bubbled </w:t>
      </w:r>
      <w:r w:rsidRPr="00057B28">
        <w:rPr>
          <w:rFonts w:ascii="Arial" w:hAnsi="Arial" w:cs="Arial"/>
          <w:sz w:val="22"/>
          <w:szCs w:val="22"/>
        </w:rPr>
        <w:t>ACSF</w:t>
      </w:r>
      <w:r>
        <w:rPr>
          <w:rFonts w:ascii="Arial" w:hAnsi="Arial" w:cs="Arial"/>
          <w:sz w:val="22"/>
          <w:szCs w:val="22"/>
        </w:rPr>
        <w:t>.I using p</w:t>
      </w:r>
      <w:r w:rsidRPr="00057B28">
        <w:rPr>
          <w:rFonts w:ascii="Arial" w:hAnsi="Arial" w:cs="Arial"/>
          <w:sz w:val="22"/>
          <w:szCs w:val="22"/>
        </w:rPr>
        <w:t>ump mode</w:t>
      </w:r>
      <w:r>
        <w:rPr>
          <w:rFonts w:ascii="Arial" w:hAnsi="Arial" w:cs="Arial"/>
          <w:sz w:val="22"/>
          <w:szCs w:val="22"/>
        </w:rPr>
        <w:t xml:space="preserve"> by pressing the red “Run/Stop” button.</w:t>
      </w:r>
      <w:r w:rsidRPr="00F20508">
        <w:t xml:space="preserve"> </w:t>
      </w:r>
      <w:r w:rsidRPr="00E30F33">
        <w:rPr>
          <w:rFonts w:ascii="Arial" w:hAnsi="Arial" w:cs="Arial"/>
          <w:i/>
          <w:sz w:val="22"/>
          <w:szCs w:val="22"/>
        </w:rPr>
        <w:t>Note:</w:t>
      </w:r>
      <w:r w:rsidRPr="00F20508">
        <w:rPr>
          <w:rFonts w:ascii="Arial" w:hAnsi="Arial" w:cs="Arial"/>
          <w:sz w:val="22"/>
          <w:szCs w:val="22"/>
        </w:rPr>
        <w:t xml:space="preserve"> If perfusate is observed through nose/mouth, or if liver is not clearing, stop the pump, reposition the needle, (directed toward aorta,) and then continue pumping.  </w:t>
      </w:r>
      <w:r>
        <w:rPr>
          <w:rFonts w:ascii="Arial" w:hAnsi="Arial" w:cs="Arial"/>
          <w:sz w:val="22"/>
          <w:szCs w:val="22"/>
        </w:rPr>
        <w:t xml:space="preserve"> </w:t>
      </w:r>
      <w:r w:rsidRPr="004B1401">
        <w:rPr>
          <w:rFonts w:ascii="Arial" w:hAnsi="Arial" w:cs="Arial"/>
          <w:sz w:val="22"/>
          <w:szCs w:val="22"/>
        </w:rPr>
        <w:t xml:space="preserve">Turn off the </w:t>
      </w:r>
      <w:r>
        <w:rPr>
          <w:rFonts w:ascii="Arial" w:hAnsi="Arial" w:cs="Arial"/>
          <w:sz w:val="22"/>
          <w:szCs w:val="22"/>
        </w:rPr>
        <w:t>I</w:t>
      </w:r>
      <w:r w:rsidRPr="004B1401">
        <w:rPr>
          <w:rFonts w:ascii="Arial" w:hAnsi="Arial" w:cs="Arial"/>
          <w:sz w:val="22"/>
          <w:szCs w:val="22"/>
        </w:rPr>
        <w:t>soflurane</w:t>
      </w:r>
      <w:r>
        <w:rPr>
          <w:rFonts w:ascii="Arial" w:hAnsi="Arial" w:cs="Arial"/>
          <w:sz w:val="22"/>
          <w:szCs w:val="22"/>
        </w:rPr>
        <w:t xml:space="preserve"> once 10ml has been pumped.</w:t>
      </w:r>
    </w:p>
    <w:p w14:paraId="5BD39216" w14:textId="77777777" w:rsidR="0006187B" w:rsidRPr="00BD2ACF" w:rsidRDefault="0006187B" w:rsidP="0006187B">
      <w:pPr>
        <w:numPr>
          <w:ilvl w:val="2"/>
          <w:numId w:val="14"/>
        </w:numPr>
        <w:spacing w:line="360" w:lineRule="auto"/>
        <w:rPr>
          <w:rFonts w:ascii="Arial" w:hAnsi="Arial" w:cs="Arial"/>
          <w:b/>
          <w:sz w:val="22"/>
          <w:szCs w:val="22"/>
        </w:rPr>
      </w:pPr>
      <w:r>
        <w:rPr>
          <w:rFonts w:ascii="Arial" w:hAnsi="Arial" w:cs="Arial"/>
          <w:sz w:val="22"/>
          <w:szCs w:val="22"/>
        </w:rPr>
        <w:t>Once 25ml has been pumped, press the “Run/Stop” button again to stop the pump</w:t>
      </w:r>
      <w:r w:rsidRPr="00A4188B">
        <w:rPr>
          <w:rFonts w:ascii="Arial" w:hAnsi="Arial" w:cs="Arial"/>
          <w:sz w:val="22"/>
          <w:szCs w:val="22"/>
        </w:rPr>
        <w:t xml:space="preserve">. </w:t>
      </w:r>
      <w:r>
        <w:rPr>
          <w:rFonts w:ascii="Arial" w:hAnsi="Arial" w:cs="Arial"/>
          <w:sz w:val="22"/>
          <w:szCs w:val="22"/>
        </w:rPr>
        <w:t xml:space="preserve"> </w:t>
      </w:r>
      <w:r w:rsidRPr="007A77B8">
        <w:rPr>
          <w:rFonts w:ascii="Arial" w:hAnsi="Arial" w:cs="Arial"/>
          <w:sz w:val="22"/>
          <w:szCs w:val="22"/>
        </w:rPr>
        <w:t xml:space="preserve">The liver should </w:t>
      </w:r>
      <w:r>
        <w:rPr>
          <w:rFonts w:ascii="Arial" w:hAnsi="Arial" w:cs="Arial"/>
          <w:sz w:val="22"/>
          <w:szCs w:val="22"/>
        </w:rPr>
        <w:t>be</w:t>
      </w:r>
      <w:r w:rsidRPr="007A77B8">
        <w:rPr>
          <w:rFonts w:ascii="Arial" w:hAnsi="Arial" w:cs="Arial"/>
          <w:sz w:val="22"/>
          <w:szCs w:val="22"/>
        </w:rPr>
        <w:t xml:space="preserve"> </w:t>
      </w:r>
      <w:r>
        <w:rPr>
          <w:rFonts w:ascii="Arial" w:hAnsi="Arial" w:cs="Arial"/>
          <w:sz w:val="22"/>
          <w:szCs w:val="22"/>
        </w:rPr>
        <w:t xml:space="preserve">cleared of blood </w:t>
      </w:r>
      <w:r w:rsidRPr="007A77B8">
        <w:rPr>
          <w:rFonts w:ascii="Arial" w:hAnsi="Arial" w:cs="Arial"/>
          <w:sz w:val="22"/>
          <w:szCs w:val="22"/>
        </w:rPr>
        <w:t xml:space="preserve">after perfusion. </w:t>
      </w:r>
    </w:p>
    <w:p w14:paraId="5E98408B" w14:textId="77777777" w:rsidR="0006187B" w:rsidRDefault="0006187B" w:rsidP="0006187B">
      <w:pPr>
        <w:numPr>
          <w:ilvl w:val="2"/>
          <w:numId w:val="14"/>
        </w:numPr>
        <w:spacing w:line="360" w:lineRule="auto"/>
        <w:rPr>
          <w:rFonts w:ascii="Arial" w:hAnsi="Arial" w:cs="Arial"/>
          <w:b/>
          <w:sz w:val="22"/>
          <w:szCs w:val="22"/>
        </w:rPr>
      </w:pPr>
      <w:r>
        <w:rPr>
          <w:rFonts w:ascii="Arial" w:hAnsi="Arial" w:cs="Arial"/>
          <w:sz w:val="22"/>
          <w:szCs w:val="22"/>
        </w:rPr>
        <w:t xml:space="preserve">Remove the needles </w:t>
      </w:r>
      <w:r w:rsidRPr="004B1401">
        <w:rPr>
          <w:rFonts w:ascii="Arial" w:hAnsi="Arial" w:cs="Arial"/>
          <w:sz w:val="22"/>
          <w:szCs w:val="22"/>
        </w:rPr>
        <w:t>from the animal</w:t>
      </w:r>
      <w:r>
        <w:rPr>
          <w:rFonts w:ascii="Arial" w:hAnsi="Arial" w:cs="Arial"/>
          <w:sz w:val="22"/>
          <w:szCs w:val="22"/>
        </w:rPr>
        <w:t xml:space="preserve"> and l</w:t>
      </w:r>
      <w:r w:rsidRPr="004F303E">
        <w:rPr>
          <w:rFonts w:ascii="Arial" w:hAnsi="Arial" w:cs="Arial"/>
          <w:sz w:val="22"/>
          <w:szCs w:val="22"/>
        </w:rPr>
        <w:t>eave the oxygen on for a couple of minutes to clear the system.</w:t>
      </w:r>
    </w:p>
    <w:p w14:paraId="11F0EA38" w14:textId="77777777" w:rsidR="0006187B" w:rsidRPr="00C63661" w:rsidRDefault="0006187B" w:rsidP="0006187B">
      <w:pPr>
        <w:pStyle w:val="List"/>
        <w:numPr>
          <w:ilvl w:val="1"/>
          <w:numId w:val="14"/>
        </w:numPr>
        <w:spacing w:line="360" w:lineRule="auto"/>
        <w:rPr>
          <w:rFonts w:ascii="Arial" w:hAnsi="Arial" w:cs="Arial"/>
          <w:sz w:val="22"/>
          <w:szCs w:val="22"/>
        </w:rPr>
      </w:pPr>
      <w:r>
        <w:rPr>
          <w:rFonts w:ascii="Arial" w:hAnsi="Arial" w:cs="Arial"/>
          <w:sz w:val="22"/>
          <w:szCs w:val="22"/>
        </w:rPr>
        <w:t>Evaluate perfusion and dissection quality per SOP QC1011.</w:t>
      </w:r>
    </w:p>
    <w:p w14:paraId="62561206" w14:textId="77777777" w:rsidR="0006187B" w:rsidRPr="00CD45A8" w:rsidRDefault="0006187B" w:rsidP="0006187B">
      <w:pPr>
        <w:numPr>
          <w:ilvl w:val="1"/>
          <w:numId w:val="14"/>
        </w:numPr>
        <w:spacing w:line="360" w:lineRule="auto"/>
        <w:rPr>
          <w:rFonts w:ascii="Arial" w:hAnsi="Arial" w:cs="Arial"/>
          <w:b/>
          <w:i/>
          <w:sz w:val="22"/>
          <w:szCs w:val="22"/>
        </w:rPr>
      </w:pPr>
      <w:r>
        <w:rPr>
          <w:rFonts w:ascii="Arial" w:hAnsi="Arial" w:cs="Arial"/>
          <w:sz w:val="22"/>
          <w:szCs w:val="22"/>
        </w:rPr>
        <w:t>Dissect out the brain and prepare for slicing.</w:t>
      </w:r>
    </w:p>
    <w:p w14:paraId="1AFE6C6A" w14:textId="77777777" w:rsidR="0006187B" w:rsidRPr="00DD705E"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Immediately following perfusion with ACSF.I, remove the head of the mouse</w:t>
      </w:r>
      <w:r w:rsidRPr="00A316EE">
        <w:rPr>
          <w:rFonts w:ascii="Arial" w:hAnsi="Arial" w:cs="Arial"/>
          <w:sz w:val="22"/>
          <w:szCs w:val="22"/>
        </w:rPr>
        <w:t xml:space="preserve"> </w:t>
      </w:r>
      <w:r>
        <w:rPr>
          <w:rFonts w:ascii="Arial" w:hAnsi="Arial" w:cs="Arial"/>
          <w:sz w:val="22"/>
          <w:szCs w:val="22"/>
        </w:rPr>
        <w:t>using</w:t>
      </w:r>
      <w:r w:rsidRPr="00A316EE">
        <w:rPr>
          <w:rFonts w:ascii="Arial" w:hAnsi="Arial" w:cs="Arial"/>
          <w:sz w:val="22"/>
          <w:szCs w:val="22"/>
        </w:rPr>
        <w:t xml:space="preserve"> </w:t>
      </w:r>
      <w:r>
        <w:rPr>
          <w:rFonts w:ascii="Arial" w:hAnsi="Arial" w:cs="Arial"/>
          <w:sz w:val="22"/>
          <w:szCs w:val="22"/>
        </w:rPr>
        <w:t>the Mayo scissors</w:t>
      </w:r>
      <w:r w:rsidRPr="00A316EE">
        <w:rPr>
          <w:rFonts w:ascii="Arial" w:hAnsi="Arial" w:cs="Arial"/>
          <w:sz w:val="22"/>
          <w:szCs w:val="22"/>
        </w:rPr>
        <w:t>.</w:t>
      </w:r>
    </w:p>
    <w:p w14:paraId="2D91D821" w14:textId="77777777" w:rsidR="0006187B" w:rsidRPr="007A04F3"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the large ring scissors, start at the neck and make an incision across the top of the head toward the nose to begin to expose the skull</w:t>
      </w:r>
      <w:r w:rsidRPr="00A316EE">
        <w:rPr>
          <w:rFonts w:ascii="Arial" w:hAnsi="Arial" w:cs="Arial"/>
          <w:sz w:val="22"/>
          <w:szCs w:val="22"/>
        </w:rPr>
        <w:t>.</w:t>
      </w:r>
      <w:r>
        <w:rPr>
          <w:rFonts w:ascii="Arial" w:hAnsi="Arial" w:cs="Arial"/>
          <w:sz w:val="22"/>
          <w:szCs w:val="22"/>
        </w:rPr>
        <w:t xml:space="preserve"> </w:t>
      </w:r>
    </w:p>
    <w:p w14:paraId="4F1D379D" w14:textId="77777777" w:rsidR="0006187B" w:rsidRPr="007A04F3"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Make cuts through each ear to further pull back the tissue from the skull.</w:t>
      </w:r>
    </w:p>
    <w:p w14:paraId="2EEB62C5" w14:textId="77777777" w:rsidR="0006187B" w:rsidRPr="007A04F3"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Cut excess tissue off the back of the skull.</w:t>
      </w:r>
    </w:p>
    <w:p w14:paraId="1738E627" w14:textId="77777777" w:rsidR="0006187B" w:rsidRPr="00A316EE"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Cut the bone with the Obrien angled scissors starting at the opening in the occipital bone in the back of the skull and working forward, staying above the ears, around the parietal bone and above the eye sockets on either side. Keep the flat side of the scissors under the bone and always lift upward while cutting to avoid damaging the tissue. </w:t>
      </w:r>
    </w:p>
    <w:p w14:paraId="7CE21DB0" w14:textId="77777777" w:rsidR="0006187B" w:rsidRPr="00847AAA" w:rsidRDefault="0006187B" w:rsidP="0006187B">
      <w:pPr>
        <w:pStyle w:val="List"/>
        <w:numPr>
          <w:ilvl w:val="2"/>
          <w:numId w:val="14"/>
        </w:numPr>
        <w:spacing w:line="360" w:lineRule="auto"/>
        <w:rPr>
          <w:rFonts w:ascii="Arial" w:hAnsi="Arial" w:cs="Arial"/>
          <w:b/>
          <w:sz w:val="22"/>
          <w:szCs w:val="22"/>
        </w:rPr>
      </w:pPr>
      <w:r w:rsidRPr="00A316EE">
        <w:rPr>
          <w:rFonts w:ascii="Arial" w:hAnsi="Arial" w:cs="Arial"/>
          <w:sz w:val="22"/>
          <w:szCs w:val="22"/>
        </w:rPr>
        <w:t>Peel back the frontal a</w:t>
      </w:r>
      <w:r>
        <w:rPr>
          <w:rFonts w:ascii="Arial" w:hAnsi="Arial" w:cs="Arial"/>
          <w:sz w:val="22"/>
          <w:szCs w:val="22"/>
        </w:rPr>
        <w:t>nd parietal bones with forceps.</w:t>
      </w:r>
      <w:r w:rsidRPr="00A316EE">
        <w:rPr>
          <w:rFonts w:ascii="Arial" w:hAnsi="Arial" w:cs="Arial"/>
          <w:sz w:val="22"/>
          <w:szCs w:val="22"/>
        </w:rPr>
        <w:t xml:space="preserve"> Use scissors to cut the </w:t>
      </w:r>
      <w:r>
        <w:rPr>
          <w:rFonts w:ascii="Arial" w:hAnsi="Arial" w:cs="Arial"/>
          <w:sz w:val="22"/>
          <w:szCs w:val="22"/>
        </w:rPr>
        <w:t>dura mater.</w:t>
      </w:r>
    </w:p>
    <w:p w14:paraId="0999D9A2" w14:textId="77777777" w:rsidR="0006187B" w:rsidRPr="00CA39B9"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Fill one 100 mm petri dish with chilled, bubbled ACSF.I.</w:t>
      </w:r>
    </w:p>
    <w:p w14:paraId="6E3ED685" w14:textId="77777777" w:rsidR="0006187B" w:rsidRPr="00847AAA"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the Freer elevator, remove the brain from the skull and place in the small petri dish containing ACSF.I.</w:t>
      </w:r>
    </w:p>
    <w:p w14:paraId="7BB88EC5"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Use the </w:t>
      </w:r>
      <w:proofErr w:type="spellStart"/>
      <w:r>
        <w:rPr>
          <w:rFonts w:ascii="Arial" w:hAnsi="Arial" w:cs="Arial"/>
          <w:sz w:val="22"/>
          <w:szCs w:val="22"/>
        </w:rPr>
        <w:t>Moria</w:t>
      </w:r>
      <w:proofErr w:type="spellEnd"/>
      <w:r>
        <w:rPr>
          <w:rFonts w:ascii="Arial" w:hAnsi="Arial" w:cs="Arial"/>
          <w:sz w:val="22"/>
          <w:szCs w:val="22"/>
        </w:rPr>
        <w:t xml:space="preserve"> spoon to place brain</w:t>
      </w:r>
      <w:r w:rsidRPr="00AA11D4">
        <w:rPr>
          <w:rFonts w:ascii="Arial" w:hAnsi="Arial" w:cs="Arial"/>
          <w:sz w:val="22"/>
          <w:szCs w:val="22"/>
        </w:rPr>
        <w:t xml:space="preserve"> on a piece of filter paper</w:t>
      </w:r>
      <w:r>
        <w:rPr>
          <w:rFonts w:ascii="Arial" w:hAnsi="Arial" w:cs="Arial"/>
          <w:sz w:val="22"/>
          <w:szCs w:val="22"/>
        </w:rPr>
        <w:t>. Use either a razor blade or a scalpel blade to remove unwanted brain regions, creating a flat mounting surface.</w:t>
      </w:r>
    </w:p>
    <w:p w14:paraId="724A0F7A" w14:textId="77777777" w:rsidR="0006187B" w:rsidRPr="00C6366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If slicing caudal to rostral, remove the anterior 1/3 of the brain and entire cerebellum. Use the anterior side as the mounting surface.</w:t>
      </w:r>
    </w:p>
    <w:p w14:paraId="1E40BB86" w14:textId="77777777" w:rsidR="0006187B" w:rsidRPr="00C6366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If slicing rostral to caudal, remove the cerebellum only. Use the posterior side of brain as the mounting surface.</w:t>
      </w:r>
    </w:p>
    <w:p w14:paraId="3466D56D" w14:textId="77777777" w:rsidR="0006187B" w:rsidRPr="00C63661" w:rsidRDefault="0006187B" w:rsidP="0006187B">
      <w:pPr>
        <w:pStyle w:val="List"/>
        <w:numPr>
          <w:ilvl w:val="2"/>
          <w:numId w:val="14"/>
        </w:numPr>
        <w:spacing w:line="360" w:lineRule="auto"/>
        <w:rPr>
          <w:rFonts w:ascii="Arial" w:hAnsi="Arial" w:cs="Arial"/>
          <w:b/>
          <w:sz w:val="22"/>
          <w:szCs w:val="22"/>
        </w:rPr>
      </w:pPr>
      <w:r w:rsidRPr="008E4FA4">
        <w:rPr>
          <w:rFonts w:ascii="Arial" w:hAnsi="Arial" w:cs="Arial"/>
          <w:sz w:val="22"/>
          <w:szCs w:val="22"/>
        </w:rPr>
        <w:t>Return brain to chilled, bubbled ACSF.I immediately after trimming.</w:t>
      </w:r>
    </w:p>
    <w:p w14:paraId="681696F4" w14:textId="77777777" w:rsidR="0006187B" w:rsidRPr="00847AAA"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Verify the number on both the specimen syringe and metal holder match the number of the </w:t>
      </w:r>
      <w:proofErr w:type="spellStart"/>
      <w:r>
        <w:rPr>
          <w:rFonts w:ascii="Arial" w:hAnsi="Arial" w:cs="Arial"/>
          <w:sz w:val="22"/>
          <w:szCs w:val="22"/>
        </w:rPr>
        <w:t>compresstome</w:t>
      </w:r>
      <w:proofErr w:type="spellEnd"/>
      <w:r>
        <w:rPr>
          <w:rFonts w:ascii="Arial" w:hAnsi="Arial" w:cs="Arial"/>
          <w:sz w:val="22"/>
          <w:szCs w:val="22"/>
        </w:rPr>
        <w:t xml:space="preserve"> to be used, as these are not interchangeable between machines. Apply a small amount of superglue to the tip of the specimen syringe. </w:t>
      </w:r>
    </w:p>
    <w:p w14:paraId="45A9FF1C" w14:textId="77777777" w:rsidR="0006187B" w:rsidRDefault="0006187B" w:rsidP="0006187B">
      <w:pPr>
        <w:pStyle w:val="List"/>
        <w:numPr>
          <w:ilvl w:val="2"/>
          <w:numId w:val="14"/>
        </w:numPr>
        <w:spacing w:line="360" w:lineRule="auto"/>
        <w:rPr>
          <w:rFonts w:ascii="Arial" w:hAnsi="Arial" w:cs="Arial"/>
          <w:sz w:val="22"/>
          <w:szCs w:val="22"/>
        </w:rPr>
      </w:pPr>
      <w:r>
        <w:rPr>
          <w:rFonts w:ascii="Arial" w:hAnsi="Arial" w:cs="Arial"/>
          <w:sz w:val="22"/>
          <w:szCs w:val="22"/>
        </w:rPr>
        <w:t xml:space="preserve">Using the </w:t>
      </w:r>
      <w:proofErr w:type="spellStart"/>
      <w:r>
        <w:rPr>
          <w:rFonts w:ascii="Arial" w:hAnsi="Arial" w:cs="Arial"/>
          <w:sz w:val="22"/>
          <w:szCs w:val="22"/>
        </w:rPr>
        <w:t>Moria</w:t>
      </w:r>
      <w:proofErr w:type="spellEnd"/>
      <w:r>
        <w:rPr>
          <w:rFonts w:ascii="Arial" w:hAnsi="Arial" w:cs="Arial"/>
          <w:sz w:val="22"/>
          <w:szCs w:val="22"/>
        </w:rPr>
        <w:t xml:space="preserve"> spoon, remove the remaining section of brain from the ACSF.I. Gently touch the bottom of the spoon onto filter paper or a paper towel 2-3 times to remove excess liquid, then place the appropriate side of the brain onto the super glue.</w:t>
      </w:r>
    </w:p>
    <w:p w14:paraId="25ACA14D" w14:textId="77777777" w:rsidR="0006187B" w:rsidRDefault="0006187B" w:rsidP="0006187B">
      <w:pPr>
        <w:pStyle w:val="List"/>
        <w:numPr>
          <w:ilvl w:val="3"/>
          <w:numId w:val="14"/>
        </w:numPr>
        <w:spacing w:line="360" w:lineRule="auto"/>
        <w:rPr>
          <w:rFonts w:ascii="Arial" w:hAnsi="Arial" w:cs="Arial"/>
          <w:sz w:val="22"/>
          <w:szCs w:val="22"/>
        </w:rPr>
      </w:pPr>
      <w:r>
        <w:rPr>
          <w:rFonts w:ascii="Arial" w:hAnsi="Arial" w:cs="Arial"/>
          <w:sz w:val="22"/>
          <w:szCs w:val="22"/>
        </w:rPr>
        <w:t>Ensure that the brain is centered on syringe.</w:t>
      </w:r>
    </w:p>
    <w:p w14:paraId="6AB4CF6D" w14:textId="77777777" w:rsidR="0006187B" w:rsidRPr="008E4FA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Attach the metal holder to the specimen syringe.</w:t>
      </w:r>
      <w:r>
        <w:rPr>
          <w:rFonts w:ascii="Arial" w:hAnsi="Arial" w:cs="Arial"/>
          <w:b/>
          <w:sz w:val="22"/>
          <w:szCs w:val="22"/>
        </w:rPr>
        <w:t xml:space="preserve"> </w:t>
      </w:r>
      <w:r w:rsidRPr="008E4FA4">
        <w:rPr>
          <w:rFonts w:ascii="Arial" w:hAnsi="Arial" w:cs="Arial"/>
          <w:sz w:val="22"/>
          <w:szCs w:val="22"/>
        </w:rPr>
        <w:t>Remove heat sink from ice and encase metal holder.</w:t>
      </w:r>
    </w:p>
    <w:p w14:paraId="35867B3D" w14:textId="77777777" w:rsidR="0006187B" w:rsidRPr="00102AC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Use a semi-wide mouth plastic Pasteur pipette to cover the tissue with warm Agarose from one of the warming Eppendorf tubes. </w:t>
      </w:r>
    </w:p>
    <w:p w14:paraId="0332A98E" w14:textId="77777777" w:rsidR="0006187B" w:rsidRDefault="0006187B" w:rsidP="0006187B">
      <w:pPr>
        <w:pStyle w:val="List"/>
        <w:numPr>
          <w:ilvl w:val="2"/>
          <w:numId w:val="14"/>
        </w:numPr>
        <w:spacing w:line="360" w:lineRule="auto"/>
        <w:rPr>
          <w:rFonts w:ascii="Arial" w:hAnsi="Arial" w:cs="Arial"/>
          <w:sz w:val="22"/>
          <w:szCs w:val="22"/>
        </w:rPr>
      </w:pPr>
      <w:r>
        <w:rPr>
          <w:rFonts w:ascii="Arial" w:hAnsi="Arial" w:cs="Arial"/>
          <w:sz w:val="22"/>
          <w:szCs w:val="22"/>
        </w:rPr>
        <w:t>Close the heat sink around the metal holder for 10 seconds, or until Agarose is visibly solidified.</w:t>
      </w:r>
    </w:p>
    <w:p w14:paraId="499F709F" w14:textId="77777777" w:rsidR="0006187B" w:rsidRPr="00CD45A8" w:rsidRDefault="0006187B" w:rsidP="0006187B">
      <w:pPr>
        <w:pStyle w:val="List"/>
        <w:numPr>
          <w:ilvl w:val="1"/>
          <w:numId w:val="14"/>
        </w:numPr>
        <w:spacing w:line="360" w:lineRule="auto"/>
        <w:rPr>
          <w:rFonts w:ascii="Arial" w:hAnsi="Arial" w:cs="Arial"/>
          <w:b/>
          <w:i/>
          <w:sz w:val="22"/>
          <w:szCs w:val="22"/>
        </w:rPr>
      </w:pPr>
      <w:r>
        <w:rPr>
          <w:rFonts w:ascii="Arial" w:hAnsi="Arial" w:cs="Arial"/>
          <w:sz w:val="22"/>
          <w:szCs w:val="22"/>
        </w:rPr>
        <w:t xml:space="preserve">Begin slicing and acquiring </w:t>
      </w:r>
      <w:proofErr w:type="spellStart"/>
      <w:r>
        <w:rPr>
          <w:rFonts w:ascii="Arial" w:hAnsi="Arial" w:cs="Arial"/>
          <w:sz w:val="22"/>
          <w:szCs w:val="22"/>
        </w:rPr>
        <w:t>blockface</w:t>
      </w:r>
      <w:proofErr w:type="spellEnd"/>
      <w:r>
        <w:rPr>
          <w:rFonts w:ascii="Arial" w:hAnsi="Arial" w:cs="Arial"/>
          <w:sz w:val="22"/>
          <w:szCs w:val="22"/>
        </w:rPr>
        <w:t xml:space="preserve"> images.</w:t>
      </w:r>
    </w:p>
    <w:p w14:paraId="04B05AE9" w14:textId="77777777" w:rsidR="0006187B" w:rsidRPr="00783B3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Insert specimen syringe into the bath of the </w:t>
      </w:r>
      <w:proofErr w:type="spellStart"/>
      <w:r>
        <w:rPr>
          <w:rFonts w:ascii="Arial" w:hAnsi="Arial" w:cs="Arial"/>
          <w:sz w:val="22"/>
          <w:szCs w:val="22"/>
        </w:rPr>
        <w:t>compresstome</w:t>
      </w:r>
      <w:proofErr w:type="spellEnd"/>
      <w:r>
        <w:rPr>
          <w:rFonts w:ascii="Arial" w:hAnsi="Arial" w:cs="Arial"/>
          <w:sz w:val="22"/>
          <w:szCs w:val="22"/>
        </w:rPr>
        <w:t xml:space="preserve"> up to the guard on the specimen syringe. Rotate the specimen syringe so that the tissue is orientated with the dorsal side up.</w:t>
      </w:r>
    </w:p>
    <w:p w14:paraId="7C9C4A46"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Fill the bath with chilled, bubbled ACSF.I (~250 ml).</w:t>
      </w:r>
    </w:p>
    <w:p w14:paraId="12DA5106" w14:textId="77777777" w:rsidR="0006187B" w:rsidRPr="00836C7D"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Fill another small petri dish with enough chilled, bubbled ACSF.I to cover the bottom.</w:t>
      </w:r>
    </w:p>
    <w:p w14:paraId="5C6314BE" w14:textId="77777777" w:rsidR="0006187B" w:rsidRPr="00783B3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Unlock the motor from the standby position, move the motor forward and lock it down in the cutting position.</w:t>
      </w:r>
    </w:p>
    <w:p w14:paraId="601F9463" w14:textId="77777777" w:rsidR="0006187B" w:rsidRPr="00783B3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Flip selector switch on the motor to fast forward until the bar extends out and touches the end of the specimen syringe and then continue advancing until the tissue is exposed on the cutting edge. Flip selector switch back to neutral.</w:t>
      </w:r>
    </w:p>
    <w:p w14:paraId="368C923A" w14:textId="77777777" w:rsidR="0006187B" w:rsidRPr="007327C5"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Begin cutting tissue by flipping selector switch on the control box to single.</w:t>
      </w:r>
    </w:p>
    <w:p w14:paraId="49D28300" w14:textId="77777777" w:rsidR="0006187B" w:rsidRPr="00FA5720"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When full face images are visible, begin acquiring </w:t>
      </w:r>
      <w:proofErr w:type="spellStart"/>
      <w:r>
        <w:rPr>
          <w:rFonts w:ascii="Arial" w:hAnsi="Arial" w:cs="Arial"/>
          <w:sz w:val="22"/>
          <w:szCs w:val="22"/>
        </w:rPr>
        <w:t>blockface</w:t>
      </w:r>
      <w:proofErr w:type="spellEnd"/>
      <w:r>
        <w:rPr>
          <w:rFonts w:ascii="Arial" w:hAnsi="Arial" w:cs="Arial"/>
          <w:sz w:val="22"/>
          <w:szCs w:val="22"/>
        </w:rPr>
        <w:t xml:space="preserve"> images by pressing the F1 key. </w:t>
      </w:r>
    </w:p>
    <w:p w14:paraId="7735A0F2" w14:textId="4F72F2C1" w:rsidR="0006187B" w:rsidRPr="0006187B"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Images will appear in the image album. Make sure an image is acquired before each slice (See Figure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6187B" w14:paraId="58A08ECE" w14:textId="77777777" w:rsidTr="000E4966">
        <w:tc>
          <w:tcPr>
            <w:tcW w:w="9576" w:type="dxa"/>
          </w:tcPr>
          <w:p w14:paraId="5F6C4BB0" w14:textId="77777777" w:rsidR="0006187B" w:rsidRDefault="0006187B" w:rsidP="000E4966">
            <w:pPr>
              <w:pStyle w:val="Caption"/>
              <w:keepNext/>
              <w:jc w:val="center"/>
            </w:pPr>
            <w:r>
              <w:rPr>
                <w:rFonts w:ascii="Arial" w:hAnsi="Arial" w:cs="Arial"/>
                <w:b w:val="0"/>
                <w:noProof/>
                <w:sz w:val="22"/>
                <w:szCs w:val="22"/>
              </w:rPr>
              <w:lastRenderedPageBreak/>
              <w:drawing>
                <wp:inline distT="0" distB="0" distL="0" distR="0" wp14:anchorId="5211F257" wp14:editId="158ACDBF">
                  <wp:extent cx="5837214"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viewer_exampl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7283" cy="2657054"/>
                          </a:xfrm>
                          <a:prstGeom prst="rect">
                            <a:avLst/>
                          </a:prstGeom>
                        </pic:spPr>
                      </pic:pic>
                    </a:graphicData>
                  </a:graphic>
                </wp:inline>
              </w:drawing>
            </w:r>
          </w:p>
        </w:tc>
      </w:tr>
      <w:tr w:rsidR="0006187B" w14:paraId="0954E7FB" w14:textId="77777777" w:rsidTr="000E4966">
        <w:tc>
          <w:tcPr>
            <w:tcW w:w="9576" w:type="dxa"/>
          </w:tcPr>
          <w:p w14:paraId="229355F2" w14:textId="77777777" w:rsidR="0006187B" w:rsidRPr="00EC0B27" w:rsidRDefault="0006187B" w:rsidP="000E4966">
            <w:pPr>
              <w:pStyle w:val="Caption"/>
              <w:keepNext/>
              <w:jc w:val="center"/>
              <w:rPr>
                <w:rFonts w:ascii="Arial Narrow" w:hAnsi="Arial Narrow"/>
                <w:b w:val="0"/>
                <w:sz w:val="22"/>
                <w:szCs w:val="22"/>
              </w:rPr>
            </w:pPr>
            <w:r w:rsidRPr="00EC0B27">
              <w:rPr>
                <w:rFonts w:ascii="Arial Narrow" w:hAnsi="Arial Narrow"/>
                <w:color w:val="auto"/>
                <w:sz w:val="22"/>
                <w:szCs w:val="22"/>
              </w:rPr>
              <w:t xml:space="preserve">Figure </w:t>
            </w:r>
            <w:r w:rsidRPr="00EC0B27">
              <w:rPr>
                <w:rFonts w:ascii="Arial Narrow" w:hAnsi="Arial Narrow"/>
                <w:color w:val="auto"/>
                <w:sz w:val="22"/>
                <w:szCs w:val="22"/>
              </w:rPr>
              <w:fldChar w:fldCharType="begin"/>
            </w:r>
            <w:r w:rsidRPr="00EC0B27">
              <w:rPr>
                <w:rFonts w:ascii="Arial Narrow" w:hAnsi="Arial Narrow"/>
                <w:color w:val="auto"/>
                <w:sz w:val="22"/>
                <w:szCs w:val="22"/>
              </w:rPr>
              <w:instrText xml:space="preserve"> SEQ Figure \* ARABIC </w:instrText>
            </w:r>
            <w:r w:rsidRPr="00EC0B27">
              <w:rPr>
                <w:rFonts w:ascii="Arial Narrow" w:hAnsi="Arial Narrow"/>
                <w:color w:val="auto"/>
                <w:sz w:val="22"/>
                <w:szCs w:val="22"/>
              </w:rPr>
              <w:fldChar w:fldCharType="separate"/>
            </w:r>
            <w:r w:rsidRPr="00EC0B27">
              <w:rPr>
                <w:rFonts w:ascii="Arial Narrow" w:hAnsi="Arial Narrow"/>
                <w:noProof/>
                <w:color w:val="auto"/>
                <w:sz w:val="22"/>
                <w:szCs w:val="22"/>
              </w:rPr>
              <w:t>2</w:t>
            </w:r>
            <w:r w:rsidRPr="00EC0B27">
              <w:rPr>
                <w:rFonts w:ascii="Arial Narrow" w:hAnsi="Arial Narrow"/>
                <w:noProof/>
                <w:color w:val="auto"/>
                <w:sz w:val="22"/>
                <w:szCs w:val="22"/>
              </w:rPr>
              <w:fldChar w:fldCharType="end"/>
            </w:r>
            <w:r>
              <w:rPr>
                <w:rFonts w:ascii="Arial Narrow" w:hAnsi="Arial Narrow"/>
                <w:b w:val="0"/>
                <w:color w:val="auto"/>
                <w:sz w:val="22"/>
                <w:szCs w:val="22"/>
              </w:rPr>
              <w:t xml:space="preserve">. </w:t>
            </w:r>
            <w:proofErr w:type="spellStart"/>
            <w:r w:rsidRPr="00EC0B27">
              <w:rPr>
                <w:rFonts w:ascii="Arial Narrow" w:hAnsi="Arial Narrow"/>
                <w:b w:val="0"/>
                <w:color w:val="auto"/>
                <w:sz w:val="22"/>
                <w:szCs w:val="22"/>
              </w:rPr>
              <w:t>Blockface</w:t>
            </w:r>
            <w:proofErr w:type="spellEnd"/>
            <w:r w:rsidRPr="00EC0B27">
              <w:rPr>
                <w:rFonts w:ascii="Arial Narrow" w:hAnsi="Arial Narrow"/>
                <w:b w:val="0"/>
                <w:color w:val="auto"/>
                <w:sz w:val="22"/>
                <w:szCs w:val="22"/>
              </w:rPr>
              <w:t xml:space="preserve"> Image Interface and Album View</w:t>
            </w:r>
          </w:p>
        </w:tc>
      </w:tr>
    </w:tbl>
    <w:p w14:paraId="19542B1A" w14:textId="77777777" w:rsidR="0006187B" w:rsidRPr="007F7946" w:rsidRDefault="0006187B" w:rsidP="0006187B">
      <w:pPr>
        <w:pStyle w:val="List"/>
        <w:spacing w:line="360" w:lineRule="auto"/>
        <w:ind w:left="1080" w:firstLine="0"/>
        <w:rPr>
          <w:rFonts w:ascii="Arial" w:hAnsi="Arial" w:cs="Arial"/>
          <w:b/>
          <w:sz w:val="22"/>
          <w:szCs w:val="22"/>
        </w:rPr>
      </w:pPr>
    </w:p>
    <w:p w14:paraId="4D0650A6"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Collect slices from region(s) of interest. The slices that come up before/after the desired region can be discarded. Slices that are to be collected are lifted with a paintbrush and placed in the petri dish filled with chilled, bubbled ACSF.I.</w:t>
      </w:r>
    </w:p>
    <w:p w14:paraId="0650BFBC" w14:textId="77777777" w:rsidR="0006187B" w:rsidRPr="00FA5720"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a razor blade or a scalpel blade, cut the slice down the middle, separating the left and right hemispheres of the brain. </w:t>
      </w:r>
    </w:p>
    <w:p w14:paraId="62D83116" w14:textId="77777777" w:rsidR="0006187B" w:rsidRPr="00C6366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a wide mouth Pasteur pipette, gently remove the Agarose from around each hemisphere, taking care not to lose orientation. </w:t>
      </w:r>
      <w:r w:rsidRPr="008A7AD5">
        <w:rPr>
          <w:rFonts w:ascii="Arial" w:hAnsi="Arial" w:cs="Arial"/>
          <w:sz w:val="22"/>
          <w:szCs w:val="22"/>
        </w:rPr>
        <w:t>Transfer each hemisphere to the designated slice carousel</w:t>
      </w:r>
      <w:r>
        <w:rPr>
          <w:rFonts w:ascii="Arial" w:hAnsi="Arial" w:cs="Arial"/>
          <w:sz w:val="22"/>
          <w:szCs w:val="22"/>
        </w:rPr>
        <w:t xml:space="preserve"> using the wide mouth plastic Pasteur pipette.</w:t>
      </w:r>
    </w:p>
    <w:p w14:paraId="1AE01620" w14:textId="77777777" w:rsidR="0006187B" w:rsidRPr="00C6366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Slices are loaded clockwise beginning at the thermistor hole. Wells are numbered 1-6. See Figure 3.</w:t>
      </w:r>
    </w:p>
    <w:p w14:paraId="21BD8A24" w14:textId="77777777" w:rsidR="0006187B" w:rsidRPr="00E6177D" w:rsidRDefault="0006187B" w:rsidP="0006187B">
      <w:pPr>
        <w:pStyle w:val="List"/>
        <w:spacing w:line="360" w:lineRule="auto"/>
        <w:ind w:left="2520" w:firstLine="0"/>
        <w:rPr>
          <w:rFonts w:ascii="Arial Narrow" w:hAnsi="Arial Narrow" w:cs="Arial"/>
          <w:sz w:val="22"/>
          <w:szCs w:val="22"/>
        </w:rPr>
      </w:pPr>
      <w:r w:rsidRPr="00E6177D">
        <w:rPr>
          <w:rFonts w:ascii="Arial Narrow" w:hAnsi="Arial Narrow" w:cs="Arial"/>
          <w:b/>
          <w:noProof/>
          <w:sz w:val="22"/>
          <w:szCs w:val="22"/>
        </w:rPr>
        <w:lastRenderedPageBreak/>
        <w:drawing>
          <wp:anchor distT="0" distB="0" distL="114300" distR="114300" simplePos="0" relativeHeight="251658240" behindDoc="1" locked="0" layoutInCell="1" allowOverlap="1" wp14:anchorId="0903DF93" wp14:editId="69808401">
            <wp:simplePos x="0" y="0"/>
            <wp:positionH relativeFrom="column">
              <wp:posOffset>1771650</wp:posOffset>
            </wp:positionH>
            <wp:positionV relativeFrom="paragraph">
              <wp:posOffset>0</wp:posOffset>
            </wp:positionV>
            <wp:extent cx="2441575" cy="2170430"/>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1575" cy="217043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Narrow" w:hAnsi="Arial Narrow" w:cs="Arial"/>
          <w:b/>
          <w:sz w:val="22"/>
          <w:szCs w:val="22"/>
        </w:rPr>
        <w:t xml:space="preserve">      </w:t>
      </w:r>
      <w:r w:rsidRPr="00E6177D">
        <w:rPr>
          <w:rFonts w:ascii="Arial Narrow" w:hAnsi="Arial Narrow" w:cs="Arial"/>
          <w:b/>
          <w:sz w:val="22"/>
          <w:szCs w:val="22"/>
        </w:rPr>
        <w:t>F</w:t>
      </w:r>
      <w:r>
        <w:rPr>
          <w:rFonts w:ascii="Arial" w:hAnsi="Arial" w:cs="Arial"/>
          <w:b/>
          <w:sz w:val="22"/>
          <w:szCs w:val="22"/>
        </w:rPr>
        <w:t>i</w:t>
      </w:r>
      <w:r w:rsidRPr="00E6177D">
        <w:rPr>
          <w:rFonts w:ascii="Arial Narrow" w:hAnsi="Arial Narrow" w:cs="Arial"/>
          <w:b/>
          <w:sz w:val="22"/>
          <w:szCs w:val="22"/>
        </w:rPr>
        <w:t xml:space="preserve">gure 3. </w:t>
      </w:r>
      <w:r w:rsidRPr="00E6177D">
        <w:rPr>
          <w:rFonts w:ascii="Arial Narrow" w:hAnsi="Arial Narrow" w:cs="Arial"/>
          <w:sz w:val="22"/>
          <w:szCs w:val="22"/>
        </w:rPr>
        <w:t>Slice carousel and numbering scheme.</w:t>
      </w:r>
    </w:p>
    <w:p w14:paraId="7F69499C" w14:textId="77777777" w:rsidR="0006187B" w:rsidRPr="008A7AD5" w:rsidRDefault="0006187B" w:rsidP="0006187B">
      <w:pPr>
        <w:pStyle w:val="List"/>
        <w:spacing w:line="360" w:lineRule="auto"/>
        <w:ind w:left="1080" w:firstLine="0"/>
        <w:rPr>
          <w:rFonts w:ascii="Arial" w:hAnsi="Arial" w:cs="Arial"/>
          <w:b/>
          <w:sz w:val="22"/>
          <w:szCs w:val="22"/>
        </w:rPr>
      </w:pPr>
    </w:p>
    <w:p w14:paraId="0539F144" w14:textId="77777777" w:rsidR="0006187B" w:rsidRPr="00FA5720"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Continue collecting tissue until all desired slices have been hemisected and at least 12 </w:t>
      </w:r>
      <w:proofErr w:type="spellStart"/>
      <w:r>
        <w:rPr>
          <w:rFonts w:ascii="Arial" w:hAnsi="Arial" w:cs="Arial"/>
          <w:sz w:val="22"/>
          <w:szCs w:val="22"/>
        </w:rPr>
        <w:t>blockface</w:t>
      </w:r>
      <w:proofErr w:type="spellEnd"/>
      <w:r>
        <w:rPr>
          <w:rFonts w:ascii="Arial" w:hAnsi="Arial" w:cs="Arial"/>
          <w:sz w:val="22"/>
          <w:szCs w:val="22"/>
        </w:rPr>
        <w:t xml:space="preserve"> images have been acquired.</w:t>
      </w:r>
    </w:p>
    <w:p w14:paraId="02039540" w14:textId="275F9C41" w:rsidR="0006187B" w:rsidRPr="004A7FFA" w:rsidRDefault="0006187B" w:rsidP="004A7FFA">
      <w:pPr>
        <w:pStyle w:val="List"/>
        <w:numPr>
          <w:ilvl w:val="2"/>
          <w:numId w:val="14"/>
        </w:numPr>
        <w:spacing w:line="360" w:lineRule="auto"/>
        <w:rPr>
          <w:rFonts w:ascii="Arial" w:hAnsi="Arial" w:cs="Arial"/>
          <w:b/>
          <w:sz w:val="22"/>
          <w:szCs w:val="22"/>
        </w:rPr>
      </w:pPr>
      <w:r>
        <w:rPr>
          <w:rFonts w:ascii="Arial" w:hAnsi="Arial" w:cs="Arial"/>
          <w:sz w:val="22"/>
          <w:szCs w:val="22"/>
        </w:rPr>
        <w:t xml:space="preserve">After </w:t>
      </w:r>
      <w:proofErr w:type="gramStart"/>
      <w:r>
        <w:rPr>
          <w:rFonts w:ascii="Arial" w:hAnsi="Arial" w:cs="Arial"/>
          <w:sz w:val="22"/>
          <w:szCs w:val="22"/>
        </w:rPr>
        <w:t>all</w:t>
      </w:r>
      <w:proofErr w:type="gramEnd"/>
      <w:r>
        <w:rPr>
          <w:rFonts w:ascii="Arial" w:hAnsi="Arial" w:cs="Arial"/>
          <w:sz w:val="22"/>
          <w:szCs w:val="22"/>
        </w:rPr>
        <w:t xml:space="preserve"> </w:t>
      </w:r>
      <w:proofErr w:type="spellStart"/>
      <w:r>
        <w:rPr>
          <w:rFonts w:ascii="Arial" w:hAnsi="Arial" w:cs="Arial"/>
          <w:sz w:val="22"/>
          <w:szCs w:val="22"/>
        </w:rPr>
        <w:t>blockface</w:t>
      </w:r>
      <w:proofErr w:type="spellEnd"/>
      <w:r>
        <w:rPr>
          <w:rFonts w:ascii="Arial" w:hAnsi="Arial" w:cs="Arial"/>
          <w:sz w:val="22"/>
          <w:szCs w:val="22"/>
        </w:rPr>
        <w:t xml:space="preserve"> images have been acquired, and slicing is complete, upload the images to </w:t>
      </w:r>
      <w:r w:rsidR="00D74D75">
        <w:rPr>
          <w:rFonts w:ascii="Arial" w:hAnsi="Arial" w:cs="Arial"/>
          <w:sz w:val="22"/>
          <w:szCs w:val="22"/>
        </w:rPr>
        <w:t>your Laboratory Information Management System</w:t>
      </w:r>
      <w:r w:rsidR="004A7FFA">
        <w:rPr>
          <w:rFonts w:ascii="Arial" w:hAnsi="Arial" w:cs="Arial"/>
          <w:sz w:val="22"/>
          <w:szCs w:val="22"/>
        </w:rPr>
        <w:t>.</w:t>
      </w:r>
    </w:p>
    <w:p w14:paraId="5E81747E" w14:textId="77777777" w:rsidR="0006187B" w:rsidRPr="00551EB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Using a P1000 or plastic Pasteur pipette, fill a </w:t>
      </w:r>
      <w:proofErr w:type="spellStart"/>
      <w:r>
        <w:rPr>
          <w:rFonts w:ascii="Arial" w:hAnsi="Arial" w:cs="Arial"/>
          <w:sz w:val="22"/>
          <w:szCs w:val="22"/>
        </w:rPr>
        <w:t>Sylgard</w:t>
      </w:r>
      <w:proofErr w:type="spellEnd"/>
      <w:r>
        <w:rPr>
          <w:rFonts w:ascii="Arial" w:hAnsi="Arial" w:cs="Arial"/>
          <w:sz w:val="22"/>
          <w:szCs w:val="22"/>
        </w:rPr>
        <w:t xml:space="preserve">-coated dissecting dish with 3 ml of 10% 0.132M </w:t>
      </w:r>
      <w:proofErr w:type="spellStart"/>
      <w:r>
        <w:rPr>
          <w:rFonts w:ascii="Arial" w:hAnsi="Arial" w:cs="Arial"/>
          <w:sz w:val="22"/>
          <w:szCs w:val="22"/>
        </w:rPr>
        <w:t>Trehalose</w:t>
      </w:r>
      <w:proofErr w:type="spellEnd"/>
      <w:r>
        <w:rPr>
          <w:rFonts w:ascii="Arial" w:hAnsi="Arial" w:cs="Arial"/>
          <w:sz w:val="22"/>
          <w:szCs w:val="22"/>
        </w:rPr>
        <w:t xml:space="preserve"> in ACSF.I.</w:t>
      </w:r>
    </w:p>
    <w:p w14:paraId="275EE11D" w14:textId="77777777" w:rsidR="0006187B" w:rsidRPr="00551EB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Place one of the slices in the </w:t>
      </w:r>
      <w:proofErr w:type="spellStart"/>
      <w:r>
        <w:rPr>
          <w:rFonts w:ascii="Arial" w:hAnsi="Arial" w:cs="Arial"/>
          <w:sz w:val="22"/>
          <w:szCs w:val="22"/>
        </w:rPr>
        <w:t>Sylgard</w:t>
      </w:r>
      <w:proofErr w:type="spellEnd"/>
      <w:r>
        <w:rPr>
          <w:rFonts w:ascii="Arial" w:hAnsi="Arial" w:cs="Arial"/>
          <w:sz w:val="22"/>
          <w:szCs w:val="22"/>
        </w:rPr>
        <w:t xml:space="preserve">-coated dish and transfer to a fluorescent dissecting microscope with an attached camera. </w:t>
      </w:r>
    </w:p>
    <w:p w14:paraId="7DEEF01F" w14:textId="77777777" w:rsidR="0006187B" w:rsidRPr="00551EB1"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Dissect out regions of interest.</w:t>
      </w:r>
    </w:p>
    <w:p w14:paraId="527EC641" w14:textId="77777777" w:rsidR="0006187B" w:rsidRPr="004A324F"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brightfield overview image of whole slice.</w:t>
      </w:r>
    </w:p>
    <w:p w14:paraId="64888227" w14:textId="77777777" w:rsidR="0006187B"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fluorescent overview image of whole slice.</w:t>
      </w:r>
    </w:p>
    <w:p w14:paraId="63F60A80" w14:textId="77777777" w:rsidR="0006187B" w:rsidRPr="004A324F"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w:t>
      </w:r>
      <w:proofErr w:type="spellStart"/>
      <w:r>
        <w:rPr>
          <w:rFonts w:ascii="Arial" w:hAnsi="Arial" w:cs="Arial"/>
          <w:sz w:val="22"/>
          <w:szCs w:val="22"/>
        </w:rPr>
        <w:t>microdissecting</w:t>
      </w:r>
      <w:proofErr w:type="spellEnd"/>
      <w:r>
        <w:rPr>
          <w:rFonts w:ascii="Arial" w:hAnsi="Arial" w:cs="Arial"/>
          <w:sz w:val="22"/>
          <w:szCs w:val="22"/>
        </w:rPr>
        <w:t xml:space="preserve"> tools, dissect the regions of interest, leaving them in the cutout section. </w:t>
      </w:r>
    </w:p>
    <w:p w14:paraId="70FDC5C3" w14:textId="77777777" w:rsidR="0006187B" w:rsidRPr="004A324F"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brightfield overview image of the slice with ROI cutouts.</w:t>
      </w:r>
    </w:p>
    <w:p w14:paraId="5298ADF1"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fluorescent overview image of the slice with ROI cutouts.</w:t>
      </w:r>
    </w:p>
    <w:p w14:paraId="4655EA2A" w14:textId="77777777" w:rsidR="0006187B" w:rsidRPr="00C6366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brightfield zoomed-in image of the ROI cutouts.</w:t>
      </w:r>
    </w:p>
    <w:p w14:paraId="69053182" w14:textId="77777777" w:rsidR="0006187B" w:rsidRPr="00551EB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Acquire fluorescent zoomed-in image of the slice with ROI cutouts.</w:t>
      </w:r>
    </w:p>
    <w:p w14:paraId="074949C8" w14:textId="77777777" w:rsidR="0006187B" w:rsidRPr="00551EB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the </w:t>
      </w:r>
      <w:proofErr w:type="spellStart"/>
      <w:r>
        <w:rPr>
          <w:rFonts w:ascii="Arial" w:hAnsi="Arial" w:cs="Arial"/>
          <w:sz w:val="22"/>
          <w:szCs w:val="22"/>
        </w:rPr>
        <w:t>microdissecting</w:t>
      </w:r>
      <w:proofErr w:type="spellEnd"/>
      <w:r>
        <w:rPr>
          <w:rFonts w:ascii="Arial" w:hAnsi="Arial" w:cs="Arial"/>
          <w:sz w:val="22"/>
          <w:szCs w:val="22"/>
        </w:rPr>
        <w:t xml:space="preserve"> tools, separate the ROI cutouts from the rest of the tissue.</w:t>
      </w:r>
    </w:p>
    <w:p w14:paraId="21A0334F" w14:textId="77777777" w:rsidR="0006187B" w:rsidRPr="007030C2"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Obtain a wide bore P1000 pipette tip</w:t>
      </w:r>
      <w:r>
        <w:rPr>
          <w:rFonts w:ascii="Arial" w:hAnsi="Arial" w:cs="Arial"/>
          <w:b/>
          <w:sz w:val="22"/>
          <w:szCs w:val="22"/>
        </w:rPr>
        <w:t>.</w:t>
      </w:r>
      <w:r w:rsidRPr="007030C2">
        <w:rPr>
          <w:rFonts w:ascii="Arial" w:hAnsi="Arial" w:cs="Arial"/>
          <w:sz w:val="22"/>
          <w:szCs w:val="22"/>
        </w:rPr>
        <w:t xml:space="preserve"> </w:t>
      </w:r>
    </w:p>
    <w:p w14:paraId="19DD1347" w14:textId="77777777" w:rsidR="0006187B" w:rsidRPr="00E73908"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a wide bore P1000 pipette tip, aspirate the ROI cutouts, along with a little bit of the ACSF that is on the dish and dispense into a labeled </w:t>
      </w:r>
      <w:r w:rsidRPr="00E96C0E">
        <w:rPr>
          <w:rFonts w:ascii="Arial" w:hAnsi="Arial" w:cs="Arial"/>
          <w:sz w:val="22"/>
          <w:szCs w:val="22"/>
        </w:rPr>
        <w:t>1</w:t>
      </w:r>
      <w:r>
        <w:rPr>
          <w:rFonts w:ascii="Arial" w:hAnsi="Arial" w:cs="Arial"/>
          <w:sz w:val="22"/>
          <w:szCs w:val="22"/>
        </w:rPr>
        <w:t xml:space="preserve"> </w:t>
      </w:r>
      <w:r w:rsidRPr="00E96C0E">
        <w:rPr>
          <w:rFonts w:ascii="Arial" w:hAnsi="Arial" w:cs="Arial"/>
          <w:sz w:val="22"/>
          <w:szCs w:val="22"/>
        </w:rPr>
        <w:t>ml Polystyrene</w:t>
      </w:r>
      <w:r>
        <w:rPr>
          <w:rFonts w:ascii="Arial" w:hAnsi="Arial" w:cs="Arial"/>
          <w:sz w:val="22"/>
          <w:szCs w:val="22"/>
        </w:rPr>
        <w:t xml:space="preserve"> tube. Keep tube at room temperature until all dissections are complete.</w:t>
      </w:r>
    </w:p>
    <w:p w14:paraId="51393966" w14:textId="77777777" w:rsidR="0006187B" w:rsidRPr="00E73908" w:rsidRDefault="0006187B" w:rsidP="0006187B">
      <w:pPr>
        <w:pStyle w:val="List"/>
        <w:numPr>
          <w:ilvl w:val="3"/>
          <w:numId w:val="14"/>
        </w:numPr>
        <w:spacing w:line="360" w:lineRule="auto"/>
        <w:rPr>
          <w:rFonts w:ascii="Arial" w:hAnsi="Arial" w:cs="Arial"/>
          <w:b/>
          <w:i/>
          <w:sz w:val="22"/>
          <w:szCs w:val="22"/>
        </w:rPr>
      </w:pPr>
      <w:r>
        <w:rPr>
          <w:rFonts w:ascii="Arial" w:hAnsi="Arial" w:cs="Arial"/>
          <w:i/>
          <w:sz w:val="22"/>
          <w:szCs w:val="22"/>
        </w:rPr>
        <w:lastRenderedPageBreak/>
        <w:t>If</w:t>
      </w:r>
      <w:r w:rsidRPr="00E73908">
        <w:rPr>
          <w:rFonts w:ascii="Arial" w:hAnsi="Arial" w:cs="Arial"/>
          <w:i/>
          <w:sz w:val="22"/>
          <w:szCs w:val="22"/>
        </w:rPr>
        <w:t xml:space="preserve"> using </w:t>
      </w:r>
      <w:proofErr w:type="spellStart"/>
      <w:r w:rsidRPr="00E73908">
        <w:rPr>
          <w:rFonts w:ascii="Arial" w:hAnsi="Arial" w:cs="Arial"/>
          <w:i/>
          <w:sz w:val="22"/>
          <w:szCs w:val="22"/>
        </w:rPr>
        <w:t>Pronase</w:t>
      </w:r>
      <w:proofErr w:type="spellEnd"/>
      <w:r w:rsidRPr="00E73908">
        <w:rPr>
          <w:rFonts w:ascii="Arial" w:hAnsi="Arial" w:cs="Arial"/>
          <w:i/>
          <w:sz w:val="22"/>
          <w:szCs w:val="22"/>
        </w:rPr>
        <w:t xml:space="preserve"> for digestion, </w:t>
      </w:r>
      <w:proofErr w:type="gramStart"/>
      <w:r w:rsidRPr="00E73908">
        <w:rPr>
          <w:rFonts w:ascii="Arial" w:hAnsi="Arial" w:cs="Arial"/>
          <w:i/>
          <w:sz w:val="22"/>
          <w:szCs w:val="22"/>
        </w:rPr>
        <w:t>keep tubes on wet ice at all times</w:t>
      </w:r>
      <w:proofErr w:type="gramEnd"/>
      <w:r>
        <w:rPr>
          <w:rFonts w:ascii="Arial" w:hAnsi="Arial" w:cs="Arial"/>
          <w:i/>
          <w:sz w:val="22"/>
          <w:szCs w:val="22"/>
        </w:rPr>
        <w:t xml:space="preserve"> during dissections</w:t>
      </w:r>
      <w:r w:rsidRPr="00E73908">
        <w:rPr>
          <w:rFonts w:ascii="Arial" w:hAnsi="Arial" w:cs="Arial"/>
          <w:i/>
          <w:sz w:val="22"/>
          <w:szCs w:val="22"/>
        </w:rPr>
        <w:t>.</w:t>
      </w:r>
    </w:p>
    <w:p w14:paraId="1B5BD726" w14:textId="77777777" w:rsidR="0006187B" w:rsidRPr="00551EB1"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Repeat steps 8.6 – 8.7.10 for the desired number of sections, as well as a QC sample from near the ROI which will be used for validating sample prep, FACS and gating.</w:t>
      </w:r>
    </w:p>
    <w:p w14:paraId="2D597F28"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Begin enzyme digestion </w:t>
      </w:r>
    </w:p>
    <w:p w14:paraId="5D6FFDC4" w14:textId="77777777" w:rsidR="0006187B" w:rsidRPr="00CB3E4C"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If using Papain</w:t>
      </w:r>
    </w:p>
    <w:p w14:paraId="2C67390C" w14:textId="77777777" w:rsidR="0006187B" w:rsidRDefault="0006187B" w:rsidP="0006187B">
      <w:pPr>
        <w:pStyle w:val="ListParagraph"/>
        <w:numPr>
          <w:ilvl w:val="3"/>
          <w:numId w:val="14"/>
        </w:numPr>
        <w:spacing w:line="360" w:lineRule="auto"/>
        <w:rPr>
          <w:rFonts w:ascii="Arial" w:hAnsi="Arial" w:cs="Arial"/>
          <w:sz w:val="22"/>
          <w:szCs w:val="22"/>
        </w:rPr>
      </w:pPr>
      <w:r>
        <w:rPr>
          <w:rFonts w:ascii="Arial" w:hAnsi="Arial" w:cs="Arial"/>
          <w:sz w:val="22"/>
          <w:szCs w:val="22"/>
        </w:rPr>
        <w:t>Using a p1000 pipette, remove as much supernatant as possible from micro-dissected tissue pieces in sample tube. Add 0.5-1 ml Papain (try to maximize number of samples digested per Papain vial).</w:t>
      </w:r>
    </w:p>
    <w:p w14:paraId="0F0449F8" w14:textId="77777777" w:rsidR="0006187B" w:rsidRPr="00E73908" w:rsidRDefault="0006187B" w:rsidP="0006187B">
      <w:pPr>
        <w:pStyle w:val="ListParagraph"/>
        <w:numPr>
          <w:ilvl w:val="3"/>
          <w:numId w:val="14"/>
        </w:numPr>
        <w:spacing w:line="360" w:lineRule="auto"/>
        <w:rPr>
          <w:rFonts w:ascii="Arial" w:hAnsi="Arial" w:cs="Arial"/>
          <w:sz w:val="22"/>
          <w:szCs w:val="22"/>
        </w:rPr>
      </w:pPr>
      <w:r>
        <w:rPr>
          <w:rFonts w:ascii="Arial" w:hAnsi="Arial" w:cs="Arial"/>
          <w:sz w:val="22"/>
          <w:szCs w:val="22"/>
        </w:rPr>
        <w:t>Gently tap side of tube to ensure tissue pieces are not stuck together or are mostly separated from each other, then place tube in dry oven at 35ºC for 30 minutes. Note: it may be necessary to rest the tube at an angle to keep tissue from sinking to the bottom. If pieces are not separating, it may be necessary to gently swirl tube 15 minutes into the digestion.</w:t>
      </w:r>
    </w:p>
    <w:p w14:paraId="329662F2" w14:textId="77777777" w:rsidR="0006187B" w:rsidRDefault="0006187B" w:rsidP="0006187B">
      <w:pPr>
        <w:pStyle w:val="List"/>
        <w:numPr>
          <w:ilvl w:val="2"/>
          <w:numId w:val="14"/>
        </w:numPr>
        <w:spacing w:line="360" w:lineRule="auto"/>
        <w:rPr>
          <w:rFonts w:ascii="Arial" w:hAnsi="Arial" w:cs="Arial"/>
          <w:sz w:val="22"/>
          <w:szCs w:val="22"/>
        </w:rPr>
      </w:pPr>
      <w:r w:rsidRPr="00E73908">
        <w:rPr>
          <w:rFonts w:ascii="Arial" w:hAnsi="Arial" w:cs="Arial"/>
          <w:sz w:val="22"/>
          <w:szCs w:val="22"/>
        </w:rPr>
        <w:t xml:space="preserve">If using </w:t>
      </w:r>
      <w:proofErr w:type="spellStart"/>
      <w:r w:rsidRPr="00E73908">
        <w:rPr>
          <w:rFonts w:ascii="Arial" w:hAnsi="Arial" w:cs="Arial"/>
          <w:sz w:val="22"/>
          <w:szCs w:val="22"/>
        </w:rPr>
        <w:t>Pronase</w:t>
      </w:r>
      <w:proofErr w:type="spellEnd"/>
      <w:r>
        <w:rPr>
          <w:rFonts w:ascii="Arial" w:hAnsi="Arial" w:cs="Arial"/>
          <w:sz w:val="22"/>
          <w:szCs w:val="22"/>
        </w:rPr>
        <w:t xml:space="preserve"> </w:t>
      </w:r>
    </w:p>
    <w:p w14:paraId="4E5EAC10" w14:textId="77777777" w:rsidR="0006187B" w:rsidRPr="00E73908" w:rsidRDefault="0006187B" w:rsidP="0006187B">
      <w:pPr>
        <w:pStyle w:val="List"/>
        <w:numPr>
          <w:ilvl w:val="3"/>
          <w:numId w:val="14"/>
        </w:numPr>
        <w:spacing w:line="360" w:lineRule="auto"/>
        <w:rPr>
          <w:rFonts w:ascii="Arial" w:hAnsi="Arial" w:cs="Arial"/>
          <w:sz w:val="22"/>
          <w:szCs w:val="22"/>
        </w:rPr>
      </w:pPr>
      <w:r>
        <w:rPr>
          <w:rFonts w:ascii="Arial" w:hAnsi="Arial" w:cs="Arial"/>
          <w:sz w:val="22"/>
          <w:szCs w:val="22"/>
        </w:rPr>
        <w:t>Prepare 6.6667units/ml digestion solution</w:t>
      </w:r>
    </w:p>
    <w:p w14:paraId="20FBCCF6" w14:textId="77777777" w:rsidR="0006187B" w:rsidRPr="008378E0"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Obtain 4.475 ml of bubbled ACSF.I and add to a 15 ml conical tube.</w:t>
      </w:r>
    </w:p>
    <w:p w14:paraId="76F2C976" w14:textId="77777777" w:rsidR="0006187B" w:rsidRPr="008378E0"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 xml:space="preserve">Using a P1000 pipette, add 0.525 ml 0.132M </w:t>
      </w:r>
      <w:proofErr w:type="spellStart"/>
      <w:r>
        <w:rPr>
          <w:rFonts w:ascii="Arial" w:hAnsi="Arial" w:cs="Arial"/>
          <w:sz w:val="22"/>
          <w:szCs w:val="22"/>
        </w:rPr>
        <w:t>Trehalose</w:t>
      </w:r>
      <w:proofErr w:type="spellEnd"/>
      <w:r>
        <w:rPr>
          <w:rFonts w:ascii="Arial" w:hAnsi="Arial" w:cs="Arial"/>
          <w:sz w:val="22"/>
          <w:szCs w:val="22"/>
        </w:rPr>
        <w:t>.</w:t>
      </w:r>
    </w:p>
    <w:p w14:paraId="5B27BABD" w14:textId="77777777" w:rsidR="0006187B" w:rsidRPr="008378E0"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 xml:space="preserve">Using a P1000 pipette, add contents of thawed 250 µl </w:t>
      </w:r>
      <w:proofErr w:type="spellStart"/>
      <w:r>
        <w:rPr>
          <w:rFonts w:ascii="Arial" w:hAnsi="Arial" w:cs="Arial"/>
          <w:sz w:val="22"/>
          <w:szCs w:val="22"/>
        </w:rPr>
        <w:t>Pronase</w:t>
      </w:r>
      <w:proofErr w:type="spellEnd"/>
      <w:r>
        <w:rPr>
          <w:rFonts w:ascii="Arial" w:hAnsi="Arial" w:cs="Arial"/>
          <w:sz w:val="22"/>
          <w:szCs w:val="22"/>
        </w:rPr>
        <w:t xml:space="preserve"> aliquot.</w:t>
      </w:r>
    </w:p>
    <w:p w14:paraId="1E33BCB4" w14:textId="77777777" w:rsidR="0006187B" w:rsidRPr="00551EB1"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Gently invert 2-3 times to mix.</w:t>
      </w:r>
    </w:p>
    <w:p w14:paraId="41DB0947" w14:textId="77777777" w:rsidR="0006187B" w:rsidRPr="00551EB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a standard P1000 pipette tip, remove the ACSF from the </w:t>
      </w:r>
      <w:r w:rsidRPr="00E96C0E">
        <w:rPr>
          <w:rFonts w:ascii="Arial" w:hAnsi="Arial" w:cs="Arial"/>
          <w:sz w:val="22"/>
          <w:szCs w:val="22"/>
        </w:rPr>
        <w:t>1</w:t>
      </w:r>
      <w:r>
        <w:rPr>
          <w:rFonts w:ascii="Arial" w:hAnsi="Arial" w:cs="Arial"/>
          <w:sz w:val="22"/>
          <w:szCs w:val="22"/>
        </w:rPr>
        <w:t xml:space="preserve"> </w:t>
      </w:r>
      <w:r w:rsidRPr="00E96C0E">
        <w:rPr>
          <w:rFonts w:ascii="Arial" w:hAnsi="Arial" w:cs="Arial"/>
          <w:sz w:val="22"/>
          <w:szCs w:val="22"/>
        </w:rPr>
        <w:t>ml Polystyrene tube</w:t>
      </w:r>
      <w:r w:rsidRPr="00E96C0E" w:rsidDel="00E96C0E">
        <w:rPr>
          <w:rFonts w:ascii="Arial" w:hAnsi="Arial" w:cs="Arial"/>
          <w:sz w:val="22"/>
          <w:szCs w:val="22"/>
        </w:rPr>
        <w:t xml:space="preserve"> </w:t>
      </w:r>
      <w:r>
        <w:rPr>
          <w:rFonts w:ascii="Arial" w:hAnsi="Arial" w:cs="Arial"/>
          <w:sz w:val="22"/>
          <w:szCs w:val="22"/>
        </w:rPr>
        <w:t xml:space="preserve">containing </w:t>
      </w:r>
      <w:proofErr w:type="spellStart"/>
      <w:r>
        <w:rPr>
          <w:rFonts w:ascii="Arial" w:hAnsi="Arial" w:cs="Arial"/>
          <w:sz w:val="22"/>
          <w:szCs w:val="22"/>
        </w:rPr>
        <w:t>microdissected</w:t>
      </w:r>
      <w:proofErr w:type="spellEnd"/>
      <w:r>
        <w:rPr>
          <w:rFonts w:ascii="Arial" w:hAnsi="Arial" w:cs="Arial"/>
          <w:sz w:val="22"/>
          <w:szCs w:val="22"/>
        </w:rPr>
        <w:t xml:space="preserve"> tissue samples. Take care not to aspirate any of the cutouts.</w:t>
      </w:r>
    </w:p>
    <w:p w14:paraId="0AFFB200" w14:textId="77777777" w:rsidR="0006187B" w:rsidRPr="00551EB1"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Add 1 ml of the digestion solution to each </w:t>
      </w:r>
      <w:r w:rsidRPr="00E96C0E">
        <w:rPr>
          <w:rFonts w:ascii="Arial" w:hAnsi="Arial" w:cs="Arial"/>
          <w:sz w:val="22"/>
          <w:szCs w:val="22"/>
        </w:rPr>
        <w:t>1</w:t>
      </w:r>
      <w:r>
        <w:rPr>
          <w:rFonts w:ascii="Arial" w:hAnsi="Arial" w:cs="Arial"/>
          <w:sz w:val="22"/>
          <w:szCs w:val="22"/>
        </w:rPr>
        <w:t xml:space="preserve"> </w:t>
      </w:r>
      <w:r w:rsidRPr="00E96C0E">
        <w:rPr>
          <w:rFonts w:ascii="Arial" w:hAnsi="Arial" w:cs="Arial"/>
          <w:sz w:val="22"/>
          <w:szCs w:val="22"/>
        </w:rPr>
        <w:t>ml Polystyrene tube</w:t>
      </w:r>
      <w:r>
        <w:rPr>
          <w:rFonts w:ascii="Arial" w:hAnsi="Arial" w:cs="Arial"/>
          <w:sz w:val="22"/>
          <w:szCs w:val="22"/>
        </w:rPr>
        <w:t>.</w:t>
      </w:r>
    </w:p>
    <w:p w14:paraId="0E5C6F3D" w14:textId="77777777" w:rsidR="0006187B" w:rsidRPr="00013164"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Allow to sit at room temperature for a time equal to the age of the mouse + 15 minutes, up to a maximum of 75 minutes.</w:t>
      </w:r>
    </w:p>
    <w:p w14:paraId="0B242458" w14:textId="77777777" w:rsidR="0006187B" w:rsidRPr="00E73908"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Example – A p56 mouse would need 56 minutes + 15 minutes of digestion time.</w:t>
      </w:r>
    </w:p>
    <w:p w14:paraId="04930BC1" w14:textId="2DB370D4" w:rsidR="0006187B" w:rsidRPr="007928F4" w:rsidRDefault="0006187B" w:rsidP="0006187B">
      <w:pPr>
        <w:pStyle w:val="List"/>
        <w:numPr>
          <w:ilvl w:val="3"/>
          <w:numId w:val="14"/>
        </w:numPr>
        <w:spacing w:line="360" w:lineRule="auto"/>
        <w:rPr>
          <w:rFonts w:ascii="Arial" w:hAnsi="Arial" w:cs="Arial"/>
          <w:b/>
          <w:sz w:val="22"/>
          <w:szCs w:val="22"/>
        </w:rPr>
      </w:pPr>
      <w:r>
        <w:rPr>
          <w:rFonts w:ascii="Arial" w:hAnsi="Arial" w:cs="Arial"/>
          <w:sz w:val="22"/>
          <w:szCs w:val="22"/>
        </w:rPr>
        <w:t xml:space="preserve">Prepare the 1% FBS in ACSF.I solution when there are about 15 minutes left in the </w:t>
      </w:r>
      <w:proofErr w:type="spellStart"/>
      <w:r>
        <w:rPr>
          <w:rFonts w:ascii="Arial" w:hAnsi="Arial" w:cs="Arial"/>
          <w:sz w:val="22"/>
          <w:szCs w:val="22"/>
        </w:rPr>
        <w:t>Pronase</w:t>
      </w:r>
      <w:proofErr w:type="spellEnd"/>
      <w:r>
        <w:rPr>
          <w:rFonts w:ascii="Arial" w:hAnsi="Arial" w:cs="Arial"/>
          <w:sz w:val="22"/>
          <w:szCs w:val="22"/>
        </w:rPr>
        <w:t xml:space="preserve"> incubation.</w:t>
      </w:r>
    </w:p>
    <w:p w14:paraId="18369F0B" w14:textId="77777777" w:rsidR="0006187B" w:rsidRPr="007928F4"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Obtain an aliquot of FBS from the -20</w:t>
      </w:r>
      <w:r>
        <w:rPr>
          <w:rFonts w:ascii="Arial" w:hAnsi="Arial" w:cs="Arial"/>
          <w:sz w:val="22"/>
          <w:szCs w:val="22"/>
        </w:rPr>
        <w:sym w:font="Symbol" w:char="F0B0"/>
      </w:r>
      <w:r>
        <w:rPr>
          <w:rFonts w:ascii="Arial" w:hAnsi="Arial" w:cs="Arial"/>
          <w:sz w:val="22"/>
          <w:szCs w:val="22"/>
        </w:rPr>
        <w:t>C freezer and allow to thaw.</w:t>
      </w:r>
    </w:p>
    <w:p w14:paraId="028017C1" w14:textId="77777777" w:rsidR="0006187B" w:rsidRPr="007928F4"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Add 8.9 ml of chilled bubbled ACSF.I to a 15 ml conical tube.</w:t>
      </w:r>
    </w:p>
    <w:p w14:paraId="071C07C8" w14:textId="77777777" w:rsidR="0006187B" w:rsidRPr="008378E0"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lastRenderedPageBreak/>
        <w:t>Add 100 µl of FBS to the ACSF.I. Take care not to create too many bubbles.</w:t>
      </w:r>
    </w:p>
    <w:p w14:paraId="59632DC4" w14:textId="77777777" w:rsidR="0006187B" w:rsidRPr="007928F4"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 xml:space="preserve">Add 1 ml 0.132M </w:t>
      </w:r>
      <w:proofErr w:type="spellStart"/>
      <w:r>
        <w:rPr>
          <w:rFonts w:ascii="Arial" w:hAnsi="Arial" w:cs="Arial"/>
          <w:sz w:val="22"/>
          <w:szCs w:val="22"/>
        </w:rPr>
        <w:t>Trehalose</w:t>
      </w:r>
      <w:proofErr w:type="spellEnd"/>
      <w:r>
        <w:rPr>
          <w:rFonts w:ascii="Arial" w:hAnsi="Arial" w:cs="Arial"/>
          <w:sz w:val="22"/>
          <w:szCs w:val="22"/>
        </w:rPr>
        <w:t>.</w:t>
      </w:r>
    </w:p>
    <w:p w14:paraId="4CDFAC2F" w14:textId="77777777" w:rsidR="0006187B" w:rsidRPr="00E73908" w:rsidRDefault="0006187B" w:rsidP="0006187B">
      <w:pPr>
        <w:pStyle w:val="List"/>
        <w:numPr>
          <w:ilvl w:val="4"/>
          <w:numId w:val="14"/>
        </w:numPr>
        <w:spacing w:line="360" w:lineRule="auto"/>
        <w:rPr>
          <w:rFonts w:ascii="Arial" w:hAnsi="Arial" w:cs="Arial"/>
          <w:b/>
          <w:sz w:val="22"/>
          <w:szCs w:val="22"/>
        </w:rPr>
      </w:pPr>
      <w:r>
        <w:rPr>
          <w:rFonts w:ascii="Arial" w:hAnsi="Arial" w:cs="Arial"/>
          <w:sz w:val="22"/>
          <w:szCs w:val="22"/>
        </w:rPr>
        <w:t xml:space="preserve">Invert 3-4 times to mix. </w:t>
      </w:r>
    </w:p>
    <w:p w14:paraId="3BDD5886" w14:textId="77777777" w:rsidR="0006187B" w:rsidRPr="007928F4"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Once enzyme digestion is complete, use a P1000 pipette to aspirate the digestion solution from the </w:t>
      </w:r>
      <w:r w:rsidRPr="00662B7E">
        <w:rPr>
          <w:rFonts w:ascii="Arial" w:hAnsi="Arial" w:cs="Arial"/>
          <w:sz w:val="22"/>
          <w:szCs w:val="22"/>
        </w:rPr>
        <w:t>1</w:t>
      </w:r>
      <w:r>
        <w:rPr>
          <w:rFonts w:ascii="Arial" w:hAnsi="Arial" w:cs="Arial"/>
          <w:sz w:val="22"/>
          <w:szCs w:val="22"/>
        </w:rPr>
        <w:t xml:space="preserve"> </w:t>
      </w:r>
      <w:r w:rsidRPr="00662B7E">
        <w:rPr>
          <w:rFonts w:ascii="Arial" w:hAnsi="Arial" w:cs="Arial"/>
          <w:sz w:val="22"/>
          <w:szCs w:val="22"/>
        </w:rPr>
        <w:t>ml Polystyrene tube</w:t>
      </w:r>
      <w:r>
        <w:rPr>
          <w:rFonts w:ascii="Arial" w:hAnsi="Arial" w:cs="Arial"/>
          <w:sz w:val="22"/>
          <w:szCs w:val="22"/>
        </w:rPr>
        <w:t xml:space="preserve">. </w:t>
      </w:r>
    </w:p>
    <w:p w14:paraId="3599D12A" w14:textId="77777777" w:rsidR="0006187B" w:rsidRPr="00E73908"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Dispense 1 ml of wash buffer Papain into the </w:t>
      </w:r>
      <w:r w:rsidRPr="00662B7E">
        <w:rPr>
          <w:rFonts w:ascii="Arial" w:hAnsi="Arial" w:cs="Arial"/>
          <w:sz w:val="22"/>
          <w:szCs w:val="22"/>
        </w:rPr>
        <w:t>1</w:t>
      </w:r>
      <w:r>
        <w:rPr>
          <w:rFonts w:ascii="Arial" w:hAnsi="Arial" w:cs="Arial"/>
          <w:sz w:val="22"/>
          <w:szCs w:val="22"/>
        </w:rPr>
        <w:t xml:space="preserve"> </w:t>
      </w:r>
      <w:r w:rsidRPr="00662B7E">
        <w:rPr>
          <w:rFonts w:ascii="Arial" w:hAnsi="Arial" w:cs="Arial"/>
          <w:sz w:val="22"/>
          <w:szCs w:val="22"/>
        </w:rPr>
        <w:t>ml Polystyrene tube</w:t>
      </w:r>
      <w:r>
        <w:rPr>
          <w:rFonts w:ascii="Arial" w:hAnsi="Arial" w:cs="Arial"/>
          <w:sz w:val="22"/>
          <w:szCs w:val="22"/>
        </w:rPr>
        <w:t>.</w:t>
      </w:r>
    </w:p>
    <w:p w14:paraId="68FA12D8" w14:textId="77777777" w:rsidR="0006187B" w:rsidRPr="00E73908"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If using Papain, wash with 0.2% BSA solution.</w:t>
      </w:r>
    </w:p>
    <w:p w14:paraId="5CB1D976" w14:textId="77777777" w:rsidR="0006187B" w:rsidRPr="007928F4"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If using </w:t>
      </w:r>
      <w:proofErr w:type="spellStart"/>
      <w:r>
        <w:rPr>
          <w:rFonts w:ascii="Arial" w:hAnsi="Arial" w:cs="Arial"/>
          <w:sz w:val="22"/>
          <w:szCs w:val="22"/>
        </w:rPr>
        <w:t>Pronase</w:t>
      </w:r>
      <w:proofErr w:type="spellEnd"/>
      <w:r>
        <w:rPr>
          <w:rFonts w:ascii="Arial" w:hAnsi="Arial" w:cs="Arial"/>
          <w:sz w:val="22"/>
          <w:szCs w:val="22"/>
        </w:rPr>
        <w:t>, wash with 1% FBS in ACSF.IT</w:t>
      </w:r>
    </w:p>
    <w:p w14:paraId="2DF05A69" w14:textId="77777777" w:rsidR="0006187B" w:rsidRPr="007928F4"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Allow the ROI cutouts to settle back to the bottom of the Eppendorf tube. </w:t>
      </w:r>
    </w:p>
    <w:p w14:paraId="78C9401D" w14:textId="77777777" w:rsidR="0006187B" w:rsidRPr="007928F4"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Repeat 8.10 – 8.11 two more times. </w:t>
      </w:r>
    </w:p>
    <w:p w14:paraId="5BAD8DCC" w14:textId="77777777" w:rsidR="0006187B" w:rsidRPr="00455DAC"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On the 3</w:t>
      </w:r>
      <w:r w:rsidRPr="007928F4">
        <w:rPr>
          <w:rFonts w:ascii="Arial" w:hAnsi="Arial" w:cs="Arial"/>
          <w:sz w:val="22"/>
          <w:szCs w:val="22"/>
          <w:vertAlign w:val="superscript"/>
        </w:rPr>
        <w:t>rd</w:t>
      </w:r>
      <w:r>
        <w:rPr>
          <w:rFonts w:ascii="Arial" w:hAnsi="Arial" w:cs="Arial"/>
          <w:sz w:val="22"/>
          <w:szCs w:val="22"/>
        </w:rPr>
        <w:t xml:space="preserve"> rinse, add only 0.5 ml Papain wash buffer and do not aspirate the solution from the </w:t>
      </w:r>
      <w:r w:rsidRPr="00662B7E">
        <w:rPr>
          <w:rFonts w:ascii="Arial" w:hAnsi="Arial" w:cs="Arial"/>
          <w:sz w:val="22"/>
          <w:szCs w:val="22"/>
        </w:rPr>
        <w:t>1</w:t>
      </w:r>
      <w:r>
        <w:rPr>
          <w:rFonts w:ascii="Arial" w:hAnsi="Arial" w:cs="Arial"/>
          <w:sz w:val="22"/>
          <w:szCs w:val="22"/>
        </w:rPr>
        <w:t xml:space="preserve"> </w:t>
      </w:r>
      <w:r w:rsidRPr="00662B7E">
        <w:rPr>
          <w:rFonts w:ascii="Arial" w:hAnsi="Arial" w:cs="Arial"/>
          <w:sz w:val="22"/>
          <w:szCs w:val="22"/>
        </w:rPr>
        <w:t>ml Polystyrene tube</w:t>
      </w:r>
      <w:r>
        <w:rPr>
          <w:rFonts w:ascii="Arial" w:hAnsi="Arial" w:cs="Arial"/>
          <w:sz w:val="22"/>
          <w:szCs w:val="22"/>
        </w:rPr>
        <w:t>.</w:t>
      </w:r>
      <w:r w:rsidRPr="00E96C0E">
        <w:t xml:space="preserve"> </w:t>
      </w:r>
      <w:r w:rsidRPr="00E96C0E">
        <w:rPr>
          <w:rFonts w:ascii="Arial" w:hAnsi="Arial" w:cs="Arial"/>
          <w:sz w:val="22"/>
          <w:szCs w:val="22"/>
        </w:rPr>
        <w:t xml:space="preserve">If using </w:t>
      </w:r>
      <w:r>
        <w:rPr>
          <w:rFonts w:ascii="Arial" w:hAnsi="Arial" w:cs="Arial"/>
          <w:sz w:val="22"/>
          <w:szCs w:val="22"/>
        </w:rPr>
        <w:t>Papain</w:t>
      </w:r>
      <w:r w:rsidRPr="00E96C0E">
        <w:rPr>
          <w:rFonts w:ascii="Arial" w:hAnsi="Arial" w:cs="Arial"/>
          <w:sz w:val="22"/>
          <w:szCs w:val="22"/>
        </w:rPr>
        <w:t>, place washed samples on wet ice for 5 minutes.</w:t>
      </w:r>
    </w:p>
    <w:p w14:paraId="2C25AF4A" w14:textId="77777777" w:rsidR="0006187B" w:rsidRPr="007928F4"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Triturate the tissue to generate a single cell suspension.</w:t>
      </w:r>
    </w:p>
    <w:p w14:paraId="3CC27E1A" w14:textId="77777777" w:rsidR="0006187B" w:rsidRPr="002C4252"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Obtain the fire polished pipettes and rubber bulbs and attach the bulbs to the pipettes.  Note: Pipette sizes required will vary and be determined by size/amount/type of tissue to be dissociated.  </w:t>
      </w:r>
    </w:p>
    <w:p w14:paraId="0C6C8B95" w14:textId="77777777" w:rsidR="0006187B" w:rsidRPr="00455DAC"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 xml:space="preserve">Prime each pipette by aspirating a small amount (~1 ml) of wash buffer and dispensing into a waste container. </w:t>
      </w:r>
    </w:p>
    <w:p w14:paraId="3B338854" w14:textId="77777777" w:rsidR="0006187B" w:rsidRPr="00455DAC"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Using the largest pipette, aspirate the solution + ROI cutouts ~10 times, being careful to go slowly and not to introduce bubbles. (Bubbling and aspirating too quickly will shear the cells, reducing their viability.)</w:t>
      </w:r>
    </w:p>
    <w:p w14:paraId="4301D702" w14:textId="77777777" w:rsidR="0006187B" w:rsidRPr="00455DAC"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Repeat step 8.14.2-8.14.3 with the one or two remaining pipettes, going from largest to smallest.</w:t>
      </w:r>
    </w:p>
    <w:p w14:paraId="38A22F0F" w14:textId="77777777" w:rsidR="0006187B" w:rsidRPr="00943F27" w:rsidRDefault="0006187B" w:rsidP="0006187B">
      <w:pPr>
        <w:pStyle w:val="List"/>
        <w:numPr>
          <w:ilvl w:val="2"/>
          <w:numId w:val="14"/>
        </w:numPr>
        <w:spacing w:line="360" w:lineRule="auto"/>
        <w:rPr>
          <w:rFonts w:ascii="Arial" w:hAnsi="Arial" w:cs="Arial"/>
          <w:b/>
          <w:sz w:val="22"/>
          <w:szCs w:val="22"/>
        </w:rPr>
      </w:pPr>
      <w:r>
        <w:rPr>
          <w:rFonts w:ascii="Arial" w:hAnsi="Arial" w:cs="Arial"/>
          <w:sz w:val="22"/>
          <w:szCs w:val="22"/>
        </w:rPr>
        <w:t>Following the last trituration, the solution should be cloudy with no visible particles.</w:t>
      </w:r>
    </w:p>
    <w:p w14:paraId="40F4294B" w14:textId="77777777" w:rsidR="0006187B" w:rsidRPr="00943F27" w:rsidRDefault="0006187B" w:rsidP="0006187B">
      <w:pPr>
        <w:pStyle w:val="List"/>
        <w:keepNext/>
        <w:numPr>
          <w:ilvl w:val="1"/>
          <w:numId w:val="14"/>
        </w:numPr>
        <w:spacing w:line="360" w:lineRule="auto"/>
        <w:rPr>
          <w:sz w:val="18"/>
          <w:szCs w:val="18"/>
        </w:rPr>
      </w:pPr>
      <w:r w:rsidRPr="00943F27">
        <w:rPr>
          <w:rFonts w:ascii="Arial" w:hAnsi="Arial" w:cs="Arial"/>
          <w:sz w:val="22"/>
          <w:szCs w:val="22"/>
        </w:rPr>
        <w:t>Immediately following trituration, store the cell suspension on wet ice</w:t>
      </w:r>
      <w:r>
        <w:rPr>
          <w:rFonts w:ascii="Arial" w:hAnsi="Arial" w:cs="Arial"/>
          <w:sz w:val="22"/>
          <w:szCs w:val="22"/>
        </w:rPr>
        <w:t xml:space="preserve"> and proceed to flow cytometer.</w:t>
      </w:r>
    </w:p>
    <w:p w14:paraId="71E0E9BA" w14:textId="77777777" w:rsidR="0006187B" w:rsidRPr="00943F27" w:rsidRDefault="0006187B" w:rsidP="0006187B">
      <w:pPr>
        <w:pStyle w:val="List"/>
        <w:keepNext/>
        <w:spacing w:line="360" w:lineRule="auto"/>
        <w:ind w:left="792" w:firstLine="0"/>
        <w:rPr>
          <w:sz w:val="18"/>
          <w:szCs w:val="18"/>
        </w:rPr>
      </w:pPr>
      <w:r>
        <w:t xml:space="preserve">                                     </w:t>
      </w:r>
    </w:p>
    <w:p w14:paraId="5C736959" w14:textId="77777777" w:rsidR="0006187B" w:rsidRDefault="0006187B" w:rsidP="0006187B">
      <w:pPr>
        <w:numPr>
          <w:ilvl w:val="0"/>
          <w:numId w:val="14"/>
        </w:numPr>
        <w:spacing w:line="360" w:lineRule="auto"/>
        <w:rPr>
          <w:rFonts w:ascii="Arial" w:hAnsi="Arial" w:cs="Arial"/>
          <w:b/>
          <w:sz w:val="22"/>
          <w:szCs w:val="22"/>
        </w:rPr>
      </w:pPr>
      <w:r w:rsidRPr="00BE49E7">
        <w:rPr>
          <w:rFonts w:ascii="Arial" w:hAnsi="Arial" w:cs="Arial"/>
          <w:b/>
          <w:sz w:val="22"/>
          <w:szCs w:val="22"/>
        </w:rPr>
        <w:t xml:space="preserve">  Take Down</w:t>
      </w:r>
    </w:p>
    <w:p w14:paraId="529D6102" w14:textId="77777777" w:rsidR="0006187B" w:rsidRPr="00370689" w:rsidRDefault="0006187B" w:rsidP="0006187B">
      <w:pPr>
        <w:numPr>
          <w:ilvl w:val="1"/>
          <w:numId w:val="14"/>
        </w:numPr>
        <w:spacing w:line="360" w:lineRule="auto"/>
        <w:rPr>
          <w:rFonts w:ascii="Arial" w:hAnsi="Arial" w:cs="Arial"/>
          <w:b/>
          <w:sz w:val="22"/>
          <w:szCs w:val="22"/>
        </w:rPr>
      </w:pPr>
      <w:r w:rsidRPr="004B1401">
        <w:rPr>
          <w:rFonts w:ascii="Arial" w:hAnsi="Arial" w:cs="Arial"/>
          <w:sz w:val="22"/>
          <w:szCs w:val="22"/>
        </w:rPr>
        <w:t>After the last perfusion, run deionized water through the tubing for at least 6 ml.  Then remove the tubing from the water and run air through the tubing to dry it, until all the water is removed.</w:t>
      </w:r>
    </w:p>
    <w:p w14:paraId="7A9F7638" w14:textId="77777777" w:rsidR="0006187B" w:rsidRPr="00370689" w:rsidRDefault="0006187B" w:rsidP="0006187B">
      <w:pPr>
        <w:numPr>
          <w:ilvl w:val="1"/>
          <w:numId w:val="14"/>
        </w:numPr>
        <w:spacing w:line="360" w:lineRule="auto"/>
        <w:rPr>
          <w:rFonts w:ascii="Arial" w:hAnsi="Arial" w:cs="Arial"/>
          <w:b/>
          <w:sz w:val="22"/>
          <w:szCs w:val="22"/>
        </w:rPr>
      </w:pPr>
      <w:r>
        <w:rPr>
          <w:rFonts w:ascii="Arial" w:hAnsi="Arial" w:cs="Arial"/>
          <w:sz w:val="22"/>
          <w:szCs w:val="22"/>
        </w:rPr>
        <w:lastRenderedPageBreak/>
        <w:t xml:space="preserve">Drain the </w:t>
      </w:r>
      <w:proofErr w:type="spellStart"/>
      <w:r>
        <w:rPr>
          <w:rFonts w:ascii="Arial" w:hAnsi="Arial" w:cs="Arial"/>
          <w:sz w:val="22"/>
          <w:szCs w:val="22"/>
        </w:rPr>
        <w:t>compresstome</w:t>
      </w:r>
      <w:proofErr w:type="spellEnd"/>
      <w:r>
        <w:rPr>
          <w:rFonts w:ascii="Arial" w:hAnsi="Arial" w:cs="Arial"/>
          <w:sz w:val="22"/>
          <w:szCs w:val="22"/>
        </w:rPr>
        <w:t xml:space="preserve"> bath into a large beaker or waste bottle.</w:t>
      </w:r>
    </w:p>
    <w:p w14:paraId="52874325" w14:textId="77777777" w:rsidR="0006187B" w:rsidRDefault="0006187B" w:rsidP="0006187B">
      <w:pPr>
        <w:numPr>
          <w:ilvl w:val="2"/>
          <w:numId w:val="14"/>
        </w:numPr>
        <w:spacing w:line="360" w:lineRule="auto"/>
        <w:rPr>
          <w:rFonts w:ascii="Arial" w:hAnsi="Arial" w:cs="Arial"/>
          <w:b/>
          <w:sz w:val="22"/>
          <w:szCs w:val="22"/>
        </w:rPr>
      </w:pPr>
      <w:r>
        <w:rPr>
          <w:rFonts w:ascii="Arial" w:hAnsi="Arial" w:cs="Arial"/>
          <w:sz w:val="22"/>
          <w:szCs w:val="22"/>
        </w:rPr>
        <w:t>Waste ACSF can be disposed of down the sink.</w:t>
      </w:r>
    </w:p>
    <w:p w14:paraId="2A27C593" w14:textId="77777777" w:rsidR="0006187B" w:rsidRPr="004475EA" w:rsidRDefault="0006187B" w:rsidP="0006187B">
      <w:pPr>
        <w:numPr>
          <w:ilvl w:val="1"/>
          <w:numId w:val="14"/>
        </w:numPr>
        <w:spacing w:line="360" w:lineRule="auto"/>
        <w:rPr>
          <w:rFonts w:ascii="Arial" w:hAnsi="Arial" w:cs="Arial"/>
          <w:b/>
          <w:sz w:val="22"/>
          <w:szCs w:val="22"/>
        </w:rPr>
      </w:pPr>
      <w:r>
        <w:rPr>
          <w:rFonts w:ascii="Arial" w:hAnsi="Arial" w:cs="Arial"/>
          <w:sz w:val="22"/>
          <w:szCs w:val="22"/>
        </w:rPr>
        <w:t xml:space="preserve">Rinse the bath with two rinses of </w:t>
      </w:r>
      <w:proofErr w:type="spellStart"/>
      <w:r>
        <w:rPr>
          <w:rFonts w:ascii="Arial" w:hAnsi="Arial" w:cs="Arial"/>
          <w:sz w:val="22"/>
          <w:szCs w:val="22"/>
        </w:rPr>
        <w:t>MilliQ</w:t>
      </w:r>
      <w:proofErr w:type="spellEnd"/>
      <w:r>
        <w:rPr>
          <w:rFonts w:ascii="Arial" w:hAnsi="Arial" w:cs="Arial"/>
          <w:sz w:val="22"/>
          <w:szCs w:val="22"/>
        </w:rPr>
        <w:t xml:space="preserve"> water.</w:t>
      </w:r>
    </w:p>
    <w:p w14:paraId="52D357CA" w14:textId="77777777" w:rsidR="0006187B" w:rsidRPr="00370689" w:rsidRDefault="0006187B" w:rsidP="0006187B">
      <w:pPr>
        <w:numPr>
          <w:ilvl w:val="2"/>
          <w:numId w:val="14"/>
        </w:numPr>
        <w:spacing w:line="360" w:lineRule="auto"/>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water rinse can be disposed of down the sink.</w:t>
      </w:r>
    </w:p>
    <w:p w14:paraId="10DBD3DA" w14:textId="77777777" w:rsidR="0006187B" w:rsidRPr="00370689" w:rsidRDefault="0006187B" w:rsidP="0006187B">
      <w:pPr>
        <w:numPr>
          <w:ilvl w:val="1"/>
          <w:numId w:val="14"/>
        </w:numPr>
        <w:spacing w:line="360" w:lineRule="auto"/>
        <w:rPr>
          <w:rFonts w:ascii="Arial" w:hAnsi="Arial" w:cs="Arial"/>
          <w:b/>
          <w:sz w:val="22"/>
          <w:szCs w:val="22"/>
        </w:rPr>
      </w:pPr>
      <w:r>
        <w:rPr>
          <w:rFonts w:ascii="Arial" w:hAnsi="Arial" w:cs="Arial"/>
          <w:sz w:val="22"/>
          <w:szCs w:val="22"/>
        </w:rPr>
        <w:t xml:space="preserve">Remove leftover tissue and super glue from the specimen syringe by using a razor blade to scrape it off. </w:t>
      </w:r>
    </w:p>
    <w:p w14:paraId="5C5B0226" w14:textId="77777777" w:rsidR="0006187B" w:rsidRPr="00370689" w:rsidRDefault="0006187B" w:rsidP="0006187B">
      <w:pPr>
        <w:numPr>
          <w:ilvl w:val="2"/>
          <w:numId w:val="14"/>
        </w:numPr>
        <w:spacing w:line="360" w:lineRule="auto"/>
        <w:rPr>
          <w:rFonts w:ascii="Arial" w:hAnsi="Arial" w:cs="Arial"/>
          <w:b/>
          <w:sz w:val="22"/>
          <w:szCs w:val="22"/>
        </w:rPr>
      </w:pPr>
      <w:r>
        <w:rPr>
          <w:rFonts w:ascii="Arial" w:hAnsi="Arial" w:cs="Arial"/>
          <w:sz w:val="22"/>
          <w:szCs w:val="22"/>
        </w:rPr>
        <w:t>Dispose of remaining tissue and super glue in a biohazard waste disposal bin.</w:t>
      </w:r>
    </w:p>
    <w:p w14:paraId="2A6E4F3C" w14:textId="77777777" w:rsidR="0006187B" w:rsidRPr="00370689" w:rsidRDefault="0006187B" w:rsidP="0006187B">
      <w:pPr>
        <w:numPr>
          <w:ilvl w:val="1"/>
          <w:numId w:val="14"/>
        </w:numPr>
        <w:spacing w:line="360" w:lineRule="auto"/>
        <w:rPr>
          <w:rFonts w:ascii="Arial" w:hAnsi="Arial" w:cs="Arial"/>
          <w:b/>
          <w:sz w:val="22"/>
          <w:szCs w:val="22"/>
        </w:rPr>
      </w:pPr>
      <w:r>
        <w:rPr>
          <w:rFonts w:ascii="Arial" w:hAnsi="Arial" w:cs="Arial"/>
          <w:sz w:val="22"/>
          <w:szCs w:val="22"/>
        </w:rPr>
        <w:t xml:space="preserve">Place </w:t>
      </w:r>
      <w:r w:rsidRPr="004B1401">
        <w:rPr>
          <w:rFonts w:ascii="Arial" w:hAnsi="Arial" w:cs="Arial"/>
          <w:sz w:val="22"/>
          <w:szCs w:val="22"/>
        </w:rPr>
        <w:t xml:space="preserve">Styrofoam board, scissors, forceps, and needles </w:t>
      </w:r>
      <w:r>
        <w:rPr>
          <w:rFonts w:ascii="Arial" w:hAnsi="Arial" w:cs="Arial"/>
          <w:sz w:val="22"/>
          <w:szCs w:val="22"/>
        </w:rPr>
        <w:t xml:space="preserve">used during perfusion, specimen syringe, waste beakers and petri dishes </w:t>
      </w:r>
      <w:r w:rsidRPr="004B1401">
        <w:rPr>
          <w:rFonts w:ascii="Arial" w:hAnsi="Arial" w:cs="Arial"/>
          <w:sz w:val="22"/>
          <w:szCs w:val="22"/>
        </w:rPr>
        <w:t xml:space="preserve">in the sink and </w:t>
      </w:r>
      <w:r>
        <w:rPr>
          <w:rFonts w:ascii="Arial" w:hAnsi="Arial" w:cs="Arial"/>
          <w:sz w:val="22"/>
          <w:szCs w:val="22"/>
        </w:rPr>
        <w:t>rinse with hot water.</w:t>
      </w:r>
    </w:p>
    <w:p w14:paraId="64E28C0F" w14:textId="77777777" w:rsidR="0006187B" w:rsidRPr="00370689" w:rsidRDefault="0006187B" w:rsidP="0006187B">
      <w:pPr>
        <w:numPr>
          <w:ilvl w:val="1"/>
          <w:numId w:val="14"/>
        </w:numPr>
        <w:spacing w:line="360" w:lineRule="auto"/>
        <w:rPr>
          <w:rFonts w:ascii="Arial" w:hAnsi="Arial" w:cs="Arial"/>
          <w:b/>
          <w:sz w:val="22"/>
          <w:szCs w:val="22"/>
        </w:rPr>
      </w:pPr>
      <w:r>
        <w:rPr>
          <w:rFonts w:ascii="Arial" w:hAnsi="Arial" w:cs="Arial"/>
          <w:sz w:val="22"/>
          <w:szCs w:val="22"/>
        </w:rPr>
        <w:t xml:space="preserve">After hot water rinse, spray </w:t>
      </w:r>
      <w:r w:rsidRPr="004B1401">
        <w:rPr>
          <w:rFonts w:ascii="Arial" w:hAnsi="Arial" w:cs="Arial"/>
          <w:sz w:val="22"/>
          <w:szCs w:val="22"/>
        </w:rPr>
        <w:t xml:space="preserve">with 70% </w:t>
      </w:r>
      <w:r>
        <w:rPr>
          <w:rFonts w:ascii="Arial" w:hAnsi="Arial" w:cs="Arial"/>
          <w:sz w:val="22"/>
          <w:szCs w:val="22"/>
        </w:rPr>
        <w:t>E</w:t>
      </w:r>
      <w:r w:rsidRPr="004B1401">
        <w:rPr>
          <w:rFonts w:ascii="Arial" w:hAnsi="Arial" w:cs="Arial"/>
          <w:sz w:val="22"/>
          <w:szCs w:val="22"/>
        </w:rPr>
        <w:t>t</w:t>
      </w:r>
      <w:r>
        <w:rPr>
          <w:rFonts w:ascii="Arial" w:hAnsi="Arial" w:cs="Arial"/>
          <w:sz w:val="22"/>
          <w:szCs w:val="22"/>
        </w:rPr>
        <w:t>OH</w:t>
      </w:r>
      <w:r w:rsidRPr="004B1401">
        <w:rPr>
          <w:rFonts w:ascii="Arial" w:hAnsi="Arial" w:cs="Arial"/>
          <w:sz w:val="22"/>
          <w:szCs w:val="22"/>
        </w:rPr>
        <w:t xml:space="preserve">. </w:t>
      </w:r>
    </w:p>
    <w:p w14:paraId="6223FE6D" w14:textId="77777777" w:rsidR="0006187B" w:rsidRPr="00C63661" w:rsidRDefault="0006187B" w:rsidP="0006187B">
      <w:pPr>
        <w:numPr>
          <w:ilvl w:val="1"/>
          <w:numId w:val="14"/>
        </w:numPr>
        <w:spacing w:line="360" w:lineRule="auto"/>
        <w:rPr>
          <w:rFonts w:ascii="Arial" w:hAnsi="Arial" w:cs="Arial"/>
          <w:b/>
          <w:sz w:val="22"/>
          <w:szCs w:val="22"/>
        </w:rPr>
      </w:pPr>
      <w:r>
        <w:rPr>
          <w:rFonts w:ascii="Arial" w:hAnsi="Arial" w:cs="Arial"/>
          <w:sz w:val="22"/>
          <w:szCs w:val="22"/>
        </w:rPr>
        <w:t xml:space="preserve">Place on a </w:t>
      </w:r>
      <w:r w:rsidRPr="004B1401">
        <w:rPr>
          <w:rFonts w:ascii="Arial" w:hAnsi="Arial" w:cs="Arial"/>
          <w:sz w:val="22"/>
          <w:szCs w:val="22"/>
        </w:rPr>
        <w:t>blue absorbent pad to dry.</w:t>
      </w:r>
    </w:p>
    <w:p w14:paraId="19E499C8" w14:textId="77777777" w:rsidR="0006187B" w:rsidRPr="007703F7" w:rsidRDefault="0006187B" w:rsidP="0006187B">
      <w:pPr>
        <w:numPr>
          <w:ilvl w:val="1"/>
          <w:numId w:val="14"/>
        </w:numPr>
        <w:spacing w:line="360" w:lineRule="auto"/>
        <w:rPr>
          <w:rFonts w:ascii="Arial" w:hAnsi="Arial" w:cs="Arial"/>
          <w:b/>
          <w:sz w:val="22"/>
          <w:szCs w:val="22"/>
        </w:rPr>
      </w:pPr>
      <w:r>
        <w:rPr>
          <w:rFonts w:ascii="Arial" w:hAnsi="Arial" w:cs="Arial"/>
          <w:sz w:val="22"/>
          <w:szCs w:val="22"/>
        </w:rPr>
        <w:t>Aspirate hot water into each fire-polished pipette 3-5 times to rinse, then return to designated location.</w:t>
      </w:r>
    </w:p>
    <w:p w14:paraId="71EC3CA2" w14:textId="77777777" w:rsidR="0006187B" w:rsidRPr="0042397A" w:rsidRDefault="0006187B" w:rsidP="0006187B">
      <w:pPr>
        <w:numPr>
          <w:ilvl w:val="1"/>
          <w:numId w:val="14"/>
        </w:numPr>
        <w:spacing w:line="360" w:lineRule="auto"/>
        <w:rPr>
          <w:rFonts w:ascii="Arial" w:hAnsi="Arial" w:cs="Arial"/>
          <w:sz w:val="22"/>
          <w:szCs w:val="22"/>
        </w:rPr>
      </w:pPr>
      <w:r>
        <w:rPr>
          <w:rFonts w:ascii="Arial" w:hAnsi="Arial" w:cs="Arial"/>
          <w:sz w:val="22"/>
          <w:szCs w:val="22"/>
        </w:rPr>
        <w:t>Clean out anesthesia chamber by throwing out the paper towel and spraying and wiping the chamber down with MB-10.</w:t>
      </w:r>
    </w:p>
    <w:p w14:paraId="0EDF0EC9" w14:textId="7F9C8008" w:rsidR="0006187B" w:rsidRPr="00AD504C" w:rsidRDefault="0006187B" w:rsidP="0006187B">
      <w:pPr>
        <w:pStyle w:val="List"/>
        <w:numPr>
          <w:ilvl w:val="1"/>
          <w:numId w:val="14"/>
        </w:numPr>
        <w:spacing w:line="360" w:lineRule="auto"/>
        <w:rPr>
          <w:rFonts w:ascii="Arial" w:hAnsi="Arial" w:cs="Arial"/>
          <w:b/>
          <w:sz w:val="22"/>
          <w:szCs w:val="22"/>
        </w:rPr>
      </w:pPr>
      <w:r>
        <w:rPr>
          <w:rFonts w:ascii="Arial" w:hAnsi="Arial" w:cs="Arial"/>
          <w:sz w:val="22"/>
          <w:szCs w:val="22"/>
        </w:rPr>
        <w:t xml:space="preserve">Place mouse remains in a carcass </w:t>
      </w:r>
      <w:proofErr w:type="gramStart"/>
      <w:r>
        <w:rPr>
          <w:rFonts w:ascii="Arial" w:hAnsi="Arial" w:cs="Arial"/>
          <w:sz w:val="22"/>
          <w:szCs w:val="22"/>
        </w:rPr>
        <w:t>bag, and</w:t>
      </w:r>
      <w:proofErr w:type="gramEnd"/>
      <w:r>
        <w:rPr>
          <w:rFonts w:ascii="Arial" w:hAnsi="Arial" w:cs="Arial"/>
          <w:sz w:val="22"/>
          <w:szCs w:val="22"/>
        </w:rPr>
        <w:t xml:space="preserve"> dispose of </w:t>
      </w:r>
      <w:r w:rsidR="00A717A6">
        <w:rPr>
          <w:rFonts w:ascii="Arial" w:hAnsi="Arial" w:cs="Arial"/>
          <w:sz w:val="22"/>
          <w:szCs w:val="22"/>
        </w:rPr>
        <w:t>appropriately</w:t>
      </w:r>
      <w:r>
        <w:rPr>
          <w:rFonts w:ascii="Arial" w:hAnsi="Arial" w:cs="Arial"/>
          <w:sz w:val="22"/>
          <w:szCs w:val="22"/>
        </w:rPr>
        <w:t>.</w:t>
      </w:r>
    </w:p>
    <w:p w14:paraId="1E46F948" w14:textId="77777777" w:rsidR="0006187B" w:rsidRPr="00CB0C46" w:rsidRDefault="0006187B" w:rsidP="0006187B">
      <w:pPr>
        <w:numPr>
          <w:ilvl w:val="1"/>
          <w:numId w:val="14"/>
        </w:numPr>
        <w:spacing w:line="360" w:lineRule="auto"/>
        <w:rPr>
          <w:rFonts w:ascii="Arial" w:hAnsi="Arial" w:cs="Arial"/>
          <w:b/>
          <w:sz w:val="22"/>
          <w:szCs w:val="22"/>
        </w:rPr>
      </w:pPr>
      <w:r w:rsidRPr="004B1401">
        <w:rPr>
          <w:rFonts w:ascii="Arial" w:hAnsi="Arial" w:cs="Arial"/>
          <w:sz w:val="22"/>
          <w:szCs w:val="22"/>
        </w:rPr>
        <w:t xml:space="preserve">Place used </w:t>
      </w:r>
      <w:r>
        <w:rPr>
          <w:rFonts w:ascii="Arial" w:hAnsi="Arial" w:cs="Arial"/>
          <w:sz w:val="22"/>
          <w:szCs w:val="22"/>
        </w:rPr>
        <w:t>blades in biohazard sharp disposal container.</w:t>
      </w:r>
    </w:p>
    <w:p w14:paraId="23D604D7" w14:textId="77777777" w:rsidR="0006187B" w:rsidRPr="00BE49E7" w:rsidRDefault="0006187B" w:rsidP="0006187B">
      <w:pPr>
        <w:numPr>
          <w:ilvl w:val="1"/>
          <w:numId w:val="14"/>
        </w:numPr>
        <w:spacing w:line="360" w:lineRule="auto"/>
        <w:rPr>
          <w:rFonts w:ascii="Arial" w:hAnsi="Arial" w:cs="Arial"/>
          <w:sz w:val="22"/>
          <w:szCs w:val="22"/>
        </w:rPr>
      </w:pPr>
      <w:r>
        <w:rPr>
          <w:rFonts w:ascii="Arial" w:hAnsi="Arial" w:cs="Arial"/>
          <w:sz w:val="22"/>
          <w:szCs w:val="22"/>
        </w:rPr>
        <w:t>Check to make sure that all Isoflurane, Oxygen, and Carbogen valves have been turned off.</w:t>
      </w:r>
    </w:p>
    <w:p w14:paraId="64848318" w14:textId="77777777" w:rsidR="0006187B" w:rsidRDefault="0006187B" w:rsidP="0006187B">
      <w:pPr>
        <w:numPr>
          <w:ilvl w:val="0"/>
          <w:numId w:val="14"/>
        </w:numPr>
        <w:spacing w:line="360" w:lineRule="auto"/>
        <w:rPr>
          <w:rFonts w:ascii="Arial" w:hAnsi="Arial" w:cs="Arial"/>
          <w:b/>
          <w:sz w:val="22"/>
          <w:szCs w:val="22"/>
        </w:rPr>
      </w:pPr>
      <w:r>
        <w:rPr>
          <w:rFonts w:ascii="Arial" w:hAnsi="Arial" w:cs="Arial"/>
          <w:b/>
          <w:sz w:val="22"/>
          <w:szCs w:val="22"/>
        </w:rPr>
        <w:t>Technical Information</w:t>
      </w:r>
    </w:p>
    <w:p w14:paraId="168B01A0" w14:textId="77777777" w:rsidR="0006187B" w:rsidRPr="00F56960" w:rsidRDefault="0006187B" w:rsidP="0006187B">
      <w:pPr>
        <w:pStyle w:val="List"/>
        <w:numPr>
          <w:ilvl w:val="1"/>
          <w:numId w:val="14"/>
        </w:numPr>
        <w:tabs>
          <w:tab w:val="left" w:pos="360"/>
          <w:tab w:val="left" w:pos="540"/>
        </w:tabs>
        <w:spacing w:line="360" w:lineRule="auto"/>
        <w:rPr>
          <w:rFonts w:ascii="Arial" w:hAnsi="Arial" w:cs="Arial"/>
          <w:sz w:val="22"/>
          <w:szCs w:val="22"/>
        </w:rPr>
      </w:pPr>
      <w:proofErr w:type="spellStart"/>
      <w:r w:rsidRPr="00F56960">
        <w:rPr>
          <w:rFonts w:ascii="Arial" w:hAnsi="Arial" w:cs="Arial"/>
          <w:sz w:val="22"/>
          <w:szCs w:val="22"/>
        </w:rPr>
        <w:t>Compresstome</w:t>
      </w:r>
      <w:proofErr w:type="spellEnd"/>
      <w:r w:rsidRPr="00F56960">
        <w:rPr>
          <w:rFonts w:ascii="Arial" w:hAnsi="Arial" w:cs="Arial"/>
          <w:sz w:val="22"/>
          <w:szCs w:val="22"/>
        </w:rPr>
        <w:t xml:space="preserve"> VF-300 User Guide:</w:t>
      </w:r>
    </w:p>
    <w:p w14:paraId="6DCA0F3E" w14:textId="77777777" w:rsidR="0006187B" w:rsidRPr="00C71C9B" w:rsidRDefault="002C515F" w:rsidP="0006187B">
      <w:pPr>
        <w:pStyle w:val="List"/>
        <w:numPr>
          <w:ilvl w:val="2"/>
          <w:numId w:val="14"/>
        </w:numPr>
        <w:tabs>
          <w:tab w:val="left" w:pos="360"/>
          <w:tab w:val="left" w:pos="540"/>
        </w:tabs>
        <w:spacing w:line="360" w:lineRule="auto"/>
        <w:rPr>
          <w:rStyle w:val="Hyperlink"/>
          <w:rFonts w:ascii="Arial" w:hAnsi="Arial" w:cs="Arial"/>
          <w:color w:val="auto"/>
          <w:sz w:val="22"/>
          <w:szCs w:val="22"/>
          <w:u w:val="none"/>
        </w:rPr>
      </w:pPr>
      <w:hyperlink r:id="rId17" w:history="1">
        <w:r w:rsidR="0006187B" w:rsidRPr="00F56960">
          <w:rPr>
            <w:rStyle w:val="Hyperlink"/>
            <w:rFonts w:ascii="Arial" w:hAnsi="Arial" w:cs="Arial"/>
            <w:sz w:val="22"/>
            <w:szCs w:val="22"/>
          </w:rPr>
          <w:t>http://www.youtube.com/watch?v=qDP01YC9wvU&amp;list=PL29437B1E9BB78090</w:t>
        </w:r>
      </w:hyperlink>
    </w:p>
    <w:p w14:paraId="7BB7BF98" w14:textId="77777777" w:rsidR="0006187B" w:rsidRPr="00F56960" w:rsidRDefault="0006187B" w:rsidP="0006187B">
      <w:pPr>
        <w:pStyle w:val="List"/>
        <w:tabs>
          <w:tab w:val="left" w:pos="360"/>
          <w:tab w:val="left" w:pos="540"/>
        </w:tabs>
        <w:spacing w:line="360" w:lineRule="auto"/>
        <w:ind w:left="0" w:firstLine="0"/>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6187B" w14:paraId="14D12D42" w14:textId="77777777" w:rsidTr="000E4966">
        <w:trPr>
          <w:jc w:val="center"/>
        </w:trPr>
        <w:tc>
          <w:tcPr>
            <w:tcW w:w="9576" w:type="dxa"/>
          </w:tcPr>
          <w:p w14:paraId="533E3702" w14:textId="77777777" w:rsidR="0006187B" w:rsidRDefault="0006187B" w:rsidP="000E4966">
            <w:pPr>
              <w:pStyle w:val="List"/>
              <w:tabs>
                <w:tab w:val="left" w:pos="360"/>
                <w:tab w:val="left" w:pos="540"/>
              </w:tabs>
              <w:spacing w:line="360" w:lineRule="auto"/>
              <w:ind w:left="0" w:firstLine="0"/>
              <w:jc w:val="center"/>
              <w:rPr>
                <w:rFonts w:ascii="Arial" w:hAnsi="Arial" w:cs="Arial"/>
                <w:b/>
                <w:sz w:val="22"/>
                <w:szCs w:val="22"/>
              </w:rPr>
            </w:pPr>
            <w:r>
              <w:rPr>
                <w:rFonts w:ascii="Arial" w:hAnsi="Arial" w:cs="Arial"/>
                <w:b/>
                <w:noProof/>
                <w:sz w:val="22"/>
                <w:szCs w:val="22"/>
              </w:rPr>
              <w:lastRenderedPageBreak/>
              <w:drawing>
                <wp:inline distT="0" distB="0" distL="0" distR="0" wp14:anchorId="74D0EB3E" wp14:editId="0DDD98DF">
                  <wp:extent cx="4407535"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7535" cy="2859405"/>
                          </a:xfrm>
                          <a:prstGeom prst="rect">
                            <a:avLst/>
                          </a:prstGeom>
                          <a:noFill/>
                        </pic:spPr>
                      </pic:pic>
                    </a:graphicData>
                  </a:graphic>
                </wp:inline>
              </w:drawing>
            </w:r>
          </w:p>
        </w:tc>
      </w:tr>
      <w:tr w:rsidR="0006187B" w14:paraId="26E77BAB" w14:textId="77777777" w:rsidTr="000E4966">
        <w:trPr>
          <w:jc w:val="center"/>
        </w:trPr>
        <w:tc>
          <w:tcPr>
            <w:tcW w:w="9576" w:type="dxa"/>
          </w:tcPr>
          <w:p w14:paraId="37C1F52C" w14:textId="77777777" w:rsidR="0006187B" w:rsidRPr="00AD504C" w:rsidRDefault="0006187B" w:rsidP="000E4966">
            <w:pPr>
              <w:pStyle w:val="List"/>
              <w:tabs>
                <w:tab w:val="left" w:pos="360"/>
                <w:tab w:val="left" w:pos="540"/>
              </w:tabs>
              <w:spacing w:line="360" w:lineRule="auto"/>
              <w:ind w:left="0" w:firstLine="0"/>
              <w:jc w:val="center"/>
              <w:rPr>
                <w:rFonts w:ascii="Arial" w:hAnsi="Arial" w:cs="Arial"/>
                <w:sz w:val="22"/>
                <w:szCs w:val="22"/>
              </w:rPr>
            </w:pPr>
            <w:r>
              <w:rPr>
                <w:rFonts w:ascii="Arial" w:hAnsi="Arial" w:cs="Arial"/>
                <w:b/>
                <w:sz w:val="22"/>
                <w:szCs w:val="22"/>
              </w:rPr>
              <w:t xml:space="preserve">Figure 4. </w:t>
            </w:r>
            <w:r>
              <w:rPr>
                <w:rFonts w:ascii="Arial" w:hAnsi="Arial" w:cs="Arial"/>
                <w:sz w:val="22"/>
                <w:szCs w:val="22"/>
              </w:rPr>
              <w:t xml:space="preserve">Diagram of </w:t>
            </w:r>
            <w:proofErr w:type="spellStart"/>
            <w:r>
              <w:rPr>
                <w:rFonts w:ascii="Arial" w:hAnsi="Arial" w:cs="Arial"/>
                <w:sz w:val="22"/>
                <w:szCs w:val="22"/>
              </w:rPr>
              <w:t>compresstome</w:t>
            </w:r>
            <w:proofErr w:type="spellEnd"/>
          </w:p>
        </w:tc>
      </w:tr>
    </w:tbl>
    <w:p w14:paraId="19800B11" w14:textId="77777777" w:rsidR="0006187B" w:rsidRDefault="0006187B" w:rsidP="0006187B">
      <w:pPr>
        <w:spacing w:line="360" w:lineRule="auto"/>
        <w:rPr>
          <w:rFonts w:ascii="Arial" w:hAnsi="Arial" w:cs="Arial"/>
          <w:b/>
          <w:sz w:val="22"/>
          <w:szCs w:val="22"/>
        </w:rPr>
      </w:pPr>
    </w:p>
    <w:p w14:paraId="60354AA3" w14:textId="77777777" w:rsidR="0006187B" w:rsidRPr="00C71C9B" w:rsidRDefault="0006187B" w:rsidP="0006187B">
      <w:pPr>
        <w:pStyle w:val="ListParagraph"/>
        <w:numPr>
          <w:ilvl w:val="0"/>
          <w:numId w:val="14"/>
        </w:numPr>
        <w:spacing w:line="360" w:lineRule="auto"/>
        <w:rPr>
          <w:rFonts w:ascii="Arial" w:hAnsi="Arial" w:cs="Arial"/>
          <w:b/>
          <w:sz w:val="22"/>
          <w:szCs w:val="22"/>
        </w:rPr>
      </w:pPr>
      <w:r>
        <w:rPr>
          <w:rFonts w:ascii="Arial" w:hAnsi="Arial" w:cs="Arial"/>
          <w:b/>
          <w:sz w:val="22"/>
          <w:szCs w:val="22"/>
        </w:rPr>
        <w:t>Appendix</w:t>
      </w:r>
    </w:p>
    <w:p w14:paraId="777D49A5" w14:textId="77777777" w:rsidR="0006187B" w:rsidRDefault="0006187B" w:rsidP="0006187B">
      <w:pPr>
        <w:pStyle w:val="ListParagraph"/>
        <w:numPr>
          <w:ilvl w:val="1"/>
          <w:numId w:val="14"/>
        </w:numPr>
        <w:tabs>
          <w:tab w:val="center" w:pos="4320"/>
          <w:tab w:val="right" w:pos="8640"/>
        </w:tabs>
        <w:spacing w:line="360" w:lineRule="auto"/>
        <w:rPr>
          <w:rFonts w:ascii="Arial" w:hAnsi="Arial" w:cs="Arial"/>
          <w:b/>
          <w:color w:val="000000"/>
          <w:sz w:val="22"/>
          <w:szCs w:val="22"/>
        </w:rPr>
      </w:pPr>
      <w:r>
        <w:rPr>
          <w:rFonts w:ascii="Arial" w:hAnsi="Arial" w:cs="Arial"/>
          <w:b/>
          <w:color w:val="000000"/>
          <w:sz w:val="22"/>
          <w:szCs w:val="22"/>
        </w:rPr>
        <w:t>Surgical Workstation Guide</w:t>
      </w:r>
    </w:p>
    <w:tbl>
      <w:tblPr>
        <w:tblW w:w="9105" w:type="dxa"/>
        <w:tblInd w:w="93" w:type="dxa"/>
        <w:tblLook w:val="04A0" w:firstRow="1" w:lastRow="0" w:firstColumn="1" w:lastColumn="0" w:noHBand="0" w:noVBand="1"/>
      </w:tblPr>
      <w:tblGrid>
        <w:gridCol w:w="1005"/>
        <w:gridCol w:w="8100"/>
      </w:tblGrid>
      <w:tr w:rsidR="0006187B" w:rsidRPr="004A4B4B" w14:paraId="0CEB20F3" w14:textId="77777777" w:rsidTr="000E4966">
        <w:trPr>
          <w:trHeight w:val="255"/>
        </w:trPr>
        <w:tc>
          <w:tcPr>
            <w:tcW w:w="1005" w:type="dxa"/>
            <w:tcBorders>
              <w:top w:val="nil"/>
              <w:left w:val="nil"/>
              <w:bottom w:val="nil"/>
              <w:right w:val="nil"/>
            </w:tcBorders>
            <w:shd w:val="clear" w:color="auto" w:fill="auto"/>
            <w:noWrap/>
            <w:vAlign w:val="center"/>
            <w:hideMark/>
          </w:tcPr>
          <w:p w14:paraId="1C7F3781" w14:textId="77777777" w:rsidR="0006187B" w:rsidRPr="00A42190" w:rsidRDefault="0006187B" w:rsidP="000E4966">
            <w:pPr>
              <w:rPr>
                <w:rFonts w:ascii="Arial" w:hAnsi="Arial" w:cs="Arial"/>
                <w:b/>
                <w:color w:val="000000"/>
                <w:sz w:val="20"/>
              </w:rPr>
            </w:pPr>
          </w:p>
        </w:tc>
        <w:tc>
          <w:tcPr>
            <w:tcW w:w="8100" w:type="dxa"/>
            <w:tcBorders>
              <w:top w:val="nil"/>
              <w:left w:val="nil"/>
              <w:bottom w:val="nil"/>
              <w:right w:val="nil"/>
            </w:tcBorders>
            <w:shd w:val="clear" w:color="auto" w:fill="auto"/>
            <w:noWrap/>
            <w:vAlign w:val="center"/>
            <w:hideMark/>
          </w:tcPr>
          <w:p w14:paraId="57810D61" w14:textId="77777777" w:rsidR="0006187B" w:rsidRPr="004A4B4B" w:rsidRDefault="0006187B" w:rsidP="000E4966">
            <w:pPr>
              <w:rPr>
                <w:rFonts w:ascii="Arial" w:hAnsi="Arial" w:cs="Arial"/>
                <w:color w:val="000000"/>
                <w:sz w:val="20"/>
              </w:rPr>
            </w:pPr>
          </w:p>
        </w:tc>
      </w:tr>
      <w:tr w:rsidR="0006187B" w:rsidRPr="004A4B4B" w14:paraId="2F90C52C" w14:textId="77777777" w:rsidTr="000E4966">
        <w:trPr>
          <w:trHeight w:val="255"/>
        </w:trPr>
        <w:tc>
          <w:tcPr>
            <w:tcW w:w="1005" w:type="dxa"/>
            <w:tcBorders>
              <w:top w:val="nil"/>
              <w:left w:val="nil"/>
              <w:bottom w:val="nil"/>
              <w:right w:val="nil"/>
            </w:tcBorders>
            <w:shd w:val="clear" w:color="auto" w:fill="auto"/>
            <w:noWrap/>
            <w:vAlign w:val="center"/>
            <w:hideMark/>
          </w:tcPr>
          <w:p w14:paraId="335BD488"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w:t>
            </w:r>
          </w:p>
        </w:tc>
        <w:tc>
          <w:tcPr>
            <w:tcW w:w="8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F53F78"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Check all valves on red, purple and yellow lines of the </w:t>
            </w:r>
            <w:r>
              <w:rPr>
                <w:rFonts w:ascii="Arial" w:hAnsi="Arial" w:cs="Arial"/>
                <w:color w:val="000000"/>
                <w:sz w:val="20"/>
              </w:rPr>
              <w:t>I</w:t>
            </w:r>
            <w:r w:rsidRPr="004A4B4B">
              <w:rPr>
                <w:rFonts w:ascii="Arial" w:hAnsi="Arial" w:cs="Arial"/>
                <w:color w:val="000000"/>
                <w:sz w:val="20"/>
              </w:rPr>
              <w:t xml:space="preserve">soflurane system to make sure </w:t>
            </w:r>
            <w:r>
              <w:rPr>
                <w:rFonts w:ascii="Arial" w:hAnsi="Arial" w:cs="Arial"/>
                <w:color w:val="000000"/>
                <w:sz w:val="20"/>
              </w:rPr>
              <w:t>all valves</w:t>
            </w:r>
            <w:r w:rsidRPr="004A4B4B">
              <w:rPr>
                <w:rFonts w:ascii="Arial" w:hAnsi="Arial" w:cs="Arial"/>
                <w:color w:val="000000"/>
                <w:sz w:val="20"/>
              </w:rPr>
              <w:t xml:space="preserve"> are secure. </w:t>
            </w:r>
          </w:p>
        </w:tc>
      </w:tr>
      <w:tr w:rsidR="0006187B" w:rsidRPr="004A4B4B" w14:paraId="3C41D03D" w14:textId="77777777" w:rsidTr="000E4966">
        <w:trPr>
          <w:trHeight w:val="255"/>
        </w:trPr>
        <w:tc>
          <w:tcPr>
            <w:tcW w:w="1005" w:type="dxa"/>
            <w:tcBorders>
              <w:top w:val="nil"/>
              <w:left w:val="nil"/>
              <w:bottom w:val="nil"/>
              <w:right w:val="nil"/>
            </w:tcBorders>
            <w:shd w:val="clear" w:color="auto" w:fill="auto"/>
            <w:noWrap/>
            <w:vAlign w:val="center"/>
            <w:hideMark/>
          </w:tcPr>
          <w:p w14:paraId="5FE8F602"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2</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0732A071"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on the wall oxygen regulator; set level to 50 psi.</w:t>
            </w:r>
          </w:p>
        </w:tc>
      </w:tr>
      <w:tr w:rsidR="0006187B" w:rsidRPr="004A4B4B" w14:paraId="6841D557" w14:textId="77777777" w:rsidTr="000E4966">
        <w:trPr>
          <w:trHeight w:val="255"/>
        </w:trPr>
        <w:tc>
          <w:tcPr>
            <w:tcW w:w="1005" w:type="dxa"/>
            <w:tcBorders>
              <w:top w:val="nil"/>
              <w:left w:val="nil"/>
              <w:bottom w:val="nil"/>
              <w:right w:val="nil"/>
            </w:tcBorders>
            <w:shd w:val="clear" w:color="auto" w:fill="auto"/>
            <w:noWrap/>
            <w:vAlign w:val="center"/>
            <w:hideMark/>
          </w:tcPr>
          <w:p w14:paraId="43DE8F0C"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3</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C22A5DC"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on the induction chamber vacuum valve by turning the switch parallel with the purple line.</w:t>
            </w:r>
          </w:p>
        </w:tc>
      </w:tr>
      <w:tr w:rsidR="0006187B" w:rsidRPr="004A4B4B" w14:paraId="1C4513B3" w14:textId="77777777" w:rsidTr="000E4966">
        <w:trPr>
          <w:trHeight w:val="255"/>
        </w:trPr>
        <w:tc>
          <w:tcPr>
            <w:tcW w:w="1005" w:type="dxa"/>
            <w:tcBorders>
              <w:top w:val="nil"/>
              <w:left w:val="nil"/>
              <w:bottom w:val="nil"/>
              <w:right w:val="nil"/>
            </w:tcBorders>
            <w:shd w:val="clear" w:color="auto" w:fill="auto"/>
            <w:noWrap/>
            <w:vAlign w:val="center"/>
            <w:hideMark/>
          </w:tcPr>
          <w:p w14:paraId="40A26470"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4</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0F403DD"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Make sure the vacuum is functioning by placing finger near outlet </w:t>
            </w:r>
          </w:p>
        </w:tc>
      </w:tr>
      <w:tr w:rsidR="0006187B" w:rsidRPr="004A4B4B" w14:paraId="17E6A399" w14:textId="77777777" w:rsidTr="000E4966">
        <w:trPr>
          <w:trHeight w:val="255"/>
        </w:trPr>
        <w:tc>
          <w:tcPr>
            <w:tcW w:w="1005" w:type="dxa"/>
            <w:tcBorders>
              <w:top w:val="nil"/>
              <w:left w:val="nil"/>
              <w:bottom w:val="nil"/>
              <w:right w:val="nil"/>
            </w:tcBorders>
            <w:shd w:val="clear" w:color="auto" w:fill="auto"/>
            <w:noWrap/>
            <w:vAlign w:val="center"/>
            <w:hideMark/>
          </w:tcPr>
          <w:p w14:paraId="21116869"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5</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3DF4855"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Open the vacuum valve and Isoflurane valves.</w:t>
            </w:r>
          </w:p>
        </w:tc>
      </w:tr>
      <w:tr w:rsidR="0006187B" w:rsidRPr="004A4B4B" w14:paraId="3A6D4BCB" w14:textId="77777777" w:rsidTr="000E4966">
        <w:trPr>
          <w:trHeight w:val="255"/>
        </w:trPr>
        <w:tc>
          <w:tcPr>
            <w:tcW w:w="1005" w:type="dxa"/>
            <w:tcBorders>
              <w:top w:val="nil"/>
              <w:left w:val="nil"/>
              <w:bottom w:val="nil"/>
              <w:right w:val="nil"/>
            </w:tcBorders>
            <w:shd w:val="clear" w:color="auto" w:fill="auto"/>
            <w:noWrap/>
            <w:vAlign w:val="center"/>
            <w:hideMark/>
          </w:tcPr>
          <w:p w14:paraId="061ED956"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6</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88466EC"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Direct the red line flow to the induction chamber.</w:t>
            </w:r>
          </w:p>
        </w:tc>
      </w:tr>
      <w:tr w:rsidR="0006187B" w:rsidRPr="004A4B4B" w14:paraId="2691704D" w14:textId="77777777" w:rsidTr="000E4966">
        <w:trPr>
          <w:trHeight w:val="255"/>
        </w:trPr>
        <w:tc>
          <w:tcPr>
            <w:tcW w:w="1005" w:type="dxa"/>
            <w:tcBorders>
              <w:top w:val="nil"/>
              <w:left w:val="nil"/>
              <w:bottom w:val="nil"/>
              <w:right w:val="nil"/>
            </w:tcBorders>
            <w:shd w:val="clear" w:color="auto" w:fill="auto"/>
            <w:noWrap/>
            <w:vAlign w:val="center"/>
            <w:hideMark/>
          </w:tcPr>
          <w:p w14:paraId="0E017F58"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7</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A7F0937"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the Isoflurane regulator to setting 3.0-5.0 (3-5%).</w:t>
            </w:r>
          </w:p>
        </w:tc>
      </w:tr>
      <w:tr w:rsidR="0006187B" w:rsidRPr="004A4B4B" w14:paraId="5A1F906B" w14:textId="77777777" w:rsidTr="000E4966">
        <w:trPr>
          <w:trHeight w:val="255"/>
        </w:trPr>
        <w:tc>
          <w:tcPr>
            <w:tcW w:w="1005" w:type="dxa"/>
            <w:tcBorders>
              <w:top w:val="nil"/>
              <w:left w:val="nil"/>
              <w:bottom w:val="nil"/>
              <w:right w:val="nil"/>
            </w:tcBorders>
            <w:shd w:val="clear" w:color="auto" w:fill="auto"/>
            <w:noWrap/>
            <w:vAlign w:val="center"/>
            <w:hideMark/>
          </w:tcPr>
          <w:p w14:paraId="348E1456"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8</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9AF0354"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the Oxygen regulator to setting 1.0 (1 L/min).</w:t>
            </w:r>
          </w:p>
        </w:tc>
      </w:tr>
      <w:tr w:rsidR="0006187B" w:rsidRPr="004A4B4B" w14:paraId="1D9CE0EA" w14:textId="77777777" w:rsidTr="000E4966">
        <w:trPr>
          <w:trHeight w:val="255"/>
        </w:trPr>
        <w:tc>
          <w:tcPr>
            <w:tcW w:w="1005" w:type="dxa"/>
            <w:tcBorders>
              <w:top w:val="nil"/>
              <w:left w:val="nil"/>
              <w:bottom w:val="nil"/>
              <w:right w:val="nil"/>
            </w:tcBorders>
            <w:shd w:val="clear" w:color="auto" w:fill="auto"/>
            <w:noWrap/>
            <w:vAlign w:val="center"/>
            <w:hideMark/>
          </w:tcPr>
          <w:p w14:paraId="07F45016"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9</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2B10F18"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Check for noticeable isoflurane odor. If the smell of isoflurane is strong, there is a leak in the system.</w:t>
            </w:r>
          </w:p>
        </w:tc>
      </w:tr>
      <w:tr w:rsidR="0006187B" w:rsidRPr="004A4B4B" w14:paraId="19F702D3" w14:textId="77777777" w:rsidTr="000E4966">
        <w:trPr>
          <w:trHeight w:val="285"/>
        </w:trPr>
        <w:tc>
          <w:tcPr>
            <w:tcW w:w="1005" w:type="dxa"/>
            <w:tcBorders>
              <w:top w:val="nil"/>
              <w:left w:val="nil"/>
              <w:bottom w:val="nil"/>
              <w:right w:val="nil"/>
            </w:tcBorders>
            <w:shd w:val="clear" w:color="auto" w:fill="auto"/>
            <w:noWrap/>
            <w:vAlign w:val="center"/>
            <w:hideMark/>
          </w:tcPr>
          <w:p w14:paraId="266D38A4"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10</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722B7EE"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Charge the induction chamber for at least 30 seconds prior to placing the mouse in the induction chamber. </w:t>
            </w:r>
          </w:p>
        </w:tc>
      </w:tr>
      <w:tr w:rsidR="0006187B" w:rsidRPr="004A4B4B" w14:paraId="72EE19A2" w14:textId="77777777" w:rsidTr="000E4966">
        <w:trPr>
          <w:trHeight w:val="255"/>
        </w:trPr>
        <w:tc>
          <w:tcPr>
            <w:tcW w:w="1005" w:type="dxa"/>
            <w:tcBorders>
              <w:top w:val="nil"/>
              <w:left w:val="nil"/>
              <w:bottom w:val="nil"/>
              <w:right w:val="nil"/>
            </w:tcBorders>
            <w:shd w:val="clear" w:color="auto" w:fill="auto"/>
            <w:noWrap/>
            <w:vAlign w:val="center"/>
            <w:hideMark/>
          </w:tcPr>
          <w:p w14:paraId="34341891"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11</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D9F4A31"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Open lid to induction chamber, place mouse inside, then close lid. </w:t>
            </w:r>
          </w:p>
        </w:tc>
      </w:tr>
      <w:tr w:rsidR="0006187B" w:rsidRPr="004A4B4B" w14:paraId="7C368DC3" w14:textId="77777777" w:rsidTr="000E4966">
        <w:trPr>
          <w:trHeight w:val="255"/>
        </w:trPr>
        <w:tc>
          <w:tcPr>
            <w:tcW w:w="1005" w:type="dxa"/>
            <w:tcBorders>
              <w:top w:val="nil"/>
              <w:left w:val="nil"/>
              <w:bottom w:val="nil"/>
              <w:right w:val="nil"/>
            </w:tcBorders>
            <w:shd w:val="clear" w:color="auto" w:fill="auto"/>
            <w:noWrap/>
            <w:vAlign w:val="center"/>
            <w:hideMark/>
          </w:tcPr>
          <w:p w14:paraId="335A41E8"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12</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289F240B"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Once the mouse is fully unconscious, turn off the Isoflurane and Oxygen. </w:t>
            </w:r>
          </w:p>
        </w:tc>
      </w:tr>
      <w:tr w:rsidR="0006187B" w:rsidRPr="004A4B4B" w14:paraId="3CFCCE3A" w14:textId="77777777" w:rsidTr="000E4966">
        <w:trPr>
          <w:trHeight w:val="255"/>
        </w:trPr>
        <w:tc>
          <w:tcPr>
            <w:tcW w:w="1005" w:type="dxa"/>
            <w:tcBorders>
              <w:top w:val="nil"/>
              <w:left w:val="nil"/>
              <w:bottom w:val="nil"/>
              <w:right w:val="nil"/>
            </w:tcBorders>
            <w:shd w:val="clear" w:color="auto" w:fill="auto"/>
            <w:noWrap/>
            <w:vAlign w:val="center"/>
            <w:hideMark/>
          </w:tcPr>
          <w:p w14:paraId="53E974E3"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13</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E361CD4"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Leave the vacuum from the induction chamber on.</w:t>
            </w:r>
          </w:p>
        </w:tc>
      </w:tr>
      <w:tr w:rsidR="0006187B" w:rsidRPr="004A4B4B" w14:paraId="10836301" w14:textId="77777777" w:rsidTr="000E4966">
        <w:trPr>
          <w:trHeight w:val="510"/>
        </w:trPr>
        <w:tc>
          <w:tcPr>
            <w:tcW w:w="1005" w:type="dxa"/>
            <w:tcBorders>
              <w:top w:val="nil"/>
              <w:left w:val="nil"/>
              <w:bottom w:val="nil"/>
              <w:right w:val="nil"/>
            </w:tcBorders>
            <w:shd w:val="clear" w:color="auto" w:fill="auto"/>
            <w:noWrap/>
            <w:vAlign w:val="center"/>
            <w:hideMark/>
          </w:tcPr>
          <w:p w14:paraId="49805F69"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14</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5CD91EE7"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on vacuum to the scoop underneath the nosecone on the surgical rig by making the valve horizontal to the purple line.</w:t>
            </w:r>
          </w:p>
        </w:tc>
      </w:tr>
      <w:tr w:rsidR="0006187B" w:rsidRPr="004A4B4B" w14:paraId="0FC18E96" w14:textId="77777777" w:rsidTr="000E4966">
        <w:trPr>
          <w:trHeight w:val="255"/>
        </w:trPr>
        <w:tc>
          <w:tcPr>
            <w:tcW w:w="1005" w:type="dxa"/>
            <w:tcBorders>
              <w:top w:val="nil"/>
              <w:left w:val="nil"/>
              <w:bottom w:val="nil"/>
              <w:right w:val="nil"/>
            </w:tcBorders>
            <w:shd w:val="clear" w:color="auto" w:fill="auto"/>
            <w:noWrap/>
            <w:vAlign w:val="center"/>
            <w:hideMark/>
          </w:tcPr>
          <w:p w14:paraId="1B79E419"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15</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2E30588B"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Double check the scoop’s vacuum by placing a finger near the outlet.  </w:t>
            </w:r>
          </w:p>
        </w:tc>
      </w:tr>
      <w:tr w:rsidR="0006187B" w:rsidRPr="004A4B4B" w14:paraId="7A4B5B00" w14:textId="77777777" w:rsidTr="000E4966">
        <w:trPr>
          <w:trHeight w:val="555"/>
        </w:trPr>
        <w:tc>
          <w:tcPr>
            <w:tcW w:w="1005" w:type="dxa"/>
            <w:tcBorders>
              <w:top w:val="nil"/>
              <w:left w:val="nil"/>
              <w:bottom w:val="nil"/>
              <w:right w:val="nil"/>
            </w:tcBorders>
            <w:shd w:val="clear" w:color="auto" w:fill="auto"/>
            <w:noWrap/>
            <w:vAlign w:val="center"/>
            <w:hideMark/>
          </w:tcPr>
          <w:p w14:paraId="0F87CBEA"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16</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7A6850E"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Switch the isoflurane system from the induction chamber (red line) to the nosecone (yellow line) by closing the red line valve and opening the valve to the yellow line. </w:t>
            </w:r>
          </w:p>
        </w:tc>
      </w:tr>
      <w:tr w:rsidR="0006187B" w:rsidRPr="004A4B4B" w14:paraId="16E3F56D" w14:textId="77777777" w:rsidTr="000E4966">
        <w:trPr>
          <w:trHeight w:val="255"/>
        </w:trPr>
        <w:tc>
          <w:tcPr>
            <w:tcW w:w="1005" w:type="dxa"/>
            <w:tcBorders>
              <w:top w:val="nil"/>
              <w:left w:val="nil"/>
              <w:bottom w:val="nil"/>
              <w:right w:val="nil"/>
            </w:tcBorders>
            <w:shd w:val="clear" w:color="auto" w:fill="auto"/>
            <w:noWrap/>
            <w:vAlign w:val="center"/>
            <w:hideMark/>
          </w:tcPr>
          <w:p w14:paraId="37EF04F0"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17</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79D416E"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Turn on the isoflurane to 1.5% and the oxygen to 0.6 L/min and begin surgical procedure.</w:t>
            </w:r>
          </w:p>
        </w:tc>
      </w:tr>
      <w:tr w:rsidR="0006187B" w:rsidRPr="004A4B4B" w14:paraId="0CB718B4" w14:textId="77777777" w:rsidTr="000E4966">
        <w:trPr>
          <w:trHeight w:val="255"/>
        </w:trPr>
        <w:tc>
          <w:tcPr>
            <w:tcW w:w="1005" w:type="dxa"/>
            <w:tcBorders>
              <w:top w:val="nil"/>
              <w:left w:val="nil"/>
              <w:bottom w:val="nil"/>
              <w:right w:val="nil"/>
            </w:tcBorders>
            <w:shd w:val="clear" w:color="auto" w:fill="auto"/>
            <w:noWrap/>
            <w:vAlign w:val="center"/>
            <w:hideMark/>
          </w:tcPr>
          <w:p w14:paraId="424B0F9E"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lastRenderedPageBreak/>
              <w:t>Step 18</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54A30301"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Check for noticeable isoflurane odor. If the smell of isoflurane is strong, there is a leak in the system.</w:t>
            </w:r>
          </w:p>
        </w:tc>
      </w:tr>
      <w:tr w:rsidR="0006187B" w:rsidRPr="004A4B4B" w14:paraId="71B393AB" w14:textId="77777777" w:rsidTr="000E4966">
        <w:trPr>
          <w:trHeight w:val="510"/>
        </w:trPr>
        <w:tc>
          <w:tcPr>
            <w:tcW w:w="1005" w:type="dxa"/>
            <w:tcBorders>
              <w:top w:val="nil"/>
              <w:left w:val="nil"/>
              <w:bottom w:val="nil"/>
              <w:right w:val="nil"/>
            </w:tcBorders>
            <w:shd w:val="clear" w:color="auto" w:fill="auto"/>
            <w:noWrap/>
            <w:vAlign w:val="center"/>
            <w:hideMark/>
          </w:tcPr>
          <w:p w14:paraId="673B74F9"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19</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F036E83" w14:textId="77777777" w:rsidR="0006187B" w:rsidRPr="004A4B4B" w:rsidRDefault="0006187B" w:rsidP="000E4966">
            <w:pPr>
              <w:rPr>
                <w:rFonts w:ascii="Arial" w:hAnsi="Arial" w:cs="Arial"/>
                <w:color w:val="000000"/>
                <w:sz w:val="20"/>
              </w:rPr>
            </w:pPr>
            <w:r w:rsidRPr="004A4B4B">
              <w:rPr>
                <w:rFonts w:ascii="Arial" w:hAnsi="Arial" w:cs="Arial"/>
                <w:color w:val="000000"/>
                <w:sz w:val="20"/>
              </w:rPr>
              <w:t xml:space="preserve">Leave the vacuum to the induction chamber on for 5 minutes to ensure isoflurane in the induction chamber is completely removed. </w:t>
            </w:r>
          </w:p>
        </w:tc>
      </w:tr>
      <w:tr w:rsidR="0006187B" w:rsidRPr="004A4B4B" w14:paraId="48346F49" w14:textId="77777777" w:rsidTr="000E4966">
        <w:trPr>
          <w:trHeight w:val="255"/>
        </w:trPr>
        <w:tc>
          <w:tcPr>
            <w:tcW w:w="1005" w:type="dxa"/>
            <w:tcBorders>
              <w:top w:val="nil"/>
              <w:left w:val="nil"/>
              <w:bottom w:val="nil"/>
              <w:right w:val="nil"/>
            </w:tcBorders>
            <w:shd w:val="clear" w:color="auto" w:fill="auto"/>
            <w:noWrap/>
            <w:vAlign w:val="center"/>
            <w:hideMark/>
          </w:tcPr>
          <w:p w14:paraId="1134FF89"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20</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93BDA5A" w14:textId="77777777" w:rsidR="0006187B" w:rsidRPr="004A4B4B" w:rsidRDefault="0006187B" w:rsidP="000E4966">
            <w:pPr>
              <w:rPr>
                <w:rFonts w:ascii="Arial" w:hAnsi="Arial" w:cs="Arial"/>
                <w:sz w:val="20"/>
              </w:rPr>
            </w:pPr>
            <w:r w:rsidRPr="004A4B4B">
              <w:rPr>
                <w:rFonts w:ascii="Arial" w:hAnsi="Arial" w:cs="Arial"/>
                <w:sz w:val="20"/>
              </w:rPr>
              <w:t xml:space="preserve">When surgery is finished turn off Isoflurane and Oxygen. </w:t>
            </w:r>
          </w:p>
        </w:tc>
      </w:tr>
      <w:tr w:rsidR="0006187B" w:rsidRPr="004A4B4B" w14:paraId="675459F1" w14:textId="77777777" w:rsidTr="000E4966">
        <w:trPr>
          <w:trHeight w:val="255"/>
        </w:trPr>
        <w:tc>
          <w:tcPr>
            <w:tcW w:w="1005" w:type="dxa"/>
            <w:tcBorders>
              <w:top w:val="nil"/>
              <w:left w:val="nil"/>
              <w:bottom w:val="nil"/>
              <w:right w:val="nil"/>
            </w:tcBorders>
            <w:shd w:val="clear" w:color="auto" w:fill="auto"/>
            <w:noWrap/>
            <w:vAlign w:val="center"/>
            <w:hideMark/>
          </w:tcPr>
          <w:p w14:paraId="1E9E0D07" w14:textId="77777777" w:rsidR="0006187B" w:rsidRPr="00A42190" w:rsidRDefault="0006187B" w:rsidP="000E4966">
            <w:pPr>
              <w:rPr>
                <w:rFonts w:ascii="Arial" w:hAnsi="Arial" w:cs="Arial"/>
                <w:b/>
                <w:color w:val="000000"/>
                <w:sz w:val="20"/>
              </w:rPr>
            </w:pPr>
            <w:r w:rsidRPr="00A42190">
              <w:rPr>
                <w:rFonts w:ascii="Arial" w:hAnsi="Arial" w:cs="Arial"/>
                <w:b/>
                <w:color w:val="000000"/>
                <w:sz w:val="20"/>
              </w:rPr>
              <w:t>Step 21</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066804A" w14:textId="77777777" w:rsidR="0006187B" w:rsidRPr="004A4B4B" w:rsidRDefault="0006187B" w:rsidP="000E4966">
            <w:pPr>
              <w:rPr>
                <w:rFonts w:ascii="Arial" w:hAnsi="Arial" w:cs="Arial"/>
                <w:sz w:val="20"/>
              </w:rPr>
            </w:pPr>
            <w:r w:rsidRPr="004A4B4B">
              <w:rPr>
                <w:rFonts w:ascii="Arial" w:hAnsi="Arial" w:cs="Arial"/>
                <w:sz w:val="20"/>
              </w:rPr>
              <w:t>Let scoop vacuum remain on at least 5 minutes before turning off. It is ok to leave on until next surgery.</w:t>
            </w:r>
          </w:p>
        </w:tc>
      </w:tr>
    </w:tbl>
    <w:p w14:paraId="2A0B6232" w14:textId="77777777" w:rsidR="0006187B" w:rsidRPr="00C71C9B" w:rsidRDefault="0006187B" w:rsidP="0006187B">
      <w:pPr>
        <w:pStyle w:val="ListParagraph"/>
        <w:spacing w:line="360" w:lineRule="auto"/>
        <w:ind w:left="792"/>
        <w:rPr>
          <w:rFonts w:ascii="Arial" w:hAnsi="Arial" w:cs="Arial"/>
          <w:b/>
          <w:sz w:val="22"/>
          <w:szCs w:val="22"/>
        </w:rPr>
      </w:pPr>
      <w:r>
        <w:rPr>
          <w:rFonts w:ascii="Arial" w:hAnsi="Arial" w:cs="Arial"/>
          <w:b/>
          <w:sz w:val="22"/>
          <w:szCs w:val="22"/>
        </w:rPr>
        <w:br/>
      </w:r>
    </w:p>
    <w:p w14:paraId="11C2E45F" w14:textId="77777777" w:rsidR="0006187B" w:rsidRDefault="0006187B" w:rsidP="0006187B">
      <w:pPr>
        <w:pStyle w:val="ListParagraph"/>
        <w:numPr>
          <w:ilvl w:val="1"/>
          <w:numId w:val="14"/>
        </w:numPr>
        <w:spacing w:line="360" w:lineRule="auto"/>
        <w:rPr>
          <w:rFonts w:ascii="Arial" w:hAnsi="Arial" w:cs="Arial"/>
          <w:b/>
          <w:sz w:val="22"/>
          <w:szCs w:val="22"/>
        </w:rPr>
      </w:pPr>
      <w:r>
        <w:rPr>
          <w:rFonts w:ascii="Arial" w:hAnsi="Arial" w:cs="Arial"/>
          <w:b/>
          <w:sz w:val="22"/>
          <w:szCs w:val="22"/>
        </w:rPr>
        <w:t>Process Overview:  Steps covered in this SOP are shown in yellow.</w:t>
      </w:r>
    </w:p>
    <w:p w14:paraId="7CBFB992" w14:textId="77777777" w:rsidR="0006187B" w:rsidRDefault="0006187B" w:rsidP="0006187B">
      <w:pPr>
        <w:pStyle w:val="ListParagraph"/>
        <w:spacing w:line="360" w:lineRule="auto"/>
        <w:ind w:left="792"/>
        <w:rPr>
          <w:rFonts w:ascii="Arial" w:hAnsi="Arial" w:cs="Arial"/>
          <w:b/>
          <w:sz w:val="22"/>
          <w:szCs w:val="22"/>
        </w:rPr>
      </w:pPr>
      <w:r>
        <w:rPr>
          <w:rFonts w:ascii="Arial" w:hAnsi="Arial" w:cs="Arial"/>
          <w:noProof/>
          <w:sz w:val="22"/>
          <w:szCs w:val="22"/>
        </w:rPr>
        <w:drawing>
          <wp:inline distT="0" distB="0" distL="0" distR="0" wp14:anchorId="093E537E" wp14:editId="3715D042">
            <wp:extent cx="5248275" cy="4159992"/>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5252599" cy="4163419"/>
                    </a:xfrm>
                    <a:prstGeom prst="rect">
                      <a:avLst/>
                    </a:prstGeom>
                    <a:noFill/>
                  </pic:spPr>
                </pic:pic>
              </a:graphicData>
            </a:graphic>
          </wp:inline>
        </w:drawing>
      </w:r>
    </w:p>
    <w:p w14:paraId="623F048E" w14:textId="77777777" w:rsidR="0006187B" w:rsidRPr="00BE7B9C" w:rsidRDefault="0006187B" w:rsidP="0006187B">
      <w:pPr>
        <w:pStyle w:val="ListParagraph"/>
        <w:spacing w:line="360" w:lineRule="auto"/>
        <w:ind w:left="792"/>
        <w:rPr>
          <w:rFonts w:ascii="Arial" w:hAnsi="Arial" w:cs="Arial"/>
          <w:b/>
          <w:sz w:val="22"/>
          <w:szCs w:val="22"/>
        </w:rPr>
      </w:pPr>
    </w:p>
    <w:p w14:paraId="0B116783" w14:textId="77777777" w:rsidR="009F3640" w:rsidRPr="00364A84" w:rsidRDefault="009F3640" w:rsidP="009F3640">
      <w:pPr>
        <w:tabs>
          <w:tab w:val="left" w:pos="540"/>
          <w:tab w:val="left" w:pos="720"/>
          <w:tab w:val="left" w:pos="900"/>
        </w:tabs>
        <w:rPr>
          <w:rFonts w:ascii="Garamond" w:hAnsi="Garamond"/>
          <w:b/>
        </w:rPr>
      </w:pPr>
    </w:p>
    <w:sectPr w:rsidR="009F3640" w:rsidRPr="00364A84" w:rsidSect="00D77DC5">
      <w:headerReference w:type="default" r:id="rId20"/>
      <w:footerReference w:type="default" r:id="rId21"/>
      <w:headerReference w:type="first" r:id="rId22"/>
      <w:footerReference w:type="first" r:id="rId23"/>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17F62" w14:textId="77777777" w:rsidR="00495AB3" w:rsidRDefault="00495AB3">
      <w:r>
        <w:separator/>
      </w:r>
    </w:p>
  </w:endnote>
  <w:endnote w:type="continuationSeparator" w:id="0">
    <w:p w14:paraId="108707CB" w14:textId="77777777" w:rsidR="00495AB3" w:rsidRDefault="0049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8" w14:textId="79B3FE29" w:rsidR="00C04544" w:rsidRDefault="00C04544" w:rsidP="00F90EF3">
    <w:pPr>
      <w:pStyle w:val="Footer"/>
      <w:jc w:val="center"/>
      <w:rPr>
        <w:rFonts w:ascii="Arial" w:hAnsi="Arial" w:cs="Arial"/>
        <w:sz w:val="22"/>
        <w:szCs w:val="22"/>
      </w:rPr>
    </w:pPr>
    <w:r>
      <w:rPr>
        <w:rFonts w:ascii="Arial" w:hAnsi="Arial" w:cs="Arial"/>
        <w:sz w:val="18"/>
        <w:szCs w:val="22"/>
      </w:rPr>
      <w:br/>
    </w:r>
    <w:r w:rsidRPr="00B95AD3">
      <w:rPr>
        <w:rFonts w:ascii="Arial" w:hAnsi="Arial" w:cs="Arial"/>
        <w:sz w:val="18"/>
        <w:szCs w:val="22"/>
      </w:rPr>
      <w:t xml:space="preserve">Page </w:t>
    </w:r>
    <w:r w:rsidRPr="00B95AD3">
      <w:rPr>
        <w:rFonts w:ascii="Arial" w:hAnsi="Arial" w:cs="Arial"/>
        <w:sz w:val="18"/>
        <w:szCs w:val="22"/>
      </w:rPr>
      <w:fldChar w:fldCharType="begin"/>
    </w:r>
    <w:r w:rsidRPr="00B95AD3">
      <w:rPr>
        <w:rFonts w:ascii="Arial" w:hAnsi="Arial" w:cs="Arial"/>
        <w:sz w:val="18"/>
        <w:szCs w:val="22"/>
      </w:rPr>
      <w:instrText xml:space="preserve"> PAGE </w:instrText>
    </w:r>
    <w:r w:rsidRPr="00B95AD3">
      <w:rPr>
        <w:rFonts w:ascii="Arial" w:hAnsi="Arial" w:cs="Arial"/>
        <w:sz w:val="18"/>
        <w:szCs w:val="22"/>
      </w:rPr>
      <w:fldChar w:fldCharType="separate"/>
    </w:r>
    <w:r w:rsidR="007B4FF5">
      <w:rPr>
        <w:rFonts w:ascii="Arial" w:hAnsi="Arial" w:cs="Arial"/>
        <w:noProof/>
        <w:sz w:val="18"/>
        <w:szCs w:val="22"/>
      </w:rPr>
      <w:t>19</w:t>
    </w:r>
    <w:r w:rsidRPr="00B95AD3">
      <w:rPr>
        <w:rFonts w:ascii="Arial" w:hAnsi="Arial" w:cs="Arial"/>
        <w:sz w:val="18"/>
        <w:szCs w:val="22"/>
      </w:rPr>
      <w:fldChar w:fldCharType="end"/>
    </w:r>
    <w:r w:rsidRPr="00B95AD3">
      <w:rPr>
        <w:rFonts w:ascii="Arial" w:hAnsi="Arial" w:cs="Arial"/>
        <w:sz w:val="18"/>
        <w:szCs w:val="22"/>
      </w:rPr>
      <w:t xml:space="preserve"> of </w:t>
    </w:r>
    <w:r w:rsidRPr="00B95AD3">
      <w:rPr>
        <w:rFonts w:ascii="Arial" w:hAnsi="Arial" w:cs="Arial"/>
        <w:sz w:val="18"/>
        <w:szCs w:val="22"/>
      </w:rPr>
      <w:fldChar w:fldCharType="begin"/>
    </w:r>
    <w:r w:rsidRPr="00B95AD3">
      <w:rPr>
        <w:rFonts w:ascii="Arial" w:hAnsi="Arial" w:cs="Arial"/>
        <w:sz w:val="18"/>
        <w:szCs w:val="22"/>
      </w:rPr>
      <w:instrText xml:space="preserve"> NUMPAGES </w:instrText>
    </w:r>
    <w:r w:rsidRPr="00B95AD3">
      <w:rPr>
        <w:rFonts w:ascii="Arial" w:hAnsi="Arial" w:cs="Arial"/>
        <w:sz w:val="18"/>
        <w:szCs w:val="22"/>
      </w:rPr>
      <w:fldChar w:fldCharType="separate"/>
    </w:r>
    <w:r w:rsidR="007B4FF5">
      <w:rPr>
        <w:rFonts w:ascii="Arial" w:hAnsi="Arial" w:cs="Arial"/>
        <w:noProof/>
        <w:sz w:val="18"/>
        <w:szCs w:val="22"/>
      </w:rPr>
      <w:t>19</w:t>
    </w:r>
    <w:r w:rsidRPr="00B95AD3">
      <w:rPr>
        <w:rFonts w:ascii="Arial" w:hAnsi="Arial" w:cs="Arial"/>
        <w:sz w:val="18"/>
        <w:szCs w:val="22"/>
      </w:rPr>
      <w:fldChar w:fldCharType="end"/>
    </w:r>
  </w:p>
  <w:p w14:paraId="53407A39" w14:textId="2CE1345C" w:rsidR="00C04544" w:rsidRPr="000D13CA" w:rsidRDefault="00C04544" w:rsidP="00F90EF3">
    <w:pPr>
      <w:pStyle w:val="Footer"/>
      <w:rPr>
        <w:rFonts w:ascii="Arial" w:hAnsi="Arial" w:cs="Arial"/>
        <w:sz w:val="18"/>
        <w:szCs w:val="18"/>
      </w:rPr>
    </w:pPr>
    <w:r>
      <w:rPr>
        <w:rFonts w:ascii="Arial" w:hAnsi="Arial" w:cs="Arial"/>
        <w:sz w:val="18"/>
        <w:szCs w:val="18"/>
      </w:rPr>
      <w:t>AF0100</w:t>
    </w:r>
  </w:p>
  <w:p w14:paraId="3D44E74C" w14:textId="7F921EDA" w:rsidR="00C04544" w:rsidRPr="000D13CA" w:rsidRDefault="00C04544" w:rsidP="00ED07FB">
    <w:pPr>
      <w:pStyle w:val="Footer"/>
      <w:rPr>
        <w:rFonts w:ascii="Arial" w:hAnsi="Arial" w:cs="Arial"/>
        <w:sz w:val="18"/>
        <w:szCs w:val="18"/>
      </w:rPr>
    </w:pPr>
    <w:r w:rsidRPr="00ED07FB">
      <w:rPr>
        <w:rFonts w:ascii="Arial" w:hAnsi="Arial" w:cs="Arial"/>
        <w:sz w:val="18"/>
        <w:szCs w:val="18"/>
      </w:rPr>
      <w:t>Slice Preparation with Tissue Dissociation - Mouse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B" w14:textId="735DF006" w:rsidR="00C04544" w:rsidRPr="00B95AD3" w:rsidRDefault="00C04544" w:rsidP="00F90EF3">
    <w:pPr>
      <w:pStyle w:val="Footer"/>
      <w:jc w:val="center"/>
      <w:rPr>
        <w:rFonts w:ascii="Arial" w:hAnsi="Arial" w:cs="Arial"/>
        <w:sz w:val="18"/>
        <w:szCs w:val="22"/>
      </w:rPr>
    </w:pPr>
    <w:r>
      <w:rPr>
        <w:rFonts w:ascii="Arial" w:hAnsi="Arial" w:cs="Arial"/>
        <w:sz w:val="18"/>
        <w:szCs w:val="22"/>
      </w:rPr>
      <w:br/>
    </w:r>
    <w:r w:rsidRPr="00B95AD3">
      <w:rPr>
        <w:rFonts w:ascii="Arial" w:hAnsi="Arial" w:cs="Arial"/>
        <w:sz w:val="18"/>
        <w:szCs w:val="22"/>
      </w:rPr>
      <w:t xml:space="preserve">Page </w:t>
    </w:r>
    <w:r w:rsidRPr="00B95AD3">
      <w:rPr>
        <w:rFonts w:ascii="Arial" w:hAnsi="Arial" w:cs="Arial"/>
        <w:sz w:val="18"/>
        <w:szCs w:val="22"/>
      </w:rPr>
      <w:fldChar w:fldCharType="begin"/>
    </w:r>
    <w:r w:rsidRPr="00B95AD3">
      <w:rPr>
        <w:rFonts w:ascii="Arial" w:hAnsi="Arial" w:cs="Arial"/>
        <w:sz w:val="18"/>
        <w:szCs w:val="22"/>
      </w:rPr>
      <w:instrText xml:space="preserve"> PAGE </w:instrText>
    </w:r>
    <w:r w:rsidRPr="00B95AD3">
      <w:rPr>
        <w:rFonts w:ascii="Arial" w:hAnsi="Arial" w:cs="Arial"/>
        <w:sz w:val="18"/>
        <w:szCs w:val="22"/>
      </w:rPr>
      <w:fldChar w:fldCharType="separate"/>
    </w:r>
    <w:r w:rsidR="00645E7B">
      <w:rPr>
        <w:rFonts w:ascii="Arial" w:hAnsi="Arial" w:cs="Arial"/>
        <w:noProof/>
        <w:sz w:val="18"/>
        <w:szCs w:val="22"/>
      </w:rPr>
      <w:t>1</w:t>
    </w:r>
    <w:r w:rsidRPr="00B95AD3">
      <w:rPr>
        <w:rFonts w:ascii="Arial" w:hAnsi="Arial" w:cs="Arial"/>
        <w:sz w:val="18"/>
        <w:szCs w:val="22"/>
      </w:rPr>
      <w:fldChar w:fldCharType="end"/>
    </w:r>
    <w:r w:rsidRPr="00B95AD3">
      <w:rPr>
        <w:rFonts w:ascii="Arial" w:hAnsi="Arial" w:cs="Arial"/>
        <w:sz w:val="18"/>
        <w:szCs w:val="22"/>
      </w:rPr>
      <w:t xml:space="preserve"> of </w:t>
    </w:r>
    <w:r w:rsidRPr="00B95AD3">
      <w:rPr>
        <w:rFonts w:ascii="Arial" w:hAnsi="Arial" w:cs="Arial"/>
        <w:sz w:val="18"/>
        <w:szCs w:val="22"/>
      </w:rPr>
      <w:fldChar w:fldCharType="begin"/>
    </w:r>
    <w:r w:rsidRPr="00B95AD3">
      <w:rPr>
        <w:rFonts w:ascii="Arial" w:hAnsi="Arial" w:cs="Arial"/>
        <w:sz w:val="18"/>
        <w:szCs w:val="22"/>
      </w:rPr>
      <w:instrText xml:space="preserve"> NUMPAGES </w:instrText>
    </w:r>
    <w:r w:rsidRPr="00B95AD3">
      <w:rPr>
        <w:rFonts w:ascii="Arial" w:hAnsi="Arial" w:cs="Arial"/>
        <w:sz w:val="18"/>
        <w:szCs w:val="22"/>
      </w:rPr>
      <w:fldChar w:fldCharType="separate"/>
    </w:r>
    <w:r w:rsidR="00645E7B">
      <w:rPr>
        <w:rFonts w:ascii="Arial" w:hAnsi="Arial" w:cs="Arial"/>
        <w:noProof/>
        <w:sz w:val="18"/>
        <w:szCs w:val="22"/>
      </w:rPr>
      <w:t>19</w:t>
    </w:r>
    <w:r w:rsidRPr="00B95AD3">
      <w:rPr>
        <w:rFonts w:ascii="Arial" w:hAnsi="Arial" w:cs="Arial"/>
        <w:sz w:val="18"/>
        <w:szCs w:val="22"/>
      </w:rPr>
      <w:fldChar w:fldCharType="end"/>
    </w:r>
  </w:p>
  <w:p w14:paraId="53407A3C" w14:textId="4FC5E97E" w:rsidR="00C04544" w:rsidRPr="000D13CA" w:rsidRDefault="00C04544" w:rsidP="00F90EF3">
    <w:pPr>
      <w:pStyle w:val="Footer"/>
      <w:rPr>
        <w:rFonts w:ascii="Arial" w:hAnsi="Arial" w:cs="Arial"/>
        <w:sz w:val="18"/>
        <w:szCs w:val="18"/>
      </w:rPr>
    </w:pPr>
    <w:r>
      <w:rPr>
        <w:rFonts w:ascii="Arial" w:hAnsi="Arial" w:cs="Arial"/>
        <w:sz w:val="18"/>
        <w:szCs w:val="18"/>
      </w:rPr>
      <w:t>AF0100</w:t>
    </w:r>
  </w:p>
  <w:p w14:paraId="217C29EF" w14:textId="0E14D485" w:rsidR="00C04544" w:rsidRPr="000D13CA" w:rsidRDefault="00C04544" w:rsidP="00ED07FB">
    <w:pPr>
      <w:pStyle w:val="Footer"/>
      <w:rPr>
        <w:rFonts w:ascii="Arial" w:hAnsi="Arial" w:cs="Arial"/>
        <w:sz w:val="18"/>
        <w:szCs w:val="18"/>
      </w:rPr>
    </w:pPr>
    <w:r w:rsidRPr="00ED07FB">
      <w:rPr>
        <w:rFonts w:ascii="Arial" w:hAnsi="Arial" w:cs="Arial"/>
        <w:sz w:val="18"/>
        <w:szCs w:val="18"/>
      </w:rPr>
      <w:t>Slice Preparation with Tissue Dissociation - Mouse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419A24" w14:textId="77777777" w:rsidR="00495AB3" w:rsidRDefault="00495AB3">
      <w:r>
        <w:separator/>
      </w:r>
    </w:p>
  </w:footnote>
  <w:footnote w:type="continuationSeparator" w:id="0">
    <w:p w14:paraId="6C802A4C" w14:textId="77777777" w:rsidR="00495AB3" w:rsidRDefault="0049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7" w14:textId="77777777" w:rsidR="00C04544" w:rsidRDefault="00C04544"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A" w14:textId="4DBA27E4" w:rsidR="00C04544" w:rsidRDefault="00C04544"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B713BF"/>
    <w:multiLevelType w:val="multilevel"/>
    <w:tmpl w:val="39500C0A"/>
    <w:lvl w:ilvl="0">
      <w:start w:val="8"/>
      <w:numFmt w:val="decimal"/>
      <w:lvlText w:val="%1."/>
      <w:lvlJc w:val="left"/>
      <w:pPr>
        <w:ind w:left="540" w:hanging="54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B556741"/>
    <w:multiLevelType w:val="multilevel"/>
    <w:tmpl w:val="7114AA16"/>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val="0"/>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9"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6"/>
  </w:num>
  <w:num w:numId="3">
    <w:abstractNumId w:val="24"/>
  </w:num>
  <w:num w:numId="4">
    <w:abstractNumId w:val="19"/>
  </w:num>
  <w:num w:numId="5">
    <w:abstractNumId w:val="23"/>
  </w:num>
  <w:num w:numId="6">
    <w:abstractNumId w:val="26"/>
  </w:num>
  <w:num w:numId="7">
    <w:abstractNumId w:val="20"/>
  </w:num>
  <w:num w:numId="8">
    <w:abstractNumId w:val="29"/>
  </w:num>
  <w:num w:numId="9">
    <w:abstractNumId w:val="9"/>
  </w:num>
  <w:num w:numId="10">
    <w:abstractNumId w:val="5"/>
  </w:num>
  <w:num w:numId="11">
    <w:abstractNumId w:val="1"/>
  </w:num>
  <w:num w:numId="12">
    <w:abstractNumId w:val="8"/>
  </w:num>
  <w:num w:numId="13">
    <w:abstractNumId w:val="18"/>
  </w:num>
  <w:num w:numId="14">
    <w:abstractNumId w:val="28"/>
  </w:num>
  <w:num w:numId="15">
    <w:abstractNumId w:val="25"/>
  </w:num>
  <w:num w:numId="16">
    <w:abstractNumId w:val="10"/>
  </w:num>
  <w:num w:numId="17">
    <w:abstractNumId w:val="13"/>
  </w:num>
  <w:num w:numId="18">
    <w:abstractNumId w:val="2"/>
  </w:num>
  <w:num w:numId="19">
    <w:abstractNumId w:val="22"/>
  </w:num>
  <w:num w:numId="20">
    <w:abstractNumId w:val="27"/>
  </w:num>
  <w:num w:numId="21">
    <w:abstractNumId w:val="14"/>
  </w:num>
  <w:num w:numId="22">
    <w:abstractNumId w:val="17"/>
  </w:num>
  <w:num w:numId="23">
    <w:abstractNumId w:val="21"/>
  </w:num>
  <w:num w:numId="24">
    <w:abstractNumId w:val="7"/>
  </w:num>
  <w:num w:numId="25">
    <w:abstractNumId w:val="12"/>
  </w:num>
  <w:num w:numId="26">
    <w:abstractNumId w:val="11"/>
  </w:num>
  <w:num w:numId="27">
    <w:abstractNumId w:val="0"/>
  </w:num>
  <w:num w:numId="28">
    <w:abstractNumId w:val="30"/>
  </w:num>
  <w:num w:numId="29">
    <w:abstractNumId w:val="31"/>
  </w:num>
  <w:num w:numId="30">
    <w:abstractNumId w:val="3"/>
  </w:num>
  <w:num w:numId="31">
    <w:abstractNumId w:val="15"/>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33F81"/>
    <w:rsid w:val="0003589F"/>
    <w:rsid w:val="00043457"/>
    <w:rsid w:val="00054747"/>
    <w:rsid w:val="00055712"/>
    <w:rsid w:val="0006187B"/>
    <w:rsid w:val="00062B80"/>
    <w:rsid w:val="000A3E4B"/>
    <w:rsid w:val="000D13CA"/>
    <w:rsid w:val="000D242B"/>
    <w:rsid w:val="000D524D"/>
    <w:rsid w:val="0012661B"/>
    <w:rsid w:val="00130EE1"/>
    <w:rsid w:val="001925C2"/>
    <w:rsid w:val="001956A8"/>
    <w:rsid w:val="001B489B"/>
    <w:rsid w:val="001D04CE"/>
    <w:rsid w:val="001D12FC"/>
    <w:rsid w:val="001D6360"/>
    <w:rsid w:val="001D7BE4"/>
    <w:rsid w:val="001F01E2"/>
    <w:rsid w:val="00214BEA"/>
    <w:rsid w:val="002206DA"/>
    <w:rsid w:val="0022474C"/>
    <w:rsid w:val="00241405"/>
    <w:rsid w:val="002661E6"/>
    <w:rsid w:val="002734FD"/>
    <w:rsid w:val="00280765"/>
    <w:rsid w:val="002A069B"/>
    <w:rsid w:val="002A64A3"/>
    <w:rsid w:val="002E1DF0"/>
    <w:rsid w:val="0036180C"/>
    <w:rsid w:val="00393A30"/>
    <w:rsid w:val="003A5499"/>
    <w:rsid w:val="003C50FC"/>
    <w:rsid w:val="003D5CBD"/>
    <w:rsid w:val="003E04C9"/>
    <w:rsid w:val="003E6CBF"/>
    <w:rsid w:val="003E7E13"/>
    <w:rsid w:val="003F29C7"/>
    <w:rsid w:val="0042397A"/>
    <w:rsid w:val="00441E56"/>
    <w:rsid w:val="00447EA8"/>
    <w:rsid w:val="00457091"/>
    <w:rsid w:val="00495AB3"/>
    <w:rsid w:val="004A7FFA"/>
    <w:rsid w:val="004D6677"/>
    <w:rsid w:val="00507287"/>
    <w:rsid w:val="005076CE"/>
    <w:rsid w:val="0054000D"/>
    <w:rsid w:val="00543527"/>
    <w:rsid w:val="005453D3"/>
    <w:rsid w:val="00555DB5"/>
    <w:rsid w:val="00560CC4"/>
    <w:rsid w:val="00571688"/>
    <w:rsid w:val="005C2C2D"/>
    <w:rsid w:val="00623249"/>
    <w:rsid w:val="00624899"/>
    <w:rsid w:val="00645E7B"/>
    <w:rsid w:val="00665034"/>
    <w:rsid w:val="00693879"/>
    <w:rsid w:val="006A12FF"/>
    <w:rsid w:val="006A7BC3"/>
    <w:rsid w:val="006B7E1B"/>
    <w:rsid w:val="006E2089"/>
    <w:rsid w:val="006F6D57"/>
    <w:rsid w:val="007174C2"/>
    <w:rsid w:val="00742B02"/>
    <w:rsid w:val="00750150"/>
    <w:rsid w:val="00770761"/>
    <w:rsid w:val="007766F4"/>
    <w:rsid w:val="00781A2C"/>
    <w:rsid w:val="00787345"/>
    <w:rsid w:val="007B4FF5"/>
    <w:rsid w:val="00811A75"/>
    <w:rsid w:val="00814B72"/>
    <w:rsid w:val="00817A9C"/>
    <w:rsid w:val="00830913"/>
    <w:rsid w:val="00836394"/>
    <w:rsid w:val="0084451E"/>
    <w:rsid w:val="00850CF8"/>
    <w:rsid w:val="008873F9"/>
    <w:rsid w:val="00894D3C"/>
    <w:rsid w:val="008F7248"/>
    <w:rsid w:val="00902193"/>
    <w:rsid w:val="009041D9"/>
    <w:rsid w:val="00917A7D"/>
    <w:rsid w:val="00934B53"/>
    <w:rsid w:val="009414F4"/>
    <w:rsid w:val="00944317"/>
    <w:rsid w:val="00951656"/>
    <w:rsid w:val="009531E2"/>
    <w:rsid w:val="009774A4"/>
    <w:rsid w:val="009A0C33"/>
    <w:rsid w:val="009B51AC"/>
    <w:rsid w:val="009E0EF1"/>
    <w:rsid w:val="009F3640"/>
    <w:rsid w:val="00A11B3D"/>
    <w:rsid w:val="00A20ABD"/>
    <w:rsid w:val="00A2184F"/>
    <w:rsid w:val="00A717A6"/>
    <w:rsid w:val="00A84F6D"/>
    <w:rsid w:val="00A92162"/>
    <w:rsid w:val="00A9467F"/>
    <w:rsid w:val="00AB1BC1"/>
    <w:rsid w:val="00AB6279"/>
    <w:rsid w:val="00AC1C85"/>
    <w:rsid w:val="00AC1F99"/>
    <w:rsid w:val="00AC6D0B"/>
    <w:rsid w:val="00AD504C"/>
    <w:rsid w:val="00B07D5B"/>
    <w:rsid w:val="00B40B9A"/>
    <w:rsid w:val="00B43C97"/>
    <w:rsid w:val="00B55FBD"/>
    <w:rsid w:val="00B66764"/>
    <w:rsid w:val="00B94F75"/>
    <w:rsid w:val="00B95AD3"/>
    <w:rsid w:val="00BA4460"/>
    <w:rsid w:val="00BB693A"/>
    <w:rsid w:val="00BC122B"/>
    <w:rsid w:val="00C000CB"/>
    <w:rsid w:val="00C04544"/>
    <w:rsid w:val="00C0559F"/>
    <w:rsid w:val="00C126F7"/>
    <w:rsid w:val="00C47E62"/>
    <w:rsid w:val="00C64383"/>
    <w:rsid w:val="00C70FE1"/>
    <w:rsid w:val="00C71C9B"/>
    <w:rsid w:val="00C9173B"/>
    <w:rsid w:val="00CD45A8"/>
    <w:rsid w:val="00CE37EA"/>
    <w:rsid w:val="00CE61A1"/>
    <w:rsid w:val="00D127A2"/>
    <w:rsid w:val="00D27A8B"/>
    <w:rsid w:val="00D34672"/>
    <w:rsid w:val="00D36A6E"/>
    <w:rsid w:val="00D4773C"/>
    <w:rsid w:val="00D74D75"/>
    <w:rsid w:val="00D77DC5"/>
    <w:rsid w:val="00DD705E"/>
    <w:rsid w:val="00DF1790"/>
    <w:rsid w:val="00DF18F7"/>
    <w:rsid w:val="00E17901"/>
    <w:rsid w:val="00E3660E"/>
    <w:rsid w:val="00E51217"/>
    <w:rsid w:val="00E657D7"/>
    <w:rsid w:val="00E96037"/>
    <w:rsid w:val="00EA783D"/>
    <w:rsid w:val="00EC4905"/>
    <w:rsid w:val="00ED07FB"/>
    <w:rsid w:val="00EF6336"/>
    <w:rsid w:val="00F044B2"/>
    <w:rsid w:val="00F06851"/>
    <w:rsid w:val="00F261DA"/>
    <w:rsid w:val="00F508A3"/>
    <w:rsid w:val="00F563AB"/>
    <w:rsid w:val="00F62661"/>
    <w:rsid w:val="00F66890"/>
    <w:rsid w:val="00F6764B"/>
    <w:rsid w:val="00F851CA"/>
    <w:rsid w:val="00F87349"/>
    <w:rsid w:val="00F90EF3"/>
    <w:rsid w:val="00F917D9"/>
    <w:rsid w:val="00F93F77"/>
    <w:rsid w:val="00FB0601"/>
    <w:rsid w:val="00FB253E"/>
    <w:rsid w:val="00FB46AD"/>
    <w:rsid w:val="00FE009D"/>
    <w:rsid w:val="00FE7445"/>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34079CC"/>
  <w15:docId w15:val="{34C540E8-3E39-480D-82C8-9B33FB7F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iPriority="0"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507287"/>
    <w:rPr>
      <w:sz w:val="16"/>
      <w:szCs w:val="16"/>
    </w:rPr>
  </w:style>
  <w:style w:type="paragraph" w:styleId="CommentText">
    <w:name w:val="annotation text"/>
    <w:basedOn w:val="Normal"/>
    <w:link w:val="CommentTextChar"/>
    <w:uiPriority w:val="99"/>
    <w:semiHidden/>
    <w:unhideWhenUsed/>
    <w:rsid w:val="00507287"/>
    <w:rPr>
      <w:sz w:val="20"/>
    </w:rPr>
  </w:style>
  <w:style w:type="character" w:customStyle="1" w:styleId="CommentTextChar">
    <w:name w:val="Comment Text Char"/>
    <w:basedOn w:val="DefaultParagraphFont"/>
    <w:link w:val="CommentText"/>
    <w:uiPriority w:val="99"/>
    <w:semiHidden/>
    <w:rsid w:val="00507287"/>
  </w:style>
  <w:style w:type="paragraph" w:styleId="CommentSubject">
    <w:name w:val="annotation subject"/>
    <w:basedOn w:val="CommentText"/>
    <w:next w:val="CommentText"/>
    <w:link w:val="CommentSubjectChar"/>
    <w:uiPriority w:val="99"/>
    <w:semiHidden/>
    <w:unhideWhenUsed/>
    <w:rsid w:val="00507287"/>
    <w:rPr>
      <w:b/>
      <w:bCs/>
    </w:rPr>
  </w:style>
  <w:style w:type="character" w:customStyle="1" w:styleId="CommentSubjectChar">
    <w:name w:val="Comment Subject Char"/>
    <w:basedOn w:val="CommentTextChar"/>
    <w:link w:val="CommentSubject"/>
    <w:uiPriority w:val="99"/>
    <w:semiHidden/>
    <w:rsid w:val="00507287"/>
    <w:rPr>
      <w:b/>
      <w:bCs/>
    </w:rPr>
  </w:style>
  <w:style w:type="character" w:styleId="Strong">
    <w:name w:val="Strong"/>
    <w:basedOn w:val="DefaultParagraphFont"/>
    <w:uiPriority w:val="22"/>
    <w:qFormat/>
    <w:rsid w:val="00393A30"/>
    <w:rPr>
      <w:b/>
      <w:bCs/>
    </w:rPr>
  </w:style>
  <w:style w:type="paragraph" w:styleId="Caption">
    <w:name w:val="caption"/>
    <w:basedOn w:val="Normal"/>
    <w:next w:val="Normal"/>
    <w:uiPriority w:val="35"/>
    <w:unhideWhenUsed/>
    <w:qFormat/>
    <w:rsid w:val="00B95AD3"/>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817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83760">
      <w:bodyDiv w:val="1"/>
      <w:marLeft w:val="0"/>
      <w:marRight w:val="0"/>
      <w:marTop w:val="0"/>
      <w:marBottom w:val="0"/>
      <w:divBdr>
        <w:top w:val="none" w:sz="0" w:space="0" w:color="auto"/>
        <w:left w:val="none" w:sz="0" w:space="0" w:color="auto"/>
        <w:bottom w:val="none" w:sz="0" w:space="0" w:color="auto"/>
        <w:right w:val="none" w:sz="0" w:space="0" w:color="auto"/>
      </w:divBdr>
    </w:div>
    <w:div w:id="281693652">
      <w:bodyDiv w:val="1"/>
      <w:marLeft w:val="0"/>
      <w:marRight w:val="0"/>
      <w:marTop w:val="0"/>
      <w:marBottom w:val="0"/>
      <w:divBdr>
        <w:top w:val="none" w:sz="0" w:space="0" w:color="auto"/>
        <w:left w:val="none" w:sz="0" w:space="0" w:color="auto"/>
        <w:bottom w:val="none" w:sz="0" w:space="0" w:color="auto"/>
        <w:right w:val="none" w:sz="0" w:space="0" w:color="auto"/>
      </w:divBdr>
    </w:div>
    <w:div w:id="460077669">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822620942">
      <w:bodyDiv w:val="1"/>
      <w:marLeft w:val="0"/>
      <w:marRight w:val="0"/>
      <w:marTop w:val="0"/>
      <w:marBottom w:val="0"/>
      <w:divBdr>
        <w:top w:val="none" w:sz="0" w:space="0" w:color="auto"/>
        <w:left w:val="none" w:sz="0" w:space="0" w:color="auto"/>
        <w:bottom w:val="none" w:sz="0" w:space="0" w:color="auto"/>
        <w:right w:val="none" w:sz="0" w:space="0" w:color="auto"/>
      </w:divBdr>
    </w:div>
    <w:div w:id="927888605">
      <w:bodyDiv w:val="1"/>
      <w:marLeft w:val="0"/>
      <w:marRight w:val="0"/>
      <w:marTop w:val="0"/>
      <w:marBottom w:val="0"/>
      <w:divBdr>
        <w:top w:val="none" w:sz="0" w:space="0" w:color="auto"/>
        <w:left w:val="none" w:sz="0" w:space="0" w:color="auto"/>
        <w:bottom w:val="none" w:sz="0" w:space="0" w:color="auto"/>
        <w:right w:val="none" w:sz="0" w:space="0" w:color="auto"/>
      </w:divBdr>
    </w:div>
    <w:div w:id="1087076920">
      <w:bodyDiv w:val="1"/>
      <w:marLeft w:val="0"/>
      <w:marRight w:val="0"/>
      <w:marTop w:val="0"/>
      <w:marBottom w:val="0"/>
      <w:divBdr>
        <w:top w:val="none" w:sz="0" w:space="0" w:color="auto"/>
        <w:left w:val="none" w:sz="0" w:space="0" w:color="auto"/>
        <w:bottom w:val="none" w:sz="0" w:space="0" w:color="auto"/>
        <w:right w:val="none" w:sz="0" w:space="0" w:color="auto"/>
      </w:divBdr>
    </w:div>
    <w:div w:id="1314607038">
      <w:bodyDiv w:val="1"/>
      <w:marLeft w:val="0"/>
      <w:marRight w:val="0"/>
      <w:marTop w:val="0"/>
      <w:marBottom w:val="0"/>
      <w:divBdr>
        <w:top w:val="none" w:sz="0" w:space="0" w:color="auto"/>
        <w:left w:val="none" w:sz="0" w:space="0" w:color="auto"/>
        <w:bottom w:val="none" w:sz="0" w:space="0" w:color="auto"/>
        <w:right w:val="none" w:sz="0" w:space="0" w:color="auto"/>
      </w:divBdr>
    </w:div>
    <w:div w:id="1380548310">
      <w:bodyDiv w:val="1"/>
      <w:marLeft w:val="0"/>
      <w:marRight w:val="0"/>
      <w:marTop w:val="0"/>
      <w:marBottom w:val="0"/>
      <w:divBdr>
        <w:top w:val="none" w:sz="0" w:space="0" w:color="auto"/>
        <w:left w:val="none" w:sz="0" w:space="0" w:color="auto"/>
        <w:bottom w:val="none" w:sz="0" w:space="0" w:color="auto"/>
        <w:right w:val="none" w:sz="0" w:space="0" w:color="auto"/>
      </w:divBdr>
    </w:div>
    <w:div w:id="1416975111">
      <w:bodyDiv w:val="1"/>
      <w:marLeft w:val="0"/>
      <w:marRight w:val="0"/>
      <w:marTop w:val="0"/>
      <w:marBottom w:val="0"/>
      <w:divBdr>
        <w:top w:val="none" w:sz="0" w:space="0" w:color="auto"/>
        <w:left w:val="none" w:sz="0" w:space="0" w:color="auto"/>
        <w:bottom w:val="none" w:sz="0" w:space="0" w:color="auto"/>
        <w:right w:val="none" w:sz="0" w:space="0" w:color="auto"/>
      </w:divBdr>
    </w:div>
    <w:div w:id="1746301659">
      <w:bodyDiv w:val="1"/>
      <w:marLeft w:val="0"/>
      <w:marRight w:val="0"/>
      <w:marTop w:val="0"/>
      <w:marBottom w:val="0"/>
      <w:divBdr>
        <w:top w:val="none" w:sz="0" w:space="0" w:color="auto"/>
        <w:left w:val="none" w:sz="0" w:space="0" w:color="auto"/>
        <w:bottom w:val="none" w:sz="0" w:space="0" w:color="auto"/>
        <w:right w:val="none" w:sz="0" w:space="0" w:color="auto"/>
      </w:divBdr>
    </w:div>
    <w:div w:id="2018456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artificial-cerebrospinal-fluid-i-acsf-i-bezkjf4w/abstract"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protocols.io/view/tissue-quality-evaluation-for-brain-perfusion-diss-besmjec6/abstract" TargetMode="External"/><Relationship Id="rId17" Type="http://schemas.openxmlformats.org/officeDocument/2006/relationships/hyperlink" Target="http://www.youtube.com/watch?v=qDP01YC9wvU&amp;list=PL29437B1E9BB7809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dlc_DocId xmlns="70c2b688-b411-41a4-b2b0-c43b12e0f7d1">UTH6MJVJKNX5-438198405-101</_dlc_DocId>
    <_dlc_DocIdUrl xmlns="70c2b688-b411-41a4-b2b0-c43b12e0f7d1">
      <Url>https://alleninstitute.sharepoint.com/BrainScience/ResearchOps/protocols.io/_layouts/15/DocIdRedir.aspx?ID=UTH6MJVJKNX5-438198405-101</Url>
      <Description>UTH6MJVJKNX5-438198405-101</Description>
    </_dlc_DocIdUrl>
    <SOP_x0020__x0023_ xmlns="f9d7e438-b00a-44e8-937f-0103235de257">67</SOP_x0020__x0023_>
    <SOP_x0020_Number xmlns="f9d7e438-b00a-44e8-937f-0103235de257"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36547-8D3E-4190-AF5A-E091165DDE38}">
  <ds:schemaRefs>
    <ds:schemaRef ds:uri="http://schemas.microsoft.com/sharepoint/events"/>
  </ds:schemaRefs>
</ds:datastoreItem>
</file>

<file path=customXml/itemProps2.xml><?xml version="1.0" encoding="utf-8"?>
<ds:datastoreItem xmlns:ds="http://schemas.openxmlformats.org/officeDocument/2006/customXml" ds:itemID="{020452EA-EA89-4285-BC40-88FC778A9F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22FC45-4475-4ED7-A53E-F73DE46B2835}">
  <ds:schemaRefs>
    <ds:schemaRef ds:uri="http://schemas.microsoft.com/sharepoint/v3/contenttype/forms"/>
  </ds:schemaRefs>
</ds:datastoreItem>
</file>

<file path=customXml/itemProps4.xml><?xml version="1.0" encoding="utf-8"?>
<ds:datastoreItem xmlns:ds="http://schemas.openxmlformats.org/officeDocument/2006/customXml" ds:itemID="{62A99385-0F7D-4E54-80A0-BF7F3FCDDEA1}">
  <ds:schemaRefs>
    <ds:schemaRef ds:uri="http://purl.org/dc/dcmitype/"/>
    <ds:schemaRef ds:uri="f9d7e438-b00a-44e8-937f-0103235de257"/>
    <ds:schemaRef ds:uri="http://purl.org/dc/term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70c2b688-b411-41a4-b2b0-c43b12e0f7d1"/>
    <ds:schemaRef ds:uri="http://www.w3.org/XML/1998/namespace"/>
    <ds:schemaRef ds:uri="http://purl.org/dc/elements/1.1/"/>
  </ds:schemaRefs>
</ds:datastoreItem>
</file>

<file path=customXml/itemProps5.xml><?xml version="1.0" encoding="utf-8"?>
<ds:datastoreItem xmlns:ds="http://schemas.openxmlformats.org/officeDocument/2006/customXml" ds:itemID="{E60BF2F5-1AE2-4E0D-A278-B01EEAF31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Slice Preparation with Tissue Dissociation - Mouse</vt:lpstr>
    </vt:vector>
  </TitlesOfParts>
  <Company>Allen Institute</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Slice Preparation with Tissue Dissociation - Mouse</dc:title>
  <dc:creator>LocalAdmin</dc:creator>
  <cp:lastModifiedBy>Dillan Brown</cp:lastModifiedBy>
  <cp:revision>2</cp:revision>
  <cp:lastPrinted>2014-02-08T00:01:00Z</cp:lastPrinted>
  <dcterms:created xsi:type="dcterms:W3CDTF">2021-01-05T16:22:00Z</dcterms:created>
  <dcterms:modified xsi:type="dcterms:W3CDTF">2021-01-05T16:22:00Z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2332a8bf-5b10-49bc-9367-c1ad0b331b1a</vt:lpwstr>
  </property>
</Properties>
</file>