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7F79" w:rsidRDefault="000D5182" w:rsidP="000D5182">
      <w:pPr>
        <w:pStyle w:val="Paragraph"/>
        <w:spacing w:before="0" w:line="480" w:lineRule="auto"/>
        <w:ind w:firstLine="0"/>
      </w:pPr>
      <w:r>
        <w:t xml:space="preserve">Speech, </w:t>
      </w:r>
      <w:r w:rsidR="001C6028">
        <w:t>stone</w:t>
      </w:r>
      <w:r w:rsidR="00335895">
        <w:t xml:space="preserve"> tool-</w:t>
      </w:r>
      <w:r>
        <w:t>making and the two-step evolution of language</w:t>
      </w:r>
      <w:r w:rsidR="00330A01">
        <w:t>.</w:t>
      </w:r>
    </w:p>
    <w:p w:rsidR="004A10BE" w:rsidRDefault="00717F8E" w:rsidP="000D5182">
      <w:pPr>
        <w:pStyle w:val="Teaser"/>
        <w:spacing w:before="0" w:line="480" w:lineRule="auto"/>
      </w:pPr>
      <w:r>
        <w:t>Dana</w:t>
      </w:r>
      <w:r w:rsidR="006149F5">
        <w:t xml:space="preserve"> Michelle</w:t>
      </w:r>
      <w:r w:rsidR="00AA2445">
        <w:t xml:space="preserve"> Cataldo</w:t>
      </w:r>
      <w:r w:rsidR="00E56C24">
        <w:t xml:space="preserve">, </w:t>
      </w:r>
      <w:r>
        <w:t>Andrea</w:t>
      </w:r>
      <w:r w:rsidR="006149F5">
        <w:t xml:space="preserve"> Bamberg</w:t>
      </w:r>
      <w:r w:rsidR="00AA2445">
        <w:t xml:space="preserve"> Migliano</w:t>
      </w:r>
      <w:r w:rsidR="006149F5">
        <w:t>, Lucio</w:t>
      </w:r>
      <w:r w:rsidR="00E56C24">
        <w:t xml:space="preserve"> Vinicius</w:t>
      </w:r>
    </w:p>
    <w:p w:rsidR="0072628B" w:rsidRDefault="0072628B" w:rsidP="00304455">
      <w:pPr>
        <w:pStyle w:val="Paragraph"/>
        <w:spacing w:before="0" w:line="480" w:lineRule="auto"/>
        <w:ind w:firstLine="0"/>
        <w:rPr>
          <w:b/>
        </w:rPr>
      </w:pPr>
    </w:p>
    <w:p w:rsidR="004C103B" w:rsidRPr="004C103B" w:rsidRDefault="004C103B" w:rsidP="000D5182">
      <w:pPr>
        <w:pStyle w:val="Paragraph"/>
        <w:spacing w:line="480" w:lineRule="auto"/>
        <w:ind w:firstLine="0"/>
        <w:rPr>
          <w:b/>
          <w:lang w:val="en-GB"/>
        </w:rPr>
      </w:pPr>
      <w:r>
        <w:rPr>
          <w:b/>
          <w:lang w:val="en-GB"/>
        </w:rPr>
        <w:t>Experimental Protocol</w:t>
      </w:r>
      <w:bookmarkStart w:id="0" w:name="_GoBack"/>
      <w:bookmarkEnd w:id="0"/>
      <w:r>
        <w:rPr>
          <w:b/>
          <w:lang w:val="en-GB"/>
        </w:rPr>
        <w:t>s</w:t>
      </w:r>
    </w:p>
    <w:p w:rsidR="0093332E" w:rsidRPr="0093332E" w:rsidRDefault="0093332E" w:rsidP="000D5182">
      <w:pPr>
        <w:pStyle w:val="Paragraph"/>
        <w:spacing w:line="480" w:lineRule="auto"/>
        <w:ind w:firstLine="0"/>
        <w:rPr>
          <w:lang w:val="en-GB"/>
        </w:rPr>
      </w:pPr>
      <w:bookmarkStart w:id="1" w:name="_Hlk493773267"/>
      <w:r w:rsidRPr="0093332E">
        <w:rPr>
          <w:lang w:val="en-GB"/>
        </w:rPr>
        <w:t>Training of subjects</w:t>
      </w:r>
      <w:r w:rsidR="00CB36CC">
        <w:rPr>
          <w:lang w:val="en-GB"/>
        </w:rPr>
        <w:t xml:space="preserve"> and execution of flintknapping </w:t>
      </w:r>
      <w:r w:rsidRPr="0093332E">
        <w:rPr>
          <w:lang w:val="en-GB"/>
        </w:rPr>
        <w:t xml:space="preserve">sessions followed a written protocol strictly followed by </w:t>
      </w:r>
      <w:r w:rsidR="007D38C7">
        <w:rPr>
          <w:lang w:val="en-GB"/>
        </w:rPr>
        <w:t>a skilled</w:t>
      </w:r>
      <w:r w:rsidRPr="0093332E">
        <w:rPr>
          <w:lang w:val="en-GB"/>
        </w:rPr>
        <w:t xml:space="preserve"> tutor. </w:t>
      </w:r>
      <w:r w:rsidR="00871C13">
        <w:rPr>
          <w:lang w:val="en-GB"/>
        </w:rPr>
        <w:t>T</w:t>
      </w:r>
      <w:r w:rsidRPr="0093332E">
        <w:rPr>
          <w:lang w:val="en-GB"/>
        </w:rPr>
        <w:t xml:space="preserve">he general protocol </w:t>
      </w:r>
      <w:r w:rsidR="00871C13">
        <w:rPr>
          <w:lang w:val="en-GB"/>
        </w:rPr>
        <w:t xml:space="preserve">is presented as well as its </w:t>
      </w:r>
      <w:r w:rsidRPr="0093332E">
        <w:rPr>
          <w:lang w:val="en-GB"/>
        </w:rPr>
        <w:t>treatment-specific variants</w:t>
      </w:r>
      <w:bookmarkEnd w:id="1"/>
      <w:r w:rsidR="00871C13">
        <w:rPr>
          <w:lang w:val="en-GB"/>
        </w:rPr>
        <w:t>.</w:t>
      </w:r>
    </w:p>
    <w:p w:rsidR="0093332E" w:rsidRPr="0093332E" w:rsidRDefault="0093332E" w:rsidP="000D5182">
      <w:pPr>
        <w:pStyle w:val="Paragraph"/>
        <w:numPr>
          <w:ilvl w:val="0"/>
          <w:numId w:val="19"/>
        </w:numPr>
        <w:spacing w:line="480" w:lineRule="auto"/>
      </w:pPr>
      <w:r w:rsidRPr="0093332E">
        <w:rPr>
          <w:bCs/>
        </w:rPr>
        <w:t>Welcome</w:t>
      </w:r>
      <w:r w:rsidRPr="0093332E">
        <w:rPr>
          <w:b/>
          <w:bCs/>
        </w:rPr>
        <w:t xml:space="preserve"> </w:t>
      </w:r>
      <w:r w:rsidRPr="0093332E">
        <w:t>the participant to the study. Present a copy of the consent form to each participant: “</w:t>
      </w:r>
      <w:r w:rsidRPr="0093332E">
        <w:rPr>
          <w:bCs/>
        </w:rPr>
        <w:t xml:space="preserve">Please read this consent form and then if you agree to participate in the study, sign at the bottom of the form”. </w:t>
      </w:r>
      <w:r w:rsidRPr="0093332E">
        <w:t xml:space="preserve">If the participant signs the consent forms, </w:t>
      </w:r>
      <w:r w:rsidR="00553F75">
        <w:t>ask</w:t>
      </w:r>
      <w:r w:rsidRPr="0093332E">
        <w:t>: “</w:t>
      </w:r>
      <w:r w:rsidRPr="0093332E">
        <w:rPr>
          <w:bCs/>
        </w:rPr>
        <w:t>Do you have any questions about the study?”</w:t>
      </w:r>
    </w:p>
    <w:p w:rsidR="0093332E" w:rsidRPr="0093332E" w:rsidRDefault="0093332E" w:rsidP="000D5182">
      <w:pPr>
        <w:pStyle w:val="Paragraph"/>
        <w:numPr>
          <w:ilvl w:val="0"/>
          <w:numId w:val="19"/>
        </w:numPr>
        <w:spacing w:line="480" w:lineRule="auto"/>
      </w:pPr>
      <w:r w:rsidRPr="0093332E">
        <w:t>Present each participant with: goggles, gloves, coat for protection, breathing mask, selection of flint, selection of hammerstones.</w:t>
      </w:r>
    </w:p>
    <w:p w:rsidR="0093332E" w:rsidRPr="0093332E" w:rsidRDefault="0093332E" w:rsidP="000D5182">
      <w:pPr>
        <w:pStyle w:val="Paragraph"/>
        <w:numPr>
          <w:ilvl w:val="0"/>
          <w:numId w:val="19"/>
        </w:numPr>
        <w:spacing w:line="480" w:lineRule="auto"/>
        <w:rPr>
          <w:bCs/>
        </w:rPr>
      </w:pPr>
      <w:r w:rsidRPr="0093332E">
        <w:t>Tutor: “</w:t>
      </w:r>
      <w:r w:rsidRPr="0093332E">
        <w:rPr>
          <w:bCs/>
        </w:rPr>
        <w:t>This experiment’s aim is to provide a better understanding of how language contributed to the evolution of stone tool technologies and cumulative culture in the hominin language.”</w:t>
      </w:r>
    </w:p>
    <w:p w:rsidR="0093332E" w:rsidRPr="0093332E" w:rsidRDefault="00BC298B" w:rsidP="000D5182">
      <w:pPr>
        <w:pStyle w:val="Paragraph"/>
        <w:numPr>
          <w:ilvl w:val="0"/>
          <w:numId w:val="19"/>
        </w:numPr>
        <w:spacing w:line="480" w:lineRule="auto"/>
      </w:pPr>
      <w:r>
        <w:rPr>
          <w:bCs/>
        </w:rPr>
        <w:t>Introduction phase:</w:t>
      </w:r>
      <w:r w:rsidR="0093332E" w:rsidRPr="0093332E">
        <w:t xml:space="preserve"> “</w:t>
      </w:r>
      <w:r w:rsidR="0093332E" w:rsidRPr="0093332E">
        <w:rPr>
          <w:bCs/>
        </w:rPr>
        <w:t xml:space="preserve">Now we will begin the introduction phase of this experiment.” Hand the participant the introduction sheet, demonstration flakes, and stick. </w:t>
      </w:r>
    </w:p>
    <w:p w:rsidR="0093332E" w:rsidRPr="0093332E" w:rsidRDefault="0093332E" w:rsidP="000D5182">
      <w:pPr>
        <w:pStyle w:val="Paragraph"/>
        <w:numPr>
          <w:ilvl w:val="0"/>
          <w:numId w:val="19"/>
        </w:numPr>
        <w:spacing w:line="480" w:lineRule="auto"/>
      </w:pPr>
      <w:r w:rsidRPr="0093332E">
        <w:rPr>
          <w:bCs/>
        </w:rPr>
        <w:t>Tutor: “Please read the sheet to gain a better understanding of flint tools and their use and then try out this flake on this stick to get a better understanding of what makes a useful flake.”</w:t>
      </w:r>
    </w:p>
    <w:p w:rsidR="0093332E" w:rsidRPr="0093332E" w:rsidRDefault="0093332E" w:rsidP="000D5182">
      <w:pPr>
        <w:pStyle w:val="Paragraph"/>
        <w:numPr>
          <w:ilvl w:val="0"/>
          <w:numId w:val="19"/>
        </w:numPr>
        <w:spacing w:line="480" w:lineRule="auto"/>
      </w:pPr>
      <w:r w:rsidRPr="0093332E">
        <w:lastRenderedPageBreak/>
        <w:t>After 5 minutes, say: “That ends the introductory phase.” Take the information sheet, the flake, and the stick from the participant.</w:t>
      </w:r>
    </w:p>
    <w:p w:rsidR="0093332E" w:rsidRPr="0093332E" w:rsidRDefault="00553F75" w:rsidP="000D5182">
      <w:pPr>
        <w:pStyle w:val="Paragraph"/>
        <w:numPr>
          <w:ilvl w:val="0"/>
          <w:numId w:val="19"/>
        </w:numPr>
        <w:spacing w:line="480" w:lineRule="auto"/>
      </w:pPr>
      <w:r>
        <w:t>Teaching</w:t>
      </w:r>
      <w:r w:rsidR="0093332E" w:rsidRPr="0093332E">
        <w:t xml:space="preserve"> phase (full language, gesture and speech groups): </w:t>
      </w:r>
      <w:r>
        <w:t>“N</w:t>
      </w:r>
      <w:r w:rsidR="0093332E" w:rsidRPr="0093332E">
        <w:t xml:space="preserve">ow we will begin the </w:t>
      </w:r>
      <w:r>
        <w:t>Teaching</w:t>
      </w:r>
      <w:r w:rsidR="0093332E" w:rsidRPr="0093332E">
        <w:t xml:space="preserve"> phase of this experiment. In this part of the experiment </w:t>
      </w:r>
      <w:r>
        <w:t>the</w:t>
      </w:r>
      <w:r w:rsidR="0093332E" w:rsidRPr="0093332E">
        <w:t xml:space="preserve"> tutor will explain how to make the flakes that you just saw.” Instruct and assist the participant using full language/gesture/speech. </w:t>
      </w:r>
    </w:p>
    <w:p w:rsidR="0093332E" w:rsidRPr="0093332E" w:rsidRDefault="00553F75" w:rsidP="000D5182">
      <w:pPr>
        <w:pStyle w:val="Paragraph"/>
        <w:spacing w:line="480" w:lineRule="auto"/>
        <w:ind w:left="720" w:firstLine="0"/>
      </w:pPr>
      <w:r>
        <w:t>Teaching</w:t>
      </w:r>
      <w:r w:rsidR="0093332E" w:rsidRPr="0093332E">
        <w:t xml:space="preserve"> phase (</w:t>
      </w:r>
      <w:r>
        <w:t>control</w:t>
      </w:r>
      <w:r w:rsidR="0093332E" w:rsidRPr="0093332E">
        <w:t xml:space="preserve"> group): </w:t>
      </w:r>
      <w:r>
        <w:t>“N</w:t>
      </w:r>
      <w:r w:rsidR="0093332E" w:rsidRPr="0093332E">
        <w:t xml:space="preserve">ow we will begin the </w:t>
      </w:r>
      <w:r>
        <w:t>Teaching</w:t>
      </w:r>
      <w:r w:rsidR="0093332E" w:rsidRPr="0093332E">
        <w:t xml:space="preserve"> phase of this experiment. In this part you will have access to cores and flakes produced by a tutor. We will ask you to examine </w:t>
      </w:r>
      <w:r>
        <w:t>them</w:t>
      </w:r>
      <w:r w:rsidR="0093332E" w:rsidRPr="0093332E">
        <w:t xml:space="preserve"> so that in the next phase you can recreate as many viable flakes as possible.” Place the demonstration core and flakes in front of the participant, providing no instruction.  </w:t>
      </w:r>
    </w:p>
    <w:p w:rsidR="0093332E" w:rsidRPr="0093332E" w:rsidRDefault="00553F75" w:rsidP="000D5182">
      <w:pPr>
        <w:pStyle w:val="Paragraph"/>
        <w:numPr>
          <w:ilvl w:val="0"/>
          <w:numId w:val="19"/>
        </w:numPr>
        <w:spacing w:line="480" w:lineRule="auto"/>
      </w:pPr>
      <w:r>
        <w:t>After 5 minutes</w:t>
      </w:r>
      <w:r w:rsidR="0093332E" w:rsidRPr="0093332E">
        <w:t xml:space="preserve">: “That ends the </w:t>
      </w:r>
      <w:r>
        <w:t>Teaching</w:t>
      </w:r>
      <w:r w:rsidR="0093332E" w:rsidRPr="0093332E">
        <w:t xml:space="preserve"> phase. From this point on, you will get no further instruction on how to make flakes.”</w:t>
      </w:r>
    </w:p>
    <w:p w:rsidR="0093332E" w:rsidRPr="0093332E" w:rsidRDefault="00BC298B" w:rsidP="000D5182">
      <w:pPr>
        <w:pStyle w:val="Paragraph"/>
        <w:numPr>
          <w:ilvl w:val="0"/>
          <w:numId w:val="19"/>
        </w:numPr>
        <w:spacing w:line="480" w:lineRule="auto"/>
      </w:pPr>
      <w:r>
        <w:t>Testing phase</w:t>
      </w:r>
      <w:r w:rsidR="0093332E" w:rsidRPr="0093332E">
        <w:t>: “Now we will begin the Test</w:t>
      </w:r>
      <w:r w:rsidR="00553F75">
        <w:t>ing</w:t>
      </w:r>
      <w:r w:rsidR="0093332E" w:rsidRPr="0093332E">
        <w:t xml:space="preserve"> phase. In this part of the experiment you will be asked to make as many viable flakes as possible. Please choose a flint core from this pile and choose a hammerstone from the selection. You can stop at any time if you feel you made as many viable flakes as you can.”</w:t>
      </w:r>
    </w:p>
    <w:p w:rsidR="00553F75" w:rsidRDefault="0093332E" w:rsidP="000D5182">
      <w:pPr>
        <w:pStyle w:val="Paragraph"/>
        <w:numPr>
          <w:ilvl w:val="0"/>
          <w:numId w:val="19"/>
        </w:numPr>
        <w:spacing w:line="480" w:lineRule="auto"/>
      </w:pPr>
      <w:r w:rsidRPr="0093332E">
        <w:t xml:space="preserve"> After 20 minutes, or w</w:t>
      </w:r>
      <w:r w:rsidR="00553F75">
        <w:t>henever the participant is done</w:t>
      </w:r>
      <w:r w:rsidRPr="0093332E">
        <w:t xml:space="preserve">: “Please stop knapping” OR “Thank you for knapping.” </w:t>
      </w:r>
    </w:p>
    <w:p w:rsidR="0093332E" w:rsidRPr="0093332E" w:rsidRDefault="00BC298B" w:rsidP="000D5182">
      <w:pPr>
        <w:pStyle w:val="Paragraph"/>
        <w:numPr>
          <w:ilvl w:val="0"/>
          <w:numId w:val="19"/>
        </w:numPr>
        <w:spacing w:line="480" w:lineRule="auto"/>
      </w:pPr>
      <w:r>
        <w:t>Classifying phase</w:t>
      </w:r>
      <w:r w:rsidR="00553F75">
        <w:t>: “Now please classify your flakes as viable or non-viable, and place them in two separate piles</w:t>
      </w:r>
      <w:r>
        <w:t>.</w:t>
      </w:r>
      <w:r w:rsidR="00553F75">
        <w:t>”</w:t>
      </w:r>
      <w:r>
        <w:t xml:space="preserve"> </w:t>
      </w:r>
      <w:r w:rsidR="0093332E" w:rsidRPr="0093332E">
        <w:t>This concludes th</w:t>
      </w:r>
      <w:r w:rsidR="00553F75">
        <w:t>e Testing phase</w:t>
      </w:r>
      <w:r w:rsidR="0093332E" w:rsidRPr="0093332E">
        <w:t xml:space="preserve"> of the experiment.</w:t>
      </w:r>
    </w:p>
    <w:p w:rsidR="0093332E" w:rsidRPr="0093332E" w:rsidRDefault="00BC298B" w:rsidP="000D5182">
      <w:pPr>
        <w:pStyle w:val="Paragraph"/>
        <w:numPr>
          <w:ilvl w:val="0"/>
          <w:numId w:val="19"/>
        </w:numPr>
        <w:spacing w:line="480" w:lineRule="auto"/>
      </w:pPr>
      <w:r>
        <w:lastRenderedPageBreak/>
        <w:t xml:space="preserve">Questionnaire: </w:t>
      </w:r>
      <w:r w:rsidR="0093332E" w:rsidRPr="0093332E">
        <w:t>“Now we would like for you to rate your received instruction and how it helped you making flint tools. The questionnaire asks you to rank your agreement with three statements on a scale from 1 to 5.”</w:t>
      </w:r>
      <w:r w:rsidR="0093332E" w:rsidRPr="0093332E">
        <w:rPr>
          <w:bCs/>
        </w:rPr>
        <w:t xml:space="preserve"> </w:t>
      </w:r>
      <w:r w:rsidR="0093332E" w:rsidRPr="0093332E">
        <w:t xml:space="preserve">Present the participant with the Post-Test Questionnaire. </w:t>
      </w:r>
    </w:p>
    <w:p w:rsidR="0093332E" w:rsidRPr="0093332E" w:rsidRDefault="0093332E" w:rsidP="000D5182">
      <w:pPr>
        <w:pStyle w:val="Paragraph"/>
        <w:numPr>
          <w:ilvl w:val="0"/>
          <w:numId w:val="19"/>
        </w:numPr>
        <w:spacing w:line="480" w:lineRule="auto"/>
      </w:pPr>
      <w:r w:rsidRPr="0093332E">
        <w:t>Tutor: “</w:t>
      </w:r>
      <w:r w:rsidRPr="0093332E">
        <w:rPr>
          <w:bCs/>
        </w:rPr>
        <w:t>On behalf of UCL, thank you all very much for participating in this assessment. We hope that you learned some new information regarding flint knapping and have a better foundation if you want to continue to learn it in the future. Have a great day!”</w:t>
      </w:r>
      <w:r w:rsidRPr="0093332E">
        <w:rPr>
          <w:b/>
          <w:bCs/>
        </w:rPr>
        <w:t xml:space="preserve"> </w:t>
      </w:r>
      <w:r w:rsidRPr="0093332E">
        <w:t xml:space="preserve">Collect the Post-Test Questionnaire. </w:t>
      </w:r>
      <w:r w:rsidRPr="0093332E">
        <w:rPr>
          <w:bCs/>
        </w:rPr>
        <w:t>Collect all flakes and cores made by the participant and place in a plastic bag registering participant ID and condition.</w:t>
      </w:r>
    </w:p>
    <w:p w:rsidR="0093332E" w:rsidRPr="0093332E" w:rsidRDefault="0093332E" w:rsidP="000D5182">
      <w:pPr>
        <w:pStyle w:val="Paragraph"/>
        <w:numPr>
          <w:ilvl w:val="0"/>
          <w:numId w:val="19"/>
        </w:numPr>
        <w:spacing w:line="480" w:lineRule="auto"/>
      </w:pPr>
      <w:r w:rsidRPr="0093332E">
        <w:rPr>
          <w:bCs/>
        </w:rPr>
        <w:t>End of session.</w:t>
      </w:r>
    </w:p>
    <w:p w:rsidR="00330A01" w:rsidRPr="0093332E" w:rsidRDefault="00330A01" w:rsidP="00330A01">
      <w:pPr>
        <w:spacing w:line="480" w:lineRule="auto"/>
        <w:rPr>
          <w:lang w:val="en-GB"/>
        </w:rPr>
      </w:pPr>
    </w:p>
    <w:p w:rsidR="0093332E" w:rsidRDefault="0093332E" w:rsidP="00EB124F">
      <w:pPr>
        <w:pStyle w:val="Paragraph"/>
        <w:spacing w:before="0" w:line="480" w:lineRule="auto"/>
        <w:ind w:firstLine="0"/>
      </w:pPr>
    </w:p>
    <w:sectPr w:rsidR="0093332E" w:rsidSect="00BB4881">
      <w:pgSz w:w="12240" w:h="15840"/>
      <w:pgMar w:top="1440" w:right="1440" w:bottom="1440" w:left="1440" w:header="432" w:footer="262"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4559" w:rsidRDefault="00874559" w:rsidP="004A10BE">
      <w:r>
        <w:separator/>
      </w:r>
    </w:p>
  </w:endnote>
  <w:endnote w:type="continuationSeparator" w:id="0">
    <w:p w:rsidR="00874559" w:rsidRDefault="00874559" w:rsidP="004A1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panose1 w:val="00000000000000000000"/>
    <w:charset w:val="00"/>
    <w:family w:val="roman"/>
    <w:notTrueType/>
    <w:pitch w:val="variable"/>
    <w:sig w:usb0="00000003" w:usb1="00000000" w:usb2="00000000" w:usb3="00000000" w:csb0="00000001" w:csb1="00000000"/>
  </w:font>
  <w:font w:name="BlissBold">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20002A87" w:usb1="00000000" w:usb2="00000000"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4559" w:rsidRDefault="00874559" w:rsidP="004A10BE">
      <w:r>
        <w:separator/>
      </w:r>
    </w:p>
  </w:footnote>
  <w:footnote w:type="continuationSeparator" w:id="0">
    <w:p w:rsidR="00874559" w:rsidRDefault="00874559" w:rsidP="004A10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B709F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1622C7"/>
    <w:multiLevelType w:val="hybridMultilevel"/>
    <w:tmpl w:val="ADECAC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478067D"/>
    <w:multiLevelType w:val="hybridMultilevel"/>
    <w:tmpl w:val="9FB67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2533CC"/>
    <w:multiLevelType w:val="hybridMultilevel"/>
    <w:tmpl w:val="001C6D84"/>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DE3B2E"/>
    <w:multiLevelType w:val="hybridMultilevel"/>
    <w:tmpl w:val="48AAEEB2"/>
    <w:lvl w:ilvl="0" w:tplc="DD6AD5E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010771"/>
    <w:multiLevelType w:val="hybridMultilevel"/>
    <w:tmpl w:val="81CCD426"/>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A577F10"/>
    <w:multiLevelType w:val="hybridMultilevel"/>
    <w:tmpl w:val="DC14A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FB29D4"/>
    <w:multiLevelType w:val="hybridMultilevel"/>
    <w:tmpl w:val="AFE0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18"/>
  </w:num>
  <w:num w:numId="13">
    <w:abstractNumId w:val="15"/>
  </w:num>
  <w:num w:numId="14">
    <w:abstractNumId w:val="11"/>
  </w:num>
  <w:num w:numId="15">
    <w:abstractNumId w:val="17"/>
  </w:num>
  <w:num w:numId="16">
    <w:abstractNumId w:val="0"/>
  </w:num>
  <w:num w:numId="17">
    <w:abstractNumId w:val="16"/>
  </w:num>
  <w:num w:numId="18">
    <w:abstractNumId w:val="1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57"/>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61D"/>
    <w:rsid w:val="00011435"/>
    <w:rsid w:val="00014D96"/>
    <w:rsid w:val="0003674A"/>
    <w:rsid w:val="00037583"/>
    <w:rsid w:val="00050A43"/>
    <w:rsid w:val="00072CE2"/>
    <w:rsid w:val="00077207"/>
    <w:rsid w:val="00094AD2"/>
    <w:rsid w:val="000B2C20"/>
    <w:rsid w:val="000B3DA8"/>
    <w:rsid w:val="000B7F0C"/>
    <w:rsid w:val="000C1EE1"/>
    <w:rsid w:val="000C379A"/>
    <w:rsid w:val="000D5182"/>
    <w:rsid w:val="00110DA2"/>
    <w:rsid w:val="00143D0F"/>
    <w:rsid w:val="00161C59"/>
    <w:rsid w:val="001A4E81"/>
    <w:rsid w:val="001B36A8"/>
    <w:rsid w:val="001B3B1A"/>
    <w:rsid w:val="001B5133"/>
    <w:rsid w:val="001C6028"/>
    <w:rsid w:val="001F351C"/>
    <w:rsid w:val="002027EB"/>
    <w:rsid w:val="00202BD8"/>
    <w:rsid w:val="00203882"/>
    <w:rsid w:val="00205235"/>
    <w:rsid w:val="002056A7"/>
    <w:rsid w:val="00207FCC"/>
    <w:rsid w:val="00217216"/>
    <w:rsid w:val="00237B12"/>
    <w:rsid w:val="0024220E"/>
    <w:rsid w:val="00244F9B"/>
    <w:rsid w:val="00266FB0"/>
    <w:rsid w:val="00273265"/>
    <w:rsid w:val="00282A6E"/>
    <w:rsid w:val="00287F79"/>
    <w:rsid w:val="002D087C"/>
    <w:rsid w:val="002F4616"/>
    <w:rsid w:val="00304455"/>
    <w:rsid w:val="00325776"/>
    <w:rsid w:val="00330A01"/>
    <w:rsid w:val="00335895"/>
    <w:rsid w:val="003C63AD"/>
    <w:rsid w:val="003E3582"/>
    <w:rsid w:val="003E5F09"/>
    <w:rsid w:val="003E6E67"/>
    <w:rsid w:val="004021D9"/>
    <w:rsid w:val="00402374"/>
    <w:rsid w:val="00412BA1"/>
    <w:rsid w:val="0041521B"/>
    <w:rsid w:val="004368EB"/>
    <w:rsid w:val="004510A5"/>
    <w:rsid w:val="00490034"/>
    <w:rsid w:val="004A10BE"/>
    <w:rsid w:val="004A4A54"/>
    <w:rsid w:val="004A71DB"/>
    <w:rsid w:val="004C103B"/>
    <w:rsid w:val="004C6454"/>
    <w:rsid w:val="004D1D80"/>
    <w:rsid w:val="00516D77"/>
    <w:rsid w:val="00520081"/>
    <w:rsid w:val="0052027C"/>
    <w:rsid w:val="00522A2D"/>
    <w:rsid w:val="00524B21"/>
    <w:rsid w:val="0053198E"/>
    <w:rsid w:val="005341F3"/>
    <w:rsid w:val="00534E77"/>
    <w:rsid w:val="00535BB8"/>
    <w:rsid w:val="00550A09"/>
    <w:rsid w:val="00553F75"/>
    <w:rsid w:val="00556452"/>
    <w:rsid w:val="00561FF1"/>
    <w:rsid w:val="005677D3"/>
    <w:rsid w:val="005B19BD"/>
    <w:rsid w:val="005B36C0"/>
    <w:rsid w:val="005B4B24"/>
    <w:rsid w:val="005B4BB9"/>
    <w:rsid w:val="005C1F41"/>
    <w:rsid w:val="005E41B9"/>
    <w:rsid w:val="00612E83"/>
    <w:rsid w:val="006149F5"/>
    <w:rsid w:val="0061574C"/>
    <w:rsid w:val="00622ED9"/>
    <w:rsid w:val="0064261D"/>
    <w:rsid w:val="0067432E"/>
    <w:rsid w:val="00675B24"/>
    <w:rsid w:val="006772C0"/>
    <w:rsid w:val="00677536"/>
    <w:rsid w:val="00684B16"/>
    <w:rsid w:val="006932F3"/>
    <w:rsid w:val="0069612A"/>
    <w:rsid w:val="006A0ED6"/>
    <w:rsid w:val="006A1218"/>
    <w:rsid w:val="006D184E"/>
    <w:rsid w:val="006E43DA"/>
    <w:rsid w:val="006E761E"/>
    <w:rsid w:val="006F445B"/>
    <w:rsid w:val="0071467C"/>
    <w:rsid w:val="00717F8E"/>
    <w:rsid w:val="0072628B"/>
    <w:rsid w:val="0072653A"/>
    <w:rsid w:val="00736D3E"/>
    <w:rsid w:val="00794FAF"/>
    <w:rsid w:val="007955CA"/>
    <w:rsid w:val="007A06C4"/>
    <w:rsid w:val="007A38B2"/>
    <w:rsid w:val="007A3AD5"/>
    <w:rsid w:val="007A3F48"/>
    <w:rsid w:val="007C6C23"/>
    <w:rsid w:val="007D38C7"/>
    <w:rsid w:val="007D563F"/>
    <w:rsid w:val="007E1FBC"/>
    <w:rsid w:val="00800B9E"/>
    <w:rsid w:val="008059EE"/>
    <w:rsid w:val="00814368"/>
    <w:rsid w:val="00844E16"/>
    <w:rsid w:val="00845597"/>
    <w:rsid w:val="008573F1"/>
    <w:rsid w:val="00857B6A"/>
    <w:rsid w:val="00860796"/>
    <w:rsid w:val="008650B9"/>
    <w:rsid w:val="008707B4"/>
    <w:rsid w:val="00871C13"/>
    <w:rsid w:val="00874559"/>
    <w:rsid w:val="00885A46"/>
    <w:rsid w:val="008A2BA0"/>
    <w:rsid w:val="008B204F"/>
    <w:rsid w:val="008B601B"/>
    <w:rsid w:val="008C620B"/>
    <w:rsid w:val="008F5AC4"/>
    <w:rsid w:val="00903712"/>
    <w:rsid w:val="0090405E"/>
    <w:rsid w:val="00912AF5"/>
    <w:rsid w:val="00921513"/>
    <w:rsid w:val="00923969"/>
    <w:rsid w:val="0093332E"/>
    <w:rsid w:val="00935823"/>
    <w:rsid w:val="00943D39"/>
    <w:rsid w:val="009941EB"/>
    <w:rsid w:val="009B0DF7"/>
    <w:rsid w:val="009D10A3"/>
    <w:rsid w:val="009F3527"/>
    <w:rsid w:val="00A04CD2"/>
    <w:rsid w:val="00A16C38"/>
    <w:rsid w:val="00A40B87"/>
    <w:rsid w:val="00A4424B"/>
    <w:rsid w:val="00A80350"/>
    <w:rsid w:val="00A91006"/>
    <w:rsid w:val="00A9311D"/>
    <w:rsid w:val="00A96E1E"/>
    <w:rsid w:val="00AA2445"/>
    <w:rsid w:val="00AB022D"/>
    <w:rsid w:val="00AB0B65"/>
    <w:rsid w:val="00AB5717"/>
    <w:rsid w:val="00AB66AF"/>
    <w:rsid w:val="00AC1076"/>
    <w:rsid w:val="00AC2FFC"/>
    <w:rsid w:val="00AC364C"/>
    <w:rsid w:val="00AE6F15"/>
    <w:rsid w:val="00B151F8"/>
    <w:rsid w:val="00B33C12"/>
    <w:rsid w:val="00B47E1A"/>
    <w:rsid w:val="00B546FB"/>
    <w:rsid w:val="00B547A9"/>
    <w:rsid w:val="00B54AD9"/>
    <w:rsid w:val="00B76F0C"/>
    <w:rsid w:val="00B87431"/>
    <w:rsid w:val="00B93F5B"/>
    <w:rsid w:val="00B949F9"/>
    <w:rsid w:val="00BB4881"/>
    <w:rsid w:val="00BC298B"/>
    <w:rsid w:val="00BC4A90"/>
    <w:rsid w:val="00BD1537"/>
    <w:rsid w:val="00BD74A6"/>
    <w:rsid w:val="00C26E2A"/>
    <w:rsid w:val="00C27B0E"/>
    <w:rsid w:val="00C37058"/>
    <w:rsid w:val="00C64E6C"/>
    <w:rsid w:val="00C81A9C"/>
    <w:rsid w:val="00C841EA"/>
    <w:rsid w:val="00C917E9"/>
    <w:rsid w:val="00C96A98"/>
    <w:rsid w:val="00CB2E6F"/>
    <w:rsid w:val="00CB31D5"/>
    <w:rsid w:val="00CB36CC"/>
    <w:rsid w:val="00CE09A2"/>
    <w:rsid w:val="00CE3B9E"/>
    <w:rsid w:val="00CE6AA7"/>
    <w:rsid w:val="00D153FB"/>
    <w:rsid w:val="00D34B2B"/>
    <w:rsid w:val="00D57978"/>
    <w:rsid w:val="00D8527B"/>
    <w:rsid w:val="00D86AEA"/>
    <w:rsid w:val="00D913D9"/>
    <w:rsid w:val="00D92A65"/>
    <w:rsid w:val="00DB417F"/>
    <w:rsid w:val="00E059F3"/>
    <w:rsid w:val="00E158CC"/>
    <w:rsid w:val="00E16871"/>
    <w:rsid w:val="00E22108"/>
    <w:rsid w:val="00E4194D"/>
    <w:rsid w:val="00E46267"/>
    <w:rsid w:val="00E56C24"/>
    <w:rsid w:val="00E57011"/>
    <w:rsid w:val="00E64FCF"/>
    <w:rsid w:val="00E720E0"/>
    <w:rsid w:val="00E73EBA"/>
    <w:rsid w:val="00E75A1E"/>
    <w:rsid w:val="00E75C68"/>
    <w:rsid w:val="00E76322"/>
    <w:rsid w:val="00E81A31"/>
    <w:rsid w:val="00E842C6"/>
    <w:rsid w:val="00EA42AD"/>
    <w:rsid w:val="00EA5AD9"/>
    <w:rsid w:val="00EA75EC"/>
    <w:rsid w:val="00EB124F"/>
    <w:rsid w:val="00EB3AC7"/>
    <w:rsid w:val="00EB6D47"/>
    <w:rsid w:val="00EC0399"/>
    <w:rsid w:val="00EC3451"/>
    <w:rsid w:val="00EC5A6C"/>
    <w:rsid w:val="00EC6675"/>
    <w:rsid w:val="00ED3CC6"/>
    <w:rsid w:val="00EF0616"/>
    <w:rsid w:val="00F02265"/>
    <w:rsid w:val="00F05035"/>
    <w:rsid w:val="00F10B68"/>
    <w:rsid w:val="00F1553B"/>
    <w:rsid w:val="00F3309A"/>
    <w:rsid w:val="00F60D6E"/>
    <w:rsid w:val="00F67204"/>
    <w:rsid w:val="00F94B49"/>
    <w:rsid w:val="00FA6774"/>
    <w:rsid w:val="00FC58C3"/>
    <w:rsid w:val="00FC7EB5"/>
    <w:rsid w:val="00FD003F"/>
    <w:rsid w:val="00FD4AE8"/>
    <w:rsid w:val="00FE2540"/>
    <w:rsid w:val="00FF42F6"/>
    <w:rsid w:val="00FF54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7C6C1F"/>
  <w15:chartTrackingRefBased/>
  <w15:docId w15:val="{63BB0437-4C2E-489F-B27F-68CCB6738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7F20"/>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lang w:val="en-US" w:eastAsia="en-US"/>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lang w:val="en-US" w:eastAsia="en-US"/>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rsid w:val="009A3899"/>
    <w:rPr>
      <w:sz w:val="24"/>
      <w:bdr w:val="none" w:sz="0" w:space="0" w:color="auto"/>
      <w:shd w:val="clear" w:color="auto" w:fill="C0C0C0"/>
    </w:rPr>
  </w:style>
  <w:style w:type="character" w:customStyle="1" w:styleId="audeg">
    <w:name w:val="au_deg"/>
    <w:rsid w:val="009A3899"/>
    <w:rPr>
      <w:sz w:val="24"/>
      <w:bdr w:val="none" w:sz="0" w:space="0" w:color="auto"/>
      <w:shd w:val="clear" w:color="auto" w:fill="FFFF00"/>
    </w:rPr>
  </w:style>
  <w:style w:type="character" w:customStyle="1" w:styleId="aufname">
    <w:name w:val="au_fname"/>
    <w:rsid w:val="009A3899"/>
    <w:rPr>
      <w:sz w:val="24"/>
      <w:bdr w:val="none" w:sz="0" w:space="0" w:color="auto"/>
      <w:shd w:val="clear" w:color="auto" w:fill="00FFFF"/>
    </w:rPr>
  </w:style>
  <w:style w:type="character" w:customStyle="1" w:styleId="aurole">
    <w:name w:val="au_role"/>
    <w:rsid w:val="009A3899"/>
    <w:rPr>
      <w:sz w:val="24"/>
      <w:bdr w:val="none" w:sz="0" w:space="0" w:color="auto"/>
      <w:shd w:val="clear" w:color="auto" w:fill="808000"/>
    </w:rPr>
  </w:style>
  <w:style w:type="character" w:customStyle="1" w:styleId="ausuffix">
    <w:name w:val="au_suffix"/>
    <w:rsid w:val="009A3899"/>
    <w:rPr>
      <w:sz w:val="24"/>
      <w:bdr w:val="none" w:sz="0" w:space="0" w:color="auto"/>
      <w:shd w:val="clear" w:color="auto" w:fill="FF00FF"/>
    </w:rPr>
  </w:style>
  <w:style w:type="character" w:customStyle="1" w:styleId="ausurname">
    <w:name w:val="au_surnam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link w:val="BalloonText"/>
    <w:semiHidden/>
    <w:rsid w:val="009A3899"/>
    <w:rPr>
      <w:rFonts w:ascii="Lucida Grande" w:eastAsia="Times New Roman" w:hAnsi="Lucida Grande"/>
      <w:sz w:val="18"/>
      <w:szCs w:val="18"/>
    </w:rPr>
  </w:style>
  <w:style w:type="character" w:customStyle="1" w:styleId="bibarticle">
    <w:name w:val="bib_article"/>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rsid w:val="009A3899"/>
    <w:rPr>
      <w:sz w:val="24"/>
      <w:bdr w:val="none" w:sz="0" w:space="0" w:color="auto"/>
      <w:shd w:val="clear" w:color="auto" w:fill="00FF00"/>
    </w:rPr>
  </w:style>
  <w:style w:type="character" w:customStyle="1" w:styleId="bibetal">
    <w:name w:val="bib_etal"/>
    <w:rsid w:val="009A3899"/>
    <w:rPr>
      <w:sz w:val="24"/>
      <w:bdr w:val="none" w:sz="0" w:space="0" w:color="auto"/>
      <w:shd w:val="clear" w:color="auto" w:fill="008080"/>
    </w:rPr>
  </w:style>
  <w:style w:type="character" w:customStyle="1" w:styleId="bibfname">
    <w:name w:val="bib_fname"/>
    <w:rsid w:val="009A3899"/>
    <w:rPr>
      <w:sz w:val="24"/>
      <w:bdr w:val="none" w:sz="0" w:space="0" w:color="auto"/>
      <w:shd w:val="clear" w:color="auto" w:fill="FFFF00"/>
    </w:rPr>
  </w:style>
  <w:style w:type="character" w:customStyle="1" w:styleId="bibfpage">
    <w:name w:val="bib_fpage"/>
    <w:rsid w:val="009A3899"/>
    <w:rPr>
      <w:sz w:val="24"/>
      <w:bdr w:val="none" w:sz="0" w:space="0" w:color="auto"/>
      <w:shd w:val="clear" w:color="auto" w:fill="808080"/>
    </w:rPr>
  </w:style>
  <w:style w:type="character" w:customStyle="1" w:styleId="bibissue">
    <w:name w:val="bib_issue"/>
    <w:rsid w:val="009A3899"/>
    <w:rPr>
      <w:sz w:val="24"/>
      <w:bdr w:val="none" w:sz="0" w:space="0" w:color="auto"/>
      <w:shd w:val="clear" w:color="auto" w:fill="FFFF00"/>
    </w:rPr>
  </w:style>
  <w:style w:type="character" w:customStyle="1" w:styleId="bibjournal">
    <w:name w:val="bib_journal"/>
    <w:rsid w:val="009A3899"/>
    <w:rPr>
      <w:sz w:val="24"/>
      <w:bdr w:val="none" w:sz="0" w:space="0" w:color="auto"/>
      <w:shd w:val="clear" w:color="auto" w:fill="808000"/>
    </w:rPr>
  </w:style>
  <w:style w:type="character" w:customStyle="1" w:styleId="biblpage">
    <w:name w:val="bib_lpag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rsid w:val="009A3899"/>
    <w:rPr>
      <w:sz w:val="24"/>
      <w:bdr w:val="none" w:sz="0" w:space="0" w:color="auto"/>
      <w:shd w:val="clear" w:color="auto" w:fill="FFFF00"/>
    </w:rPr>
  </w:style>
  <w:style w:type="character" w:customStyle="1" w:styleId="bibsurname">
    <w:name w:val="bib_surnam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rsid w:val="009A3899"/>
    <w:rPr>
      <w:sz w:val="24"/>
      <w:bdr w:val="none" w:sz="0" w:space="0" w:color="auto"/>
      <w:shd w:val="clear" w:color="auto" w:fill="00FF00"/>
    </w:rPr>
  </w:style>
  <w:style w:type="character" w:customStyle="1" w:styleId="bibvolume">
    <w:name w:val="bib_volume"/>
    <w:rsid w:val="009A3899"/>
    <w:rPr>
      <w:sz w:val="24"/>
      <w:bdr w:val="none" w:sz="0" w:space="0" w:color="auto"/>
      <w:shd w:val="clear" w:color="auto" w:fill="00FF00"/>
    </w:rPr>
  </w:style>
  <w:style w:type="character" w:customStyle="1" w:styleId="bibyear">
    <w:name w:val="bib_year"/>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rsid w:val="009A3899"/>
    <w:rPr>
      <w:sz w:val="24"/>
      <w:shd w:val="clear" w:color="auto" w:fill="FFFF00"/>
      <w:vertAlign w:val="superscript"/>
    </w:rPr>
  </w:style>
  <w:style w:type="character" w:customStyle="1" w:styleId="citeeq">
    <w:name w:val="cite_eq"/>
    <w:rsid w:val="009A3899"/>
    <w:rPr>
      <w:sz w:val="24"/>
      <w:bdr w:val="none" w:sz="0" w:space="0" w:color="auto"/>
      <w:shd w:val="clear" w:color="auto" w:fill="FF99CC"/>
    </w:rPr>
  </w:style>
  <w:style w:type="character" w:customStyle="1" w:styleId="citefig">
    <w:name w:val="cite_fig"/>
    <w:rsid w:val="009A3899"/>
    <w:rPr>
      <w:color w:val="000000"/>
      <w:sz w:val="24"/>
      <w:bdr w:val="none" w:sz="0" w:space="0" w:color="auto"/>
      <w:shd w:val="clear" w:color="auto" w:fill="00FF00"/>
    </w:rPr>
  </w:style>
  <w:style w:type="character" w:customStyle="1" w:styleId="citefn">
    <w:name w:val="cite_fn"/>
    <w:rsid w:val="009A3899"/>
    <w:rPr>
      <w:sz w:val="24"/>
      <w:bdr w:val="none" w:sz="0" w:space="0" w:color="auto"/>
      <w:shd w:val="clear" w:color="auto" w:fill="FF0000"/>
    </w:rPr>
  </w:style>
  <w:style w:type="character" w:customStyle="1" w:styleId="citetbl">
    <w:name w:val="cite_tbl"/>
    <w:rsid w:val="009A3899"/>
    <w:rPr>
      <w:color w:val="000000"/>
      <w:sz w:val="24"/>
      <w:bdr w:val="none" w:sz="0" w:space="0" w:color="auto"/>
      <w:shd w:val="clear" w:color="auto" w:fill="FF00FF"/>
    </w:rPr>
  </w:style>
  <w:style w:type="character" w:styleId="CommentReference">
    <w:name w:val="annotation reference"/>
    <w:rsid w:val="009A3899"/>
    <w:rPr>
      <w:sz w:val="18"/>
      <w:szCs w:val="18"/>
    </w:rPr>
  </w:style>
  <w:style w:type="paragraph" w:styleId="CommentText">
    <w:name w:val="annotation text"/>
    <w:basedOn w:val="Normal"/>
    <w:link w:val="CommentTextChar"/>
    <w:semiHidden/>
    <w:rsid w:val="009A3899"/>
    <w:rPr>
      <w:rFonts w:eastAsia="Times New Roman"/>
    </w:rPr>
  </w:style>
  <w:style w:type="character" w:customStyle="1" w:styleId="CommentTextChar">
    <w:name w:val="Comment Text Char"/>
    <w:link w:val="CommentText"/>
    <w:semiHidden/>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rsid w:val="009A3899"/>
    <w:rPr>
      <w:sz w:val="24"/>
      <w:szCs w:val="24"/>
      <w:bdr w:val="none" w:sz="0" w:space="0" w:color="auto"/>
      <w:shd w:val="clear" w:color="auto" w:fill="CCFFCC"/>
    </w:rPr>
  </w:style>
  <w:style w:type="character" w:customStyle="1" w:styleId="ContractSponsor">
    <w:name w:val="Contract Sponsor"/>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uiPriority w:val="20"/>
    <w:qFormat/>
    <w:rsid w:val="009A3899"/>
    <w:rPr>
      <w:i/>
      <w:iCs/>
    </w:rPr>
  </w:style>
  <w:style w:type="character" w:styleId="EndnoteReference">
    <w:name w:val="endnote reference"/>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link w:val="Footer"/>
    <w:uiPriority w:val="99"/>
    <w:rsid w:val="009A3899"/>
    <w:rPr>
      <w:rFonts w:ascii="Times New Roman" w:eastAsia="Times New Roman" w:hAnsi="Times New Roman"/>
      <w:sz w:val="20"/>
      <w:szCs w:val="20"/>
    </w:rPr>
  </w:style>
  <w:style w:type="character" w:styleId="FootnoteReference">
    <w:name w:val="footnote reference"/>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rsid w:val="009A3899"/>
    <w:rPr>
      <w:i/>
      <w:iCs/>
    </w:rPr>
  </w:style>
  <w:style w:type="character" w:styleId="HTMLCode">
    <w:name w:val="HTML Code"/>
    <w:rsid w:val="009A3899"/>
    <w:rPr>
      <w:rFonts w:ascii="Courier New" w:hAnsi="Courier New" w:cs="Courier New"/>
      <w:sz w:val="20"/>
      <w:szCs w:val="20"/>
    </w:rPr>
  </w:style>
  <w:style w:type="character" w:styleId="HTMLDefinition">
    <w:name w:val="HTML Definition"/>
    <w:rsid w:val="009A3899"/>
    <w:rPr>
      <w:i/>
      <w:iCs/>
    </w:rPr>
  </w:style>
  <w:style w:type="character" w:styleId="HTMLKeyboard">
    <w:name w:val="HTML Keyboard"/>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link w:val="HTMLPreformatted"/>
    <w:rsid w:val="009A3899"/>
    <w:rPr>
      <w:rFonts w:ascii="Consolas" w:eastAsia="Times New Roman" w:hAnsi="Consolas"/>
      <w:sz w:val="20"/>
      <w:szCs w:val="20"/>
    </w:rPr>
  </w:style>
  <w:style w:type="character" w:styleId="HTMLSample">
    <w:name w:val="HTML Sample"/>
    <w:rsid w:val="009A3899"/>
    <w:rPr>
      <w:rFonts w:ascii="Courier New" w:hAnsi="Courier New" w:cs="Courier New"/>
    </w:rPr>
  </w:style>
  <w:style w:type="character" w:styleId="HTMLTypewriter">
    <w:name w:val="HTML Typewriter"/>
    <w:rsid w:val="009A3899"/>
    <w:rPr>
      <w:rFonts w:ascii="Courier New" w:hAnsi="Courier New" w:cs="Courier New"/>
      <w:sz w:val="20"/>
      <w:szCs w:val="20"/>
    </w:rPr>
  </w:style>
  <w:style w:type="character" w:styleId="HTMLVariable">
    <w:name w:val="HTML Variable"/>
    <w:rsid w:val="009A3899"/>
    <w:rPr>
      <w:i/>
      <w:iCs/>
    </w:rPr>
  </w:style>
  <w:style w:type="character" w:styleId="Hyperlink">
    <w:name w:val="Hyperlink"/>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customStyle="1" w:styleId="custom-cit-author">
    <w:name w:val="custom-cit-author"/>
    <w:basedOn w:val="DefaultParagraphFont"/>
    <w:rsid w:val="00943D39"/>
  </w:style>
  <w:style w:type="character" w:customStyle="1" w:styleId="custom-cit-title">
    <w:name w:val="custom-cit-title"/>
    <w:basedOn w:val="DefaultParagraphFont"/>
    <w:rsid w:val="00943D39"/>
  </w:style>
  <w:style w:type="character" w:customStyle="1" w:styleId="custom-cit-jour-title">
    <w:name w:val="custom-cit-jour-title"/>
    <w:basedOn w:val="DefaultParagraphFont"/>
    <w:rsid w:val="00943D39"/>
  </w:style>
  <w:style w:type="character" w:customStyle="1" w:styleId="custom-cit-volume">
    <w:name w:val="custom-cit-volume"/>
    <w:basedOn w:val="DefaultParagraphFont"/>
    <w:rsid w:val="00943D39"/>
  </w:style>
  <w:style w:type="character" w:customStyle="1" w:styleId="custom-cit-volume-sep">
    <w:name w:val="custom-cit-volume-sep"/>
    <w:basedOn w:val="DefaultParagraphFont"/>
    <w:rsid w:val="00943D39"/>
  </w:style>
  <w:style w:type="character" w:customStyle="1" w:styleId="custom-cit-fpage">
    <w:name w:val="custom-cit-fpage"/>
    <w:basedOn w:val="DefaultParagraphFont"/>
    <w:rsid w:val="00943D39"/>
  </w:style>
  <w:style w:type="character" w:customStyle="1" w:styleId="custom-cit-date">
    <w:name w:val="custom-cit-date"/>
    <w:basedOn w:val="DefaultParagraphFont"/>
    <w:rsid w:val="00943D39"/>
  </w:style>
  <w:style w:type="paragraph" w:customStyle="1" w:styleId="ColorfulShading-Accent11">
    <w:name w:val="Colorful Shading - Accent 11"/>
    <w:hidden/>
    <w:uiPriority w:val="99"/>
    <w:semiHidden/>
    <w:rsid w:val="001B3B1A"/>
    <w:rPr>
      <w:lang w:val="en-US" w:eastAsia="en-US"/>
    </w:rPr>
  </w:style>
  <w:style w:type="table" w:styleId="TableGrid">
    <w:name w:val="Table Grid"/>
    <w:basedOn w:val="TableNormal"/>
    <w:rsid w:val="00B547A9"/>
    <w:rPr>
      <w:rFonts w:ascii="Times" w:eastAsia="Times New Roman"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3332E"/>
    <w:rPr>
      <w:rFonts w:ascii="Calibri" w:eastAsia="Yu Mincho"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3198E"/>
    <w:rPr>
      <w:rFonts w:asciiTheme="minorHAnsi" w:eastAsiaTheme="minorEastAsia" w:hAnsiTheme="minorHAnsi" w:cstheme="minorBid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D42C0B6-F508-4895-B252-A30DA56B8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Science Manuscript Template</vt:lpstr>
    </vt:vector>
  </TitlesOfParts>
  <Company>Microsoft</Company>
  <LinksUpToDate>false</LinksUpToDate>
  <CharactersWithSpaces>3549</CharactersWithSpaces>
  <SharedDoc>false</SharedDoc>
  <HLinks>
    <vt:vector size="12" baseType="variant">
      <vt:variant>
        <vt:i4>7012407</vt:i4>
      </vt:variant>
      <vt:variant>
        <vt:i4>3</vt:i4>
      </vt:variant>
      <vt:variant>
        <vt:i4>0</vt:i4>
      </vt:variant>
      <vt:variant>
        <vt:i4>5</vt:i4>
      </vt:variant>
      <vt:variant>
        <vt:lpwstr>http://tinyurl.com/nun34ty</vt:lpwstr>
      </vt:variant>
      <vt:variant>
        <vt:lpwstr/>
      </vt:variant>
      <vt:variant>
        <vt:i4>7536763</vt:i4>
      </vt:variant>
      <vt:variant>
        <vt:i4>0</vt:i4>
      </vt:variant>
      <vt:variant>
        <vt:i4>0</vt:i4>
      </vt:variant>
      <vt:variant>
        <vt:i4>5</vt:i4>
      </vt:variant>
      <vt:variant>
        <vt:lpwstr>http://tinyurl.com/ojqaru9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Manuscript Template</dc:title>
  <dc:subject/>
  <dc:creator>bhanson</dc:creator>
  <cp:keywords/>
  <cp:lastModifiedBy>Lucio Vinicius</cp:lastModifiedBy>
  <cp:revision>7</cp:revision>
  <cp:lastPrinted>2014-09-15T22:46:00Z</cp:lastPrinted>
  <dcterms:created xsi:type="dcterms:W3CDTF">2017-06-03T20:30:00Z</dcterms:created>
  <dcterms:modified xsi:type="dcterms:W3CDTF">2017-09-21T15:15:00Z</dcterms:modified>
</cp:coreProperties>
</file>