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55F" w:rsidRPr="00485119" w:rsidRDefault="0070055F" w:rsidP="0070055F">
      <w:pPr>
        <w:pStyle w:val="Heading5"/>
        <w:spacing w:line="240" w:lineRule="auto"/>
        <w:rPr>
          <w:rtl/>
        </w:rPr>
      </w:pPr>
      <w:r>
        <w:t xml:space="preserve">S1 Appendix. </w:t>
      </w:r>
      <w:r w:rsidRPr="00E528F1">
        <w:t>Informa</w:t>
      </w:r>
      <w:bookmarkStart w:id="0" w:name="_GoBack"/>
      <w:bookmarkEnd w:id="0"/>
      <w:r w:rsidRPr="00E528F1">
        <w:t>tion provided in the E</w:t>
      </w:r>
      <w:r>
        <w:t xml:space="preserve">mergency </w:t>
      </w:r>
      <w:r w:rsidRPr="00E528F1">
        <w:t>D</w:t>
      </w:r>
      <w:r>
        <w:t>epartment.</w:t>
      </w:r>
    </w:p>
    <w:p w:rsidR="0070055F" w:rsidRPr="00E528F1" w:rsidRDefault="0070055F" w:rsidP="0070055F">
      <w:pPr>
        <w:pStyle w:val="Heading5"/>
        <w:spacing w:line="240" w:lineRule="auto"/>
      </w:pPr>
    </w:p>
    <w:p w:rsidR="0070055F" w:rsidRPr="00AA64A5" w:rsidRDefault="0070055F" w:rsidP="0070055F">
      <w:pPr>
        <w:spacing w:line="240" w:lineRule="auto"/>
        <w:ind w:firstLine="0"/>
        <w:rPr>
          <w:rFonts w:asciiTheme="majorBidi" w:hAnsiTheme="majorBidi" w:cstheme="majorBidi"/>
          <w:i/>
          <w:iCs/>
          <w:sz w:val="24"/>
          <w:szCs w:val="24"/>
        </w:rPr>
      </w:pPr>
      <w:r w:rsidRPr="00AA64A5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839745" wp14:editId="3A4EF354">
                <wp:simplePos x="0" y="0"/>
                <wp:positionH relativeFrom="column">
                  <wp:posOffset>666750</wp:posOffset>
                </wp:positionH>
                <wp:positionV relativeFrom="paragraph">
                  <wp:posOffset>59055</wp:posOffset>
                </wp:positionV>
                <wp:extent cx="5086350" cy="27622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Pr="00052EF5" w:rsidRDefault="0070055F" w:rsidP="0070055F">
                            <w:pPr>
                              <w:ind w:firstLine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52E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The process of patient treatment in the Emergency Department</w:t>
                            </w:r>
                          </w:p>
                          <w:p w:rsidR="0070055F" w:rsidRDefault="0070055F" w:rsidP="0070055F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39745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52.5pt;margin-top:4.65pt;width:400.5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" fillcolor="white [3201]" strokeweight=".5pt">
                <v:textbox>
                  <w:txbxContent>
                    <w:p w:rsidR="0070055F" w:rsidRPr="00052EF5" w:rsidRDefault="0070055F" w:rsidP="0070055F">
                      <w:pPr>
                        <w:ind w:firstLine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052EF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The process of patient treatment in the Emergency Department</w:t>
                      </w:r>
                    </w:p>
                    <w:p w:rsidR="0070055F" w:rsidRDefault="0070055F" w:rsidP="0070055F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</w:p>
    <w:p w:rsidR="0070055F" w:rsidRPr="00AA64A5" w:rsidRDefault="0070055F" w:rsidP="0070055F">
      <w:pPr>
        <w:spacing w:line="240" w:lineRule="auto"/>
        <w:ind w:firstLine="0"/>
        <w:rPr>
          <w:rFonts w:asciiTheme="majorBidi" w:hAnsiTheme="majorBidi" w:cstheme="majorBidi"/>
          <w:i/>
          <w:iCs/>
          <w:sz w:val="24"/>
          <w:szCs w:val="24"/>
        </w:rPr>
      </w:pPr>
    </w:p>
    <w:p w:rsidR="0070055F" w:rsidRPr="00AA64A5" w:rsidRDefault="0070055F" w:rsidP="0070055F">
      <w:pPr>
        <w:ind w:firstLine="0"/>
        <w:rPr>
          <w:rFonts w:asciiTheme="majorBidi" w:hAnsiTheme="majorBidi" w:cstheme="majorBidi"/>
          <w:sz w:val="24"/>
          <w:szCs w:val="24"/>
          <w:u w:val="single"/>
        </w:rPr>
      </w:pPr>
      <w:r w:rsidRPr="00AA64A5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9BF60" wp14:editId="198F81E5">
                <wp:simplePos x="0" y="0"/>
                <wp:positionH relativeFrom="column">
                  <wp:posOffset>3619500</wp:posOffset>
                </wp:positionH>
                <wp:positionV relativeFrom="paragraph">
                  <wp:posOffset>83820</wp:posOffset>
                </wp:positionV>
                <wp:extent cx="2647950" cy="163830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Pr="00EF77DC" w:rsidRDefault="0070055F" w:rsidP="0070055F">
                            <w:pPr>
                              <w:spacing w:after="24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Non-ambulatory ward</w:t>
                            </w:r>
                          </w:p>
                          <w:p w:rsidR="0070055F" w:rsidRPr="00EF77DC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This ward accepts patients who cannot walk. It includes:</w:t>
                            </w:r>
                          </w:p>
                          <w:p w:rsidR="0070055F" w:rsidRPr="00EF77DC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Unit A: Internal</w:t>
                            </w:r>
                          </w:p>
                          <w:p w:rsidR="0070055F" w:rsidRPr="00EF77DC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Unit B: Trauma, surgical, orthopedics</w:t>
                            </w:r>
                          </w:p>
                          <w:p w:rsidR="0070055F" w:rsidRPr="008553F0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Unit C: Waiting for hospital admission; intensive-care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9BF60" id="Text Box 12" o:spid="_x0000_s1027" type="#_x0000_t202" style="position:absolute;margin-left:285pt;margin-top:6.6pt;width:208.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" fillcolor="white [3201]" strokeweight=".5pt">
                <v:textbox>
                  <w:txbxContent>
                    <w:p w:rsidR="0070055F" w:rsidRPr="00EF77DC" w:rsidRDefault="0070055F" w:rsidP="0070055F">
                      <w:pPr>
                        <w:spacing w:after="240" w:line="240" w:lineRule="auto"/>
                        <w:ind w:firstLine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Non-ambulatory ward</w:t>
                      </w:r>
                    </w:p>
                    <w:p w:rsidR="0070055F" w:rsidRPr="00EF77DC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This ward accepts patients who cannot walk. It includes:</w:t>
                      </w:r>
                    </w:p>
                    <w:p w:rsidR="0070055F" w:rsidRPr="00EF77DC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Unit A: Internal</w:t>
                      </w:r>
                    </w:p>
                    <w:p w:rsidR="0070055F" w:rsidRPr="00EF77DC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Unit B: Trauma, surgical, orthopedics</w:t>
                      </w:r>
                    </w:p>
                    <w:p w:rsidR="0070055F" w:rsidRPr="008553F0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Unit C: Waiting for hospital admission; intensive-care unit</w:t>
                      </w:r>
                    </w:p>
                  </w:txbxContent>
                </v:textbox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76F4A1" wp14:editId="3B938514">
                <wp:simplePos x="0" y="0"/>
                <wp:positionH relativeFrom="column">
                  <wp:posOffset>47625</wp:posOffset>
                </wp:positionH>
                <wp:positionV relativeFrom="paragraph">
                  <wp:posOffset>112395</wp:posOffset>
                </wp:positionV>
                <wp:extent cx="2752725" cy="2038350"/>
                <wp:effectExtent l="0" t="0" r="28575" b="1905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2038350"/>
                          <a:chOff x="0" y="0"/>
                          <a:chExt cx="2752725" cy="2038350"/>
                        </a:xfrm>
                      </wpg:grpSpPr>
                      <wps:wsp>
                        <wps:cNvPr id="8" name="Text Box 8"/>
                        <wps:cNvSpPr txBox="1"/>
                        <wps:spPr>
                          <a:xfrm>
                            <a:off x="0" y="0"/>
                            <a:ext cx="2628900" cy="160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0055F" w:rsidRPr="008553F0" w:rsidRDefault="0070055F" w:rsidP="0070055F">
                              <w:pPr>
                                <w:spacing w:after="240" w:line="240" w:lineRule="auto"/>
                                <w:ind w:firstLine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Ambulatory</w:t>
                              </w:r>
                              <w:r w:rsidRPr="008553F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ward</w:t>
                              </w:r>
                            </w:p>
                            <w:p w:rsidR="0070055F" w:rsidRPr="008553F0" w:rsidRDefault="0070055F" w:rsidP="0070055F">
                              <w:pPr>
                                <w:spacing w:line="240" w:lineRule="auto"/>
                                <w:ind w:firstLine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8553F0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This ward accepts patients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who can walk</w:t>
                              </w:r>
                              <w:r w:rsidRPr="008553F0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, with internal, surgical, orthopedic or gynecological issues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495300" y="1524000"/>
                            <a:ext cx="2257425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0055F" w:rsidRPr="0012416D" w:rsidRDefault="0070055F" w:rsidP="0070055F">
                              <w:pPr>
                                <w:spacing w:line="240" w:lineRule="auto"/>
                                <w:ind w:firstLine="0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12416D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~170 patients treated daily. A</w:t>
                              </w:r>
                              <w:r w:rsidRPr="0012416D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verage </w:t>
                              </w:r>
                              <w:r w:rsidRPr="00EF77DC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wait duration - 8 hours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6F4A1" id="Group 18" o:spid="_x0000_s1028" style="position:absolute;margin-left:3.75pt;margin-top:8.85pt;width:216.75pt;height:160.5pt;z-index:251660288;mso-width-relative:margin;mso-height-relative:margin" coordsize="27527,20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">
                <v:shape id="Text Box 8" o:spid="_x0000_s1029" type="#_x0000_t202" style="position:absolute;width:26289;height:16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:rsidR="0070055F" w:rsidRPr="008553F0" w:rsidRDefault="0070055F" w:rsidP="0070055F">
                        <w:pPr>
                          <w:spacing w:after="240" w:line="240" w:lineRule="auto"/>
                          <w:ind w:firstLine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Ambulatory</w:t>
                        </w:r>
                        <w:r w:rsidRPr="008553F0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 xml:space="preserve"> ward</w:t>
                        </w:r>
                      </w:p>
                      <w:p w:rsidR="0070055F" w:rsidRPr="008553F0" w:rsidRDefault="0070055F" w:rsidP="0070055F">
                        <w:pPr>
                          <w:spacing w:line="240" w:lineRule="auto"/>
                          <w:ind w:firstLine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8553F0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This ward accepts patients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who can walk</w:t>
                        </w:r>
                        <w:r w:rsidRPr="008553F0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, with internal, surgical, orthopedic or gynecological issues </w:t>
                        </w:r>
                      </w:p>
                    </w:txbxContent>
                  </v:textbox>
                </v:shape>
                <v:shape id="Text Box 15" o:spid="_x0000_s1030" type="#_x0000_t202" style="position:absolute;left:4953;top:15240;width:22574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<v:textbox>
                    <w:txbxContent>
                      <w:p w:rsidR="0070055F" w:rsidRPr="0012416D" w:rsidRDefault="0070055F" w:rsidP="0070055F">
                        <w:pPr>
                          <w:spacing w:line="240" w:lineRule="auto"/>
                          <w:ind w:firstLine="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12416D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~170 patients treated daily. A</w:t>
                        </w:r>
                        <w:r w:rsidRPr="0012416D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verage </w:t>
                        </w:r>
                        <w:r w:rsidRPr="00EF77DC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wait duration - 8 hours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0055F" w:rsidRPr="00AA64A5" w:rsidRDefault="0070055F" w:rsidP="0070055F">
      <w:pPr>
        <w:ind w:firstLine="0"/>
        <w:rPr>
          <w:rFonts w:asciiTheme="majorBidi" w:hAnsiTheme="majorBidi" w:cstheme="majorBidi"/>
          <w:sz w:val="24"/>
          <w:szCs w:val="24"/>
        </w:rPr>
      </w:pP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519C6" wp14:editId="329A7BAD">
                <wp:simplePos x="0" y="0"/>
                <wp:positionH relativeFrom="column">
                  <wp:posOffset>4752975</wp:posOffset>
                </wp:positionH>
                <wp:positionV relativeFrom="paragraph">
                  <wp:posOffset>4771390</wp:posOffset>
                </wp:positionV>
                <wp:extent cx="0" cy="396000"/>
                <wp:effectExtent l="76200" t="0" r="57150" b="615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17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74.25pt;margin-top:375.7pt;width:0;height:3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75EE8" wp14:editId="4350D9ED">
                <wp:simplePos x="0" y="0"/>
                <wp:positionH relativeFrom="column">
                  <wp:posOffset>1238250</wp:posOffset>
                </wp:positionH>
                <wp:positionV relativeFrom="paragraph">
                  <wp:posOffset>4772025</wp:posOffset>
                </wp:positionV>
                <wp:extent cx="0" cy="396000"/>
                <wp:effectExtent l="76200" t="0" r="57150" b="615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E75DC" id="Straight Arrow Connector 25" o:spid="_x0000_s1026" type="#_x0000_t32" style="position:absolute;margin-left:97.5pt;margin-top:375.75pt;width:0;height:31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" strokecolor="#4472c4 [3204]" strokeweight="1.5pt">
                <v:stroke endarrow="block" joinstyle="miter"/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C52574" wp14:editId="193A8A24">
                <wp:simplePos x="0" y="0"/>
                <wp:positionH relativeFrom="column">
                  <wp:posOffset>295275</wp:posOffset>
                </wp:positionH>
                <wp:positionV relativeFrom="paragraph">
                  <wp:posOffset>4400550</wp:posOffset>
                </wp:positionV>
                <wp:extent cx="5657850" cy="3619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Pr="00E06DA1" w:rsidRDefault="0070055F" w:rsidP="0070055F">
                            <w:pPr>
                              <w:ind w:firstLine="0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6DA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Evaluation and decision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-</w:t>
                            </w:r>
                            <w:r w:rsidRPr="00E06DA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52574" id="Text Box 24" o:spid="_x0000_s1031" type="#_x0000_t202" style="position:absolute;margin-left:23.25pt;margin-top:346.5pt;width:445.5pt;height:28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" fillcolor="white [3201]" strokeweight=".5pt">
                <v:textbox>
                  <w:txbxContent>
                    <w:p w:rsidR="0070055F" w:rsidRPr="00E06DA1" w:rsidRDefault="0070055F" w:rsidP="0070055F">
                      <w:pPr>
                        <w:ind w:firstLine="0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6DA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Evaluation and decision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-</w:t>
                      </w:r>
                      <w:r w:rsidRPr="00E06DA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making</w:t>
                      </w:r>
                    </w:p>
                  </w:txbxContent>
                </v:textbox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D246FD" wp14:editId="1EFA55CB">
                <wp:simplePos x="0" y="0"/>
                <wp:positionH relativeFrom="column">
                  <wp:posOffset>3124200</wp:posOffset>
                </wp:positionH>
                <wp:positionV relativeFrom="paragraph">
                  <wp:posOffset>3981450</wp:posOffset>
                </wp:positionV>
                <wp:extent cx="0" cy="396000"/>
                <wp:effectExtent l="76200" t="0" r="57150" b="6159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778B5" id="Straight Arrow Connector 23" o:spid="_x0000_s1026" type="#_x0000_t32" style="position:absolute;margin-left:246pt;margin-top:313.5pt;width:0;height:31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A0638" wp14:editId="6F8D5208">
                <wp:simplePos x="0" y="0"/>
                <wp:positionH relativeFrom="column">
                  <wp:posOffset>1304925</wp:posOffset>
                </wp:positionH>
                <wp:positionV relativeFrom="paragraph">
                  <wp:posOffset>2028825</wp:posOffset>
                </wp:positionV>
                <wp:extent cx="3686175" cy="1924050"/>
                <wp:effectExtent l="0" t="0" r="28575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192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Pr="008553F0" w:rsidRDefault="0070055F" w:rsidP="0070055F">
                            <w:pPr>
                              <w:spacing w:after="24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Frequent examinations in the ED: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Initial nurse examination and disability anamnesis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Physician examination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Blood tests (~two hours for results)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Imaging tests: X-ray, CT, US (~two hours for results)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Consultation with hospital specialists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(waiting duration depends on specialist’s availability)</w:t>
                            </w:r>
                          </w:p>
                          <w:p w:rsidR="0070055F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70055F" w:rsidRPr="008553F0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A0638" id="Text Box 22" o:spid="_x0000_s1032" type="#_x0000_t202" style="position:absolute;margin-left:102.75pt;margin-top:159.75pt;width:290.25pt;height:1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" fillcolor="white [3201]" strokeweight=".5pt">
                <v:textbox>
                  <w:txbxContent>
                    <w:p w:rsidR="0070055F" w:rsidRPr="008553F0" w:rsidRDefault="0070055F" w:rsidP="0070055F">
                      <w:pPr>
                        <w:spacing w:after="240" w:line="240" w:lineRule="auto"/>
                        <w:ind w:firstLine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Frequent examinations in the ED: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Initial nurse examination and disability anamnesis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Physician examination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Blood tests (~two hours for results)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Imaging tests: X-ray, CT, US (~two hours for results)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Consultation with hospital specialists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(waiting duration depends on specialist’s availability)</w:t>
                      </w:r>
                    </w:p>
                    <w:p w:rsidR="0070055F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70055F" w:rsidRPr="008553F0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0E5E2" wp14:editId="20CFD503">
                <wp:simplePos x="0" y="0"/>
                <wp:positionH relativeFrom="column">
                  <wp:posOffset>3152775</wp:posOffset>
                </wp:positionH>
                <wp:positionV relativeFrom="paragraph">
                  <wp:posOffset>476250</wp:posOffset>
                </wp:positionV>
                <wp:extent cx="0" cy="1548000"/>
                <wp:effectExtent l="76200" t="0" r="76200" b="527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8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22124" id="Straight Arrow Connector 21" o:spid="_x0000_s1026" type="#_x0000_t32" style="position:absolute;margin-left:248.25pt;margin-top:37.5pt;width:0;height:121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B999F" wp14:editId="03B1582F">
                <wp:simplePos x="0" y="0"/>
                <wp:positionH relativeFrom="column">
                  <wp:posOffset>2676525</wp:posOffset>
                </wp:positionH>
                <wp:positionV relativeFrom="paragraph">
                  <wp:posOffset>476250</wp:posOffset>
                </wp:positionV>
                <wp:extent cx="9334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28DF2" id="Straight Connector 1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75pt,37.5pt" to="284.25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" strokecolor="#4472c4 [3204]" strokeweight="1.5pt">
                <v:stroke joinstyle="miter"/>
              </v:lin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0BA5F" wp14:editId="5C4AAA4C">
                <wp:simplePos x="0" y="0"/>
                <wp:positionH relativeFrom="page">
                  <wp:posOffset>5048250</wp:posOffset>
                </wp:positionH>
                <wp:positionV relativeFrom="paragraph">
                  <wp:posOffset>1313815</wp:posOffset>
                </wp:positionV>
                <wp:extent cx="2257425" cy="514350"/>
                <wp:effectExtent l="0" t="0" r="2857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Pr="0012416D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12416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~130 patients treated daily. A</w:t>
                            </w:r>
                            <w:r w:rsidRPr="0012416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verage </w:t>
                            </w: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wait duration - 5</w:t>
                            </w:r>
                            <w:r w:rsidRPr="0012416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hours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0BA5F" id="Text Box 16" o:spid="_x0000_s1033" type="#_x0000_t202" style="position:absolute;margin-left:397.5pt;margin-top:103.45pt;width:177.75pt;height:40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" fillcolor="white [3201]" strokeweight=".5pt">
                <v:textbox>
                  <w:txbxContent>
                    <w:p w:rsidR="0070055F" w:rsidRPr="0012416D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12416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~130 patients treated daily. A</w:t>
                      </w:r>
                      <w:r w:rsidRPr="0012416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verage </w:t>
                      </w: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wait duration - 5</w:t>
                      </w:r>
                      <w:r w:rsidRPr="0012416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hours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7741301" wp14:editId="7B09EEB1">
            <wp:simplePos x="0" y="0"/>
            <wp:positionH relativeFrom="margin">
              <wp:posOffset>3962400</wp:posOffset>
            </wp:positionH>
            <wp:positionV relativeFrom="margin">
              <wp:posOffset>2990215</wp:posOffset>
            </wp:positionV>
            <wp:extent cx="295275" cy="295275"/>
            <wp:effectExtent l="0" t="0" r="9525" b="9525"/>
            <wp:wrapSquare wrapText="bothSides"/>
            <wp:docPr id="17" name="Picture 17" descr="http://png-4.vector.me/files/images/3/7/373898/clock_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ng-4.vector.me/files/images/3/7/373898/clock_thum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4A5">
        <w:rPr>
          <w:noProof/>
        </w:rPr>
        <w:drawing>
          <wp:anchor distT="0" distB="0" distL="114300" distR="114300" simplePos="0" relativeHeight="251661312" behindDoc="0" locked="0" layoutInCell="1" allowOverlap="1" wp14:anchorId="4716FAA1" wp14:editId="5799D5EB">
            <wp:simplePos x="0" y="0"/>
            <wp:positionH relativeFrom="margin">
              <wp:posOffset>419100</wp:posOffset>
            </wp:positionH>
            <wp:positionV relativeFrom="margin">
              <wp:posOffset>2962275</wp:posOffset>
            </wp:positionV>
            <wp:extent cx="295275" cy="295275"/>
            <wp:effectExtent l="0" t="0" r="9525" b="9525"/>
            <wp:wrapSquare wrapText="bothSides"/>
            <wp:docPr id="14" name="Picture 14" descr="http://png-4.vector.me/files/images/3/7/373898/clock_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ng-4.vector.me/files/images/3/7/373898/clock_thum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055F" w:rsidRPr="00485119" w:rsidRDefault="0070055F" w:rsidP="0070055F">
      <w:pPr>
        <w:ind w:firstLine="0"/>
        <w:rPr>
          <w:rFonts w:asciiTheme="majorBidi" w:hAnsiTheme="majorBidi" w:cstheme="majorBidi"/>
          <w:sz w:val="24"/>
          <w:szCs w:val="24"/>
          <w:rtl/>
        </w:rPr>
      </w:pP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B073A2" wp14:editId="6350F0D4">
                <wp:simplePos x="0" y="0"/>
                <wp:positionH relativeFrom="column">
                  <wp:posOffset>-438150</wp:posOffset>
                </wp:positionH>
                <wp:positionV relativeFrom="paragraph">
                  <wp:posOffset>4841240</wp:posOffset>
                </wp:positionV>
                <wp:extent cx="3352800" cy="19621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Default="0070055F" w:rsidP="0070055F">
                            <w:pPr>
                              <w:spacing w:line="360" w:lineRule="auto"/>
                              <w:ind w:firstLine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300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Hospitalization</w:t>
                            </w:r>
                          </w:p>
                          <w:p w:rsidR="0070055F" w:rsidRPr="00AA64A5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A64A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Waiting durations vary according to the complexity of condition and available space in designated wards.</w:t>
                            </w:r>
                          </w:p>
                          <w:p w:rsidR="0070055F" w:rsidRPr="00F30031" w:rsidRDefault="0070055F" w:rsidP="0070055F">
                            <w:pPr>
                              <w:spacing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A64A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If designated wards are full, patients will be treated in the Emergency Department</w:t>
                            </w:r>
                            <w:r w:rsidRPr="00AA64A5" w:rsidDel="00B300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64A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until transferred.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73A2" id="Text Box 27" o:spid="_x0000_s1034" type="#_x0000_t202" style="position:absolute;margin-left:-34.5pt;margin-top:381.2pt;width:264pt;height:15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" fillcolor="white [3201]" strokeweight=".5pt">
                <v:textbox>
                  <w:txbxContent>
                    <w:p w:rsidR="0070055F" w:rsidRDefault="0070055F" w:rsidP="0070055F">
                      <w:pPr>
                        <w:spacing w:line="360" w:lineRule="auto"/>
                        <w:ind w:firstLine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F3003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Hospitalization</w:t>
                      </w:r>
                    </w:p>
                    <w:p w:rsidR="0070055F" w:rsidRPr="00AA64A5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AA64A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Waiting durations vary according to the complexity of condition and available space in designated wards.</w:t>
                      </w:r>
                    </w:p>
                    <w:p w:rsidR="0070055F" w:rsidRPr="00F30031" w:rsidRDefault="0070055F" w:rsidP="0070055F">
                      <w:pPr>
                        <w:spacing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AA64A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If designated wards are full, patients will be treated in the Emergency Department</w:t>
                      </w:r>
                      <w:r w:rsidRPr="00AA64A5" w:rsidDel="00B300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AA64A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until transferred.</w:t>
                      </w:r>
                    </w:p>
                  </w:txbxContent>
                </v:textbox>
              </v:shape>
            </w:pict>
          </mc:Fallback>
        </mc:AlternateContent>
      </w:r>
      <w:r w:rsidRPr="00AA64A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33F332" wp14:editId="6B059A81">
                <wp:simplePos x="0" y="0"/>
                <wp:positionH relativeFrom="column">
                  <wp:posOffset>3041650</wp:posOffset>
                </wp:positionH>
                <wp:positionV relativeFrom="paragraph">
                  <wp:posOffset>4841240</wp:posOffset>
                </wp:positionV>
                <wp:extent cx="3524250" cy="196215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055F" w:rsidRDefault="0070055F" w:rsidP="0070055F">
                            <w:pPr>
                              <w:spacing w:line="360" w:lineRule="auto"/>
                              <w:ind w:firstLine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Release</w:t>
                            </w:r>
                          </w:p>
                          <w:p w:rsidR="0070055F" w:rsidRPr="00EF77DC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You will receive</w:t>
                            </w:r>
                            <w:r w:rsidRPr="00963F2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 </w:t>
                            </w: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release letter.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Present release letter to the Emergency Department</w:t>
                            </w:r>
                            <w:r w:rsidRPr="00EF77DC" w:rsidDel="00B300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F77D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physician promptly for treatment and follow-up recommendations.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Return to reception desk for administrative release.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 subsequent visits, bring physician referral and financial obligation agreement.</w:t>
                            </w:r>
                          </w:p>
                          <w:p w:rsidR="0070055F" w:rsidRDefault="0070055F" w:rsidP="0070055F">
                            <w:pPr>
                              <w:spacing w:after="120" w:line="240" w:lineRule="auto"/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70055F" w:rsidRDefault="0070055F" w:rsidP="0070055F">
                            <w:pPr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70055F" w:rsidRDefault="0070055F" w:rsidP="0070055F">
                            <w:pPr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70055F" w:rsidRDefault="0070055F" w:rsidP="0070055F">
                            <w:pPr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70055F" w:rsidRPr="00963F24" w:rsidRDefault="0070055F" w:rsidP="0070055F">
                            <w:pPr>
                              <w:ind w:firstLine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F332" id="Text Box 28" o:spid="_x0000_s1035" type="#_x0000_t202" style="position:absolute;margin-left:239.5pt;margin-top:381.2pt;width:277.5pt;height:15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" fillcolor="white [3201]" strokeweight=".5pt">
                <v:textbox>
                  <w:txbxContent>
                    <w:p w:rsidR="0070055F" w:rsidRDefault="0070055F" w:rsidP="0070055F">
                      <w:pPr>
                        <w:spacing w:line="360" w:lineRule="auto"/>
                        <w:ind w:firstLine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Release</w:t>
                      </w:r>
                    </w:p>
                    <w:p w:rsidR="0070055F" w:rsidRPr="00EF77DC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You will receive</w:t>
                      </w:r>
                      <w:r w:rsidRPr="00963F2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 </w:t>
                      </w: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release letter.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Present release letter to the Emergency Department</w:t>
                      </w:r>
                      <w:r w:rsidRPr="00EF77DC" w:rsidDel="00B300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EF77D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physician promptly for treatment and follow-up recommendations.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Return to reception desk for administrative release.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 subsequent visits, bring physician referral and financial obligation agreement.</w:t>
                      </w:r>
                    </w:p>
                    <w:p w:rsidR="0070055F" w:rsidRDefault="0070055F" w:rsidP="0070055F">
                      <w:pPr>
                        <w:spacing w:after="120" w:line="240" w:lineRule="auto"/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70055F" w:rsidRDefault="0070055F" w:rsidP="0070055F">
                      <w:pPr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70055F" w:rsidRDefault="0070055F" w:rsidP="0070055F">
                      <w:pPr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70055F" w:rsidRDefault="0070055F" w:rsidP="0070055F">
                      <w:pPr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70055F" w:rsidRPr="00963F24" w:rsidRDefault="0070055F" w:rsidP="0070055F">
                      <w:pPr>
                        <w:ind w:firstLine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4147D" w:rsidRDefault="00B4147D"/>
    <w:sectPr w:rsidR="00B4147D" w:rsidSect="000E4DCC">
      <w:headerReference w:type="default" r:id="rId6"/>
      <w:footerReference w:type="default" r:id="rId7"/>
      <w:headerReference w:type="first" r:id="rId8"/>
      <w:pgSz w:w="12240" w:h="15840"/>
      <w:pgMar w:top="1440" w:right="1440" w:bottom="1440" w:left="1440" w:header="708" w:footer="708" w:gutter="0"/>
      <w:lnNumType w:countBy="1" w:restart="continuous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0828" w:rsidRPr="0078293B" w:rsidRDefault="0070055F" w:rsidP="00B83B34">
    <w:pPr>
      <w:pStyle w:val="Footer"/>
      <w:jc w:val="center"/>
      <w:rPr>
        <w:rFonts w:asciiTheme="majorBidi" w:hAnsiTheme="majorBidi" w:cstheme="majorBidi"/>
        <w:sz w:val="24"/>
        <w:szCs w:val="24"/>
      </w:rPr>
    </w:pPr>
  </w:p>
  <w:p w:rsidR="00E60828" w:rsidRDefault="0070055F" w:rsidP="006F62B8">
    <w:pPr>
      <w:pStyle w:val="Footer"/>
      <w:tabs>
        <w:tab w:val="clear" w:pos="4320"/>
        <w:tab w:val="clear" w:pos="8640"/>
        <w:tab w:val="left" w:pos="2370"/>
      </w:tabs>
      <w:ind w:right="360"/>
    </w:pPr>
    <w: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Bidi" w:hAnsiTheme="majorBidi" w:cstheme="majorBidi"/>
        <w:sz w:val="24"/>
        <w:szCs w:val="24"/>
      </w:rPr>
      <w:id w:val="1737441518"/>
      <w:docPartObj>
        <w:docPartGallery w:val="Page Numbers (Top of Page)"/>
        <w:docPartUnique/>
      </w:docPartObj>
    </w:sdtPr>
    <w:sdtEndPr>
      <w:rPr>
        <w:noProof/>
      </w:rPr>
    </w:sdtEndPr>
    <w:sdtContent>
      <w:p w:rsidR="00E60828" w:rsidRPr="00B83B34" w:rsidRDefault="0070055F" w:rsidP="00372144">
        <w:pPr>
          <w:pStyle w:val="Header"/>
          <w:ind w:firstLine="0"/>
          <w:rPr>
            <w:rFonts w:asciiTheme="majorBidi" w:hAnsiTheme="majorBidi" w:cstheme="majorBidi"/>
            <w:sz w:val="24"/>
            <w:szCs w:val="24"/>
          </w:rPr>
        </w:pPr>
        <w:r>
          <w:rPr>
            <w:rFonts w:asciiTheme="majorBidi" w:hAnsiTheme="majorBidi" w:cstheme="majorBidi"/>
            <w:sz w:val="24"/>
            <w:szCs w:val="24"/>
          </w:rPr>
          <w:t>INFORMATION</w:t>
        </w:r>
        <w:r w:rsidRPr="00B83B34">
          <w:rPr>
            <w:rFonts w:asciiTheme="majorBidi" w:hAnsiTheme="majorBidi" w:cstheme="majorBidi"/>
            <w:sz w:val="24"/>
            <w:szCs w:val="24"/>
          </w:rPr>
          <w:t xml:space="preserve"> AND AGGRESSION</w:t>
        </w:r>
        <w:r w:rsidRPr="00B83B34">
          <w:rPr>
            <w:rFonts w:asciiTheme="majorBidi" w:hAnsiTheme="majorBidi" w:cstheme="majorBidi"/>
            <w:sz w:val="24"/>
            <w:szCs w:val="24"/>
          </w:rPr>
          <w:tab/>
        </w:r>
        <w:r w:rsidRPr="00B83B34">
          <w:rPr>
            <w:rFonts w:asciiTheme="majorBidi" w:hAnsiTheme="majorBidi" w:cstheme="majorBidi"/>
            <w:sz w:val="24"/>
            <w:szCs w:val="24"/>
          </w:rPr>
          <w:tab/>
        </w:r>
        <w:r w:rsidRPr="00B83B34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B83B34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B83B34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37</w:t>
        </w:r>
        <w:r w:rsidRPr="00B83B34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E60828" w:rsidRPr="00B83B34" w:rsidRDefault="0070055F" w:rsidP="00B83B34">
    <w:pPr>
      <w:pStyle w:val="Header"/>
      <w:ind w:firstLine="0"/>
      <w:rPr>
        <w:rFonts w:asciiTheme="majorBidi" w:hAnsiTheme="majorBidi" w:cstheme="majorBidi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0828" w:rsidRPr="00B83B34" w:rsidRDefault="0070055F" w:rsidP="00372144">
    <w:pPr>
      <w:pStyle w:val="Header"/>
      <w:ind w:firstLine="0"/>
      <w:rPr>
        <w:rFonts w:asciiTheme="majorBidi" w:hAnsiTheme="majorBidi" w:cstheme="majorBidi"/>
        <w:sz w:val="24"/>
        <w:szCs w:val="24"/>
      </w:rPr>
    </w:pPr>
    <w:r w:rsidRPr="00B83B34">
      <w:rPr>
        <w:rFonts w:asciiTheme="majorBidi" w:hAnsiTheme="majorBidi" w:cstheme="majorBidi"/>
        <w:sz w:val="24"/>
        <w:szCs w:val="24"/>
      </w:rPr>
      <w:t>R</w:t>
    </w:r>
    <w:r>
      <w:rPr>
        <w:rFonts w:asciiTheme="majorBidi" w:hAnsiTheme="majorBidi" w:cstheme="majorBidi"/>
        <w:sz w:val="24"/>
        <w:szCs w:val="24"/>
      </w:rPr>
      <w:t xml:space="preserve">unning head: INFORMATION AND AGGRESSION                                                       </w:t>
    </w:r>
    <w:r>
      <w:rPr>
        <w:rFonts w:asciiTheme="majorBidi" w:hAnsiTheme="majorBidi" w:cstheme="majorBidi"/>
        <w:sz w:val="24"/>
        <w:szCs w:val="24"/>
      </w:rPr>
      <w:tab/>
      <w:t xml:space="preserve">       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5F"/>
    <w:rsid w:val="00075665"/>
    <w:rsid w:val="0070055F"/>
    <w:rsid w:val="00B4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04B53-4DC0-4B62-8378-0F79A503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he-I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055F"/>
    <w:pPr>
      <w:spacing w:after="0" w:line="480" w:lineRule="auto"/>
      <w:ind w:firstLine="1134"/>
    </w:pPr>
    <w:rPr>
      <w:rFonts w:asciiTheme="minorHAnsi" w:eastAsia="Batang" w:hAnsi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055F"/>
    <w:pPr>
      <w:keepNext/>
      <w:ind w:firstLine="0"/>
      <w:outlineLvl w:val="4"/>
    </w:pPr>
    <w:rPr>
      <w:rFonts w:asciiTheme="majorBidi" w:hAnsiTheme="majorBid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0055F"/>
    <w:rPr>
      <w:rFonts w:asciiTheme="majorBidi" w:eastAsia="Batang" w:hAnsiTheme="majorBidi" w:cstheme="majorBidi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055F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55F"/>
    <w:rPr>
      <w:rFonts w:asciiTheme="minorHAnsi" w:eastAsia="Batang" w:hAnsiTheme="minorHAnsi"/>
    </w:rPr>
  </w:style>
  <w:style w:type="paragraph" w:styleId="Header">
    <w:name w:val="header"/>
    <w:basedOn w:val="Normal"/>
    <w:link w:val="HeaderChar"/>
    <w:uiPriority w:val="99"/>
    <w:unhideWhenUsed/>
    <w:rsid w:val="0070055F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55F"/>
    <w:rPr>
      <w:rFonts w:asciiTheme="minorHAnsi" w:eastAsia="Batang" w:hAnsiTheme="minorHAnsi"/>
    </w:rPr>
  </w:style>
  <w:style w:type="character" w:styleId="LineNumber">
    <w:name w:val="line number"/>
    <w:basedOn w:val="DefaultParagraphFont"/>
    <w:uiPriority w:val="99"/>
    <w:semiHidden/>
    <w:unhideWhenUsed/>
    <w:rsid w:val="0070055F"/>
  </w:style>
  <w:style w:type="character" w:styleId="CommentReference">
    <w:name w:val="annotation reference"/>
    <w:basedOn w:val="DefaultParagraphFont"/>
    <w:uiPriority w:val="99"/>
    <w:semiHidden/>
    <w:unhideWhenUsed/>
    <w:rsid w:val="007005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05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055F"/>
    <w:rPr>
      <w:rFonts w:asciiTheme="minorHAnsi" w:eastAsia="Batang" w:hAnsiTheme="minorHAnsi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0055F"/>
    <w:pPr>
      <w:ind w:left="720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0055F"/>
    <w:rPr>
      <w:rFonts w:asciiTheme="minorHAnsi" w:eastAsia="Batang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5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5F"/>
    <w:rPr>
      <w:rFonts w:ascii="Segoe UI" w:eastAsia="Batang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20"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5BC63-730E-42FD-9830-6D6BEF7E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Dorit Efrat-Treister</dc:creator>
  <cp:keywords/>
  <dc:description/>
  <cp:lastModifiedBy>Dorit Efrat-Treister</cp:lastModifiedBy>
  <cp:revision>1</cp:revision>
  <dcterms:created xsi:type="dcterms:W3CDTF">2019-07-23T06:42:00Z</dcterms:created>
  <dcterms:modified xsi:type="dcterms:W3CDTF">2019-07-23T06:43:00Z</dcterms:modified>
</cp:coreProperties>
</file>