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192F" w:rsidRPr="0014192F" w:rsidRDefault="0014192F" w:rsidP="0014192F">
      <w:pPr>
        <w:rPr>
          <w:rFonts w:asciiTheme="minorHAnsi" w:hAnsiTheme="minorHAnsi"/>
          <w:b/>
          <w:bCs/>
          <w:szCs w:val="24"/>
        </w:rPr>
      </w:pPr>
      <w:proofErr w:type="spellStart"/>
      <w:r w:rsidRPr="0014192F">
        <w:rPr>
          <w:rFonts w:asciiTheme="minorHAnsi" w:hAnsiTheme="minorHAnsi"/>
          <w:b/>
          <w:bCs/>
          <w:szCs w:val="24"/>
        </w:rPr>
        <w:t>ZWEK</w:t>
      </w:r>
      <w:proofErr w:type="spellEnd"/>
      <w:r w:rsidRPr="0014192F">
        <w:rPr>
          <w:rFonts w:asciiTheme="minorHAnsi" w:hAnsiTheme="minorHAnsi"/>
          <w:b/>
          <w:bCs/>
          <w:szCs w:val="24"/>
        </w:rPr>
        <w:t xml:space="preserve"> alloy fabrication procedure</w:t>
      </w:r>
      <w:bookmarkStart w:id="0" w:name="_GoBack"/>
      <w:bookmarkEnd w:id="0"/>
    </w:p>
    <w:p w:rsidR="0014192F" w:rsidRPr="0014192F" w:rsidRDefault="0014192F" w:rsidP="0014192F">
      <w:pPr>
        <w:jc w:val="both"/>
        <w:rPr>
          <w:rFonts w:asciiTheme="minorHAnsi" w:eastAsia="Malgun Gothic" w:hAnsiTheme="minorHAnsi"/>
          <w:bCs/>
          <w:szCs w:val="24"/>
          <w:lang w:eastAsia="ko-KR"/>
        </w:rPr>
      </w:pPr>
      <w:r w:rsidRPr="0014192F">
        <w:rPr>
          <w:rFonts w:asciiTheme="minorHAnsi" w:hAnsiTheme="minorHAnsi"/>
          <w:bCs/>
          <w:szCs w:val="24"/>
        </w:rPr>
        <w:t>Melting and alloying operations were performed in a low carbon steel crucible in an inert ultra-high purity argon environment, preventing the oxidation reactions of molten Mg. High purity Mg (99.97%) was heated to 710</w:t>
      </w:r>
      <w:r w:rsidRPr="0014192F">
        <w:rPr>
          <w:rFonts w:asciiTheme="minorHAnsi" w:hAnsiTheme="minorHAnsi"/>
          <w:bCs/>
          <w:szCs w:val="24"/>
        </w:rPr>
        <w:sym w:font="Symbol" w:char="F0B0"/>
      </w:r>
      <w:r w:rsidRPr="0014192F">
        <w:rPr>
          <w:rFonts w:asciiTheme="minorHAnsi" w:hAnsiTheme="minorHAnsi"/>
          <w:bCs/>
          <w:szCs w:val="24"/>
        </w:rPr>
        <w:t>C for 10 minutes until the slug was completely melted. Each alloying element was added separately and kept for 10 minutes before additional alloy</w:t>
      </w:r>
      <w:r w:rsidRPr="0014192F">
        <w:rPr>
          <w:rFonts w:asciiTheme="minorHAnsi" w:hAnsiTheme="minorHAnsi"/>
        </w:rPr>
        <w:t xml:space="preserve"> </w:t>
      </w:r>
      <w:r w:rsidRPr="0014192F">
        <w:rPr>
          <w:rFonts w:asciiTheme="minorHAnsi" w:hAnsiTheme="minorHAnsi"/>
          <w:bCs/>
          <w:szCs w:val="24"/>
        </w:rPr>
        <w:t xml:space="preserve">was added to ensure complete dissolution of all alloying elements. Automated stirring was applied for 15 minutes to ensure a homogeneous distribution of elements throughout the melt. The melt was then raised to 730 </w:t>
      </w:r>
      <w:r w:rsidRPr="0014192F">
        <w:rPr>
          <w:rFonts w:asciiTheme="minorHAnsi" w:hAnsiTheme="minorHAnsi"/>
          <w:bCs/>
          <w:szCs w:val="24"/>
        </w:rPr>
        <w:sym w:font="Symbol" w:char="F0B0"/>
      </w:r>
      <w:r w:rsidRPr="0014192F">
        <w:rPr>
          <w:rFonts w:asciiTheme="minorHAnsi" w:hAnsiTheme="minorHAnsi"/>
          <w:bCs/>
          <w:szCs w:val="24"/>
        </w:rPr>
        <w:t>C, held for 15 minutes and then poured into a steel tube mold. A solution heat treat was carried out on the as-cast alloy at 510 °C for 10 h before it was extruded. The extrusion was conducted with an extrusion ratio 10, extrusion temperature 400 ºC and ramp speed 1 mm/s.</w:t>
      </w:r>
    </w:p>
    <w:p w:rsidR="0087666C" w:rsidRPr="0014192F" w:rsidRDefault="0087666C">
      <w:pPr>
        <w:rPr>
          <w:rFonts w:asciiTheme="minorHAnsi" w:hAnsiTheme="minorHAnsi"/>
        </w:rPr>
      </w:pPr>
    </w:p>
    <w:sectPr w:rsidR="0087666C" w:rsidRPr="001419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F634230"/>
    <w:multiLevelType w:val="hybridMultilevel"/>
    <w:tmpl w:val="3C2232B0"/>
    <w:lvl w:ilvl="0" w:tplc="238E5A28">
      <w:start w:val="1"/>
      <w:numFmt w:val="decimal"/>
      <w:lvlText w:val="%1."/>
      <w:lvlJc w:val="left"/>
      <w:pPr>
        <w:ind w:left="720" w:hanging="360"/>
      </w:pPr>
      <w:rPr>
        <w:rFonts w:eastAsia="Malgun Gothic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1E91"/>
    <w:rsid w:val="0014192F"/>
    <w:rsid w:val="002179DE"/>
    <w:rsid w:val="00691E91"/>
    <w:rsid w:val="00876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192F"/>
    <w:pPr>
      <w:spacing w:after="0" w:line="480" w:lineRule="auto"/>
    </w:pPr>
    <w:rPr>
      <w:rFonts w:ascii="Times New Roman" w:hAnsi="Times New Roman" w:cs="Times New Roman"/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192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192F"/>
    <w:pPr>
      <w:spacing w:after="0" w:line="480" w:lineRule="auto"/>
    </w:pPr>
    <w:rPr>
      <w:rFonts w:ascii="Times New Roman" w:hAnsi="Times New Roman" w:cs="Times New Roman"/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19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Lumei Liu</dc:creator>
  <cp:keywords/>
  <dc:description/>
  <cp:lastModifiedBy>Lumei Liu</cp:lastModifiedBy>
  <cp:revision>2</cp:revision>
  <dcterms:created xsi:type="dcterms:W3CDTF">2017-04-25T19:09:00Z</dcterms:created>
  <dcterms:modified xsi:type="dcterms:W3CDTF">2017-04-25T19:09:00Z</dcterms:modified>
</cp:coreProperties>
</file>