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925"/>
        <w:gridCol w:w="2163"/>
        <w:gridCol w:w="1818"/>
        <w:gridCol w:w="1824"/>
        <w:gridCol w:w="1691"/>
        <w:gridCol w:w="1383"/>
        <w:gridCol w:w="1259"/>
        <w:gridCol w:w="1093"/>
      </w:tblGrid>
      <w:tr w:rsidR="002F735F" w:rsidRPr="00E86960" w:rsidTr="002F735F">
        <w:trPr>
          <w:trHeight w:val="300"/>
        </w:trPr>
        <w:tc>
          <w:tcPr>
            <w:tcW w:w="804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  <w:rPr>
                <w:b/>
                <w:bCs/>
              </w:rPr>
            </w:pPr>
            <w:r w:rsidRPr="00E86960">
              <w:rPr>
                <w:b/>
                <w:bCs/>
              </w:rPr>
              <w:t>MGG</w:t>
            </w:r>
          </w:p>
        </w:tc>
        <w:tc>
          <w:tcPr>
            <w:tcW w:w="925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  <w:rPr>
                <w:b/>
                <w:bCs/>
              </w:rPr>
            </w:pPr>
            <w:r w:rsidRPr="00E86960">
              <w:rPr>
                <w:b/>
                <w:bCs/>
              </w:rPr>
              <w:t>TGL</w:t>
            </w:r>
          </w:p>
        </w:tc>
        <w:tc>
          <w:tcPr>
            <w:tcW w:w="2163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  <w:rPr>
                <w:b/>
                <w:bCs/>
              </w:rPr>
            </w:pPr>
            <w:r w:rsidRPr="00E86960">
              <w:rPr>
                <w:b/>
                <w:bCs/>
              </w:rPr>
              <w:t>MATERI</w:t>
            </w:r>
          </w:p>
        </w:tc>
        <w:tc>
          <w:tcPr>
            <w:tcW w:w="1818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  <w:rPr>
                <w:b/>
                <w:bCs/>
              </w:rPr>
            </w:pPr>
            <w:r w:rsidRPr="00E86960">
              <w:rPr>
                <w:b/>
                <w:bCs/>
              </w:rPr>
              <w:t>PEMBELAJARAN</w:t>
            </w:r>
          </w:p>
        </w:tc>
        <w:tc>
          <w:tcPr>
            <w:tcW w:w="1824" w:type="dxa"/>
            <w:shd w:val="clear" w:color="auto" w:fill="auto"/>
            <w:hideMark/>
          </w:tcPr>
          <w:p w:rsidR="002F735F" w:rsidRDefault="002F735F" w:rsidP="00357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LDP </w:t>
            </w:r>
          </w:p>
          <w:p w:rsidR="002F735F" w:rsidRPr="00E86960" w:rsidRDefault="002F735F" w:rsidP="00357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 xml:space="preserve">) </w:t>
            </w:r>
          </w:p>
        </w:tc>
        <w:tc>
          <w:tcPr>
            <w:tcW w:w="1691" w:type="dxa"/>
            <w:shd w:val="clear" w:color="auto" w:fill="auto"/>
            <w:hideMark/>
          </w:tcPr>
          <w:p w:rsidR="002F735F" w:rsidRDefault="002F735F" w:rsidP="00357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WBP</w:t>
            </w:r>
          </w:p>
          <w:p w:rsidR="002F735F" w:rsidRPr="00E86960" w:rsidRDefault="002F735F" w:rsidP="00357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383" w:type="dxa"/>
            <w:shd w:val="clear" w:color="auto" w:fill="auto"/>
            <w:hideMark/>
          </w:tcPr>
          <w:p w:rsidR="002F735F" w:rsidRDefault="002F735F" w:rsidP="00357B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Kuis</w:t>
            </w:r>
            <w:proofErr w:type="spellEnd"/>
          </w:p>
          <w:p w:rsidR="002F735F" w:rsidRPr="00E86960" w:rsidRDefault="002F735F" w:rsidP="00357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(Individual)</w:t>
            </w:r>
          </w:p>
        </w:tc>
        <w:tc>
          <w:tcPr>
            <w:tcW w:w="1259" w:type="dxa"/>
            <w:tcBorders>
              <w:bottom w:val="single" w:sz="12" w:space="0" w:color="auto"/>
            </w:tcBorders>
          </w:tcPr>
          <w:p w:rsidR="002F735F" w:rsidRDefault="002F735F" w:rsidP="00357B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Esai</w:t>
            </w:r>
            <w:proofErr w:type="spellEnd"/>
            <w:r>
              <w:rPr>
                <w:b/>
                <w:bCs/>
              </w:rPr>
              <w:t xml:space="preserve"> (Individual)</w:t>
            </w:r>
          </w:p>
        </w:tc>
        <w:tc>
          <w:tcPr>
            <w:tcW w:w="1093" w:type="dxa"/>
            <w:tcBorders>
              <w:bottom w:val="single" w:sz="12" w:space="0" w:color="auto"/>
            </w:tcBorders>
            <w:shd w:val="clear" w:color="auto" w:fill="auto"/>
          </w:tcPr>
          <w:p w:rsidR="002F735F" w:rsidRDefault="002F735F" w:rsidP="00357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UTS &amp; UAS</w:t>
            </w:r>
          </w:p>
        </w:tc>
      </w:tr>
      <w:tr w:rsidR="002F735F" w:rsidRPr="00E86960" w:rsidTr="002F735F">
        <w:trPr>
          <w:trHeight w:val="676"/>
        </w:trPr>
        <w:tc>
          <w:tcPr>
            <w:tcW w:w="804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I</w:t>
            </w:r>
          </w:p>
        </w:tc>
        <w:tc>
          <w:tcPr>
            <w:tcW w:w="925" w:type="dxa"/>
            <w:vMerge w:val="restart"/>
            <w:shd w:val="clear" w:color="auto" w:fill="auto"/>
            <w:hideMark/>
          </w:tcPr>
          <w:p w:rsidR="002F735F" w:rsidRDefault="00352815" w:rsidP="00357BD3">
            <w:pPr>
              <w:jc w:val="both"/>
            </w:pPr>
            <w:r>
              <w:t>16</w:t>
            </w:r>
            <w:r w:rsidR="002F735F">
              <w:t>-Ags</w:t>
            </w:r>
            <w:r w:rsidR="002F735F" w:rsidRPr="00E86960">
              <w:t xml:space="preserve"> (</w:t>
            </w:r>
            <w:proofErr w:type="spellStart"/>
            <w:r>
              <w:t>Senin</w:t>
            </w:r>
            <w:proofErr w:type="spellEnd"/>
            <w:r w:rsidR="002F735F" w:rsidRPr="00E86960">
              <w:t>)</w:t>
            </w:r>
          </w:p>
          <w:p w:rsidR="002F735F" w:rsidRPr="00E86960" w:rsidRDefault="002F735F" w:rsidP="00357BD3">
            <w:pPr>
              <w:jc w:val="both"/>
            </w:pPr>
          </w:p>
        </w:tc>
        <w:tc>
          <w:tcPr>
            <w:tcW w:w="2163" w:type="dxa"/>
            <w:vMerge w:val="restart"/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  <w:proofErr w:type="spellStart"/>
            <w:r w:rsidRPr="00E86960">
              <w:rPr>
                <w:b/>
                <w:bCs/>
              </w:rPr>
              <w:t>Pendidikan</w:t>
            </w:r>
            <w:proofErr w:type="spellEnd"/>
            <w:r w:rsidRPr="00E86960">
              <w:rPr>
                <w:b/>
                <w:bCs/>
              </w:rPr>
              <w:t xml:space="preserve"> Pancasila </w:t>
            </w:r>
            <w:proofErr w:type="spellStart"/>
            <w:r w:rsidRPr="00E86960">
              <w:rPr>
                <w:b/>
                <w:bCs/>
              </w:rPr>
              <w:t>Bagi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Generasi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Kekinian</w:t>
            </w:r>
            <w:proofErr w:type="spellEnd"/>
            <w:r w:rsidRPr="00E86960">
              <w:rPr>
                <w:b/>
                <w:bCs/>
              </w:rPr>
              <w:t xml:space="preserve"> </w:t>
            </w:r>
          </w:p>
        </w:tc>
        <w:tc>
          <w:tcPr>
            <w:tcW w:w="1818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Daring</w:t>
            </w:r>
          </w:p>
        </w:tc>
        <w:tc>
          <w:tcPr>
            <w:tcW w:w="1824" w:type="dxa"/>
            <w:vMerge w:val="restart"/>
            <w:shd w:val="clear" w:color="auto" w:fill="auto"/>
            <w:hideMark/>
          </w:tcPr>
          <w:p w:rsidR="002F735F" w:rsidRPr="00825F62" w:rsidRDefault="002F735F" w:rsidP="00357BD3">
            <w:pPr>
              <w:jc w:val="center"/>
            </w:pP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  <w:tc>
          <w:tcPr>
            <w:tcW w:w="1691" w:type="dxa"/>
            <w:shd w:val="clear" w:color="auto" w:fill="auto"/>
            <w:hideMark/>
          </w:tcPr>
          <w:p w:rsidR="002F735F" w:rsidRPr="00E86960" w:rsidRDefault="002F735F" w:rsidP="00F0266B">
            <w:pPr>
              <w:jc w:val="center"/>
            </w:pPr>
            <w:proofErr w:type="spellStart"/>
            <w:r w:rsidRPr="00E86960">
              <w:t>Penugasan</w:t>
            </w:r>
            <w:proofErr w:type="spellEnd"/>
            <w:r w:rsidRPr="00E86960">
              <w:t xml:space="preserve"> WBP </w:t>
            </w:r>
          </w:p>
        </w:tc>
        <w:tc>
          <w:tcPr>
            <w:tcW w:w="1383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259" w:type="dxa"/>
            <w:tcBorders>
              <w:bottom w:val="nil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bottom w:val="nil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300"/>
        </w:trPr>
        <w:tc>
          <w:tcPr>
            <w:tcW w:w="804" w:type="dxa"/>
            <w:vMerge/>
            <w:tcBorders>
              <w:bottom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925" w:type="dxa"/>
            <w:vMerge/>
            <w:tcBorders>
              <w:bottom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2163" w:type="dxa"/>
            <w:vMerge/>
            <w:tcBorders>
              <w:bottom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</w:p>
        </w:tc>
        <w:tc>
          <w:tcPr>
            <w:tcW w:w="1818" w:type="dxa"/>
            <w:vMerge/>
            <w:tcBorders>
              <w:bottom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824" w:type="dxa"/>
            <w:vMerge/>
            <w:tcBorders>
              <w:bottom w:val="single" w:sz="12" w:space="0" w:color="auto"/>
            </w:tcBorders>
            <w:shd w:val="clear" w:color="auto" w:fill="auto"/>
            <w:hideMark/>
          </w:tcPr>
          <w:p w:rsidR="002F735F" w:rsidRPr="00825F62" w:rsidRDefault="002F735F" w:rsidP="00357BD3">
            <w:pPr>
              <w:jc w:val="center"/>
            </w:pPr>
          </w:p>
        </w:tc>
        <w:tc>
          <w:tcPr>
            <w:tcW w:w="1691" w:type="dxa"/>
            <w:tcBorders>
              <w:bottom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357BD3">
            <w:pPr>
              <w:jc w:val="center"/>
            </w:pPr>
            <w:r w:rsidRPr="00E86960">
              <w:t xml:space="preserve">Total-10 </w:t>
            </w:r>
            <w:proofErr w:type="spellStart"/>
            <w:r w:rsidRPr="00E86960">
              <w:t>Kelompok</w:t>
            </w:r>
            <w:proofErr w:type="spellEnd"/>
          </w:p>
        </w:tc>
        <w:tc>
          <w:tcPr>
            <w:tcW w:w="1383" w:type="dxa"/>
            <w:vMerge/>
            <w:tcBorders>
              <w:bottom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259" w:type="dxa"/>
            <w:tcBorders>
              <w:top w:val="nil"/>
              <w:bottom w:val="single" w:sz="12" w:space="0" w:color="auto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1611"/>
        </w:trPr>
        <w:tc>
          <w:tcPr>
            <w:tcW w:w="804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II</w:t>
            </w:r>
          </w:p>
        </w:tc>
        <w:tc>
          <w:tcPr>
            <w:tcW w:w="925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2F735F" w:rsidRPr="00E86960" w:rsidRDefault="00352815" w:rsidP="002A07D6">
            <w:pPr>
              <w:jc w:val="both"/>
            </w:pPr>
            <w:r>
              <w:t>23</w:t>
            </w:r>
            <w:r w:rsidR="002F735F">
              <w:t>-Ags</w:t>
            </w:r>
          </w:p>
        </w:tc>
        <w:tc>
          <w:tcPr>
            <w:tcW w:w="2163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  <w:proofErr w:type="spellStart"/>
            <w:r w:rsidRPr="00E86960">
              <w:rPr>
                <w:b/>
                <w:bCs/>
              </w:rPr>
              <w:t>Kilas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Balik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Sejarah</w:t>
            </w:r>
            <w:proofErr w:type="spellEnd"/>
            <w:r w:rsidRPr="00E86960">
              <w:rPr>
                <w:b/>
                <w:bCs/>
              </w:rPr>
              <w:t xml:space="preserve"> Pancasila </w:t>
            </w:r>
          </w:p>
        </w:tc>
        <w:tc>
          <w:tcPr>
            <w:tcW w:w="1818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Daring</w:t>
            </w:r>
          </w:p>
        </w:tc>
        <w:tc>
          <w:tcPr>
            <w:tcW w:w="1824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2F735F" w:rsidRDefault="002F735F" w:rsidP="00F0266B">
            <w:pPr>
              <w:jc w:val="center"/>
            </w:pPr>
            <w:r>
              <w:t>LDP 1</w:t>
            </w:r>
          </w:p>
          <w:p w:rsidR="002F735F" w:rsidRPr="00825F62" w:rsidRDefault="002F735F" w:rsidP="00E13EFD">
            <w:pPr>
              <w:jc w:val="center"/>
            </w:pPr>
            <w:r>
              <w:t>(</w:t>
            </w:r>
            <w:r w:rsidRPr="0036577A">
              <w:rPr>
                <w:i/>
              </w:rPr>
              <w:t>sharing</w:t>
            </w:r>
            <w:r>
              <w:t xml:space="preserve"> </w:t>
            </w:r>
            <w:proofErr w:type="spellStart"/>
            <w:r>
              <w:t>temuan</w:t>
            </w:r>
            <w:proofErr w:type="spellEnd"/>
            <w:r>
              <w:t>)</w:t>
            </w:r>
          </w:p>
          <w:p w:rsidR="002F735F" w:rsidRPr="00825F62" w:rsidRDefault="002F735F" w:rsidP="00F0266B">
            <w:pPr>
              <w:pStyle w:val="ListParagraph"/>
              <w:ind w:left="-48"/>
              <w:jc w:val="center"/>
            </w:pPr>
            <w:proofErr w:type="spellStart"/>
            <w:r w:rsidRPr="00F47D1E">
              <w:rPr>
                <w:highlight w:val="yellow"/>
              </w:rPr>
              <w:t>Dikumpul</w:t>
            </w:r>
            <w:proofErr w:type="spellEnd"/>
            <w:r w:rsidRPr="00F47D1E">
              <w:rPr>
                <w:highlight w:val="yellow"/>
              </w:rPr>
              <w:t xml:space="preserve"> di e-learning, </w:t>
            </w:r>
            <w:proofErr w:type="spellStart"/>
            <w:r w:rsidRPr="00F47D1E">
              <w:rPr>
                <w:highlight w:val="yellow"/>
              </w:rPr>
              <w:t>maks</w:t>
            </w:r>
            <w:proofErr w:type="spellEnd"/>
            <w:r w:rsidRPr="00F47D1E">
              <w:rPr>
                <w:highlight w:val="yellow"/>
              </w:rPr>
              <w:t xml:space="preserve">. 1 </w:t>
            </w:r>
            <w:proofErr w:type="spellStart"/>
            <w:r w:rsidRPr="00F47D1E">
              <w:rPr>
                <w:highlight w:val="yellow"/>
              </w:rPr>
              <w:t>minggu</w:t>
            </w:r>
            <w:proofErr w:type="spellEnd"/>
            <w:r w:rsidRPr="00F47D1E">
              <w:rPr>
                <w:highlight w:val="yellow"/>
              </w:rPr>
              <w:t xml:space="preserve"> </w:t>
            </w:r>
            <w:proofErr w:type="spellStart"/>
            <w:r w:rsidRPr="00F47D1E">
              <w:rPr>
                <w:highlight w:val="yellow"/>
              </w:rPr>
              <w:t>setelah</w:t>
            </w:r>
            <w:proofErr w:type="spellEnd"/>
            <w:r w:rsidRPr="00F47D1E">
              <w:rPr>
                <w:highlight w:val="yellow"/>
              </w:rPr>
              <w:t xml:space="preserve"> </w:t>
            </w:r>
            <w:proofErr w:type="spellStart"/>
            <w:r w:rsidRPr="00F47D1E">
              <w:rPr>
                <w:highlight w:val="yellow"/>
              </w:rPr>
              <w:t>pertemuan</w:t>
            </w:r>
            <w:proofErr w:type="spellEnd"/>
          </w:p>
        </w:tc>
        <w:tc>
          <w:tcPr>
            <w:tcW w:w="1691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2F735F" w:rsidRPr="00E86960" w:rsidRDefault="002F735F" w:rsidP="00357BD3">
            <w:pPr>
              <w:jc w:val="both"/>
            </w:pPr>
            <w:r w:rsidRPr="00E86960">
              <w:t> </w:t>
            </w:r>
            <w:r>
              <w:t xml:space="preserve"> </w:t>
            </w:r>
          </w:p>
        </w:tc>
        <w:tc>
          <w:tcPr>
            <w:tcW w:w="1383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2F735F" w:rsidRDefault="002F735F" w:rsidP="00F0266B">
            <w:pPr>
              <w:jc w:val="center"/>
            </w:pPr>
            <w:proofErr w:type="spellStart"/>
            <w:r>
              <w:t>Kuis</w:t>
            </w:r>
            <w:proofErr w:type="spellEnd"/>
            <w:r>
              <w:t xml:space="preserve"> 1</w:t>
            </w:r>
          </w:p>
          <w:p w:rsidR="002F735F" w:rsidRDefault="002F735F" w:rsidP="00AC17E4">
            <w:pPr>
              <w:jc w:val="center"/>
            </w:pPr>
            <w:r>
              <w:t>(</w:t>
            </w:r>
            <w:proofErr w:type="spellStart"/>
            <w:r>
              <w:t>Pelajari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r w:rsidRPr="00546D5B">
              <w:rPr>
                <w:i/>
              </w:rPr>
              <w:t>pre-class</w:t>
            </w:r>
            <w:r>
              <w:t>)</w:t>
            </w:r>
            <w:r>
              <w:rPr>
                <w:rStyle w:val="EndnoteReference"/>
              </w:rPr>
              <w:endnoteReference w:id="1"/>
            </w:r>
          </w:p>
          <w:p w:rsidR="002F735F" w:rsidRPr="00E86960" w:rsidRDefault="002F735F" w:rsidP="00AC17E4">
            <w:pPr>
              <w:jc w:val="center"/>
            </w:pPr>
          </w:p>
        </w:tc>
        <w:tc>
          <w:tcPr>
            <w:tcW w:w="1259" w:type="dxa"/>
            <w:tcBorders>
              <w:left w:val="nil"/>
              <w:bottom w:val="single" w:sz="12" w:space="0" w:color="auto"/>
              <w:right w:val="nil"/>
            </w:tcBorders>
          </w:tcPr>
          <w:p w:rsidR="002F735F" w:rsidRDefault="002F735F" w:rsidP="002F735F">
            <w:pPr>
              <w:jc w:val="center"/>
            </w:pPr>
            <w:proofErr w:type="spellStart"/>
            <w:r>
              <w:t>Esai</w:t>
            </w:r>
            <w:proofErr w:type="spellEnd"/>
            <w:r>
              <w:t xml:space="preserve"> 1</w:t>
            </w:r>
          </w:p>
          <w:p w:rsidR="002F735F" w:rsidRDefault="002F735F" w:rsidP="002F735F">
            <w:pPr>
              <w:jc w:val="center"/>
            </w:pPr>
            <w:r>
              <w:t>“</w:t>
            </w:r>
            <w:proofErr w:type="spellStart"/>
            <w:r>
              <w:t>Tokoh</w:t>
            </w:r>
            <w:proofErr w:type="spellEnd"/>
            <w:r>
              <w:t xml:space="preserve"> </w:t>
            </w:r>
            <w:proofErr w:type="spellStart"/>
            <w:r>
              <w:t>Perintis</w:t>
            </w:r>
            <w:proofErr w:type="spellEnd"/>
            <w:r>
              <w:t xml:space="preserve"> </w:t>
            </w:r>
            <w:proofErr w:type="spellStart"/>
            <w:r>
              <w:t>Bangsaku</w:t>
            </w:r>
            <w:proofErr w:type="spellEnd"/>
            <w:r>
              <w:t>”</w:t>
            </w:r>
          </w:p>
          <w:p w:rsidR="002F735F" w:rsidRPr="00E86960" w:rsidRDefault="002F735F" w:rsidP="002F735F">
            <w:pPr>
              <w:jc w:val="center"/>
            </w:pPr>
            <w:r w:rsidRPr="00F47D1E">
              <w:rPr>
                <w:i/>
                <w:highlight w:val="yellow"/>
              </w:rPr>
              <w:t>Deadline</w:t>
            </w:r>
            <w:r w:rsidRPr="00F47D1E">
              <w:rPr>
                <w:highlight w:val="yellow"/>
              </w:rPr>
              <w:t xml:space="preserve">: 1 </w:t>
            </w:r>
            <w:proofErr w:type="spellStart"/>
            <w:r w:rsidRPr="00F47D1E">
              <w:rPr>
                <w:highlight w:val="yellow"/>
              </w:rPr>
              <w:t>minggu</w:t>
            </w:r>
            <w:proofErr w:type="spellEnd"/>
          </w:p>
        </w:tc>
        <w:tc>
          <w:tcPr>
            <w:tcW w:w="1093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900"/>
        </w:trPr>
        <w:tc>
          <w:tcPr>
            <w:tcW w:w="804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III</w:t>
            </w:r>
          </w:p>
        </w:tc>
        <w:tc>
          <w:tcPr>
            <w:tcW w:w="925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2F735F" w:rsidRPr="00E86960" w:rsidRDefault="00352815" w:rsidP="00352815">
            <w:pPr>
              <w:jc w:val="both"/>
            </w:pPr>
            <w:r>
              <w:t>30</w:t>
            </w:r>
            <w:r w:rsidR="002F735F">
              <w:t>-</w:t>
            </w:r>
            <w:r>
              <w:t>Ags</w:t>
            </w:r>
          </w:p>
        </w:tc>
        <w:tc>
          <w:tcPr>
            <w:tcW w:w="2163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  <w:r w:rsidRPr="00E86960">
              <w:rPr>
                <w:b/>
                <w:bCs/>
              </w:rPr>
              <w:t xml:space="preserve">Pancasila </w:t>
            </w:r>
            <w:proofErr w:type="spellStart"/>
            <w:r w:rsidRPr="00E86960">
              <w:rPr>
                <w:b/>
                <w:bCs/>
              </w:rPr>
              <w:t>sebagai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Dasar</w:t>
            </w:r>
            <w:proofErr w:type="spellEnd"/>
            <w:r w:rsidRPr="00E86960">
              <w:rPr>
                <w:b/>
                <w:bCs/>
              </w:rPr>
              <w:t xml:space="preserve"> Negara </w:t>
            </w:r>
            <w:proofErr w:type="spellStart"/>
            <w:r w:rsidRPr="00E86960">
              <w:rPr>
                <w:b/>
                <w:bCs/>
              </w:rPr>
              <w:t>dan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Sumber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Hukum</w:t>
            </w:r>
            <w:proofErr w:type="spellEnd"/>
            <w:r w:rsidRPr="00E86960">
              <w:rPr>
                <w:b/>
                <w:bCs/>
              </w:rPr>
              <w:t xml:space="preserve"> </w:t>
            </w:r>
          </w:p>
        </w:tc>
        <w:tc>
          <w:tcPr>
            <w:tcW w:w="1818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825F62">
            <w:pPr>
              <w:jc w:val="both"/>
            </w:pPr>
            <w:r w:rsidRPr="00E86960">
              <w:t>A-</w:t>
            </w:r>
            <w:proofErr w:type="spellStart"/>
            <w:r w:rsidRPr="00E86960">
              <w:t>Sinkron</w:t>
            </w:r>
            <w:proofErr w:type="spellEnd"/>
            <w:r w:rsidRPr="00E86960">
              <w:t xml:space="preserve"> </w:t>
            </w:r>
          </w:p>
        </w:tc>
        <w:tc>
          <w:tcPr>
            <w:tcW w:w="18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2F735F" w:rsidRPr="00825F62" w:rsidRDefault="002F735F" w:rsidP="00357BD3">
            <w:pPr>
              <w:jc w:val="center"/>
            </w:pPr>
          </w:p>
        </w:tc>
        <w:tc>
          <w:tcPr>
            <w:tcW w:w="1691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383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259" w:type="dxa"/>
            <w:tcBorders>
              <w:top w:val="single" w:sz="12" w:space="0" w:color="auto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top w:val="single" w:sz="12" w:space="0" w:color="auto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600"/>
        </w:trPr>
        <w:tc>
          <w:tcPr>
            <w:tcW w:w="804" w:type="dxa"/>
            <w:tcBorders>
              <w:bottom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IV</w:t>
            </w:r>
          </w:p>
        </w:tc>
        <w:tc>
          <w:tcPr>
            <w:tcW w:w="925" w:type="dxa"/>
            <w:tcBorders>
              <w:bottom w:val="single" w:sz="12" w:space="0" w:color="auto"/>
            </w:tcBorders>
            <w:shd w:val="clear" w:color="auto" w:fill="auto"/>
            <w:hideMark/>
          </w:tcPr>
          <w:p w:rsidR="002F735F" w:rsidRPr="00E86960" w:rsidRDefault="00352815" w:rsidP="00E86960">
            <w:pPr>
              <w:jc w:val="both"/>
            </w:pPr>
            <w:r>
              <w:t>6</w:t>
            </w:r>
            <w:r w:rsidR="002F735F" w:rsidRPr="00E86960">
              <w:t>-Sep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  <w:r w:rsidRPr="00E86960">
              <w:rPr>
                <w:b/>
                <w:bCs/>
              </w:rPr>
              <w:t xml:space="preserve">Pancasila </w:t>
            </w:r>
            <w:proofErr w:type="spellStart"/>
            <w:r w:rsidRPr="00E86960">
              <w:rPr>
                <w:b/>
                <w:bCs/>
              </w:rPr>
              <w:t>sebagai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Ideologi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Bangsa</w:t>
            </w:r>
            <w:proofErr w:type="spellEnd"/>
            <w:r w:rsidRPr="00E86960">
              <w:rPr>
                <w:b/>
                <w:bCs/>
              </w:rPr>
              <w:t xml:space="preserve"> Indonesia</w:t>
            </w:r>
          </w:p>
        </w:tc>
        <w:tc>
          <w:tcPr>
            <w:tcW w:w="1818" w:type="dxa"/>
            <w:tcBorders>
              <w:bottom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Daring</w:t>
            </w:r>
          </w:p>
        </w:tc>
        <w:tc>
          <w:tcPr>
            <w:tcW w:w="1824" w:type="dxa"/>
            <w:tcBorders>
              <w:bottom w:val="single" w:sz="12" w:space="0" w:color="auto"/>
            </w:tcBorders>
            <w:shd w:val="clear" w:color="auto" w:fill="auto"/>
          </w:tcPr>
          <w:p w:rsidR="002F735F" w:rsidRDefault="002F735F" w:rsidP="0036577A">
            <w:pPr>
              <w:jc w:val="center"/>
            </w:pPr>
            <w:r>
              <w:t>LDP 2</w:t>
            </w:r>
          </w:p>
          <w:p w:rsidR="002F735F" w:rsidRDefault="002F735F" w:rsidP="0036577A">
            <w:pPr>
              <w:jc w:val="center"/>
            </w:pPr>
            <w:r>
              <w:t>(</w:t>
            </w:r>
            <w:r w:rsidRPr="0036577A">
              <w:rPr>
                <w:i/>
              </w:rPr>
              <w:t>sharing</w:t>
            </w:r>
            <w:r>
              <w:t xml:space="preserve"> </w:t>
            </w:r>
            <w:proofErr w:type="spellStart"/>
            <w:r>
              <w:t>temuan</w:t>
            </w:r>
            <w:proofErr w:type="spellEnd"/>
            <w:r>
              <w:t>)</w:t>
            </w:r>
          </w:p>
          <w:p w:rsidR="002F735F" w:rsidRPr="00825F62" w:rsidRDefault="002F735F" w:rsidP="0036577A">
            <w:pPr>
              <w:jc w:val="center"/>
            </w:pPr>
            <w:proofErr w:type="spellStart"/>
            <w:r w:rsidRPr="00F47D1E">
              <w:rPr>
                <w:highlight w:val="yellow"/>
              </w:rPr>
              <w:t>Dikumpul</w:t>
            </w:r>
            <w:proofErr w:type="spellEnd"/>
            <w:r w:rsidRPr="00F47D1E">
              <w:rPr>
                <w:highlight w:val="yellow"/>
              </w:rPr>
              <w:t xml:space="preserve"> di e-learning, </w:t>
            </w:r>
            <w:proofErr w:type="spellStart"/>
            <w:r w:rsidRPr="00F47D1E">
              <w:rPr>
                <w:highlight w:val="yellow"/>
              </w:rPr>
              <w:t>maks</w:t>
            </w:r>
            <w:proofErr w:type="spellEnd"/>
            <w:r w:rsidRPr="00F47D1E">
              <w:rPr>
                <w:highlight w:val="yellow"/>
              </w:rPr>
              <w:t xml:space="preserve">. 1 </w:t>
            </w:r>
            <w:proofErr w:type="spellStart"/>
            <w:r w:rsidRPr="00F47D1E">
              <w:rPr>
                <w:highlight w:val="yellow"/>
              </w:rPr>
              <w:t>minggu</w:t>
            </w:r>
            <w:proofErr w:type="spellEnd"/>
            <w:r w:rsidRPr="00F47D1E">
              <w:rPr>
                <w:highlight w:val="yellow"/>
              </w:rPr>
              <w:t xml:space="preserve"> </w:t>
            </w:r>
            <w:proofErr w:type="spellStart"/>
            <w:r w:rsidRPr="00F47D1E">
              <w:rPr>
                <w:highlight w:val="yellow"/>
              </w:rPr>
              <w:t>setelah</w:t>
            </w:r>
            <w:proofErr w:type="spellEnd"/>
            <w:r w:rsidRPr="00F47D1E">
              <w:rPr>
                <w:highlight w:val="yellow"/>
              </w:rPr>
              <w:t xml:space="preserve"> </w:t>
            </w:r>
            <w:proofErr w:type="spellStart"/>
            <w:r w:rsidRPr="00F47D1E">
              <w:rPr>
                <w:highlight w:val="yellow"/>
              </w:rPr>
              <w:t>pertemuan</w:t>
            </w:r>
            <w:proofErr w:type="spellEnd"/>
          </w:p>
        </w:tc>
        <w:tc>
          <w:tcPr>
            <w:tcW w:w="1691" w:type="dxa"/>
            <w:tcBorders>
              <w:bottom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383" w:type="dxa"/>
            <w:tcBorders>
              <w:bottom w:val="single" w:sz="12" w:space="0" w:color="auto"/>
            </w:tcBorders>
            <w:shd w:val="clear" w:color="auto" w:fill="auto"/>
            <w:hideMark/>
          </w:tcPr>
          <w:p w:rsidR="002F735F" w:rsidRDefault="002F735F" w:rsidP="00546D5B">
            <w:pPr>
              <w:jc w:val="center"/>
            </w:pPr>
            <w:proofErr w:type="spellStart"/>
            <w:r>
              <w:t>Kuis</w:t>
            </w:r>
            <w:proofErr w:type="spellEnd"/>
            <w:r>
              <w:t xml:space="preserve"> 2</w:t>
            </w:r>
          </w:p>
          <w:p w:rsidR="002F735F" w:rsidRDefault="002F735F" w:rsidP="00AC17E4">
            <w:pPr>
              <w:jc w:val="center"/>
            </w:pPr>
            <w:r>
              <w:t>(</w:t>
            </w:r>
            <w:proofErr w:type="spellStart"/>
            <w:r>
              <w:t>Pelajari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r w:rsidRPr="00546D5B">
              <w:rPr>
                <w:i/>
              </w:rPr>
              <w:t>pre-class</w:t>
            </w:r>
            <w:r>
              <w:t>)</w:t>
            </w:r>
            <w:r>
              <w:rPr>
                <w:rStyle w:val="EndnoteReference"/>
              </w:rPr>
              <w:endnoteReference w:id="2"/>
            </w:r>
          </w:p>
          <w:p w:rsidR="002F735F" w:rsidRPr="002F735F" w:rsidRDefault="002F735F" w:rsidP="002F735F">
            <w:pPr>
              <w:jc w:val="center"/>
            </w:pPr>
          </w:p>
        </w:tc>
        <w:tc>
          <w:tcPr>
            <w:tcW w:w="1259" w:type="dxa"/>
            <w:tcBorders>
              <w:bottom w:val="single" w:sz="12" w:space="0" w:color="auto"/>
            </w:tcBorders>
          </w:tcPr>
          <w:p w:rsidR="002F735F" w:rsidRDefault="002F735F" w:rsidP="002F735F">
            <w:pPr>
              <w:jc w:val="center"/>
            </w:pPr>
            <w:proofErr w:type="spellStart"/>
            <w:r>
              <w:t>Esai</w:t>
            </w:r>
            <w:proofErr w:type="spellEnd"/>
            <w:r>
              <w:t xml:space="preserve"> 2</w:t>
            </w:r>
          </w:p>
          <w:p w:rsidR="002F735F" w:rsidRDefault="002F735F" w:rsidP="002F735F">
            <w:pPr>
              <w:jc w:val="center"/>
            </w:pPr>
            <w:r>
              <w:t xml:space="preserve">“Pancasila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Ideologi</w:t>
            </w:r>
            <w:proofErr w:type="spellEnd"/>
            <w:r>
              <w:t xml:space="preserve"> di </w:t>
            </w:r>
            <w:proofErr w:type="spellStart"/>
            <w:r>
              <w:t>Dunia</w:t>
            </w:r>
            <w:proofErr w:type="spellEnd"/>
            <w:r>
              <w:t>”</w:t>
            </w:r>
          </w:p>
          <w:p w:rsidR="002F735F" w:rsidRPr="00E86960" w:rsidRDefault="002F735F" w:rsidP="002F735F">
            <w:pPr>
              <w:jc w:val="center"/>
            </w:pPr>
            <w:r w:rsidRPr="00F47D1E">
              <w:rPr>
                <w:i/>
                <w:highlight w:val="yellow"/>
              </w:rPr>
              <w:t>Deadline</w:t>
            </w:r>
            <w:r w:rsidRPr="00F47D1E">
              <w:rPr>
                <w:highlight w:val="yellow"/>
              </w:rPr>
              <w:t xml:space="preserve">: 1 </w:t>
            </w:r>
            <w:proofErr w:type="spellStart"/>
            <w:r w:rsidRPr="00F47D1E">
              <w:rPr>
                <w:highlight w:val="yellow"/>
              </w:rPr>
              <w:t>minggu</w:t>
            </w:r>
            <w:proofErr w:type="spellEnd"/>
          </w:p>
        </w:tc>
        <w:tc>
          <w:tcPr>
            <w:tcW w:w="1093" w:type="dxa"/>
            <w:tcBorders>
              <w:bottom w:val="single" w:sz="12" w:space="0" w:color="auto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1611"/>
        </w:trPr>
        <w:tc>
          <w:tcPr>
            <w:tcW w:w="804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V</w:t>
            </w:r>
          </w:p>
        </w:tc>
        <w:tc>
          <w:tcPr>
            <w:tcW w:w="925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2F735F" w:rsidRPr="00E86960" w:rsidRDefault="002F735F" w:rsidP="00352815">
            <w:pPr>
              <w:jc w:val="both"/>
            </w:pPr>
            <w:r>
              <w:t>1</w:t>
            </w:r>
            <w:r w:rsidR="00352815">
              <w:t>3</w:t>
            </w:r>
            <w:r w:rsidRPr="00E86960">
              <w:t>-Sep</w:t>
            </w:r>
          </w:p>
        </w:tc>
        <w:tc>
          <w:tcPr>
            <w:tcW w:w="2163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  <w:proofErr w:type="spellStart"/>
            <w:r w:rsidRPr="00E86960">
              <w:rPr>
                <w:b/>
                <w:bCs/>
              </w:rPr>
              <w:t>Etika</w:t>
            </w:r>
            <w:proofErr w:type="spellEnd"/>
            <w:r w:rsidRPr="00E86960">
              <w:rPr>
                <w:b/>
                <w:bCs/>
              </w:rPr>
              <w:t xml:space="preserve"> Pancasila </w:t>
            </w:r>
            <w:proofErr w:type="spellStart"/>
            <w:r w:rsidRPr="00E86960">
              <w:rPr>
                <w:b/>
                <w:bCs/>
              </w:rPr>
              <w:t>dan</w:t>
            </w:r>
            <w:proofErr w:type="spellEnd"/>
            <w:r w:rsidRPr="00E86960">
              <w:rPr>
                <w:b/>
                <w:bCs/>
              </w:rPr>
              <w:t xml:space="preserve"> Anti-</w:t>
            </w:r>
            <w:proofErr w:type="spellStart"/>
            <w:r w:rsidRPr="00E86960">
              <w:rPr>
                <w:b/>
                <w:bCs/>
              </w:rPr>
              <w:t>Korupsi</w:t>
            </w:r>
            <w:proofErr w:type="spellEnd"/>
            <w:r w:rsidRPr="00E86960">
              <w:rPr>
                <w:b/>
                <w:bCs/>
              </w:rPr>
              <w:t xml:space="preserve"> </w:t>
            </w:r>
          </w:p>
        </w:tc>
        <w:tc>
          <w:tcPr>
            <w:tcW w:w="1818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Daring</w:t>
            </w:r>
          </w:p>
        </w:tc>
        <w:tc>
          <w:tcPr>
            <w:tcW w:w="1824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2F735F" w:rsidRDefault="002F735F" w:rsidP="0036577A">
            <w:pPr>
              <w:jc w:val="center"/>
            </w:pPr>
            <w:r>
              <w:t>LDP 3</w:t>
            </w:r>
          </w:p>
          <w:p w:rsidR="002F735F" w:rsidRDefault="002F735F" w:rsidP="0036577A">
            <w:pPr>
              <w:jc w:val="center"/>
            </w:pPr>
            <w:r>
              <w:t>(</w:t>
            </w:r>
            <w:r w:rsidRPr="0036577A">
              <w:rPr>
                <w:i/>
              </w:rPr>
              <w:t>sharing</w:t>
            </w:r>
            <w:r>
              <w:t xml:space="preserve"> </w:t>
            </w:r>
            <w:proofErr w:type="spellStart"/>
            <w:r>
              <w:t>temuan</w:t>
            </w:r>
            <w:proofErr w:type="spellEnd"/>
            <w:r>
              <w:t>)</w:t>
            </w:r>
          </w:p>
          <w:p w:rsidR="002F735F" w:rsidRPr="00825F62" w:rsidRDefault="002F735F" w:rsidP="0036577A">
            <w:pPr>
              <w:jc w:val="center"/>
            </w:pPr>
            <w:proofErr w:type="spellStart"/>
            <w:r w:rsidRPr="00F47D1E">
              <w:rPr>
                <w:highlight w:val="yellow"/>
              </w:rPr>
              <w:t>Dikumpul</w:t>
            </w:r>
            <w:proofErr w:type="spellEnd"/>
            <w:r w:rsidRPr="00F47D1E">
              <w:rPr>
                <w:highlight w:val="yellow"/>
              </w:rPr>
              <w:t xml:space="preserve"> di e-learning, </w:t>
            </w:r>
            <w:proofErr w:type="spellStart"/>
            <w:r w:rsidRPr="00F47D1E">
              <w:rPr>
                <w:highlight w:val="yellow"/>
              </w:rPr>
              <w:t>maks</w:t>
            </w:r>
            <w:proofErr w:type="spellEnd"/>
            <w:r w:rsidRPr="00F47D1E">
              <w:rPr>
                <w:highlight w:val="yellow"/>
              </w:rPr>
              <w:t xml:space="preserve">. 1 </w:t>
            </w:r>
            <w:proofErr w:type="spellStart"/>
            <w:r w:rsidRPr="00F47D1E">
              <w:rPr>
                <w:highlight w:val="yellow"/>
              </w:rPr>
              <w:t>minggu</w:t>
            </w:r>
            <w:proofErr w:type="spellEnd"/>
            <w:r w:rsidRPr="00F47D1E">
              <w:rPr>
                <w:highlight w:val="yellow"/>
              </w:rPr>
              <w:t xml:space="preserve"> </w:t>
            </w:r>
            <w:proofErr w:type="spellStart"/>
            <w:r w:rsidRPr="00F47D1E">
              <w:rPr>
                <w:highlight w:val="yellow"/>
              </w:rPr>
              <w:t>setelah</w:t>
            </w:r>
            <w:proofErr w:type="spellEnd"/>
            <w:r w:rsidRPr="00F47D1E">
              <w:rPr>
                <w:highlight w:val="yellow"/>
              </w:rPr>
              <w:t xml:space="preserve"> </w:t>
            </w:r>
            <w:proofErr w:type="spellStart"/>
            <w:r w:rsidRPr="00F47D1E">
              <w:rPr>
                <w:highlight w:val="yellow"/>
              </w:rPr>
              <w:t>pertemuan</w:t>
            </w:r>
            <w:proofErr w:type="spellEnd"/>
          </w:p>
        </w:tc>
        <w:tc>
          <w:tcPr>
            <w:tcW w:w="1691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383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2F735F" w:rsidRDefault="002F735F" w:rsidP="00546D5B">
            <w:pPr>
              <w:jc w:val="center"/>
            </w:pPr>
            <w:proofErr w:type="spellStart"/>
            <w:r>
              <w:t>Kuis</w:t>
            </w:r>
            <w:proofErr w:type="spellEnd"/>
            <w:r>
              <w:t xml:space="preserve"> 3</w:t>
            </w:r>
          </w:p>
          <w:p w:rsidR="002F735F" w:rsidRDefault="002F735F" w:rsidP="00AC17E4">
            <w:pPr>
              <w:jc w:val="center"/>
            </w:pPr>
            <w:r>
              <w:t>(</w:t>
            </w:r>
            <w:proofErr w:type="spellStart"/>
            <w:r>
              <w:t>Pelajari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r w:rsidRPr="00546D5B">
              <w:rPr>
                <w:i/>
              </w:rPr>
              <w:t>pre-class</w:t>
            </w:r>
            <w:r>
              <w:t>)</w:t>
            </w:r>
            <w:r>
              <w:rPr>
                <w:rStyle w:val="EndnoteReference"/>
              </w:rPr>
              <w:endnoteReference w:id="3"/>
            </w:r>
          </w:p>
          <w:p w:rsidR="002F735F" w:rsidRPr="00E86960" w:rsidRDefault="002F735F" w:rsidP="00AC17E4">
            <w:pPr>
              <w:jc w:val="center"/>
            </w:pPr>
          </w:p>
        </w:tc>
        <w:tc>
          <w:tcPr>
            <w:tcW w:w="1259" w:type="dxa"/>
            <w:tcBorders>
              <w:left w:val="nil"/>
              <w:bottom w:val="single" w:sz="12" w:space="0" w:color="auto"/>
              <w:right w:val="nil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1200"/>
        </w:trPr>
        <w:tc>
          <w:tcPr>
            <w:tcW w:w="804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VI</w:t>
            </w:r>
          </w:p>
        </w:tc>
        <w:tc>
          <w:tcPr>
            <w:tcW w:w="925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352815">
            <w:pPr>
              <w:jc w:val="both"/>
            </w:pPr>
            <w:r>
              <w:t>2</w:t>
            </w:r>
            <w:r w:rsidR="00352815">
              <w:t>0</w:t>
            </w:r>
            <w:r w:rsidRPr="00E86960">
              <w:t>-Sep</w:t>
            </w:r>
          </w:p>
        </w:tc>
        <w:tc>
          <w:tcPr>
            <w:tcW w:w="2163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  <w:r w:rsidRPr="00E86960">
              <w:rPr>
                <w:b/>
                <w:bCs/>
              </w:rPr>
              <w:t xml:space="preserve">Pancasila </w:t>
            </w:r>
            <w:proofErr w:type="spellStart"/>
            <w:r w:rsidRPr="00E86960">
              <w:rPr>
                <w:b/>
                <w:bCs/>
              </w:rPr>
              <w:t>Sebagai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Identitas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Politis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dalam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Meredam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lastRenderedPageBreak/>
              <w:t>Politik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Identitas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dan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Ekstremisme</w:t>
            </w:r>
            <w:proofErr w:type="spellEnd"/>
            <w:r w:rsidRPr="00E86960">
              <w:rPr>
                <w:b/>
                <w:bCs/>
              </w:rPr>
              <w:t xml:space="preserve"> Agama</w:t>
            </w:r>
          </w:p>
        </w:tc>
        <w:tc>
          <w:tcPr>
            <w:tcW w:w="1818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825F62">
            <w:pPr>
              <w:jc w:val="both"/>
            </w:pPr>
            <w:r w:rsidRPr="00E86960">
              <w:lastRenderedPageBreak/>
              <w:t>A-</w:t>
            </w:r>
            <w:proofErr w:type="spellStart"/>
            <w:r w:rsidRPr="00E86960">
              <w:t>Sinkron</w:t>
            </w:r>
            <w:proofErr w:type="spellEnd"/>
            <w:r w:rsidRPr="00E86960">
              <w:t xml:space="preserve"> </w:t>
            </w:r>
          </w:p>
        </w:tc>
        <w:tc>
          <w:tcPr>
            <w:tcW w:w="1824" w:type="dxa"/>
            <w:tcBorders>
              <w:top w:val="single" w:sz="12" w:space="0" w:color="auto"/>
            </w:tcBorders>
            <w:shd w:val="clear" w:color="auto" w:fill="auto"/>
          </w:tcPr>
          <w:p w:rsidR="002F735F" w:rsidRPr="00825F62" w:rsidRDefault="002F735F" w:rsidP="00357BD3">
            <w:pPr>
              <w:jc w:val="center"/>
            </w:pPr>
          </w:p>
        </w:tc>
        <w:tc>
          <w:tcPr>
            <w:tcW w:w="1691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383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259" w:type="dxa"/>
            <w:tcBorders>
              <w:top w:val="single" w:sz="12" w:space="0" w:color="auto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top w:val="single" w:sz="12" w:space="0" w:color="auto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900"/>
        </w:trPr>
        <w:tc>
          <w:tcPr>
            <w:tcW w:w="804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lastRenderedPageBreak/>
              <w:t>VII</w:t>
            </w:r>
          </w:p>
        </w:tc>
        <w:tc>
          <w:tcPr>
            <w:tcW w:w="925" w:type="dxa"/>
            <w:shd w:val="clear" w:color="auto" w:fill="auto"/>
            <w:hideMark/>
          </w:tcPr>
          <w:p w:rsidR="002F735F" w:rsidRPr="00E86960" w:rsidRDefault="00352815" w:rsidP="00357BD3">
            <w:pPr>
              <w:jc w:val="both"/>
            </w:pPr>
            <w:r>
              <w:t>27</w:t>
            </w:r>
            <w:r w:rsidR="002F735F" w:rsidRPr="00E86960">
              <w:t>-</w:t>
            </w:r>
            <w:r w:rsidR="002F735F">
              <w:t>Sep</w:t>
            </w:r>
          </w:p>
        </w:tc>
        <w:tc>
          <w:tcPr>
            <w:tcW w:w="2163" w:type="dxa"/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  <w:r w:rsidRPr="00E86960">
              <w:rPr>
                <w:b/>
                <w:bCs/>
              </w:rPr>
              <w:t xml:space="preserve">Pancasila </w:t>
            </w:r>
            <w:proofErr w:type="spellStart"/>
            <w:r w:rsidRPr="00E86960">
              <w:rPr>
                <w:b/>
                <w:bCs/>
              </w:rPr>
              <w:t>Sebagai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Sejarah</w:t>
            </w:r>
            <w:proofErr w:type="spellEnd"/>
            <w:r w:rsidRPr="00E86960">
              <w:rPr>
                <w:b/>
                <w:bCs/>
              </w:rPr>
              <w:t xml:space="preserve">, </w:t>
            </w:r>
            <w:proofErr w:type="spellStart"/>
            <w:r w:rsidRPr="00E86960">
              <w:rPr>
                <w:b/>
                <w:bCs/>
              </w:rPr>
              <w:t>Dasar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Persatuan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Bangsa</w:t>
            </w:r>
            <w:proofErr w:type="spellEnd"/>
            <w:r w:rsidRPr="00E86960">
              <w:rPr>
                <w:b/>
                <w:bCs/>
              </w:rPr>
              <w:t xml:space="preserve">, </w:t>
            </w:r>
            <w:proofErr w:type="spellStart"/>
            <w:r w:rsidRPr="00E86960">
              <w:rPr>
                <w:b/>
                <w:bCs/>
              </w:rPr>
              <w:t>Identitas</w:t>
            </w:r>
            <w:proofErr w:type="spellEnd"/>
            <w:r w:rsidRPr="00E86960">
              <w:rPr>
                <w:b/>
                <w:bCs/>
              </w:rPr>
              <w:t xml:space="preserve">, </w:t>
            </w:r>
            <w:proofErr w:type="spellStart"/>
            <w:r w:rsidRPr="00E86960">
              <w:rPr>
                <w:b/>
                <w:bCs/>
              </w:rPr>
              <w:t>Ideologi</w:t>
            </w:r>
            <w:proofErr w:type="spellEnd"/>
            <w:r w:rsidRPr="00E86960">
              <w:rPr>
                <w:b/>
                <w:bCs/>
              </w:rPr>
              <w:t xml:space="preserve">, </w:t>
            </w:r>
            <w:proofErr w:type="spellStart"/>
            <w:r w:rsidRPr="00E86960">
              <w:rPr>
                <w:b/>
                <w:bCs/>
              </w:rPr>
              <w:t>dan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Etika</w:t>
            </w:r>
            <w:proofErr w:type="spellEnd"/>
            <w:r w:rsidRPr="00E86960">
              <w:rPr>
                <w:b/>
                <w:bCs/>
              </w:rPr>
              <w:t xml:space="preserve"> </w:t>
            </w:r>
          </w:p>
        </w:tc>
        <w:tc>
          <w:tcPr>
            <w:tcW w:w="1818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Daring</w:t>
            </w:r>
          </w:p>
        </w:tc>
        <w:tc>
          <w:tcPr>
            <w:tcW w:w="1824" w:type="dxa"/>
            <w:shd w:val="clear" w:color="auto" w:fill="auto"/>
          </w:tcPr>
          <w:p w:rsidR="002F735F" w:rsidRPr="00357BD3" w:rsidRDefault="002F735F" w:rsidP="00357BD3">
            <w:pPr>
              <w:jc w:val="center"/>
            </w:pPr>
          </w:p>
        </w:tc>
        <w:tc>
          <w:tcPr>
            <w:tcW w:w="1691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383" w:type="dxa"/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259" w:type="dxa"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377"/>
        </w:trPr>
        <w:tc>
          <w:tcPr>
            <w:tcW w:w="804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VIII</w:t>
            </w:r>
          </w:p>
        </w:tc>
        <w:tc>
          <w:tcPr>
            <w:tcW w:w="925" w:type="dxa"/>
            <w:shd w:val="clear" w:color="auto" w:fill="auto"/>
            <w:hideMark/>
          </w:tcPr>
          <w:p w:rsidR="002F735F" w:rsidRPr="00E86960" w:rsidRDefault="002F735F" w:rsidP="00357BD3">
            <w:pPr>
              <w:jc w:val="both"/>
            </w:pPr>
            <w:r>
              <w:t>4-14</w:t>
            </w:r>
            <w:r w:rsidRPr="00E86960">
              <w:t>-O</w:t>
            </w:r>
            <w:r>
              <w:t>k</w:t>
            </w:r>
            <w:r w:rsidRPr="00E86960">
              <w:t>t</w:t>
            </w:r>
          </w:p>
        </w:tc>
        <w:tc>
          <w:tcPr>
            <w:tcW w:w="2163" w:type="dxa"/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  <w:r w:rsidRPr="00E86960">
              <w:rPr>
                <w:b/>
                <w:bCs/>
              </w:rPr>
              <w:t xml:space="preserve">UTS </w:t>
            </w:r>
          </w:p>
        </w:tc>
        <w:tc>
          <w:tcPr>
            <w:tcW w:w="1818" w:type="dxa"/>
            <w:shd w:val="clear" w:color="auto" w:fill="auto"/>
            <w:hideMark/>
          </w:tcPr>
          <w:p w:rsidR="002F735F" w:rsidRPr="00357BD3" w:rsidRDefault="002F735F" w:rsidP="00E86960">
            <w:pPr>
              <w:jc w:val="both"/>
            </w:pPr>
            <w:r w:rsidRPr="00357BD3">
              <w:t> </w:t>
            </w:r>
          </w:p>
        </w:tc>
        <w:tc>
          <w:tcPr>
            <w:tcW w:w="1824" w:type="dxa"/>
            <w:shd w:val="clear" w:color="auto" w:fill="auto"/>
            <w:hideMark/>
          </w:tcPr>
          <w:p w:rsidR="002F735F" w:rsidRPr="00357BD3" w:rsidRDefault="002F735F" w:rsidP="00357BD3">
            <w:pPr>
              <w:jc w:val="center"/>
            </w:pPr>
          </w:p>
        </w:tc>
        <w:tc>
          <w:tcPr>
            <w:tcW w:w="1691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383" w:type="dxa"/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259" w:type="dxa"/>
            <w:tcBorders>
              <w:bottom w:val="single" w:sz="12" w:space="0" w:color="auto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bottom w:val="single" w:sz="12" w:space="0" w:color="auto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480"/>
        </w:trPr>
        <w:tc>
          <w:tcPr>
            <w:tcW w:w="804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IX</w:t>
            </w:r>
          </w:p>
        </w:tc>
        <w:tc>
          <w:tcPr>
            <w:tcW w:w="925" w:type="dxa"/>
            <w:vMerge w:val="restart"/>
            <w:shd w:val="clear" w:color="auto" w:fill="auto"/>
            <w:hideMark/>
          </w:tcPr>
          <w:p w:rsidR="002F735F" w:rsidRPr="00E86960" w:rsidRDefault="00352815" w:rsidP="002A07D6">
            <w:pPr>
              <w:jc w:val="both"/>
            </w:pPr>
            <w:r>
              <w:t>18</w:t>
            </w:r>
            <w:r w:rsidR="002F735F" w:rsidRPr="00E86960">
              <w:t>-O</w:t>
            </w:r>
            <w:r w:rsidR="002F735F">
              <w:t>k</w:t>
            </w:r>
            <w:r w:rsidR="002F735F" w:rsidRPr="00E86960">
              <w:t>t</w:t>
            </w:r>
          </w:p>
        </w:tc>
        <w:tc>
          <w:tcPr>
            <w:tcW w:w="2163" w:type="dxa"/>
            <w:vMerge w:val="restart"/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  <w:proofErr w:type="spellStart"/>
            <w:r w:rsidRPr="00E86960">
              <w:rPr>
                <w:b/>
                <w:bCs/>
              </w:rPr>
              <w:t>Ber-Ketuhanan</w:t>
            </w:r>
            <w:proofErr w:type="spellEnd"/>
            <w:r w:rsidRPr="00E86960">
              <w:rPr>
                <w:b/>
                <w:bCs/>
              </w:rPr>
              <w:t xml:space="preserve"> di Indonesia </w:t>
            </w:r>
          </w:p>
        </w:tc>
        <w:tc>
          <w:tcPr>
            <w:tcW w:w="1818" w:type="dxa"/>
            <w:vMerge w:val="restart"/>
            <w:shd w:val="clear" w:color="auto" w:fill="auto"/>
            <w:hideMark/>
          </w:tcPr>
          <w:p w:rsidR="002F735F" w:rsidRPr="00357BD3" w:rsidRDefault="002F735F" w:rsidP="00E86960">
            <w:pPr>
              <w:jc w:val="both"/>
            </w:pPr>
            <w:r w:rsidRPr="00357BD3">
              <w:t xml:space="preserve">Webinar I </w:t>
            </w:r>
          </w:p>
        </w:tc>
        <w:tc>
          <w:tcPr>
            <w:tcW w:w="1824" w:type="dxa"/>
            <w:vMerge w:val="restart"/>
            <w:shd w:val="clear" w:color="auto" w:fill="auto"/>
            <w:hideMark/>
          </w:tcPr>
          <w:p w:rsidR="002F735F" w:rsidRPr="00357BD3" w:rsidRDefault="002F735F" w:rsidP="00357BD3">
            <w:pPr>
              <w:jc w:val="center"/>
            </w:pPr>
          </w:p>
        </w:tc>
        <w:tc>
          <w:tcPr>
            <w:tcW w:w="1691" w:type="dxa"/>
            <w:shd w:val="clear" w:color="auto" w:fill="auto"/>
            <w:hideMark/>
          </w:tcPr>
          <w:p w:rsidR="002F735F" w:rsidRPr="00E86960" w:rsidRDefault="002F735F" w:rsidP="0036577A">
            <w:pPr>
              <w:jc w:val="center"/>
            </w:pPr>
            <w:r w:rsidRPr="00E86960">
              <w:t xml:space="preserve">WBP </w:t>
            </w:r>
            <w:proofErr w:type="spellStart"/>
            <w:r w:rsidRPr="00E86960">
              <w:t>Sila</w:t>
            </w:r>
            <w:proofErr w:type="spellEnd"/>
            <w:r w:rsidRPr="00E86960">
              <w:t xml:space="preserve"> </w:t>
            </w:r>
            <w:proofErr w:type="spellStart"/>
            <w:r w:rsidRPr="00E86960">
              <w:t>Pertama</w:t>
            </w:r>
            <w:proofErr w:type="spellEnd"/>
          </w:p>
        </w:tc>
        <w:tc>
          <w:tcPr>
            <w:tcW w:w="1383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259" w:type="dxa"/>
            <w:tcBorders>
              <w:bottom w:val="nil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bottom w:val="nil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600"/>
        </w:trPr>
        <w:tc>
          <w:tcPr>
            <w:tcW w:w="804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925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2163" w:type="dxa"/>
            <w:vMerge/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</w:p>
        </w:tc>
        <w:tc>
          <w:tcPr>
            <w:tcW w:w="1818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824" w:type="dxa"/>
            <w:vMerge/>
            <w:shd w:val="clear" w:color="auto" w:fill="auto"/>
            <w:hideMark/>
          </w:tcPr>
          <w:p w:rsidR="002F735F" w:rsidRPr="00E86960" w:rsidRDefault="002F735F" w:rsidP="00357BD3">
            <w:pPr>
              <w:jc w:val="center"/>
            </w:pPr>
          </w:p>
        </w:tc>
        <w:tc>
          <w:tcPr>
            <w:tcW w:w="1691" w:type="dxa"/>
            <w:shd w:val="clear" w:color="auto" w:fill="auto"/>
            <w:hideMark/>
          </w:tcPr>
          <w:p w:rsidR="002F735F" w:rsidRPr="00E86960" w:rsidRDefault="002F735F" w:rsidP="0036577A">
            <w:pPr>
              <w:jc w:val="center"/>
            </w:pPr>
            <w:proofErr w:type="spellStart"/>
            <w:r w:rsidRPr="00E86960">
              <w:t>Presentasi</w:t>
            </w:r>
            <w:proofErr w:type="spellEnd"/>
            <w:r w:rsidRPr="00E86960">
              <w:t xml:space="preserve">: 2 </w:t>
            </w:r>
            <w:proofErr w:type="spellStart"/>
            <w:r w:rsidRPr="00E86960">
              <w:t>kelompok</w:t>
            </w:r>
            <w:proofErr w:type="spellEnd"/>
          </w:p>
        </w:tc>
        <w:tc>
          <w:tcPr>
            <w:tcW w:w="1383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259" w:type="dxa"/>
            <w:tcBorders>
              <w:top w:val="nil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top w:val="nil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900"/>
        </w:trPr>
        <w:tc>
          <w:tcPr>
            <w:tcW w:w="804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X</w:t>
            </w:r>
          </w:p>
        </w:tc>
        <w:tc>
          <w:tcPr>
            <w:tcW w:w="925" w:type="dxa"/>
            <w:shd w:val="clear" w:color="auto" w:fill="auto"/>
            <w:hideMark/>
          </w:tcPr>
          <w:p w:rsidR="002F735F" w:rsidRPr="00E86960" w:rsidRDefault="00352815" w:rsidP="002A07D6">
            <w:pPr>
              <w:jc w:val="both"/>
            </w:pPr>
            <w:r>
              <w:t>25</w:t>
            </w:r>
            <w:r w:rsidR="002F735F" w:rsidRPr="00E86960">
              <w:t>-</w:t>
            </w:r>
            <w:r w:rsidR="002F735F">
              <w:t>Okt</w:t>
            </w:r>
          </w:p>
        </w:tc>
        <w:tc>
          <w:tcPr>
            <w:tcW w:w="2163" w:type="dxa"/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  <w:r w:rsidRPr="00E86960">
              <w:rPr>
                <w:b/>
                <w:bCs/>
              </w:rPr>
              <w:t xml:space="preserve">Pancasila </w:t>
            </w:r>
            <w:proofErr w:type="spellStart"/>
            <w:r w:rsidRPr="00E86960">
              <w:rPr>
                <w:b/>
                <w:bCs/>
              </w:rPr>
              <w:t>dan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Humanisme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Transendental</w:t>
            </w:r>
            <w:proofErr w:type="spellEnd"/>
          </w:p>
        </w:tc>
        <w:tc>
          <w:tcPr>
            <w:tcW w:w="1818" w:type="dxa"/>
            <w:shd w:val="clear" w:color="auto" w:fill="auto"/>
            <w:hideMark/>
          </w:tcPr>
          <w:p w:rsidR="002F735F" w:rsidRPr="00E86960" w:rsidRDefault="002F735F" w:rsidP="00825F62">
            <w:pPr>
              <w:jc w:val="both"/>
            </w:pPr>
            <w:r w:rsidRPr="00E86960">
              <w:t>A-</w:t>
            </w:r>
            <w:proofErr w:type="spellStart"/>
            <w:r w:rsidRPr="00E86960">
              <w:t>Sinkron</w:t>
            </w:r>
            <w:proofErr w:type="spellEnd"/>
            <w:r w:rsidRPr="00E86960">
              <w:t xml:space="preserve"> </w:t>
            </w:r>
          </w:p>
        </w:tc>
        <w:tc>
          <w:tcPr>
            <w:tcW w:w="1824" w:type="dxa"/>
            <w:shd w:val="clear" w:color="auto" w:fill="auto"/>
            <w:hideMark/>
          </w:tcPr>
          <w:p w:rsidR="002F735F" w:rsidRPr="00E86960" w:rsidRDefault="002F735F" w:rsidP="00357BD3">
            <w:pPr>
              <w:jc w:val="center"/>
            </w:pPr>
          </w:p>
        </w:tc>
        <w:tc>
          <w:tcPr>
            <w:tcW w:w="1691" w:type="dxa"/>
            <w:shd w:val="clear" w:color="auto" w:fill="auto"/>
            <w:hideMark/>
          </w:tcPr>
          <w:p w:rsidR="002F735F" w:rsidRPr="00E86960" w:rsidRDefault="002F735F" w:rsidP="0036577A">
            <w:pPr>
              <w:jc w:val="center"/>
            </w:pPr>
          </w:p>
        </w:tc>
        <w:tc>
          <w:tcPr>
            <w:tcW w:w="1383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259" w:type="dxa"/>
            <w:tcBorders>
              <w:bottom w:val="single" w:sz="12" w:space="0" w:color="auto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bottom w:val="single" w:sz="12" w:space="0" w:color="auto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358"/>
        </w:trPr>
        <w:tc>
          <w:tcPr>
            <w:tcW w:w="804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XI</w:t>
            </w:r>
          </w:p>
        </w:tc>
        <w:tc>
          <w:tcPr>
            <w:tcW w:w="925" w:type="dxa"/>
            <w:vMerge w:val="restart"/>
            <w:shd w:val="clear" w:color="auto" w:fill="auto"/>
            <w:hideMark/>
          </w:tcPr>
          <w:p w:rsidR="002F735F" w:rsidRPr="00E86960" w:rsidRDefault="00352815" w:rsidP="00E86960">
            <w:pPr>
              <w:jc w:val="both"/>
            </w:pPr>
            <w:r>
              <w:t>1</w:t>
            </w:r>
            <w:r w:rsidR="002F735F" w:rsidRPr="00E86960">
              <w:t>-Nov</w:t>
            </w:r>
          </w:p>
        </w:tc>
        <w:tc>
          <w:tcPr>
            <w:tcW w:w="2163" w:type="dxa"/>
            <w:vMerge w:val="restart"/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  <w:proofErr w:type="spellStart"/>
            <w:r w:rsidRPr="00E86960">
              <w:rPr>
                <w:b/>
                <w:bCs/>
              </w:rPr>
              <w:t>Kemanusiaan</w:t>
            </w:r>
            <w:proofErr w:type="spellEnd"/>
            <w:r w:rsidRPr="00E86960">
              <w:rPr>
                <w:b/>
                <w:bCs/>
              </w:rPr>
              <w:t xml:space="preserve"> yang </w:t>
            </w:r>
            <w:proofErr w:type="spellStart"/>
            <w:r w:rsidRPr="00E86960">
              <w:rPr>
                <w:b/>
                <w:bCs/>
              </w:rPr>
              <w:t>Beriman</w:t>
            </w:r>
            <w:proofErr w:type="spellEnd"/>
          </w:p>
        </w:tc>
        <w:tc>
          <w:tcPr>
            <w:tcW w:w="1818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Webinar II</w:t>
            </w:r>
          </w:p>
        </w:tc>
        <w:tc>
          <w:tcPr>
            <w:tcW w:w="1824" w:type="dxa"/>
            <w:vMerge w:val="restart"/>
            <w:shd w:val="clear" w:color="auto" w:fill="auto"/>
            <w:hideMark/>
          </w:tcPr>
          <w:p w:rsidR="002F735F" w:rsidRPr="00E86960" w:rsidRDefault="002F735F" w:rsidP="00357BD3">
            <w:pPr>
              <w:jc w:val="center"/>
            </w:pPr>
          </w:p>
        </w:tc>
        <w:tc>
          <w:tcPr>
            <w:tcW w:w="1691" w:type="dxa"/>
            <w:shd w:val="clear" w:color="auto" w:fill="auto"/>
            <w:hideMark/>
          </w:tcPr>
          <w:p w:rsidR="002F735F" w:rsidRPr="00E86960" w:rsidRDefault="002F735F" w:rsidP="0036577A">
            <w:pPr>
              <w:jc w:val="center"/>
            </w:pPr>
            <w:r w:rsidRPr="00E86960">
              <w:t xml:space="preserve">WBP </w:t>
            </w:r>
            <w:proofErr w:type="spellStart"/>
            <w:r w:rsidRPr="00E86960">
              <w:t>Sila</w:t>
            </w:r>
            <w:proofErr w:type="spellEnd"/>
            <w:r w:rsidRPr="00E86960">
              <w:t xml:space="preserve"> </w:t>
            </w:r>
            <w:proofErr w:type="spellStart"/>
            <w:r w:rsidRPr="00E86960">
              <w:t>Kedua</w:t>
            </w:r>
            <w:proofErr w:type="spellEnd"/>
          </w:p>
        </w:tc>
        <w:tc>
          <w:tcPr>
            <w:tcW w:w="1383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259" w:type="dxa"/>
            <w:tcBorders>
              <w:bottom w:val="nil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bottom w:val="nil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600"/>
        </w:trPr>
        <w:tc>
          <w:tcPr>
            <w:tcW w:w="804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925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2163" w:type="dxa"/>
            <w:vMerge/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</w:p>
        </w:tc>
        <w:tc>
          <w:tcPr>
            <w:tcW w:w="1818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824" w:type="dxa"/>
            <w:vMerge/>
            <w:shd w:val="clear" w:color="auto" w:fill="auto"/>
            <w:hideMark/>
          </w:tcPr>
          <w:p w:rsidR="002F735F" w:rsidRPr="00E86960" w:rsidRDefault="002F735F" w:rsidP="00357BD3">
            <w:pPr>
              <w:jc w:val="center"/>
            </w:pPr>
          </w:p>
        </w:tc>
        <w:tc>
          <w:tcPr>
            <w:tcW w:w="1691" w:type="dxa"/>
            <w:shd w:val="clear" w:color="auto" w:fill="auto"/>
            <w:hideMark/>
          </w:tcPr>
          <w:p w:rsidR="002F735F" w:rsidRPr="00E86960" w:rsidRDefault="002F735F" w:rsidP="0036577A">
            <w:pPr>
              <w:jc w:val="center"/>
            </w:pPr>
            <w:proofErr w:type="spellStart"/>
            <w:r w:rsidRPr="00E86960">
              <w:t>Presentasi</w:t>
            </w:r>
            <w:proofErr w:type="spellEnd"/>
            <w:r w:rsidRPr="00E86960">
              <w:t xml:space="preserve">: 2 </w:t>
            </w:r>
            <w:proofErr w:type="spellStart"/>
            <w:r w:rsidRPr="00E86960">
              <w:t>kelompok</w:t>
            </w:r>
            <w:proofErr w:type="spellEnd"/>
          </w:p>
        </w:tc>
        <w:tc>
          <w:tcPr>
            <w:tcW w:w="1383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259" w:type="dxa"/>
            <w:tcBorders>
              <w:top w:val="nil"/>
              <w:bottom w:val="single" w:sz="12" w:space="0" w:color="auto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370"/>
        </w:trPr>
        <w:tc>
          <w:tcPr>
            <w:tcW w:w="804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XII</w:t>
            </w:r>
          </w:p>
        </w:tc>
        <w:tc>
          <w:tcPr>
            <w:tcW w:w="925" w:type="dxa"/>
            <w:vMerge w:val="restart"/>
            <w:shd w:val="clear" w:color="auto" w:fill="auto"/>
            <w:hideMark/>
          </w:tcPr>
          <w:p w:rsidR="002F735F" w:rsidRPr="00E86960" w:rsidRDefault="00352815" w:rsidP="00E86960">
            <w:pPr>
              <w:jc w:val="both"/>
            </w:pPr>
            <w:r>
              <w:t>8</w:t>
            </w:r>
            <w:r w:rsidR="002F735F" w:rsidRPr="00E86960">
              <w:t>-Nov</w:t>
            </w:r>
          </w:p>
        </w:tc>
        <w:tc>
          <w:tcPr>
            <w:tcW w:w="2163" w:type="dxa"/>
            <w:vMerge w:val="restart"/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  <w:proofErr w:type="spellStart"/>
            <w:r w:rsidRPr="00E86960">
              <w:rPr>
                <w:b/>
                <w:bCs/>
              </w:rPr>
              <w:t>Bersatu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dalam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Kebhinekaan</w:t>
            </w:r>
            <w:proofErr w:type="spellEnd"/>
          </w:p>
        </w:tc>
        <w:tc>
          <w:tcPr>
            <w:tcW w:w="1818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Webinar III</w:t>
            </w:r>
          </w:p>
        </w:tc>
        <w:tc>
          <w:tcPr>
            <w:tcW w:w="1824" w:type="dxa"/>
            <w:vMerge w:val="restart"/>
            <w:shd w:val="clear" w:color="auto" w:fill="auto"/>
            <w:hideMark/>
          </w:tcPr>
          <w:p w:rsidR="002F735F" w:rsidRPr="00E86960" w:rsidRDefault="002F735F" w:rsidP="00357BD3">
            <w:pPr>
              <w:jc w:val="center"/>
            </w:pPr>
          </w:p>
        </w:tc>
        <w:tc>
          <w:tcPr>
            <w:tcW w:w="1691" w:type="dxa"/>
            <w:shd w:val="clear" w:color="auto" w:fill="auto"/>
            <w:hideMark/>
          </w:tcPr>
          <w:p w:rsidR="002F735F" w:rsidRPr="00E86960" w:rsidRDefault="002F735F" w:rsidP="0036577A">
            <w:pPr>
              <w:jc w:val="center"/>
            </w:pPr>
            <w:r w:rsidRPr="00E86960">
              <w:t xml:space="preserve">WBP </w:t>
            </w:r>
            <w:proofErr w:type="spellStart"/>
            <w:r w:rsidRPr="00E86960">
              <w:t>Sila</w:t>
            </w:r>
            <w:proofErr w:type="spellEnd"/>
            <w:r w:rsidRPr="00E86960">
              <w:t xml:space="preserve"> </w:t>
            </w:r>
            <w:proofErr w:type="spellStart"/>
            <w:r w:rsidRPr="00E86960">
              <w:t>Ketiga</w:t>
            </w:r>
            <w:proofErr w:type="spellEnd"/>
          </w:p>
        </w:tc>
        <w:tc>
          <w:tcPr>
            <w:tcW w:w="1383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259" w:type="dxa"/>
            <w:tcBorders>
              <w:bottom w:val="nil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bottom w:val="nil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600"/>
        </w:trPr>
        <w:tc>
          <w:tcPr>
            <w:tcW w:w="804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925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2163" w:type="dxa"/>
            <w:vMerge/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</w:p>
        </w:tc>
        <w:tc>
          <w:tcPr>
            <w:tcW w:w="1818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824" w:type="dxa"/>
            <w:vMerge/>
            <w:shd w:val="clear" w:color="auto" w:fill="auto"/>
            <w:hideMark/>
          </w:tcPr>
          <w:p w:rsidR="002F735F" w:rsidRPr="00E86960" w:rsidRDefault="002F735F" w:rsidP="00357BD3">
            <w:pPr>
              <w:jc w:val="center"/>
            </w:pPr>
          </w:p>
        </w:tc>
        <w:tc>
          <w:tcPr>
            <w:tcW w:w="1691" w:type="dxa"/>
            <w:shd w:val="clear" w:color="auto" w:fill="auto"/>
            <w:hideMark/>
          </w:tcPr>
          <w:p w:rsidR="002F735F" w:rsidRPr="00E86960" w:rsidRDefault="002F735F" w:rsidP="0036577A">
            <w:pPr>
              <w:jc w:val="center"/>
            </w:pPr>
            <w:proofErr w:type="spellStart"/>
            <w:r w:rsidRPr="00E86960">
              <w:t>Presentasi</w:t>
            </w:r>
            <w:proofErr w:type="spellEnd"/>
            <w:r w:rsidRPr="00E86960">
              <w:t xml:space="preserve">: 2 </w:t>
            </w:r>
            <w:proofErr w:type="spellStart"/>
            <w:r w:rsidRPr="00E86960">
              <w:t>kelompok</w:t>
            </w:r>
            <w:proofErr w:type="spellEnd"/>
          </w:p>
        </w:tc>
        <w:tc>
          <w:tcPr>
            <w:tcW w:w="1383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259" w:type="dxa"/>
            <w:tcBorders>
              <w:top w:val="nil"/>
              <w:bottom w:val="single" w:sz="12" w:space="0" w:color="auto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371"/>
        </w:trPr>
        <w:tc>
          <w:tcPr>
            <w:tcW w:w="804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XIII</w:t>
            </w:r>
          </w:p>
        </w:tc>
        <w:tc>
          <w:tcPr>
            <w:tcW w:w="925" w:type="dxa"/>
            <w:vMerge w:val="restart"/>
            <w:shd w:val="clear" w:color="auto" w:fill="auto"/>
            <w:hideMark/>
          </w:tcPr>
          <w:p w:rsidR="002F735F" w:rsidRPr="00E86960" w:rsidRDefault="00352815" w:rsidP="002A07D6">
            <w:pPr>
              <w:jc w:val="both"/>
            </w:pPr>
            <w:r>
              <w:t>15</w:t>
            </w:r>
            <w:r w:rsidR="002F735F" w:rsidRPr="00E86960">
              <w:t>-Nov</w:t>
            </w:r>
          </w:p>
        </w:tc>
        <w:tc>
          <w:tcPr>
            <w:tcW w:w="2163" w:type="dxa"/>
            <w:vMerge w:val="restart"/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  <w:r w:rsidRPr="00E86960">
              <w:rPr>
                <w:b/>
                <w:bCs/>
              </w:rPr>
              <w:t xml:space="preserve">Rakyat </w:t>
            </w:r>
            <w:proofErr w:type="spellStart"/>
            <w:r w:rsidRPr="00E86960">
              <w:rPr>
                <w:b/>
                <w:bCs/>
              </w:rPr>
              <w:t>Berdaulat</w:t>
            </w:r>
            <w:proofErr w:type="spellEnd"/>
          </w:p>
        </w:tc>
        <w:tc>
          <w:tcPr>
            <w:tcW w:w="1818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Webinar IV</w:t>
            </w:r>
          </w:p>
        </w:tc>
        <w:tc>
          <w:tcPr>
            <w:tcW w:w="1824" w:type="dxa"/>
            <w:vMerge w:val="restart"/>
            <w:shd w:val="clear" w:color="auto" w:fill="auto"/>
            <w:hideMark/>
          </w:tcPr>
          <w:p w:rsidR="002F735F" w:rsidRPr="00E86960" w:rsidRDefault="002F735F" w:rsidP="00357BD3">
            <w:pPr>
              <w:jc w:val="center"/>
            </w:pPr>
          </w:p>
        </w:tc>
        <w:tc>
          <w:tcPr>
            <w:tcW w:w="1691" w:type="dxa"/>
            <w:shd w:val="clear" w:color="auto" w:fill="auto"/>
            <w:hideMark/>
          </w:tcPr>
          <w:p w:rsidR="002F735F" w:rsidRPr="00E86960" w:rsidRDefault="002F735F" w:rsidP="0036577A">
            <w:pPr>
              <w:jc w:val="center"/>
            </w:pPr>
            <w:r w:rsidRPr="00E86960">
              <w:t xml:space="preserve">WBP </w:t>
            </w:r>
            <w:proofErr w:type="spellStart"/>
            <w:r w:rsidRPr="00E86960">
              <w:t>Sila</w:t>
            </w:r>
            <w:proofErr w:type="spellEnd"/>
            <w:r w:rsidRPr="00E86960">
              <w:t xml:space="preserve"> </w:t>
            </w:r>
            <w:proofErr w:type="spellStart"/>
            <w:r w:rsidRPr="00E86960">
              <w:t>Keempat</w:t>
            </w:r>
            <w:proofErr w:type="spellEnd"/>
          </w:p>
        </w:tc>
        <w:tc>
          <w:tcPr>
            <w:tcW w:w="1383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259" w:type="dxa"/>
            <w:tcBorders>
              <w:bottom w:val="nil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bottom w:val="nil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600"/>
        </w:trPr>
        <w:tc>
          <w:tcPr>
            <w:tcW w:w="804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925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2163" w:type="dxa"/>
            <w:vMerge/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</w:p>
        </w:tc>
        <w:tc>
          <w:tcPr>
            <w:tcW w:w="1818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824" w:type="dxa"/>
            <w:vMerge/>
            <w:shd w:val="clear" w:color="auto" w:fill="auto"/>
            <w:hideMark/>
          </w:tcPr>
          <w:p w:rsidR="002F735F" w:rsidRPr="00E86960" w:rsidRDefault="002F735F" w:rsidP="00357BD3">
            <w:pPr>
              <w:jc w:val="center"/>
            </w:pPr>
          </w:p>
        </w:tc>
        <w:tc>
          <w:tcPr>
            <w:tcW w:w="1691" w:type="dxa"/>
            <w:shd w:val="clear" w:color="auto" w:fill="auto"/>
            <w:hideMark/>
          </w:tcPr>
          <w:p w:rsidR="002F735F" w:rsidRPr="00E86960" w:rsidRDefault="002F735F" w:rsidP="0036577A">
            <w:pPr>
              <w:jc w:val="center"/>
            </w:pPr>
            <w:proofErr w:type="spellStart"/>
            <w:r w:rsidRPr="00E86960">
              <w:t>Presentasi</w:t>
            </w:r>
            <w:proofErr w:type="spellEnd"/>
            <w:r w:rsidRPr="00E86960">
              <w:t xml:space="preserve">: 2 </w:t>
            </w:r>
            <w:proofErr w:type="spellStart"/>
            <w:r w:rsidRPr="00E86960">
              <w:t>kelompok</w:t>
            </w:r>
            <w:proofErr w:type="spellEnd"/>
          </w:p>
        </w:tc>
        <w:tc>
          <w:tcPr>
            <w:tcW w:w="1383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259" w:type="dxa"/>
            <w:tcBorders>
              <w:top w:val="nil"/>
              <w:bottom w:val="single" w:sz="12" w:space="0" w:color="auto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371"/>
        </w:trPr>
        <w:tc>
          <w:tcPr>
            <w:tcW w:w="804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 xml:space="preserve">XIV </w:t>
            </w:r>
          </w:p>
        </w:tc>
        <w:tc>
          <w:tcPr>
            <w:tcW w:w="925" w:type="dxa"/>
            <w:vMerge w:val="restart"/>
            <w:shd w:val="clear" w:color="auto" w:fill="auto"/>
            <w:hideMark/>
          </w:tcPr>
          <w:p w:rsidR="002F735F" w:rsidRPr="00E86960" w:rsidRDefault="00352815" w:rsidP="00357BD3">
            <w:pPr>
              <w:jc w:val="both"/>
            </w:pPr>
            <w:r>
              <w:t>22</w:t>
            </w:r>
            <w:r w:rsidR="002F735F" w:rsidRPr="00E86960">
              <w:t>-</w:t>
            </w:r>
            <w:r w:rsidR="002F735F">
              <w:t>Nov</w:t>
            </w:r>
          </w:p>
        </w:tc>
        <w:tc>
          <w:tcPr>
            <w:tcW w:w="2163" w:type="dxa"/>
            <w:vMerge w:val="restart"/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  <w:proofErr w:type="spellStart"/>
            <w:r w:rsidRPr="00E86960">
              <w:rPr>
                <w:b/>
                <w:bCs/>
              </w:rPr>
              <w:t>Hidup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Bersama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Secara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Adil</w:t>
            </w:r>
            <w:proofErr w:type="spellEnd"/>
          </w:p>
        </w:tc>
        <w:tc>
          <w:tcPr>
            <w:tcW w:w="1818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Webinar V</w:t>
            </w:r>
          </w:p>
        </w:tc>
        <w:tc>
          <w:tcPr>
            <w:tcW w:w="1824" w:type="dxa"/>
            <w:vMerge w:val="restart"/>
            <w:shd w:val="clear" w:color="auto" w:fill="auto"/>
            <w:hideMark/>
          </w:tcPr>
          <w:p w:rsidR="002F735F" w:rsidRPr="00E86960" w:rsidRDefault="002F735F" w:rsidP="00357BD3">
            <w:pPr>
              <w:jc w:val="center"/>
            </w:pPr>
          </w:p>
        </w:tc>
        <w:tc>
          <w:tcPr>
            <w:tcW w:w="1691" w:type="dxa"/>
            <w:shd w:val="clear" w:color="auto" w:fill="auto"/>
            <w:hideMark/>
          </w:tcPr>
          <w:p w:rsidR="002F735F" w:rsidRPr="00E86960" w:rsidRDefault="002F735F" w:rsidP="0036577A">
            <w:pPr>
              <w:jc w:val="center"/>
            </w:pPr>
            <w:r w:rsidRPr="00E86960">
              <w:t xml:space="preserve">WBP </w:t>
            </w:r>
            <w:proofErr w:type="spellStart"/>
            <w:r w:rsidRPr="00E86960">
              <w:t>Sila</w:t>
            </w:r>
            <w:proofErr w:type="spellEnd"/>
            <w:r w:rsidRPr="00E86960">
              <w:t xml:space="preserve"> </w:t>
            </w:r>
            <w:proofErr w:type="spellStart"/>
            <w:r w:rsidRPr="00E86960">
              <w:t>Kelima</w:t>
            </w:r>
            <w:proofErr w:type="spellEnd"/>
          </w:p>
        </w:tc>
        <w:tc>
          <w:tcPr>
            <w:tcW w:w="1383" w:type="dxa"/>
            <w:vMerge w:val="restart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259" w:type="dxa"/>
            <w:tcBorders>
              <w:bottom w:val="nil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bottom w:val="nil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600"/>
        </w:trPr>
        <w:tc>
          <w:tcPr>
            <w:tcW w:w="804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925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2163" w:type="dxa"/>
            <w:vMerge/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</w:p>
        </w:tc>
        <w:tc>
          <w:tcPr>
            <w:tcW w:w="1818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824" w:type="dxa"/>
            <w:vMerge/>
            <w:shd w:val="clear" w:color="auto" w:fill="auto"/>
            <w:hideMark/>
          </w:tcPr>
          <w:p w:rsidR="002F735F" w:rsidRPr="00E86960" w:rsidRDefault="002F735F" w:rsidP="00357BD3">
            <w:pPr>
              <w:jc w:val="center"/>
            </w:pPr>
          </w:p>
        </w:tc>
        <w:tc>
          <w:tcPr>
            <w:tcW w:w="1691" w:type="dxa"/>
            <w:shd w:val="clear" w:color="auto" w:fill="auto"/>
            <w:hideMark/>
          </w:tcPr>
          <w:p w:rsidR="002F735F" w:rsidRPr="00E86960" w:rsidRDefault="002F735F" w:rsidP="0036577A">
            <w:pPr>
              <w:jc w:val="center"/>
            </w:pPr>
            <w:proofErr w:type="spellStart"/>
            <w:r w:rsidRPr="00E86960">
              <w:t>Presentasi</w:t>
            </w:r>
            <w:proofErr w:type="spellEnd"/>
            <w:r w:rsidRPr="00E86960">
              <w:t xml:space="preserve">: 2 </w:t>
            </w:r>
            <w:proofErr w:type="spellStart"/>
            <w:r w:rsidRPr="00E86960">
              <w:t>kelompok</w:t>
            </w:r>
            <w:proofErr w:type="spellEnd"/>
          </w:p>
        </w:tc>
        <w:tc>
          <w:tcPr>
            <w:tcW w:w="1383" w:type="dxa"/>
            <w:vMerge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259" w:type="dxa"/>
            <w:tcBorders>
              <w:top w:val="nil"/>
            </w:tcBorders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tcBorders>
              <w:top w:val="nil"/>
            </w:tcBorders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600"/>
        </w:trPr>
        <w:tc>
          <w:tcPr>
            <w:tcW w:w="804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lastRenderedPageBreak/>
              <w:t>XV</w:t>
            </w:r>
          </w:p>
        </w:tc>
        <w:tc>
          <w:tcPr>
            <w:tcW w:w="925" w:type="dxa"/>
            <w:shd w:val="clear" w:color="auto" w:fill="auto"/>
            <w:hideMark/>
          </w:tcPr>
          <w:p w:rsidR="002F735F" w:rsidRPr="00E86960" w:rsidRDefault="00352815" w:rsidP="00357BD3">
            <w:pPr>
              <w:jc w:val="both"/>
            </w:pPr>
            <w:r>
              <w:t>29</w:t>
            </w:r>
            <w:r w:rsidR="002F735F" w:rsidRPr="00E86960">
              <w:t>-De</w:t>
            </w:r>
            <w:r w:rsidR="002F735F">
              <w:t>s</w:t>
            </w:r>
          </w:p>
        </w:tc>
        <w:tc>
          <w:tcPr>
            <w:tcW w:w="2163" w:type="dxa"/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  <w:r w:rsidRPr="00E86960">
              <w:rPr>
                <w:b/>
                <w:bCs/>
              </w:rPr>
              <w:t xml:space="preserve">Pancasila Kita: </w:t>
            </w:r>
            <w:proofErr w:type="spellStart"/>
            <w:r w:rsidRPr="00E86960">
              <w:rPr>
                <w:b/>
                <w:bCs/>
              </w:rPr>
              <w:t>Makna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dan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Aksi</w:t>
            </w:r>
            <w:proofErr w:type="spellEnd"/>
            <w:r w:rsidRPr="00E86960">
              <w:rPr>
                <w:b/>
                <w:bCs/>
              </w:rPr>
              <w:t xml:space="preserve"> </w:t>
            </w:r>
            <w:proofErr w:type="spellStart"/>
            <w:r w:rsidRPr="00E86960">
              <w:rPr>
                <w:b/>
                <w:bCs/>
              </w:rPr>
              <w:t>Nyata</w:t>
            </w:r>
            <w:proofErr w:type="spellEnd"/>
          </w:p>
        </w:tc>
        <w:tc>
          <w:tcPr>
            <w:tcW w:w="1818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>
              <w:t>Daring</w:t>
            </w:r>
          </w:p>
        </w:tc>
        <w:tc>
          <w:tcPr>
            <w:tcW w:w="1824" w:type="dxa"/>
            <w:shd w:val="clear" w:color="auto" w:fill="auto"/>
            <w:hideMark/>
          </w:tcPr>
          <w:p w:rsidR="002F735F" w:rsidRPr="00E86960" w:rsidRDefault="002F735F" w:rsidP="00357BD3">
            <w:pPr>
              <w:jc w:val="center"/>
            </w:pPr>
          </w:p>
        </w:tc>
        <w:tc>
          <w:tcPr>
            <w:tcW w:w="1691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383" w:type="dxa"/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259" w:type="dxa"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  <w:tr w:rsidR="002F735F" w:rsidRPr="00E86960" w:rsidTr="002F735F">
        <w:trPr>
          <w:trHeight w:val="323"/>
        </w:trPr>
        <w:tc>
          <w:tcPr>
            <w:tcW w:w="804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XVI</w:t>
            </w:r>
          </w:p>
        </w:tc>
        <w:tc>
          <w:tcPr>
            <w:tcW w:w="925" w:type="dxa"/>
            <w:shd w:val="clear" w:color="auto" w:fill="auto"/>
            <w:hideMark/>
          </w:tcPr>
          <w:p w:rsidR="002F735F" w:rsidRPr="00E86960" w:rsidRDefault="002F735F" w:rsidP="00357BD3">
            <w:pPr>
              <w:jc w:val="both"/>
            </w:pPr>
            <w:r>
              <w:t>6-17</w:t>
            </w:r>
            <w:r w:rsidRPr="00E86960">
              <w:t>-De</w:t>
            </w:r>
            <w:r>
              <w:t>s</w:t>
            </w:r>
          </w:p>
        </w:tc>
        <w:tc>
          <w:tcPr>
            <w:tcW w:w="2163" w:type="dxa"/>
            <w:shd w:val="clear" w:color="auto" w:fill="auto"/>
            <w:hideMark/>
          </w:tcPr>
          <w:p w:rsidR="002F735F" w:rsidRPr="00E86960" w:rsidRDefault="002F735F" w:rsidP="00357BD3">
            <w:pPr>
              <w:rPr>
                <w:b/>
                <w:bCs/>
              </w:rPr>
            </w:pPr>
            <w:r w:rsidRPr="00E86960">
              <w:rPr>
                <w:b/>
                <w:bCs/>
              </w:rPr>
              <w:t xml:space="preserve">UAS </w:t>
            </w:r>
          </w:p>
        </w:tc>
        <w:tc>
          <w:tcPr>
            <w:tcW w:w="1818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824" w:type="dxa"/>
            <w:shd w:val="clear" w:color="auto" w:fill="auto"/>
            <w:hideMark/>
          </w:tcPr>
          <w:p w:rsidR="002F735F" w:rsidRPr="00E86960" w:rsidRDefault="002F735F" w:rsidP="00357BD3">
            <w:pPr>
              <w:jc w:val="center"/>
            </w:pPr>
          </w:p>
        </w:tc>
        <w:tc>
          <w:tcPr>
            <w:tcW w:w="1691" w:type="dxa"/>
            <w:shd w:val="clear" w:color="auto" w:fill="auto"/>
            <w:hideMark/>
          </w:tcPr>
          <w:p w:rsidR="002F735F" w:rsidRPr="00E86960" w:rsidRDefault="002F735F" w:rsidP="00E86960">
            <w:pPr>
              <w:jc w:val="both"/>
            </w:pPr>
            <w:r w:rsidRPr="00E86960">
              <w:t> </w:t>
            </w:r>
          </w:p>
        </w:tc>
        <w:tc>
          <w:tcPr>
            <w:tcW w:w="1383" w:type="dxa"/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259" w:type="dxa"/>
          </w:tcPr>
          <w:p w:rsidR="002F735F" w:rsidRPr="00E86960" w:rsidRDefault="002F735F" w:rsidP="00E86960">
            <w:pPr>
              <w:jc w:val="both"/>
            </w:pPr>
          </w:p>
        </w:tc>
        <w:tc>
          <w:tcPr>
            <w:tcW w:w="1093" w:type="dxa"/>
            <w:shd w:val="clear" w:color="auto" w:fill="auto"/>
          </w:tcPr>
          <w:p w:rsidR="002F735F" w:rsidRPr="00E86960" w:rsidRDefault="002F735F" w:rsidP="00E86960">
            <w:pPr>
              <w:jc w:val="both"/>
            </w:pPr>
          </w:p>
        </w:tc>
      </w:tr>
    </w:tbl>
    <w:p w:rsidR="00892F7F" w:rsidRDefault="00892F7F" w:rsidP="00E86960">
      <w:pPr>
        <w:jc w:val="both"/>
      </w:pPr>
    </w:p>
    <w:p w:rsidR="001E3EA6" w:rsidRDefault="001E3EA6" w:rsidP="00E86960">
      <w:pPr>
        <w:jc w:val="both"/>
      </w:pPr>
      <w:bookmarkStart w:id="0" w:name="_GoBack"/>
      <w:bookmarkEnd w:id="0"/>
    </w:p>
    <w:sectPr w:rsidR="001E3EA6" w:rsidSect="00357BD3">
      <w:headerReference w:type="default" r:id="rId8"/>
      <w:pgSz w:w="15840" w:h="12240" w:orient="landscape"/>
      <w:pgMar w:top="1440" w:right="1440" w:bottom="1440" w:left="1440" w:header="708" w:footer="708" w:gutter="0"/>
      <w:pgBorders w:offsetFrom="page">
        <w:top w:val="single" w:sz="12" w:space="24" w:color="auto"/>
        <w:bottom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CB5" w:rsidRDefault="00A71CB5" w:rsidP="00825F62">
      <w:pPr>
        <w:spacing w:after="0" w:line="240" w:lineRule="auto"/>
      </w:pPr>
      <w:r>
        <w:separator/>
      </w:r>
    </w:p>
  </w:endnote>
  <w:endnote w:type="continuationSeparator" w:id="0">
    <w:p w:rsidR="00A71CB5" w:rsidRDefault="00A71CB5" w:rsidP="00825F62">
      <w:pPr>
        <w:spacing w:after="0" w:line="240" w:lineRule="auto"/>
      </w:pPr>
      <w:r>
        <w:continuationSeparator/>
      </w:r>
    </w:p>
  </w:endnote>
  <w:endnote w:id="1">
    <w:p w:rsidR="002F735F" w:rsidRPr="00AC17E4" w:rsidRDefault="002F735F">
      <w:pPr>
        <w:pStyle w:val="EndnoteText"/>
        <w:rPr>
          <w:lang w:val="en-ID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5E1C5A">
          <w:rPr>
            <w:rStyle w:val="Hyperlink"/>
            <w:rFonts w:ascii="Times New Roman" w:hAnsi="Times New Roman" w:cs="Times New Roman"/>
            <w:sz w:val="24"/>
            <w:szCs w:val="24"/>
          </w:rPr>
          <w:t>https://historia.id/politik/articles/atas-nama-ideologi-negara-6mR23?utm_campaign=share_article&amp;utm_medium=article&amp;utm_source=website&amp;utm_content=email</w:t>
        </w:r>
      </w:hyperlink>
    </w:p>
  </w:endnote>
  <w:endnote w:id="2">
    <w:p w:rsidR="002F735F" w:rsidRPr="00AC17E4" w:rsidRDefault="002F735F">
      <w:pPr>
        <w:pStyle w:val="EndnoteText"/>
        <w:rPr>
          <w:lang w:val="en-ID"/>
        </w:rPr>
      </w:pPr>
      <w:r>
        <w:rPr>
          <w:rStyle w:val="EndnoteReference"/>
        </w:rPr>
        <w:endnoteRef/>
      </w:r>
      <w:r>
        <w:t xml:space="preserve"> </w:t>
      </w:r>
      <w:r w:rsidRPr="005E1C5A">
        <w:rPr>
          <w:rFonts w:ascii="Times New Roman" w:hAnsi="Times New Roman" w:cs="Times New Roman"/>
          <w:sz w:val="24"/>
          <w:szCs w:val="24"/>
        </w:rPr>
        <w:t>https://kompaspedia.kompas.id/baca/paparan-topik/sejarah-perumusan-pancasila-sebagai-dasar-negara-dan-pandangan-hidup-bangsa?utm_source</w:t>
      </w:r>
    </w:p>
  </w:endnote>
  <w:endnote w:id="3">
    <w:p w:rsidR="002F735F" w:rsidRPr="00AC17E4" w:rsidRDefault="002F735F">
      <w:pPr>
        <w:pStyle w:val="EndnoteText"/>
        <w:rPr>
          <w:lang w:val="en-ID"/>
        </w:rPr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5E1C5A">
          <w:rPr>
            <w:rStyle w:val="Hyperlink"/>
            <w:rFonts w:ascii="Times New Roman" w:hAnsi="Times New Roman" w:cs="Times New Roman"/>
            <w:sz w:val="24"/>
            <w:szCs w:val="24"/>
          </w:rPr>
          <w:t>https://www.detik.com/edu/detikpedia/d-5663382/ideologi-pancasila-dalam-kehidupan-bernegara-penjelasan-dan-contohnya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CB5" w:rsidRDefault="00A71CB5" w:rsidP="00825F62">
      <w:pPr>
        <w:spacing w:after="0" w:line="240" w:lineRule="auto"/>
      </w:pPr>
      <w:r>
        <w:separator/>
      </w:r>
    </w:p>
  </w:footnote>
  <w:footnote w:type="continuationSeparator" w:id="0">
    <w:p w:rsidR="00A71CB5" w:rsidRDefault="00A71CB5" w:rsidP="00825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F62" w:rsidRDefault="00825F62">
    <w:pPr>
      <w:pStyle w:val="Header"/>
      <w:rPr>
        <w:b/>
        <w:lang w:val="en-ID"/>
      </w:rPr>
    </w:pPr>
    <w:r w:rsidRPr="00825F62">
      <w:rPr>
        <w:b/>
        <w:lang w:val="en-ID"/>
      </w:rPr>
      <w:t xml:space="preserve">JADWAL PERKULIAHAN </w:t>
    </w:r>
    <w:r w:rsidR="00C471E9">
      <w:rPr>
        <w:b/>
        <w:lang w:val="en-ID"/>
      </w:rPr>
      <w:t>LITERASI</w:t>
    </w:r>
    <w:r w:rsidRPr="00825F62">
      <w:rPr>
        <w:b/>
        <w:lang w:val="en-ID"/>
      </w:rPr>
      <w:t xml:space="preserve"> PANCASILA</w:t>
    </w:r>
  </w:p>
  <w:p w:rsidR="00C471E9" w:rsidRPr="00825F62" w:rsidRDefault="00C471E9">
    <w:pPr>
      <w:pStyle w:val="Header"/>
      <w:rPr>
        <w:b/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4647"/>
    <w:multiLevelType w:val="hybridMultilevel"/>
    <w:tmpl w:val="C1B8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41"/>
    <w:rsid w:val="000B7341"/>
    <w:rsid w:val="001B2D56"/>
    <w:rsid w:val="001E3EA6"/>
    <w:rsid w:val="002A07D6"/>
    <w:rsid w:val="002F735F"/>
    <w:rsid w:val="003366E9"/>
    <w:rsid w:val="00352815"/>
    <w:rsid w:val="00357BD3"/>
    <w:rsid w:val="0036577A"/>
    <w:rsid w:val="003D2E77"/>
    <w:rsid w:val="00524F2B"/>
    <w:rsid w:val="00546D5B"/>
    <w:rsid w:val="00571A40"/>
    <w:rsid w:val="005A55E6"/>
    <w:rsid w:val="006B4418"/>
    <w:rsid w:val="006E560E"/>
    <w:rsid w:val="007D6A3A"/>
    <w:rsid w:val="00825F62"/>
    <w:rsid w:val="00844952"/>
    <w:rsid w:val="00892F7F"/>
    <w:rsid w:val="008F4B1E"/>
    <w:rsid w:val="009C0E0B"/>
    <w:rsid w:val="009D490E"/>
    <w:rsid w:val="00A71CB5"/>
    <w:rsid w:val="00AC17E4"/>
    <w:rsid w:val="00AF3F57"/>
    <w:rsid w:val="00C471E9"/>
    <w:rsid w:val="00D632B8"/>
    <w:rsid w:val="00E13EFD"/>
    <w:rsid w:val="00E86960"/>
    <w:rsid w:val="00F0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0BCF"/>
  <w15:chartTrackingRefBased/>
  <w15:docId w15:val="{3AE1754F-67C6-4804-8767-E8728301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5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F62"/>
  </w:style>
  <w:style w:type="paragraph" w:styleId="Footer">
    <w:name w:val="footer"/>
    <w:basedOn w:val="Normal"/>
    <w:link w:val="FooterChar"/>
    <w:uiPriority w:val="99"/>
    <w:unhideWhenUsed/>
    <w:rsid w:val="00825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F62"/>
  </w:style>
  <w:style w:type="paragraph" w:styleId="ListParagraph">
    <w:name w:val="List Paragraph"/>
    <w:basedOn w:val="Normal"/>
    <w:uiPriority w:val="34"/>
    <w:qFormat/>
    <w:rsid w:val="00F0266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C17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17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17E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C17E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1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1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17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2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detik.com/edu/detikpedia/d-5663382/ideologi-pancasila-dalam-kehidupan-bernegara-penjelasan-dan-contohnya" TargetMode="External"/><Relationship Id="rId1" Type="http://schemas.openxmlformats.org/officeDocument/2006/relationships/hyperlink" Target="https://historia.id/politik/articles/atas-nama-ideologi-negara-6mR23?utm_campaign=share_article&amp;utm_medium=article&amp;utm_source=website&amp;utm_content=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828F2-C893-45FD-A42E-A58CB2A6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2021-08-11T02:37:00Z</dcterms:created>
  <dcterms:modified xsi:type="dcterms:W3CDTF">2021-08-20T12:12:00Z</dcterms:modified>
</cp:coreProperties>
</file>