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heading=h.3rcq0w8144iv" w:id="0"/>
      <w:bookmarkEnd w:id="0"/>
      <w:r w:rsidDel="00000000" w:rsidR="00000000" w:rsidRPr="00000000">
        <w:rPr>
          <w:rtl w:val="0"/>
        </w:rPr>
        <w:t xml:space="preserve">Fullstack Engineer Home Assignment - LeanCon</w:t>
      </w:r>
    </w:p>
    <w:p w:rsidR="00000000" w:rsidDel="00000000" w:rsidP="00000000" w:rsidRDefault="00000000" w:rsidRPr="00000000" w14:paraId="00000002">
      <w:pPr>
        <w:pStyle w:val="Heading1"/>
        <w:rPr>
          <w:sz w:val="36"/>
          <w:szCs w:val="36"/>
        </w:rPr>
      </w:pPr>
      <w:bookmarkStart w:colFirst="0" w:colLast="0" w:name="_heading=h.p4mk6grszyv" w:id="1"/>
      <w:bookmarkEnd w:id="1"/>
      <w:r w:rsidDel="00000000" w:rsidR="00000000" w:rsidRPr="00000000">
        <w:rPr>
          <w:sz w:val="36"/>
          <w:szCs w:val="36"/>
          <w:rtl w:val="0"/>
        </w:rPr>
        <w:t xml:space="preserve">Goal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Build a web application that processes an IFC (Industry Foundation Classes) file to display a 3D model of a building and provide a breakdown table of element types and their quantities by building levels. This task aims to simulate real work scenarios at LeanCon, combining 3D model visualization with data extraction and frontend/backend coordination.</w:t>
      </w:r>
    </w:p>
    <w:p w:rsidR="00000000" w:rsidDel="00000000" w:rsidP="00000000" w:rsidRDefault="00000000" w:rsidRPr="00000000" w14:paraId="00000004">
      <w:pPr>
        <w:pStyle w:val="Heading1"/>
        <w:rPr>
          <w:sz w:val="36"/>
          <w:szCs w:val="36"/>
        </w:rPr>
      </w:pPr>
      <w:bookmarkStart w:colFirst="0" w:colLast="0" w:name="_heading=h.i4hz0rhyvf3d" w:id="2"/>
      <w:bookmarkEnd w:id="2"/>
      <w:r w:rsidDel="00000000" w:rsidR="00000000" w:rsidRPr="00000000">
        <w:rPr>
          <w:sz w:val="36"/>
          <w:szCs w:val="36"/>
          <w:rtl w:val="0"/>
        </w:rPr>
        <w:t xml:space="preserve">Task Description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are provided with </w:t>
      </w:r>
      <w:r w:rsidDel="00000000" w:rsidR="00000000" w:rsidRPr="00000000">
        <w:rPr>
          <w:b w:val="1"/>
          <w:rtl w:val="0"/>
        </w:rPr>
        <w:t xml:space="preserve">two IFC files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Base structure</w:t>
      </w:r>
      <w:r w:rsidDel="00000000" w:rsidR="00000000" w:rsidRPr="00000000">
        <w:rPr>
          <w:rtl w:val="0"/>
        </w:rPr>
        <w:t xml:space="preserve"> – the main building skeleton (</w:t>
      </w:r>
      <w:r w:rsidDel="00000000" w:rsidR="00000000" w:rsidRPr="00000000">
        <w:rPr>
          <w:b w:val="1"/>
          <w:rtl w:val="0"/>
        </w:rPr>
        <w:t xml:space="preserve">mandatory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System model</w:t>
      </w:r>
      <w:r w:rsidDel="00000000" w:rsidR="00000000" w:rsidRPr="00000000">
        <w:rPr>
          <w:rtl w:val="0"/>
        </w:rPr>
        <w:t xml:space="preserve"> – representing building systems (</w:t>
      </w:r>
      <w:r w:rsidDel="00000000" w:rsidR="00000000" w:rsidRPr="00000000">
        <w:rPr>
          <w:b w:val="1"/>
          <w:rtl w:val="0"/>
        </w:rPr>
        <w:t xml:space="preserve">optional, for bonus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Your task is to build the application based on the base structure file only.</w:t>
        <w:br w:type="textWrapping"/>
        <w:t xml:space="preserve">You may also process the system model file as a </w:t>
      </w:r>
      <w:r w:rsidDel="00000000" w:rsidR="00000000" w:rsidRPr="00000000">
        <w:rPr>
          <w:b w:val="1"/>
          <w:rtl w:val="0"/>
        </w:rPr>
        <w:t xml:space="preserve">bonus</w:t>
      </w:r>
      <w:r w:rsidDel="00000000" w:rsidR="00000000" w:rsidRPr="00000000">
        <w:rPr>
          <w:rtl w:val="0"/>
        </w:rPr>
        <w:t xml:space="preserve">, using the same functionality and structure described below.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You are required to develop a web application with the following functionalities: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3D Model Visualization: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Given a provided IFC file, the application should display a 3D interactive model of the building.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Users should be able to navigate and interact with the 3D model (e.g., pan, zoom, rotate).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Element Quantity Table: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Below the 3D model, a table should display information about different building element types.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Table Rows:</w:t>
      </w:r>
      <w:r w:rsidDel="00000000" w:rsidR="00000000" w:rsidRPr="00000000">
        <w:rPr>
          <w:rtl w:val="0"/>
        </w:rPr>
        <w:t xml:space="preserve"> Each row in the table represents a unique element type, defined by its name and size.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Table Columns: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2"/>
          <w:numId w:val="2"/>
        </w:numPr>
        <w:ind w:left="216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Unit of Measure:</w:t>
      </w:r>
      <w:r w:rsidDel="00000000" w:rsidR="00000000" w:rsidRPr="00000000">
        <w:rPr>
          <w:rtl w:val="0"/>
        </w:rPr>
        <w:t xml:space="preserve"> The unit of measure for the element type (e.g., meters, square meters, inch).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2"/>
          <w:numId w:val="2"/>
        </w:numPr>
        <w:ind w:left="216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Total Amount in Project:</w:t>
      </w:r>
      <w:r w:rsidDel="00000000" w:rsidR="00000000" w:rsidRPr="00000000">
        <w:rPr>
          <w:rtl w:val="0"/>
        </w:rPr>
        <w:t xml:space="preserve"> The total quantity of elements of that type across the entire project.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2"/>
          <w:numId w:val="2"/>
        </w:numPr>
        <w:ind w:left="216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Total Amount in Level (per level):</w:t>
      </w:r>
      <w:r w:rsidDel="00000000" w:rsidR="00000000" w:rsidRPr="00000000">
        <w:rPr>
          <w:rtl w:val="0"/>
        </w:rPr>
        <w:t xml:space="preserve"> For each level in the building, display the total quantity of elements of that type within that specific level. </w:t>
      </w:r>
      <w:r w:rsidDel="00000000" w:rsidR="00000000" w:rsidRPr="00000000">
        <w:rPr>
          <w:u w:val="single"/>
          <w:rtl w:val="0"/>
        </w:rPr>
        <w:t xml:space="preserve">Elements are considered "in a level"</w:t>
      </w:r>
      <w:r w:rsidDel="00000000" w:rsidR="00000000" w:rsidRPr="00000000">
        <w:rPr>
          <w:rtl w:val="0"/>
        </w:rPr>
        <w:t xml:space="preserve"> if they are located between the floor and ceiling of that level.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Interactive Highlighting: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Highlight by Element Type:</w:t>
      </w:r>
      <w:r w:rsidDel="00000000" w:rsidR="00000000" w:rsidRPr="00000000">
        <w:rPr>
          <w:rtl w:val="0"/>
        </w:rPr>
        <w:t xml:space="preserve"> When a user clicks on a specific element type (header of a row) in the table, all elements of that type should be highlighted in the 3D model.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Highlight by Level:</w:t>
      </w:r>
      <w:r w:rsidDel="00000000" w:rsidR="00000000" w:rsidRPr="00000000">
        <w:rPr>
          <w:rtl w:val="0"/>
        </w:rPr>
        <w:t xml:space="preserve"> When a user clicks on a specific level (header of a column) in the table, all elements within that level should be highlighted in the 3D model.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>
          <w:sz w:val="36"/>
          <w:szCs w:val="36"/>
        </w:rPr>
      </w:pPr>
      <w:bookmarkStart w:colFirst="0" w:colLast="0" w:name="_heading=h.n25spu5bmz2m" w:id="3"/>
      <w:bookmarkEnd w:id="3"/>
      <w:r w:rsidDel="00000000" w:rsidR="00000000" w:rsidRPr="00000000">
        <w:rPr>
          <w:sz w:val="36"/>
          <w:szCs w:val="36"/>
          <w:rtl w:val="0"/>
        </w:rPr>
        <w:t xml:space="preserve">Technical Stack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Backend:</w:t>
      </w:r>
      <w:r w:rsidDel="00000000" w:rsidR="00000000" w:rsidRPr="00000000">
        <w:rPr>
          <w:rtl w:val="0"/>
        </w:rPr>
        <w:t xml:space="preserve">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Frontend:</w:t>
      </w:r>
      <w:r w:rsidDel="00000000" w:rsidR="00000000" w:rsidRPr="00000000">
        <w:rPr>
          <w:rtl w:val="0"/>
        </w:rPr>
        <w:t xml:space="preserve"> React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Inter Medium" w:cs="Inter Medium" w:eastAsia="Inter Medium" w:hAnsi="Inter Medium"/>
          <w:b w:val="0"/>
          <w:i w:val="0"/>
          <w:smallCaps w:val="0"/>
          <w:strike w:val="0"/>
          <w:color w:val="1f1f1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You are encouraged to use any additional libraries or frameworks within these technologies that you believe will aid this assignment.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rPr>
          <w:sz w:val="36"/>
          <w:szCs w:val="36"/>
        </w:rPr>
      </w:pPr>
      <w:bookmarkStart w:colFirst="0" w:colLast="0" w:name="_heading=h.n4s1ktlg6qu0" w:id="4"/>
      <w:bookmarkEnd w:id="4"/>
      <w:r w:rsidDel="00000000" w:rsidR="00000000" w:rsidRPr="00000000">
        <w:rPr>
          <w:sz w:val="36"/>
          <w:szCs w:val="36"/>
          <w:rtl w:val="0"/>
        </w:rPr>
        <w:t xml:space="preserve">Submission Guidelines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Inter" w:cs="Inter" w:eastAsia="Inter" w:hAnsi="Inter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Please provide a PDF file explaining your approach and choices, along with your source code and clear instructions on how to set up and run your application.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encourage you to ask any questions you may have throughout the assignment.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color w:val="1f1f1f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Inter Medium" w:cs="Inter Medium" w:eastAsia="Inter Medium" w:hAnsi="Inter Medium"/>
      <w:i w:val="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Inter Medium" w:cs="Inter Medium" w:eastAsia="Inter Medium" w:hAnsi="Inter Medium"/>
      <w:i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Inter Medium" w:cs="Inter Medium" w:eastAsia="Inter Medium" w:hAnsi="Inter Medium"/>
      <w:i w:val="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Inter Medium" w:cs="Inter Medium" w:eastAsia="Inter Medium" w:hAnsi="Inter Medium"/>
      <w:i w:val="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 SemiBold" w:cs="Inter SemiBold" w:eastAsia="Inter SemiBold" w:hAnsi="Inter SemiBold"/>
      <w:i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" w:cs="Inter" w:eastAsia="Inter" w:hAnsi="Inter"/>
      <w:i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rFonts w:ascii="Inter Medium" w:cs="Inter Medium" w:eastAsia="Inter Medium" w:hAnsi="Inter Medium"/>
      <w:i w:val="0"/>
      <w:sz w:val="52"/>
      <w:szCs w:val="52"/>
    </w:rPr>
  </w:style>
  <w:style w:type="paragraph" w:styleId="Normal" w:default="1">
    <w:name w:val="normal"/>
  </w:style>
  <w:style w:type="table" w:styleId="TableNormal" w:default="1">
    <w:name w:val="TableNormal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Inter" w:cs="Inter" w:eastAsia="Inter" w:hAnsi="Inter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SemiBold-italic.ttf"/><Relationship Id="rId4" Type="http://schemas.openxmlformats.org/officeDocument/2006/relationships/font" Target="fonts/InterSemiBold-boldItalic.ttf"/><Relationship Id="rId11" Type="http://schemas.openxmlformats.org/officeDocument/2006/relationships/font" Target="fonts/InterMedium-italic.ttf"/><Relationship Id="rId10" Type="http://schemas.openxmlformats.org/officeDocument/2006/relationships/font" Target="fonts/InterMedium-bold.ttf"/><Relationship Id="rId12" Type="http://schemas.openxmlformats.org/officeDocument/2006/relationships/font" Target="fonts/InterMedium-boldItalic.ttf"/><Relationship Id="rId9" Type="http://schemas.openxmlformats.org/officeDocument/2006/relationships/font" Target="fonts/InterMedium-regular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uSKRcaOkTOBiynZXiQaa3ymjHgQ==">CgMxLjAyDmguM3JjcTB3ODE0NGl2Mg1oLnA0bWs2Z3Jzenl2Mg5oLmk0aHowcmh5dmYzZDIOaC5uMjVzcHU1Ym16Mm0yDmgubjRzMWt0bGc2cXUwOAByITF2bWRqSkFzVmtkTm81NlJpbnVDcE5QSlVPVmNzNFJxWg==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