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TH Sarabun New" w:cs="TH Sarabun New" w:eastAsia="TH Sarabun New" w:hAnsi="TH Sarabun New"/>
          <w:b/>
          <w:bCs/>
          <w:color w:val="2F5233"/>
          <w:sz w:val="64"/>
          <w:szCs w:val="64"/>
        </w:rPr>
        <w:t xml:space="preserve">DRFIS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i/>
          <w:iCs/>
          <w:sz w:val="30"/>
          <w:szCs w:val="30"/>
        </w:rPr>
        <w:t xml:space="preserve">Durian Research &amp; Farm Intelligence System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เอกสาร Blueprint การพัฒนาระบบ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ระบบบริหารข้อมูลวิจัยและการจัดการสวนทุเรียนอัจฉริยะ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/>
          <w:bCs/>
          <w:color w:val="2F5233"/>
          <w:sz w:val="24"/>
          <w:szCs w:val="24"/>
        </w:rPr>
        <w:t xml:space="preserve">ฉบับสมบูรณ์ พร้อมสำหรับการพัฒนาระบบ (Development-Ready) — เวอร์ชัน 2.0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EAF3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2F5233"/>
                <w:sz w:val="23"/>
                <w:szCs w:val="23"/>
              </w:rPr>
              <w:t xml:space="preserve">สถานะเอกสาร</w:t>
            </w:r>
          </w:p>
          <w:p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ปรับปรุงจากฉบับ Blueprint เดิม (v1.0) โดยเพิ่มรายละเอียดที่จำเป็นต่อการเริ่มพัฒนาจริง ได้แก่ Data Dictionary/ERD ระดับคอลัมน์ โครงสร้าง Geographic Scope, Workflow State Machine, กลยุทธ์ Offline/PWA, การจัดเก็บหลักฐาน, Non-Functional Requirements และ Data Retention Schedule ตาม PDPA — ดูสรุปการเปลี่ยนแปลงทั้งหมดได้ที่ภาคผนวก ฉ</w:t>
            </w:r>
          </w:p>
        </w:tc>
      </w:tr>
    </w:tbl>
    <w:p>
      <w:pPr>
        <w:spacing w:after="300"/>
      </w:pPr>
    </w:p>
    <w:p>
      <w:pPr>
        <w:spacing w:after="20"/>
        <w:jc w:val="center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พัฒนาด้วย Laravel + MySQL</w:t>
      </w:r>
    </w:p>
    <w:p>
      <w:pPr>
        <w:spacing w:after="20"/>
        <w:jc w:val="center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จัดทำสำหรับทีมวิจัยและทีมพัฒนาระบบ</w:t>
      </w:r>
    </w:p>
    <w:p>
      <w:pPr>
        <w:spacing w:after="20"/>
        <w:jc w:val="center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วันที่จัดทำฉบับปรับปรุง: 14 กันยายน 2569</w:t>
      </w:r>
    </w:p>
    <w:p>
      <w:r>
        <w:br w:type="page"/>
      </w:r>
    </w:p>
    <w:p>
      <w:pPr>
        <w:pStyle w:val="Heading1"/>
        <w:spacing w:after="20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1. บทสรุปผู้บริหาร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DRFIS ออกแบบให้เป็นแพลตฟอร์มสารสนเทศกลางสำหรับโครงการวิจัยด้านการใช้เทคโนโลยีที่เหมาะสมในสวนทุเรียน โดยยกระดับจากระบบกรอกแบบสอบถามไปสู่ระบบบริหารข้อมูลแบบครบวงจร สามารถติดตามเส้นทางข้อมูลตั้งแต่ Baseline ของครัวเรือน การจัดการสวน การใช้เทคโนโลยี การผลิตน้ำส้มควันไม้และถ่านไบโอชาร์ การใช้และจำหน่ายผลิตภัณฑ์ การประเมิน ALP และสมรรถนะนวัตกร ตลอดจนการคำนวณผลกระทบทางเศรษฐกิจและการติดตามกิจกรรมที่เกี่ยวข้องกับการลดการปล่อยก๊าซเรือนกระจก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หลักการสำคัญคือข้อมูลทุกชุดต้องเชื่อมโยงกันด้วยรหัสครัวเรือน สวน แปลง และฤดูผลิตเดียวกัน ทำให้ระบบสามารถใช้ข้อมูลชุดเดียวกันตอบได้ทั้งคำถามวิจัย คำถามเชิงบริหาร และคำถามเชิงนโยบาย โดยหลีกเลี่ยงการกรอกข้อมูลซ้ำและสามารถตรวจสอบย้อนหลังได้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EAF3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2F5233"/>
                <w:sz w:val="23"/>
                <w:szCs w:val="23"/>
              </w:rPr>
              <w:t xml:space="preserve">ผลลัพธ์ที่ระบบต้องตอบได้</w:t>
            </w:r>
          </w:p>
          <w:p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“ครัวเรือนใด ใช้เทคโนโลยีอะไร ที่แปลงไหน ใช้มากน้อยเพียงใด ผลผลิตเป็นอย่างไร ต้นทุนลดลงหรือไม่ ผลิตภัณฑ์ชีวมวลถูกใช้หรือขายเท่าไร ทุเรียนจะออกตลาดเมื่อใด รายได้สุทธิเพิ่มขึ้นถึงเป้าหมายหรือไม่ นวัตกรพัฒนาไปถึงระดับใด และกิจกรรมที่เกี่ยวข้องกับคาร์บอนเปลี่ยนแปลงอย่างไร”</w:t>
            </w:r>
          </w:p>
        </w:tc>
      </w:tr>
    </w:tbl>
    <w:p>
      <w:pPr>
        <w:spacing w:after="120"/>
      </w:pP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เอกสารฉบับนี้เป็นฉบับปรับปรุง (v2.0) จากฉบับ Blueprint เดิม โดยเพิ่มรายละเอียดเชิงปฏิบัติที่จำเป็นต้องตัดสินใจก่อนเริ่มเขียนโค้ดจริง ได้แก่ Data Dictionary/ERD ระดับคอลัมน์สำหรับตารางหลักทั้งหมด โครงสร้างข้อมูล Geographic/Project Scope ที่รองรับ RBAC เชิงพื้นที่ Workflow State Machine ที่ระบุกฎการเปลี่ยนสถานะและผู้มีสิทธิ์ชัดเจน กลยุทธ์การทำงานแบบ Offline สำหรับพื้นที่สัญญาณไม่เสถียร กลยุทธ์การจัดเก็บไฟล์หลักฐาน ข้อกำหนดที่ไม่ใช่ฟังก์ชัน (Non-Functional Requirements) และตารางกำหนดคาบเวลาการเก็บข้อมูลตาม PDPA เพื่อให้เอกสารนี้ใช้เป็นข้อมูลตั้งต้นสำหรับทีมพัฒนาในการออกแบบ Migration และเริ่ม Sprint 1 ได้ทันที</w:t>
      </w: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2. วัตถุประสงค์ของระบบ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จัดทำฐานข้อมูลวิจัยที่เป็นระบบ เชื่อมโยงและตรวจสอบย้อนกลับได้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สนับสนุนการบริหารจัดการสวนทุเรียนระดับครัวเรือน สวน แปลง และฤดูผลิต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ติดตามการใช้ Appropriate Technology และผลผลิตจากเตาชีวมวลเป็นราย Batch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วิเคราะห์ต้นทุนการผลิตได้หลายมิติ เช่น บาท/ไร่ บาท/ต้น บาท/กิโลกรัม และตามประเภทกิจกรรม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บริหารปริมาณการผลิต การใช้ การจำหน่าย และสต็อกน้ำส้มควันไม้ ไบโอชาร์ และผลิตภัณฑ์ชีวมวล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พยากรณ์ปริมาณทุเรียนที่จะออกสู่ตลาดตามช่วงเวลา พื้นที่ และพันธุ์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ประเมิน ALP สมรรถนะนวัตกร การถ่ายทอด และผลกระทบทางเศรษฐกิจ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ติดตาม Carbon Activity Data และเตรียมข้อมูลสำหรับการประมาณการลดการปล่อย CO₂e ในอนาคต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สร้าง Dashboard และรายงานสำหรับนักวิจัย ผู้บริหาร ผู้ประเมิน และเกษตรกร</w:t>
      </w: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3. ขอบเขตและสถาปัตยกรรมระบบ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ระบบพัฒนาด้วย Laravel เป็น Backend หลัก ใช้ MySQL สำหรับฐานข้อมูลเชิงสัมพันธ์ และออกแบบ Responsive Web Application เพื่อให้เจ้าหน้าที่ภาคสนามและเกษตรกรใช้งานผ่านโทรศัพท์มือถือได้ โดยรองรับการต่อยอดเป็น API และ PWA ในอนาคต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706"/>
      </w:tblGrid>
      <w:tr>
        <w:trPr>
          <w:tblHeader/>
        </w:trPr>
        <w:tc>
          <w:tcPr>
            <w:tcW w:type="dxa" w:w="19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ชั้นระบบ</w:t>
            </w:r>
          </w:p>
        </w:tc>
        <w:tc>
          <w:tcPr>
            <w:tcW w:type="dxa" w:w="41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องค์ประกอบหลัก</w:t>
            </w:r>
          </w:p>
        </w:tc>
        <w:tc>
          <w:tcPr>
            <w:tcW w:type="dxa" w:w="37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ข้อเสนอแนะ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Presentation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Blade + Bootstrap 5, Chart.js, Leaflet.js, Responsive UI</w:t>
            </w:r>
          </w:p>
        </w:tc>
        <w:tc>
          <w:tcPr>
            <w:tcW w:type="dxa" w:w="3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Chart.js สำหรับกราฟ Dashboard และ Leaflet.js สำหรับแผนที่ตำแหน่งสวน/แปลง (GIS) — ยืนยันจากภาพสรุประบบต้นฉบับ เหมาะกับงานภาคสนามและดูแลระยะยาว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Application</w:t>
            </w:r>
          </w:p>
        </w:tc>
        <w:tc>
          <w:tcPr>
            <w:tcW w:type="dxa" w:w="4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Laravel</w:t>
            </w:r>
          </w:p>
        </w:tc>
        <w:tc>
          <w:tcPr>
            <w:tcW w:type="dxa" w:w="37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แยก Controller, Service, Policy และ Validation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Database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MySQL 8+</w:t>
            </w:r>
          </w:p>
        </w:tc>
        <w:tc>
          <w:tcPr>
            <w:tcW w:type="dxa" w:w="3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ใช้ Foreign Key, Index, Transaction และ Versioning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Security</w:t>
            </w:r>
          </w:p>
        </w:tc>
        <w:tc>
          <w:tcPr>
            <w:tcW w:type="dxa" w:w="4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RBAC + Area Scope</w:t>
            </w:r>
          </w:p>
        </w:tc>
        <w:tc>
          <w:tcPr>
            <w:tcW w:type="dxa" w:w="37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Role/Permission + จำกัดพื้นที่รับผิดชอบ (รายละเอียดหัวข้อ 4.1)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Storage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Laravel Filesystem (Local Disk เริ่มต้น → S3-compatible/MinIO เมื่อขยาย)</w:t>
            </w:r>
          </w:p>
        </w:tc>
        <w:tc>
          <w:tcPr>
            <w:tcW w:type="dxa" w:w="3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ใช้ Laravel Filesystem Abstraction ตั้งแต่ต้น เพื่อสลับ Driver ได้โดยไม่แก้โค้ด (รายละเอียดหัวข้อ 9)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Queue / Background Job</w:t>
            </w:r>
          </w:p>
        </w:tc>
        <w:tc>
          <w:tcPr>
            <w:tcW w:type="dxa" w:w="4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Database Queue → Redis เมื่อโหลดสูงขึ้น</w:t>
            </w:r>
          </w:p>
        </w:tc>
        <w:tc>
          <w:tcPr>
            <w:tcW w:type="dxa" w:w="37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ใช้กับ Export, Import, คำนวณ Economic Impact/Carbon, ส่ง Notification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Reporting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Excel / CSV / PDF / Dashboard</w:t>
            </w:r>
          </w:p>
        </w:tc>
        <w:tc>
          <w:tcPr>
            <w:tcW w:type="dxa" w:w="3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รองรับ PMUA/AppTech และ Research Dataset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Integration</w:t>
            </w:r>
          </w:p>
        </w:tc>
        <w:tc>
          <w:tcPr>
            <w:tcW w:type="dxa" w:w="4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REST API + Sanctum</w:t>
            </w:r>
          </w:p>
        </w:tc>
        <w:tc>
          <w:tcPr>
            <w:tcW w:type="dxa" w:w="37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เชื่อมระบบอื่นในอนาคต และรองรับ Sync จากโหมด Offline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3.1 หลักการออกแบบข้อมูล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ใช้ Household ID เป็นรหัสหลักทางธุรกิจของครัวเรือน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แยก Household → Farm → Plot เพื่อวิเคราะห์ระดับพื้นที่จริง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ทุกข้อมูลตามฤดูกาลเชื่อมกับ crop_season_id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ข้อมูลการผลิตเตาชีวมวลเก็บเป็น Batch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ใช้ Inventory Ledger สำหรับผลิต–ใช้–ขาย–โอน–สูญเสีย–คงเหลือ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ข้อมูลที่ Approved แล้วต้องล็อกและแก้ผ่าน Revision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เก็บ Audit Trail ทุกการเปลี่ยนแปลงสำคัญ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แยก Activity Data ออกจาก Calculation Result เพื่อรองรับการเปลี่ยนสูตรในอนาคต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3.2 สถาปัตยกรรมฝั่งภาคสนาม: กลยุทธ์ Offline-first (เพิ่มใหม่)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พื้นที่สวนทุเรียนจำนวนมากมีสัญญาณอินเทอร์เน็ตไม่เสถียร การพึ่งพา Responsive Web อย่างเดียวมีความเสี่ยงที่ข้อมูลภาคสนามจะสูญหายหรือถูกกรอกซ้ำ จึงกำหนดแนวทางแบบขั้นบันไดดังนี้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ระยะแรก (Sprint 2 เป็นต้นไป): ฟอร์มภาคสนามหลัก F01, F02, F13 และ F03 (Kiln Log) ต้องรองรับการบันทึก "แบบร่างออฟไลน์" ผ่าน Local Storage/IndexedDB ของเบราว์เซอร์ แล้ว sync เข้าเซิร์ฟเวอร์อัตโนมัติเมื่อกลับมามีสัญญาณ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ระเบียนที่สร้างระหว่างออฟไลน์ต้องมี Client UUID ที่สร้างจากอุปกรณ์ เพื่อป้องกัน ID ชนกันเมื่อ sync และรองรับการตรวจสอบ Duplicate ภายหลัง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ระยะถัดไป (พิจารณาใน Sprint 5 หรือเมื่อจำเป็น): ยกระดับเป็น PWA เต็มรูปแบบด้วย Service Worker เพื่อให้ใช้งานได้แม้ไม่มีสัญญาณตั้งแต่เปิดแอปครั้งแรก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กรณีเกิด Conflict ระหว่าง sync (เช่น มีเจ้าหน้าที่สองคนแก้ไขข้อมูลเดียวกัน) ให้ยึดหลัก Last-write-wins ร่วมกับการบันทึกทั้งสอง Version ไว้ใน Audit Log เพื่อให้ผู้ดูแลระบบตรวจสอบย้อนหลังได้</w:t>
      </w: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4. กลุ่มผู้ใช้งานและสิทธิ์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906"/>
      </w:tblGrid>
      <w:tr>
        <w:trPr>
          <w:tblHeader/>
        </w:trPr>
        <w:tc>
          <w:tcPr>
            <w:tcW w:type="dxa" w:w="22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บทบาท</w:t>
            </w:r>
          </w:p>
        </w:tc>
        <w:tc>
          <w:tcPr>
            <w:tcW w:type="dxa" w:w="36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หน้าที่หลัก</w:t>
            </w:r>
          </w:p>
        </w:tc>
        <w:tc>
          <w:tcPr>
            <w:tcW w:type="dxa" w:w="39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สิทธิ์สำคัญ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Super Admin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ดูแลระบบทั้งหมด</w:t>
            </w:r>
          </w:p>
        </w:tc>
        <w:tc>
          <w:tcPr>
            <w:tcW w:type="dxa" w:w="39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ผู้ใช้ สิทธิ์ Master Data Backup Audit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Project Admin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บริหารโครงการ</w:t>
            </w:r>
          </w:p>
        </w:tc>
        <w:tc>
          <w:tcPr>
            <w:tcW w:type="dxa" w:w="39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อนุมัติข้อมูล ดูทุกพื้นที่ Dashboard/Report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Researcher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นักวิจัย</w:t>
            </w:r>
          </w:p>
        </w:tc>
        <w:tc>
          <w:tcPr>
            <w:tcW w:type="dxa" w:w="39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F01–F15 ตรวจสอบ วิเคราะห์ Export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Field Officer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เก็บข้อมูลภาคสนาม</w:t>
            </w:r>
          </w:p>
        </w:tc>
        <w:tc>
          <w:tcPr>
            <w:tcW w:type="dxa" w:w="39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เพิ่ม/แก้ข้อมูลพื้นที่รับผิดชอบ อัปโหลดหลักฐาน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District Officer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ประสานพื้นที่</w:t>
            </w:r>
          </w:p>
        </w:tc>
        <w:tc>
          <w:tcPr>
            <w:tcW w:type="dxa" w:w="39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เห็นข้อมูลเฉพาะอำเภอ/พื้นที่ที่กำหนด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Innovator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นวัตกรชุมชน</w:t>
            </w:r>
          </w:p>
        </w:tc>
        <w:tc>
          <w:tcPr>
            <w:tcW w:type="dxa" w:w="39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Kiln Log, Product Use, Transfer, Evidence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Farmer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เกษตรกร</w:t>
            </w:r>
          </w:p>
        </w:tc>
        <w:tc>
          <w:tcPr>
            <w:tcW w:type="dxa" w:w="39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ดูข้อมูลตนเองและกรอกข้อมูลที่ได้รับอนุญาต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Evaluator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ผู้ประเมิน</w:t>
            </w:r>
          </w:p>
        </w:tc>
        <w:tc>
          <w:tcPr>
            <w:tcW w:type="dxa" w:w="39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Read-only Dashboard, Evidence, Reports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Viewer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ผู้ชมรายงาน</w:t>
            </w:r>
          </w:p>
        </w:tc>
        <w:tc>
          <w:tcPr>
            <w:tcW w:type="dxa" w:w="39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อ่านรายงานตามสิทธิ์</w:t>
            </w:r>
          </w:p>
        </w:tc>
      </w:tr>
    </w:tbl>
    <w:p>
      <w:pPr>
        <w:spacing w:after="2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EAF3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2F5233"/>
                <w:sz w:val="23"/>
                <w:szCs w:val="23"/>
              </w:rPr>
              <w:t xml:space="preserve">หลักการสิทธิ์</w:t>
            </w:r>
          </w:p>
          <w:p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ทุกคำขอควรตรวจทั้ง “Role Permission” และ “Geographic/Project Scope” เช่น เจ้าหน้าที่ตำบลไม่ควรเห็นหรือแก้ข้อมูลพื้นที่อื่น แม้มีสิทธิ์แบบเดียวกัน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4.1 โครงสร้างข้อมูล Geographic / Project Scope (เพิ่มใหม่)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หลักการ RBAC เชิงพื้นที่ในเอกสารฉบับเดิมยังไม่มีโครงสร้างตารางรองรับ จึงกำหนดตาราง user_area_assignments เป็นกลไกกลางสำหรับผูกผู้ใช้แต่ละคนเข้ากับขอบเขตพื้นที่หรือกลุ่มที่รับผิดชอบ ดังนี้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4206"/>
      </w:tblGrid>
      <w:tr>
        <w:trPr>
          <w:tblHeader/>
        </w:trPr>
        <w:tc>
          <w:tcPr>
            <w:tcW w:type="dxa" w:w="22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คอลัมน์</w:t>
            </w:r>
          </w:p>
        </w:tc>
        <w:tc>
          <w:tcPr>
            <w:tcW w:type="dxa" w:w="33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ชนิด/ตัวอย่าง</w:t>
            </w:r>
          </w:p>
        </w:tc>
        <w:tc>
          <w:tcPr>
            <w:tcW w:type="dxa" w:w="42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คำอธิบาย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bigint PK</w:t>
            </w:r>
          </w:p>
        </w:tc>
        <w:tc>
          <w:tcPr>
            <w:tcW w:type="dxa" w:w="4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รหัสอ้างอิง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user_id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bigint FK → users.id</w:t>
            </w:r>
          </w:p>
        </w:tc>
        <w:tc>
          <w:tcPr>
            <w:tcW w:type="dxa" w:w="4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ผู้ใช้ที่ได้รับมอบขอบเขต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scope_type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enum(province, district, tambon, farmer_group, all)</w:t>
            </w:r>
          </w:p>
        </w:tc>
        <w:tc>
          <w:tcPr>
            <w:tcW w:type="dxa" w:w="4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ระดับขอบเขตที่กำหนด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scope_id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bigint, nullable</w:t>
            </w:r>
          </w:p>
        </w:tc>
        <w:tc>
          <w:tcPr>
            <w:tcW w:type="dxa" w:w="4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รหัสอ้างอิงของระดับนั้น (null เมื่อ scope_type = all สำหรับ Super Admin/Project Admin)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created_by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bigint FK → users.id</w:t>
            </w:r>
          </w:p>
        </w:tc>
        <w:tc>
          <w:tcPr>
            <w:tcW w:type="dxa" w:w="4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ผู้มอบสิทธิ์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created_at / updated_at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timestamp</w:t>
            </w:r>
          </w:p>
        </w:tc>
        <w:tc>
          <w:tcPr>
            <w:tcW w:type="dxa" w:w="4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มาตรฐาน</w:t>
            </w:r>
          </w:p>
        </w:tc>
      </w:tr>
    </w:tbl>
    <w:p>
      <w:pPr>
        <w:spacing w:after="200"/>
      </w:pP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ผู้ใช้หนึ่งคนสามารถมีได้หลายแถวใน user_area_assignments (เช่น District Officer ที่ดูแลหลายตำบลในอำเภอเดียวกัน) ทุก Query หลักที่อ่าน/แก้ข้อมูลระดับ Household, Farm, Plot ต้อง join ผ่านลำดับพื้นที่ (village → tambon → district → province) แล้วเทียบกับ scope ของผู้ใช้ที่ล็อกอินอยู่ โดยแนะนำให้ implement เป็น Laravel Global Scope หรือ Policy กลาง ไม่ใช่เขียนเงื่อนไขซ้ำในแต่ละ Controller เพื่อป้องกันการหลุดรอดของสิทธิ์เมื่อระบบขยายโมดูลในอนาคต</w:t>
      </w: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5. โครงสร้างพื้นที่และหน่วยข้อมูล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ลำดับข้อมูลเชิงพื้นที่และการผลิตควรเป็น Province → District → Tambon → Village → Farmer Group → Household → Farm → Plot → Crop Season เพื่อให้ระบบรวมผลได้ตั้งแต่ระดับแปลงจนถึงระดับจังหวัด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906"/>
      </w:tblGrid>
      <w:tr>
        <w:trPr>
          <w:tblHeader/>
        </w:trPr>
        <w:tc>
          <w:tcPr>
            <w:tcW w:type="dxa" w:w="24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Entity</w:t>
            </w:r>
          </w:p>
        </w:tc>
        <w:tc>
          <w:tcPr>
            <w:tcW w:type="dxa" w:w="34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ความหมาย</w:t>
            </w:r>
          </w:p>
        </w:tc>
        <w:tc>
          <w:tcPr>
            <w:tcW w:type="dxa" w:w="39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ตัวอย่างความสัมพันธ์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Household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ครัวเรือนผู้เข้าร่วม</w:t>
            </w:r>
          </w:p>
        </w:tc>
        <w:tc>
          <w:tcPr>
            <w:tcW w:type="dxa" w:w="39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1 ครัวเรือนมีหลายสวน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Farm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สวนของครัวเรือน</w:t>
            </w:r>
          </w:p>
        </w:tc>
        <w:tc>
          <w:tcPr>
            <w:tcW w:type="dxa" w:w="39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1 สวนมีหลายแปลง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Plot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หน่วยวิเคราะห์การผลิต</w:t>
            </w:r>
          </w:p>
        </w:tc>
        <w:tc>
          <w:tcPr>
            <w:tcW w:type="dxa" w:w="39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ผูกกิจกรรม ต้นทุน ผลผลิต การใช้ผลิตภัณฑ์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Crop Season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ฤดู/รอบการผลิต</w:t>
            </w:r>
          </w:p>
        </w:tc>
        <w:tc>
          <w:tcPr>
            <w:tcW w:type="dxa" w:w="39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ทำให้เปรียบเทียบข้ามปีได้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Technology Asset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ทรัพย์สินเทคโนโลยี</w:t>
            </w:r>
          </w:p>
        </w:tc>
        <w:tc>
          <w:tcPr>
            <w:tcW w:type="dxa" w:w="39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เตา 1 ชุดมีประวัติการจัดสรรและใช้งาน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Batch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การเดินเตา 1 ครั้ง</w:t>
            </w:r>
          </w:p>
        </w:tc>
        <w:tc>
          <w:tcPr>
            <w:tcW w:type="dxa" w:w="39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มีวัตถุดิบ ต้นทุน และผลผลิต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Product Stock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สินค้า/ผลิตภัณฑ์ชีวมวล</w:t>
            </w:r>
          </w:p>
        </w:tc>
        <w:tc>
          <w:tcPr>
            <w:tcW w:type="dxa" w:w="39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ติดตามการเคลื่อนไหวและคงเหลือ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6. เครื่องมือวิจัยและโมดูลข้อมูล F01–F15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5206"/>
      </w:tblGrid>
      <w:tr>
        <w:trPr>
          <w:tblHeader/>
        </w:trPr>
        <w:tc>
          <w:tcPr>
            <w:tcW w:type="dxa" w:w="13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รหัส</w:t>
            </w:r>
          </w:p>
        </w:tc>
        <w:tc>
          <w:tcPr>
            <w:tcW w:type="dxa" w:w="32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เครื่องมือ/โมดูล</w:t>
            </w:r>
          </w:p>
        </w:tc>
        <w:tc>
          <w:tcPr>
            <w:tcW w:type="dxa" w:w="52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วัตถุประสงค์หลัก</w:t>
            </w:r>
          </w:p>
        </w:tc>
      </w:tr>
      <w:t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F01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Household Baseline</w:t>
            </w:r>
          </w:p>
        </w:tc>
        <w:tc>
          <w:tcPr>
            <w:tcW w:type="dxa" w:w="5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ฐานข้อมูลก่อนดำเนินงาน ต้นทุน รายได้ การจัดการเดิม</w:t>
            </w:r>
          </w:p>
        </w:tc>
      </w:tr>
      <w:tr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F02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Production &amp; Cost</w:t>
            </w:r>
          </w:p>
        </w:tc>
        <w:tc>
          <w:tcPr>
            <w:tcW w:type="dxa" w:w="5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ติดตามต้นทุนและผลผลิตตามฤดู/ช่วงเวลา</w:t>
            </w:r>
          </w:p>
        </w:tc>
      </w:tr>
      <w:t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F03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Kiln Production Log</w:t>
            </w:r>
          </w:p>
        </w:tc>
        <w:tc>
          <w:tcPr>
            <w:tcW w:type="dxa" w:w="5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บันทึกการเดินเตา วัตถุดิบ ต้นทุน ผลผลิตทุก Batch</w:t>
            </w:r>
          </w:p>
        </w:tc>
      </w:tr>
      <w:tr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F04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Bio-product Utilization</w:t>
            </w:r>
          </w:p>
        </w:tc>
        <w:tc>
          <w:tcPr>
            <w:tcW w:type="dxa" w:w="5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ติดตามการใช้น้ำส้มควันไม้/ไบโอชาร์ในแปลง</w:t>
            </w:r>
          </w:p>
        </w:tc>
      </w:tr>
      <w:t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F05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Demonstration Plot</w:t>
            </w:r>
          </w:p>
        </w:tc>
        <w:tc>
          <w:tcPr>
            <w:tcW w:type="dxa" w:w="5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ติดตามแปลงสาธิต Treatment/Control</w:t>
            </w:r>
          </w:p>
        </w:tc>
      </w:tr>
      <w:tr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F06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Economic Impact</w:t>
            </w:r>
          </w:p>
        </w:tc>
        <w:tc>
          <w:tcPr>
            <w:tcW w:type="dxa" w:w="5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คำนวณ Cost Saving, Income Increase, Net Benefit</w:t>
            </w:r>
          </w:p>
        </w:tc>
      </w:tr>
      <w:t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F07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ALP Assessment</w:t>
            </w:r>
          </w:p>
        </w:tc>
        <w:tc>
          <w:tcPr>
            <w:tcW w:type="dxa" w:w="5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ประเมิน รับรู้→ทดลอง→ใช้เอง→ปรับใช้→ถ่ายทอด</w:t>
            </w:r>
          </w:p>
        </w:tc>
      </w:tr>
      <w:tr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F08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Market Validation</w:t>
            </w:r>
          </w:p>
        </w:tc>
        <w:tc>
          <w:tcPr>
            <w:tcW w:type="dxa" w:w="5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ผู้ซื้อ ราคา ความต้องการ มาตรฐาน LOI/MOU</w:t>
            </w:r>
          </w:p>
        </w:tc>
      </w:tr>
      <w:t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F09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Innovator Competency</w:t>
            </w:r>
          </w:p>
        </w:tc>
        <w:tc>
          <w:tcPr>
            <w:tcW w:type="dxa" w:w="5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ประเมินสมรรถนะนวัตกร T0/T1/T2</w:t>
            </w:r>
          </w:p>
        </w:tc>
      </w:tr>
      <w:tr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F10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Evidence Management</w:t>
            </w:r>
          </w:p>
        </w:tc>
        <w:tc>
          <w:tcPr>
            <w:tcW w:type="dxa" w:w="5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ภาพ เอกสาร GPS ใบเสร็จ หลักฐานต่าง ๆ</w:t>
            </w:r>
          </w:p>
        </w:tc>
      </w:tr>
      <w:t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F11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Knowledge Transfer</w:t>
            </w:r>
          </w:p>
        </w:tc>
        <w:tc>
          <w:tcPr>
            <w:tcW w:type="dxa" w:w="5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บันทึกการถ่ายทอดองค์ความรู้และผู้รับ</w:t>
            </w:r>
          </w:p>
        </w:tc>
      </w:tr>
      <w:tr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F12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Technology Management</w:t>
            </w:r>
          </w:p>
        </w:tc>
        <w:tc>
          <w:tcPr>
            <w:tcW w:type="dxa" w:w="5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ทะเบียนเทคโนโลยี ทรัพย์สิน การจัดสรร สภาพ</w:t>
            </w:r>
          </w:p>
        </w:tc>
      </w:tr>
      <w:t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F13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Farm Activity Log</w:t>
            </w:r>
          </w:p>
        </w:tc>
        <w:tc>
          <w:tcPr>
            <w:tcW w:type="dxa" w:w="5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กิจกรรมสวน ปัจจัยการผลิต แรงงาน ต้นทุนรายกิจกรรม</w:t>
            </w:r>
          </w:p>
        </w:tc>
      </w:tr>
      <w:tr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F14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Durian Yield Forecast</w:t>
            </w:r>
          </w:p>
        </w:tc>
        <w:tc>
          <w:tcPr>
            <w:tcW w:type="dxa" w:w="5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Phenology จำนวนผล คาดการณ์ผลผลิตและวันเก็บเกี่ยว</w:t>
            </w:r>
          </w:p>
        </w:tc>
      </w:tr>
      <w:t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F15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Carbon Activity Monitoring</w:t>
            </w:r>
          </w:p>
        </w:tc>
        <w:tc>
          <w:tcPr>
            <w:tcW w:type="dxa" w:w="5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เก็บ Activity Data สำหรับวิเคราะห์แนวโน้มคาร์บอน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7. โมดูลบริหารจัดการสวนทุเรียน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7.1 Farm &amp; Plot Management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หนึ่งครัวเรือนสามารถมีหลายสวนและหลายแปลง แต่ละแปลงต้องระบุพื้นที่ จำนวนต้น พันธุ์ ปีปลูก อายุสวน ระบบน้ำ แหล่งน้ำ พิกัด และสถานะ เพื่อให้ข้อมูลกิจกรรมและผลผลิตเชื่อมกับพื้นที่จริง พิกัด GPS ของแต่ละแปลงจะถูกใช้แสดงผลบนแผนที่ผ่าน Leaflet.js ใน Dashboard บริหารสวน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7.2 Farm Activity Log (F13)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906"/>
      </w:tblGrid>
      <w:tr>
        <w:trPr>
          <w:tblHeader/>
        </w:trPr>
        <w:tc>
          <w:tcPr>
            <w:tcW w:type="dxa" w:w="24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กลุ่มกิจกรรม</w:t>
            </w:r>
          </w:p>
        </w:tc>
        <w:tc>
          <w:tcPr>
            <w:tcW w:type="dxa" w:w="34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ตัวอย่างข้อมูล</w:t>
            </w:r>
          </w:p>
        </w:tc>
        <w:tc>
          <w:tcPr>
            <w:tcW w:type="dxa" w:w="39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ใช้วิเคราะห์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ปุ๋ย/สารปรับปรุง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ชนิด ปริมาณ ราคา วันที่</w:t>
            </w:r>
          </w:p>
        </w:tc>
        <w:tc>
          <w:tcPr>
            <w:tcW w:type="dxa" w:w="39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ต้นทุนปุ๋ย/ไร่ แนวโน้มลดใช้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สารเคมี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ประเภท ปริมาณ จำนวนครั้ง</w:t>
            </w:r>
          </w:p>
        </w:tc>
        <w:tc>
          <w:tcPr>
            <w:tcW w:type="dxa" w:w="39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ต้นทุนสารเคมีและความถี่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แรงงาน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กิจกรรม ชั่วโมง/วัน ค่าแรง</w:t>
            </w:r>
          </w:p>
        </w:tc>
        <w:tc>
          <w:tcPr>
            <w:tcW w:type="dxa" w:w="39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ต้นทุนแรงงาน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น้ำ/พลังงาน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ค่าน้ำ ไฟฟ้า น้ำมัน</w:t>
            </w:r>
          </w:p>
        </w:tc>
        <w:tc>
          <w:tcPr>
            <w:tcW w:type="dxa" w:w="39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ต้นทุนพลังงานและ Carbon Activity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Biochar/น้ำส้มควันไม้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ปริมาณ อัตราใช้ วิธีใช้</w:t>
            </w:r>
          </w:p>
        </w:tc>
        <w:tc>
          <w:tcPr>
            <w:tcW w:type="dxa" w:w="39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ผลการทดแทนปัจจัยภายนอก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เก็บเกี่ยว/ขนส่ง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ปริมาณ ค่าแรง ระยะทาง</w:t>
            </w:r>
          </w:p>
        </w:tc>
        <w:tc>
          <w:tcPr>
            <w:tcW w:type="dxa" w:w="39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ต้นทุนหลังเก็บเกี่ยว</w:t>
            </w:r>
          </w:p>
        </w:tc>
      </w:tr>
    </w:tbl>
    <w:p>
      <w:pPr>
        <w:spacing w:after="2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EAF3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2F5233"/>
                <w:sz w:val="23"/>
                <w:szCs w:val="23"/>
              </w:rPr>
              <w:t xml:space="preserve">ผลวิเคราะห์ต้นทุน</w:t>
            </w:r>
          </w:p>
          <w:p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ระบบควรคำนวณได้ทั้ง Cost/Rai, Cost/Tree, Cost/kg, Cost by Activity, Cost by Category และ Before–After เพื่อระบุ Cost Driver ของแต่ละครัวเรือน/แปลง</w:t>
            </w:r>
          </w:p>
        </w:tc>
      </w:tr>
    </w:tbl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8. โมดูลเทคโนโลยี การเดินเตา และผลิตภัณฑ์ชีวมวล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8.1 Technology Asset &amp; Kiln Batch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เทคโนโลยีทุกชุดควรมี Asset Code และประวัติการจัดสรร ส่วนการเดินเตาแต่ละครั้งเป็น Batch ที่มี Batch Code เฉพาะ เชื่อมกับผู้ใช้งาน วันที่ วัตถุดิบ kg เวลาการผลิต ต้นทุนแรงงาน/พลังงาน และผลผลิตที่ได้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8.2 ตัวชี้วัดประสิทธิภาพ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Biochar Yield (%) = Biochar Output / Biomass Input × 100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Wood Vinegar Yield = Wood Vinegar Liter / Biomass Input kg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Cost per kg Biochar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Cost per liter Wood Vinegar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จำนวน Batch ต่อเตา/ครัวเรือน/ฤดูผลิต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อัตราของเสียและคุณภาพผลิตภัณฑ์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8.3 Inventory Ledger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ไม่ควรเก็บเพียงยอดคงเหลือ แต่เก็บ Transaction ทุกครั้ง เพื่อพิสูจน์สมการ Opening + Production − Farm Use − Sale − Transfer − Loss ± Adjustment = Closing ทำให้ระบบติดตามน้ำส้มควันไม้ ไบโอชาร์ ถ่านชาร์จ และถ่านกัมมันต์ได้อย่างถูกต้อง ระบบต้องปฏิเสธการบันทึก Farm Use/Sale ที่ทำให้ยอดคงเหลือติดลบ เว้นแต่มี Adjustment ที่ได้รับอนุญาตจาก Project Admin เท่านั้น</w:t>
      </w: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9. โมดูลหลักฐาน (F10) และกลยุทธ์การจัดเก็บไฟล์ (เพิ่มใหม่)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เอกสารฉบับเดิมระบุเพียงว่า F10 ต้องเก็บภาพ เอกสาร พิกัด GPS และใบเสร็จ แต่ยังไม่ได้กำหนดกลยุทธ์จัดเก็บ ซึ่งสำคัญเพราะปริมาณไฟล์จะเติบโตอย่างรวดเร็วตามจำนวนครัวเรือนและจำนวนฤดูผลิต จึงกำหนดแนวทางดังนี้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ใช้ Laravel Filesystem Abstraction ตั้งแต่เริ่มพัฒนา โดยเริ่มด้วย Local Disk Driver สำหรับ MVP และออกแบบ config ให้สลับเป็น S3-compatible Object Storage (เช่น MinIO ที่ติดตั้งเองได้ หากไม่ต้องการพึ่งพา Cloud ต่างประเทศ) ได้ทันทีเมื่อข้อมูลขยาย โดยไม่ต้องแก้โค้ดชั้น Application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จำกัดขนาดไฟล์ที่รับ เช่น รูปภาพไม่เกิน 5 MB และเอกสาร/PDF ไม่เกิน 10 MB ต่อไฟล์ พร้อมตรวจชนิดไฟล์ (MIME Type) ที่อนุญาตอย่างเคร่งครัด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บีบอัดและแปลงรูปภาพเป็น WebP หรือ JPEG คุณภาพ 80% พร้อมสร้าง Thumbnail ผ่าน Queue Job เพื่อไม่ให้การอัปโหลดหน้างานช้า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อ่านค่า GPS จาก EXIF ของรูปภาพ (ถ้ามี) และเปรียบเทียบกับพิกัดของแปลงที่เกี่ยวข้อง หากห่างเกินระยะที่กำหนดให้แสดงคำเตือนแก่ผู้ตรวจสอบข้อมูล (ไม่ต้องปฏิเสธอัตโนมัติ เพราะ GPS มือถืออาจคลาดเคลื่อนได้)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ออกแบบตาราง evidences แบบ Polymorphic (evidenceable_type, evidenceable_id) เพื่อให้ผูกกับข้อมูลจากโมดูลใดก็ได้ (Farm Activity, Kiln Batch, Knowledge Transfer ฯลฯ) โดยไม่ต้องสร้างตารางหลักฐานแยกทุกโมดูล</w:t>
      </w: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10. โมดูลพยากรณ์ผลผลิตทุเรียนและตลาด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10.1 Durian Phenology &amp; Yield Forecast (F14)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เก็บข้อมูลระยะพัฒนาการของทุเรียนรายแปลง เช่น แตกใบ ออกดอก ดอกบาน ติดผล แต่งผล จำนวนผลคงเหลือ น้ำหนักเฉลี่ยคาดการณ์ และวันที่คาดว่าจะเก็บเกี่ยว เพื่อสร้าง Supply Forecast ตามสัปดาห์/เดือน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tblHeader/>
        </w:trPr>
        <w:tc>
          <w:tcPr>
            <w:tcW w:type="dxa" w:w="4853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ข้อมูล</w:t>
            </w:r>
          </w:p>
        </w:tc>
        <w:tc>
          <w:tcPr>
            <w:tcW w:type="dxa" w:w="4853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หน้าที่</w:t>
            </w:r>
          </w:p>
        </w:tc>
      </w:tr>
      <w:tr>
        <w:tc>
          <w:tcPr>
            <w:tcW w:type="dxa" w:w="48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Flowering / Full Bloom Date</w:t>
            </w:r>
          </w:p>
        </w:tc>
        <w:tc>
          <w:tcPr>
            <w:tcW w:type="dxa" w:w="48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ใช้กำหนดอายุผลและช่วงเก็บเกี่ยว</w:t>
            </w:r>
          </w:p>
        </w:tc>
      </w:tr>
      <w:tr>
        <w:tc>
          <w:tcPr>
            <w:tcW w:type="dxa" w:w="48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Fruit Count</w:t>
            </w:r>
          </w:p>
        </w:tc>
        <w:tc>
          <w:tcPr>
            <w:tcW w:type="dxa" w:w="48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เป็นตัวตั้งของปริมาณผลผลิต</w:t>
            </w:r>
          </w:p>
        </w:tc>
      </w:tr>
      <w:tr>
        <w:tc>
          <w:tcPr>
            <w:tcW w:type="dxa" w:w="48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Expected Average Weight</w:t>
            </w:r>
          </w:p>
        </w:tc>
        <w:tc>
          <w:tcPr>
            <w:tcW w:type="dxa" w:w="48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ใช้คำนวณ kg คาดการณ์</w:t>
            </w:r>
          </w:p>
        </w:tc>
      </w:tr>
      <w:tr>
        <w:tc>
          <w:tcPr>
            <w:tcW w:type="dxa" w:w="48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Expected Harvest Date</w:t>
            </w:r>
          </w:p>
        </w:tc>
        <w:tc>
          <w:tcPr>
            <w:tcW w:type="dxa" w:w="48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จัดกลุ่ม Supply ตามเวลา</w:t>
            </w:r>
          </w:p>
        </w:tc>
      </w:tr>
      <w:tr>
        <w:tc>
          <w:tcPr>
            <w:tcW w:type="dxa" w:w="48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Actual Harvest</w:t>
            </w:r>
          </w:p>
        </w:tc>
        <w:tc>
          <w:tcPr>
            <w:tcW w:type="dxa" w:w="48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ใช้ตรวจ Forecast Accuracy</w:t>
            </w:r>
          </w:p>
        </w:tc>
      </w:tr>
      <w:tr>
        <w:tc>
          <w:tcPr>
            <w:tcW w:type="dxa" w:w="48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Grade &amp; Price</w:t>
            </w:r>
          </w:p>
        </w:tc>
        <w:tc>
          <w:tcPr>
            <w:tcW w:type="dxa" w:w="48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เชื่อมคุณภาพกับรายได้และตลาด</w:t>
            </w:r>
          </w:p>
        </w:tc>
      </w:tr>
    </w:tbl>
    <w:p>
      <w:pPr>
        <w:spacing w:after="2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EAF3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2F5233"/>
                <w:sz w:val="23"/>
                <w:szCs w:val="23"/>
              </w:rPr>
              <w:t xml:space="preserve">สูตรเริ่มต้น</w:t>
            </w:r>
          </w:p>
          <w:p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Forecast Yield = Expected Fruit Count × Expected Average Weight โดยระบบควรรวมผล Plot → Household → Tambon → District → Province และเปรียบเทียบ Forecast vs Actual ทุกฤดู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10.2 แนวทางเพิ่มความแม่นยำของ Forecast (เพิ่มใหม่)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สูตรเริ่มต้นในหัวข้อ 10.1 เป็นแบบจำลองอย่างง่ายและจะมีความคลาดเคลื่อนสูงในช่วงที่ยังไม่มีข้อมูลย้อนหลังเพียงพอ จึงเสนอแนวทางเสริมดังนี้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เก็บ Actual Harvest ทุกฤดูอย่างมีวินัย เพื่อคำนวณ Forecast Accuracy = Actual / Forecast และสะสมเป็นค่า Calibration Factor รายพันธุ์และรายพื้นที่ (Tambon) สำหรับปรับปรุงสูตรพยากรณ์ในฤดูถัดไป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แสดงผล Forecast ใน Dashboard เป็นช่วงค่า (เช่น ค่าต่ำสุด–สูงสุด หรือ ค่าเฉลี่ย ± ส่วนเบี่ยงเบน) แทนตัวเลขเดี่ยว โดยเฉพาะในช่วง 2 ฤดูแรกที่ Calibration Factor ยังไม่นิ่ง เพื่อไม่ให้ผู้ใช้ตีความตัวเลขผิดว่าเป็นค่าที่แม่นยำแน่นอน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ออกแบบ DurianForecastService ให้แยกสูตรคำนวณออกจาก Controller ตั้งแต่ต้น (ตามหัวข้อ 21.1) เพื่อให้ปรับปรุงโมเดลพยากรณ์ในอนาคต (เช่น เพิ่มปัจจัยสภาพอากาศ) ได้โดยไม่กระทบชั้นอื่นของระบบ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10.3 Market Validation &amp; Sales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ระบบต้องแยก “ความต้องการตลาด” ออกจาก “ยอดขายจริง” เก็บข้อมูลผู้ซื้อ ปริมาณที่ต้องการ ราคา มาตรฐาน บรรจุภัณฑ์ ความถี่ในการซื้อ LOI/MOU และรายการขายจริงทั้งทุเรียนและผลิตภัณฑ์ชีวมวล</w:t>
      </w: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11. โมดูลผลกระทบทางเศรษฐกิจ (F06)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F06 ควรเป็น Calculation Engine ไม่ใช่แบบฟอร์มที่ผู้ใช้กรอกตัวเลขสรุปเอง ระบบดึงข้อมูลจาก Baseline, Farm Activity, Harvest, Sales และ Technology Cost มาคำนวณอัตโนมัติ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EAF3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2F5233"/>
                <w:sz w:val="23"/>
                <w:szCs w:val="23"/>
              </w:rPr>
              <w:t xml:space="preserve">สูตรหลัก</w:t>
            </w:r>
          </w:p>
          <w:p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Net Benefit = Cost Saving + Durian Income Increase + Bioproduct Income − Additional Technology Cost | เป้าหมาย: Net Benefit ≥ 60,000 บาท/ครัวเรือน/ปี</w:t>
            </w:r>
          </w:p>
        </w:tc>
      </w:tr>
    </w:tbl>
    <w:p>
      <w:pPr>
        <w:spacing w:after="1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tblHeader/>
        </w:trPr>
        <w:tc>
          <w:tcPr>
            <w:tcW w:type="dxa" w:w="4853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ผลลัพธ์</w:t>
            </w:r>
          </w:p>
        </w:tc>
        <w:tc>
          <w:tcPr>
            <w:tcW w:type="dxa" w:w="4853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แหล่งข้อมูล</w:t>
            </w:r>
          </w:p>
        </w:tc>
      </w:tr>
      <w:tr>
        <w:tc>
          <w:tcPr>
            <w:tcW w:type="dxa" w:w="48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Cost Saving</w:t>
            </w:r>
          </w:p>
        </w:tc>
        <w:tc>
          <w:tcPr>
            <w:tcW w:type="dxa" w:w="48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Baseline เทียบ Current Cost</w:t>
            </w:r>
          </w:p>
        </w:tc>
      </w:tr>
      <w:tr>
        <w:tc>
          <w:tcPr>
            <w:tcW w:type="dxa" w:w="48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Durian Income Increase</w:t>
            </w:r>
          </w:p>
        </w:tc>
        <w:tc>
          <w:tcPr>
            <w:tcW w:type="dxa" w:w="48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Harvest/Sales เทียบ Baseline</w:t>
            </w:r>
          </w:p>
        </w:tc>
      </w:tr>
      <w:tr>
        <w:tc>
          <w:tcPr>
            <w:tcW w:type="dxa" w:w="48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Bioproduct Income</w:t>
            </w:r>
          </w:p>
        </w:tc>
        <w:tc>
          <w:tcPr>
            <w:tcW w:type="dxa" w:w="48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Sales น้ำส้มฯ ไบโอชาร์ ฯลฯ</w:t>
            </w:r>
          </w:p>
        </w:tc>
      </w:tr>
      <w:tr>
        <w:tc>
          <w:tcPr>
            <w:tcW w:type="dxa" w:w="48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Additional Technology Cost</w:t>
            </w:r>
          </w:p>
        </w:tc>
        <w:tc>
          <w:tcPr>
            <w:tcW w:type="dxa" w:w="48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ต้นทุนการเดินเตา ค่าเสื่อม/ต้นทุนเพิ่ม</w:t>
            </w:r>
          </w:p>
        </w:tc>
      </w:tr>
      <w:tr>
        <w:tc>
          <w:tcPr>
            <w:tcW w:type="dxa" w:w="48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Target Status</w:t>
            </w:r>
          </w:p>
        </w:tc>
        <w:tc>
          <w:tcPr>
            <w:tcW w:type="dxa" w:w="48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ระบบคำนวณ Achieved / Not Achieved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12. โมดูล ALP และนวัตกรชุมชน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12.1 ALP Assessment (F07)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ติดตามกระบวนการพัฒนาเชิงพฤติกรรมและการยอมรับเทคโนโลยี 5 ระดับ ได้แก่ 1) รับรู้ 2) ทดลอง 3) ใช้ได้เอง 4) ปรับใช้/แก้ปัญหา 5) ถ่ายทอด/ขยายผล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12.2 Innovator Competency (F09)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06"/>
      </w:tblGrid>
      <w:tr>
        <w:trPr>
          <w:tblHeader/>
        </w:trPr>
        <w:tc>
          <w:tcPr>
            <w:tcW w:type="dxa" w:w="34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มิติ</w:t>
            </w:r>
          </w:p>
        </w:tc>
        <w:tc>
          <w:tcPr>
            <w:tcW w:type="dxa" w:w="63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ตัวอย่างสิ่งที่ประเมิน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ความรู้เทคโนโลยี</w:t>
            </w:r>
          </w:p>
        </w:tc>
        <w:tc>
          <w:tcPr>
            <w:tcW w:type="dxa" w:w="6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หลักการเตา กระบวนการผลิต การใช้ผลิตภัณฑ์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ทักษะปฏิบัติ</w:t>
            </w:r>
          </w:p>
        </w:tc>
        <w:tc>
          <w:tcPr>
            <w:tcW w:type="dxa" w:w="63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เตรียมวัตถุดิบ เดินเตา เก็บผลผลิต ความปลอดภัย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การปรับใช้</w:t>
            </w:r>
          </w:p>
        </w:tc>
        <w:tc>
          <w:tcPr>
            <w:tcW w:type="dxa" w:w="6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แก้ปัญหาและปรับให้เหมาะกับสวน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การจัดการและเศรษฐกิจ</w:t>
            </w:r>
          </w:p>
        </w:tc>
        <w:tc>
          <w:tcPr>
            <w:tcW w:type="dxa" w:w="63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คำนวณต้นทุน ผลผลิต ราคา กำไร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ตลาด/ผู้ประกอบการ</w:t>
            </w:r>
          </w:p>
        </w:tc>
        <w:tc>
          <w:tcPr>
            <w:tcW w:type="dxa" w:w="6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บรรจุภัณฑ์ แบรนด์ ตลาด มาตรฐาน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การถ่ายทอด</w:t>
            </w:r>
          </w:p>
        </w:tc>
        <w:tc>
          <w:tcPr>
            <w:tcW w:type="dxa" w:w="63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สาธิต สอน เป็นพี่เลี้ยงและขยายผล</w:t>
            </w:r>
          </w:p>
        </w:tc>
      </w:tr>
    </w:tbl>
    <w:p>
      <w:pPr>
        <w:spacing w:after="200"/>
      </w:pP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ควรประเมินอย่างน้อย T0 ก่อนพัฒนา, T1 หลังการฝึก/ทดลอง และ T2 หลังใช้จริง เพื่อแสดงพัฒนาการรายบุคคล รายมิติ และรายกลุ่ม และใช้ทั้ง Self-assessment กับ Observer assessment ตามความเหมาะสม</w:t>
      </w: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13. โมดูล Carbon Activity Monitoring (F15)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ระบบสามารถใช้เป็นฐานสำหรับวิเคราะห์แนวโน้มการลดคาร์บอนได้ แต่ต้องแยก “การติดตามกิจกรรม” ออกจาก “การรับรองผล CO₂e” อย่างชัดเจน การรายงานค่า tCO₂e อย่างเป็นทางการต้องอ้างอิง System Boundary, Methodology และ Emission Factor ที่เหมาะสม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06"/>
      </w:tblGrid>
      <w:tr>
        <w:trPr>
          <w:tblHeader/>
        </w:trPr>
        <w:tc>
          <w:tcPr>
            <w:tcW w:type="dxa" w:w="34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หมวดกิจกรรม</w:t>
            </w:r>
          </w:p>
        </w:tc>
        <w:tc>
          <w:tcPr>
            <w:tcW w:type="dxa" w:w="63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ข้อมูลที่ควรเก็บ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ปุ๋ย</w:t>
            </w:r>
          </w:p>
        </w:tc>
        <w:tc>
          <w:tcPr>
            <w:tcW w:type="dxa" w:w="6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ชนิด/สูตร kg จำนวนครั้ง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สารเคมี</w:t>
            </w:r>
          </w:p>
        </w:tc>
        <w:tc>
          <w:tcPr>
            <w:tcW w:type="dxa" w:w="63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ประเภท ปริมาณ จำนวนครั้ง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พลังงาน</w:t>
            </w:r>
          </w:p>
        </w:tc>
        <w:tc>
          <w:tcPr>
            <w:tcW w:type="dxa" w:w="6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ไฟฟ้า kWh ดีเซล/เบนซิน L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ชีวมวล</w:t>
            </w:r>
          </w:p>
        </w:tc>
        <w:tc>
          <w:tcPr>
            <w:tcW w:type="dxa" w:w="63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กิ่งที่เผา/นำเข้าเตา/ทำปุ๋ย kg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Biochar</w:t>
            </w:r>
          </w:p>
        </w:tc>
        <w:tc>
          <w:tcPr>
            <w:tcW w:type="dxa" w:w="6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ผลิต kg และนำลงดิน kg/plot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ขนส่ง</w:t>
            </w:r>
          </w:p>
        </w:tc>
        <w:tc>
          <w:tcPr>
            <w:tcW w:type="dxa" w:w="63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ชนิดรถ ระยะทาง ปริมาณบรรทุก</w:t>
            </w:r>
          </w:p>
        </w:tc>
      </w:tr>
    </w:tbl>
    <w:p>
      <w:pPr>
        <w:spacing w:after="2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EAF3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2F5233"/>
                <w:sz w:val="23"/>
                <w:szCs w:val="23"/>
              </w:rPr>
              <w:t xml:space="preserve">หลักการคำนวณในอนาคต</w:t>
            </w:r>
          </w:p>
          <w:p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Estimated CO₂e = Activity Data × Emission Factor โดย Emission Factor ต้องอยู่ในตารางแยก มีแหล่งอ้างอิง Version และ Effective Date และผลลัพธ์ควรแสดงสถานะ Estimated / Verified / Certified</w:t>
            </w:r>
          </w:p>
        </w:tc>
      </w:tr>
    </w:tbl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14. Dashboard และระบบวิเคราะห์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6"/>
      </w:tblGrid>
      <w:tr>
        <w:trPr>
          <w:tblHeader/>
        </w:trPr>
        <w:tc>
          <w:tcPr>
            <w:tcW w:type="dxa" w:w="28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Dashboard</w:t>
            </w:r>
          </w:p>
        </w:tc>
        <w:tc>
          <w:tcPr>
            <w:tcW w:type="dxa" w:w="69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ตัวชี้วัดหลัก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Executive</w:t>
            </w:r>
          </w:p>
        </w:tc>
        <w:tc>
          <w:tcPr>
            <w:tcW w:type="dxa" w:w="69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ครัวเรือน นวัตกร Batch ผลิตภัณฑ์ Net Benefit Forecast Carbon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Research</w:t>
            </w:r>
          </w:p>
        </w:tc>
        <w:tc>
          <w:tcPr>
            <w:tcW w:type="dxa" w:w="69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Baseline, Adoption, ALP, Data Completeness, KPI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Farm Management</w:t>
            </w:r>
          </w:p>
        </w:tc>
        <w:tc>
          <w:tcPr>
            <w:tcW w:type="dxa" w:w="69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Area, Tree, Yield/Rai, Activity, Input Usage (แสดงตำแหน่งแปลงบนแผนที่ผ่าน Leaflet.js)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Cost</w:t>
            </w:r>
          </w:p>
        </w:tc>
        <w:tc>
          <w:tcPr>
            <w:tcW w:type="dxa" w:w="69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Cost/Rai, Cost/Tree, Cost/kg, Cost Driver, Before–After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Biomass</w:t>
            </w:r>
          </w:p>
        </w:tc>
        <w:tc>
          <w:tcPr>
            <w:tcW w:type="dxa" w:w="69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Input, Batch, Yield, Production, Usage, Stock, Sales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Durian Supply Forecast</w:t>
            </w:r>
          </w:p>
        </w:tc>
        <w:tc>
          <w:tcPr>
            <w:tcW w:type="dxa" w:w="69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Expected kg/fruit, Harvest Week, Area, Variety, Forecast Accuracy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Innovator</w:t>
            </w:r>
          </w:p>
        </w:tc>
        <w:tc>
          <w:tcPr>
            <w:tcW w:type="dxa" w:w="69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ALP Level, Competency T0/T1/T2, Transfer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Carbon</w:t>
            </w:r>
          </w:p>
        </w:tc>
        <w:tc>
          <w:tcPr>
            <w:tcW w:type="dxa" w:w="69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Fertilizer/Chemical Reduction, Biomass diverted, Energy, Estimated CO₂e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15. รายงานและการส่งออกข้อมูล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Household Profile Report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Baseline Report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Farm Activity &amp; Cost Report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Cost/Rai / Cost/kg Report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Kiln Production Report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Biomass Production &amp; Inventory Report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Product Usage Report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Sales &amp; Market Report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Economic Impact Report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ALP Report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Innovator Competency Report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Knowledge Transfer Report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Durian Forecast &amp; Harvest Report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Carbon Activity Report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Research Dataset Export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PMUA/AppTech Export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Research Dataset ควรสามารถส่งออกเป็น Excel/CSV เพื่อใช้กับ SPSS, R, Python หรือโปรแกรมวิเคราะห์อื่น โดยเลือกตัวแปรและช่วงเวลาได้ และต้องไม่เปิดเผยข้อมูลส่วนบุคคลเกินความจำเป็น</w:t>
      </w: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16. Data Quality, Workflow และการตรวจสอบ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สถานะข้อมูลมาตรฐาน: Draft → Submitted → Verified → Approved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Approved Data ถูก Lock และแก้ผ่าน Revision Request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Field Validation: จำนวน/ราคา/พื้นที่ต้องสมเหตุสมผล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Logical Validation: ใช้/ขายผลิตภัณฑ์ต้องไม่เกิน Available Stock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Date Validation: ลำดับ Phenology และ Harvest ต้องถูกต้อง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Completeness Score: แสดง % ความครบถ้วนรายครัวเรือน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Duplicate Check: ตรวจรหัสครัวเรือน Batch และข้อมูลซ้ำ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Audit Log: ผู้แก้ ค่าเดิม ค่าใหม่ วันเวลา และ IP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16.1 Workflow State Machine (เพิ่มใหม่ — สรุปหลักการ)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สถานะ Draft → Submitted → Verified → Approved ในเอกสารฉบับเดิมยังไม่มีกฎการเปลี่ยนสถานะและผู้มีสิทธิ์ดำเนินการที่ชัดเจน ตารางรายละเอียดทั้งหมดอยู่ในภาคผนวก ง แต่หลักการสำคัญมีดังนี้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ทุกโมดูล F01–F15 ใช้ State Machine ชุดเดียวกัน เพื่อให้ Service/Policy ใช้ซ้ำได้ (ไม่ออกแบบ Workflow แยกทุกโมดูล)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การเปลี่ยนสถานะทุกครั้งต้องผ่าน Service กลาง (เช่น WorkflowService) และถูกบันทึกลง Audit Log พร้อมเหตุผล ไม่อนุญาตให้แก้ค่า status ในตารางตรงๆ ผ่าน Query ทั่วไป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ข้อมูลสถานะ Approved ที่ต้องแก้ไข ต้องสร้าง "Revision" เป็นระเบียนใหม่ที่อ้างอิง original_record_id แทนการแก้ไขระเบียนเดิม เพื่อรักษาประวัติเดิมไว้ครบถ้วน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การตีกลับ (Reject) ทุกขั้นต้องระบุเหตุผล (rejection_reason) เพื่อให้ผู้กรอกข้อมูลแก้ไขถูกจุด</w:t>
      </w: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17. โครงสร้างฐานข้อมูลระดับภาพรวม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6"/>
      </w:tblGrid>
      <w:tr>
        <w:trPr>
          <w:tblHeader/>
        </w:trPr>
        <w:tc>
          <w:tcPr>
            <w:tcW w:type="dxa" w:w="26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กลุ่ม</w:t>
            </w:r>
          </w:p>
        </w:tc>
        <w:tc>
          <w:tcPr>
            <w:tcW w:type="dxa" w:w="71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ตารางสำคัญ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Core</w:t>
            </w:r>
          </w:p>
        </w:tc>
        <w:tc>
          <w:tcPr>
            <w:tcW w:type="dxa" w:w="71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users, roles, permissions, user_area_assignments, provinces, districts, tambons, villages, farmer_groups, households, crop_seasons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Farm</w:t>
            </w:r>
          </w:p>
        </w:tc>
        <w:tc>
          <w:tcPr>
            <w:tcW w:type="dxa" w:w="71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farms, plots, durian_varieties, activity_types, farm_activities, materials, harvest_records, durian_phenology_records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Research</w:t>
            </w:r>
          </w:p>
        </w:tc>
        <w:tc>
          <w:tcPr>
            <w:tcW w:type="dxa" w:w="71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household_baselines, farm_production_costs, alp_assessments, innovators, competency_indicators, competency_assessments, competency_scores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Technology &amp; Biomass</w:t>
            </w:r>
          </w:p>
        </w:tc>
        <w:tc>
          <w:tcPr>
            <w:tcW w:type="dxa" w:w="71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technologies, technology_assets, technology_assignments, kiln_batches, kiln_batch_outputs, products, inventory_transactions, product_usages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Market &amp; Impact</w:t>
            </w:r>
          </w:p>
        </w:tc>
        <w:tc>
          <w:tcPr>
            <w:tcW w:type="dxa" w:w="71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buyers, market_validations, sales, economic_impacts, knowledge_transfers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Carbon &amp; Evidence</w:t>
            </w:r>
          </w:p>
        </w:tc>
        <w:tc>
          <w:tcPr>
            <w:tcW w:type="dxa" w:w="71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carbon_activities, emission_factors, carbon_calculations, evidences, audit_logs, notifications</w:t>
            </w:r>
          </w:p>
        </w:tc>
      </w:tr>
    </w:tbl>
    <w:p>
      <w:pPr>
        <w:spacing w:after="200"/>
      </w:pP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จำนวนตารางจริงอาจอยู่ประมาณ 35–50 ตารางเมื่อแตก Master Data, Pivot, Attachments และ Versioning เพิ่มเติม ซึ่งถือว่าเหมาะสมกับระบบระดับนี้ ไม่ควรรวมข้อมูลทุกอย่างไว้ในตารางขนาดใหญ่เพียงไม่กี่ตาราง รายละเอียดคอลัมน์ของแต่ละตารางในกลุ่มข้างต้นอยู่ในภาคผนวก ค. (Data Dictionary / ERD)</w:t>
      </w: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18. ความสัมพันธ์ข้อมูลเชิงแนวคิด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EAF3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2F5233"/>
                <w:sz w:val="23"/>
                <w:szCs w:val="23"/>
              </w:rPr>
              <w:t xml:space="preserve">Research Flow</w:t>
            </w:r>
          </w:p>
          <w:p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Baseline → Technology → ALP → Usage → Outcome → Impact</w:t>
            </w:r>
          </w:p>
        </w:tc>
      </w:tr>
    </w:tbl>
    <w:p>
      <w:pPr>
        <w:spacing w:after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EAF3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2F5233"/>
                <w:sz w:val="23"/>
                <w:szCs w:val="23"/>
              </w:rPr>
              <w:t xml:space="preserve">Farm Flow</w:t>
            </w:r>
          </w:p>
          <w:p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Household → Farm → Plot → Activity → Cost → Phenology → Harvest → Market</w:t>
            </w:r>
          </w:p>
        </w:tc>
      </w:tr>
    </w:tbl>
    <w:p>
      <w:pPr>
        <w:spacing w:after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EAF3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2F5233"/>
                <w:sz w:val="23"/>
                <w:szCs w:val="23"/>
              </w:rPr>
              <w:t xml:space="preserve">Biomass Flow</w:t>
            </w:r>
          </w:p>
          <w:p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Durian Branch → Kiln Batch → Product → Inventory → Farm Use / Sale</w:t>
            </w:r>
          </w:p>
        </w:tc>
      </w:tr>
    </w:tbl>
    <w:p>
      <w:pPr>
        <w:spacing w:after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EAF3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2F5233"/>
                <w:sz w:val="23"/>
                <w:szCs w:val="23"/>
              </w:rPr>
              <w:t xml:space="preserve">Economic Flow</w:t>
            </w:r>
          </w:p>
          <w:p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Activity → Cost → Production → Sales → Revenue → Net Benefit</w:t>
            </w:r>
          </w:p>
        </w:tc>
      </w:tr>
    </w:tbl>
    <w:p>
      <w:pPr>
        <w:spacing w:after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EAF3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2F5233"/>
                <w:sz w:val="23"/>
                <w:szCs w:val="23"/>
              </w:rPr>
              <w:t xml:space="preserve">Carbon Flow</w:t>
            </w:r>
          </w:p>
          <w:p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Baseline Activity → Intervention → Current Activity → Activity Reduction → Estimated CO₂e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19. มาตรการความปลอดภัยและ PDPA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เก็บข้อมูลส่วนบุคคลเฉพาะที่จำเป็นต่อวัตถุประสงค์วิจัยและบริหารโครงการ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ข้อมูลอ่อนไหว เช่น เลขประจำตัวประชาชน หากจำเป็นต้องใช้ให้ Encrypt และจำกัดสิทธิ์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ใช้ HTTPS, Secure Session, Password Hashing และ 2FA สำหรับบัญชีระดับสูง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สำรองฐานข้อมูลรายวันและไฟล์หลักฐานตามรอบที่กำหนด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กำหนด Data Retention และขั้นตอน Anonymization สำหรับชุดข้อมูลวิจัย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แยกสิทธิ์ผู้ประเมินเป็น Read-only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ทุก Export ควรมีการบันทึกผู้ส่งออกและวันเวลา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19.1 ตาราง Data Retention Schedule (เพิ่มใหม่ — ข้อเสนอเบื้องต้น)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เอกสารฉบับเดิมระบุหลักการ "กำหนด Data Retention" ไว้ แต่ไม่มีคาบเวลาที่ชัดเจน ตารางด้านล่างเป็นข้อเสนอเริ่มต้นสำหรับให้ผู้รับผิดชอบด้าน PDPA ของหน่วยงานพิจารณาและอนุมัติก่อน Go-live โดยเฉพาะแถวที่เกี่ยวกับข้อมูลระบุตัวตน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06"/>
      </w:tblGrid>
      <w:tr>
        <w:trPr>
          <w:tblHeader/>
        </w:trPr>
        <w:tc>
          <w:tcPr>
            <w:tcW w:type="dxa" w:w="32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ประเภทข้อมูล</w:t>
            </w:r>
          </w:p>
        </w:tc>
        <w:tc>
          <w:tcPr>
            <w:tcW w:type="dxa" w:w="32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ระยะเวลาเก็บที่เสนอ</w:t>
            </w:r>
          </w:p>
        </w:tc>
        <w:tc>
          <w:tcPr>
            <w:tcW w:type="dxa" w:w="33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หมายเหตุ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ข้อมูลระบุตัวตนครัวเรือน (ชื่อ, เลขบัตรประชาชน, เบอร์โทร)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ตลอดระยะโครงการ + 5 ปีหลังสิ้นสุดโครงการ</w:t>
            </w:r>
          </w:p>
        </w:tc>
        <w:tc>
          <w:tcPr>
            <w:tcW w:type="dxa" w:w="3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ต้องได้รับการยืนยันจากฝ่ายกฎหมาย/จริยธรรมการวิจัยของหน่วยงานก่อนบังคับใช้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ข้อมูลกิจกรรม ผลผลิต ต้นทุน (แบบไม่ระบุตัวตน)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ไม่จำกัดระยะเวลา (ใช้เป็นชุดข้อมูลวิจัยระยะยาว)</w:t>
            </w:r>
          </w:p>
        </w:tc>
        <w:tc>
          <w:tcPr>
            <w:tcW w:type="dxa" w:w="33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ต้อง Anonymize ก่อนเผยแพร่ภายนอกหน่วยงาน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ไฟล์หลักฐาน (รูปภาพ/เอกสาร)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ตลอดระยะโครงการ + 3 ปี</w:t>
            </w:r>
          </w:p>
        </w:tc>
        <w:tc>
          <w:tcPr>
            <w:tcW w:type="dxa" w:w="3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พิจารณาย้ายไฟล์เก่าไปยัง Archive Storage เพื่อลดต้นทุนเมื่อพ้นช่วงใช้งานหลัก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Audit Log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เก็บแบบพร้อมใช้งานอย่างน้อย 1 ปี ส่วนที่เกิน Archive แยก</w:t>
            </w:r>
          </w:p>
        </w:tc>
        <w:tc>
          <w:tcPr>
            <w:tcW w:type="dxa" w:w="33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ตามมาตรฐานทั่วไปของระบบที่มีข้อมูลอ่อนไหว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20. Non-Functional Requirements และการวางแผนขนาดระบบ (เพิ่มใหม่)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เอกสารฉบับเดิมไม่ได้ระบุเป้าหมายด้านจำนวนผู้ใช้พร้อมกัน ปริมาณข้อมูล หรือมาตรฐานการสำรอง/กู้คืนที่ชัดเจน หัวข้อนี้เสนอค่าเริ่มต้นโดยอ้างอิงตัวเลขนำร่องของโครงการ (101 ครัวเรือน, 65 นวัตกร, 320 ครั้งเดินเตอ/ปี ตามข้อมูลสรุปโครงการ) เพื่อให้ทีมโครงการยืนยันหรือปรับก่อนออกแบบ Index และเลือก Hosting จริง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506"/>
      </w:tblGrid>
      <w:tr>
        <w:trPr>
          <w:tblHeader/>
        </w:trPr>
        <w:tc>
          <w:tcPr>
            <w:tcW w:type="dxa" w:w="24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หัวข้อ</w:t>
            </w:r>
          </w:p>
        </w:tc>
        <w:tc>
          <w:tcPr>
            <w:tcW w:type="dxa" w:w="38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ค่าเสนอเบื้องต้น</w:t>
            </w:r>
          </w:p>
        </w:tc>
        <w:tc>
          <w:tcPr>
            <w:tcW w:type="dxa" w:w="35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ผลต่อการออกแบบ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ขนาดโครงการเต็มรูปแบบ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ประมาณ 1,000–5,000 ครัวเรือน ภายใน 3–5 ปี (ขยายจากนำร่อง 101 ครัวเรือน)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กระทบการออกแบบ Index บน household_id, plot_id, crop_season_id ในทุกตาราง Transaction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ปริมาณ Record ต่อปีในตาราง Transaction หลัก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อาจอยู่ระดับหลักแสนระเบียนต่อปี เมื่อรวม farm_activities, inventory_transactions, carbon_activities</w:t>
            </w:r>
          </w:p>
        </w:tc>
        <w:tc>
          <w:tcPr>
            <w:tcW w:type="dxa" w:w="35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MySQL 8 รองรับได้หากมี Index ที่เหมาะสมและพิจารณา Partition ตาม crop_season_id เมื่อข้อมูลสะสมหลายปี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ผู้ใช้งานพร้อมกัน (Concurrent Users)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เจ้าหน้าที่ภาคสนาม/นวัตกรพร้อมกันประมาณ 50–100 คนช่วงเก็บข้อมูลสูงสุด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กำหนดขนาด Hosting/Queue Worker ให้รองรับ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เป้าหมายการสำรองข้อมูล (Backup)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Backup ฐานข้อมูลรายวัน เก็บย้อนหลัง 30 วัน + สำรองนอกสถานที่ (Off-site) รายสัปดาห์</w:t>
            </w:r>
          </w:p>
        </w:tc>
        <w:tc>
          <w:tcPr>
            <w:tcW w:type="dxa" w:w="35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ต้องทดสอบ Restore จริงอย่างน้อยก่อน Go-live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RTO / RPO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RTO ไม่เกิน 4 ชั่วโมง / RPO ไม่เกิน 24 ชั่วโมง (ค่าเริ่มต้นเสนอ)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ทีมโครงการควรยืนยันตามความสำคัญของข้อมูลวิจัย</w:t>
            </w:r>
          </w:p>
        </w:tc>
      </w:tr>
    </w:tbl>
    <w:p>
      <w:pPr>
        <w:spacing w:after="200"/>
      </w:pP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ตัวเลขข้างต้นเป็นข้อเสนอเริ่มต้นสำหรับวางแผนเท่านั้น ทีมโครงการควรยืนยันขนาดเป้าหมายจริงร่วมกับผู้บริหารโครงการก่อนเริ่ม Sprint 1 เพื่อให้การออกแบบ Index, Partition และ Hosting สอดคล้องกับการใช้งานจริง</w:t>
      </w: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21. โครงสร้าง Laravel ที่แนะนำ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เพื่อให้ระบบดูแลและขยายได้ง่าย ควรแยก Business Logic ออกจาก Controller โดยใช้ Service Layer และ Policy สำหรับการอนุญาตสิทธิ์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6"/>
      </w:tblGrid>
      <w:tr>
        <w:trPr>
          <w:tblHeader/>
        </w:trPr>
        <w:tc>
          <w:tcPr>
            <w:tcW w:type="dxa" w:w="28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องค์ประกอบ</w:t>
            </w:r>
          </w:p>
        </w:tc>
        <w:tc>
          <w:tcPr>
            <w:tcW w:type="dxa" w:w="69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หน้าที่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Models</w:t>
            </w:r>
          </w:p>
        </w:tc>
        <w:tc>
          <w:tcPr>
            <w:tcW w:type="dxa" w:w="69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Entity และ Relationship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Form Requests</w:t>
            </w:r>
          </w:p>
        </w:tc>
        <w:tc>
          <w:tcPr>
            <w:tcW w:type="dxa" w:w="69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Validation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Policies / Gates</w:t>
            </w:r>
          </w:p>
        </w:tc>
        <w:tc>
          <w:tcPr>
            <w:tcW w:type="dxa" w:w="69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Authorization + Area Scope (อ้างอิงหัวข้อ 4.1)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Controllers</w:t>
            </w:r>
          </w:p>
        </w:tc>
        <w:tc>
          <w:tcPr>
            <w:tcW w:type="dxa" w:w="69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รับ Request/Response ไม่ใส่สูตรหนัก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Services</w:t>
            </w:r>
          </w:p>
        </w:tc>
        <w:tc>
          <w:tcPr>
            <w:tcW w:type="dxa" w:w="69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EconomicImpact, Inventory, Forecast, Carbon, Workflow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Jobs / Queues</w:t>
            </w:r>
          </w:p>
        </w:tc>
        <w:tc>
          <w:tcPr>
            <w:tcW w:type="dxa" w:w="69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Export, Import, Report, Notification, Image Processing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API Resources</w:t>
            </w:r>
          </w:p>
        </w:tc>
        <w:tc>
          <w:tcPr>
            <w:tcW w:type="dxa" w:w="69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REST API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Reports</w:t>
            </w:r>
          </w:p>
        </w:tc>
        <w:tc>
          <w:tcPr>
            <w:tcW w:type="dxa" w:w="69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Excel/PDF/Research Dataset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21.1 Service สำคัญ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EconomicImpactService — คำนวณ Cost Saving, Income Increase, Net Benefit และเป้าหมาย 60,000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InventoryService — คำนวณ Stock Ledger และ Validation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DurianForecastService — คำนวณผลผลิตคาดการณ์, Forecast Accuracy และ Calibration Factor (หัวข้อ 10.2)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CarbonCalculationService — เชื่อม Activity Data กับ Emission Factor แบบ Versioned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DataCompletenessService — ประเมินความครบถ้วนข้อมูล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ResearchExportService — สร้าง Dataset สำหรับวิเคราะห์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WorkflowService — จัดการการเปลี่ยนสถานะ Draft/Submitted/Verified/Approved ตามภาคผนวก ง อย่างสอดคล้องกันทุกโมดูล (เพิ่มใหม่)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AreaScopeService — ตรวจสอบและกรองข้อมูลตาม user_area_assignments ให้ทุก Controller เรียกใช้ร่วมกัน (เพิ่มใหม่)</w:t>
      </w: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22. Roadmap การพัฒนา (ปรับปรุง)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706"/>
      </w:tblGrid>
      <w:tr>
        <w:trPr>
          <w:tblHeader/>
        </w:trPr>
        <w:tc>
          <w:tcPr>
            <w:tcW w:type="dxa" w:w="22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ระยะ</w:t>
            </w:r>
          </w:p>
        </w:tc>
        <w:tc>
          <w:tcPr>
            <w:tcW w:type="dxa" w:w="48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ขอบเขต</w:t>
            </w:r>
          </w:p>
        </w:tc>
        <w:tc>
          <w:tcPr>
            <w:tcW w:type="dxa" w:w="27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ผลส่งมอบ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Sprint 0: Preparation (เพิ่มใหม่)</w:t>
            </w:r>
          </w:p>
        </w:tc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ยืนยัน Requirement F01–F15, สรุป ERD/Data Dictionary (ภาคผนวก ค), Role/Permission + Area Scope Matrix, Wireframe หน้าจอหลัก, กำหนด Calculation Rules &amp; Versioning</w:t>
            </w:r>
          </w:p>
        </w:tc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เอกสารออกแบบพร้อมเริ่มเขียน Migration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Sprint 1: Foundation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Auth, RBAC + Area Scope, Location, Household, Farm, Plot, Season, Workflow State Machine กลาง</w:t>
            </w:r>
          </w:p>
        </w:tc>
        <w:tc>
          <w:tcPr>
            <w:tcW w:type="dxa" w:w="27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ฐานระบบและผู้ใช้ พร้อม Scope และ Workflow ที่ใช้ร่วมกันทุกโมดูล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Sprint 2: Research Core</w:t>
            </w:r>
          </w:p>
        </w:tc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F01, F02, F13, Evidence (F10) พร้อม Offline Draft สำหรับฟอร์มภาคสนามหลัก</w:t>
            </w:r>
          </w:p>
        </w:tc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Baseline + Farm Activity + Cost + การบันทึกออฟไลน์เบื้องต้น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Sprint 3: Technology &amp; Biomass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F03, F04, F12, Inventory</w:t>
            </w:r>
          </w:p>
        </w:tc>
        <w:tc>
          <w:tcPr>
            <w:tcW w:type="dxa" w:w="27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Kiln Batch + Product Flow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Sprint 4: Impact &amp; Innovator</w:t>
            </w:r>
          </w:p>
        </w:tc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F06, F07, F09, F11</w:t>
            </w:r>
          </w:p>
        </w:tc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Economic + ALP + Competency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Sprint 5: Intelligence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F05, F08, F14, F15, Dashboard (รวม Leaflet Map), Reports</w:t>
            </w:r>
          </w:p>
        </w:tc>
        <w:tc>
          <w:tcPr>
            <w:tcW w:type="dxa" w:w="27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Forecast + Market + Carbon + Executive View</w:t>
            </w:r>
          </w:p>
        </w:tc>
      </w:tr>
    </w:tbl>
    <w:p>
      <w:pPr>
        <w:spacing w:after="2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EAF3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2F5233"/>
                <w:sz w:val="23"/>
                <w:szCs w:val="23"/>
              </w:rPr>
              <w:t xml:space="preserve">ข้อเสนอเชิงพัฒนา</w:t>
            </w:r>
          </w:p>
          <w:p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แม้ Carbon Dashboard และ Forecast จะเปิดใช้งานใน Sprint หลัง แต่โครงสร้าง Plot, Crop Season, Activity Type, Product Transaction และ Carbon Activity Fields ควรถูกออกแบบตั้งแต่ Sprint 1–2 เพื่อไม่ให้ข้อมูลสำคัญสูญหาย</w:t>
            </w:r>
          </w:p>
        </w:tc>
      </w:tr>
    </w:tbl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23. เกณฑ์ตรวจรับระบบ (Acceptance Criteria) — ปรับปรุง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ผู้ดูแลระบบสามารถสร้าง User, Role, Permission และกำหนดขอบเขตพื้นที่ได้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ครัวเรือนหนึ่งรายมีหลาย Farm/Plot ได้และข้อมูลทุกโมดูลเชื่อมกลับได้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สามารถบันทึก F01–F15 ตามสิทธิ์และ Workflow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Kiln Batch คำนวณ Yield/Cost และสร้าง Inventory Transaction ได้ถูกต้อง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Stock ไม่สามารถติดลบโดยไม่มี Adjustment ที่ได้รับอนุญาต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ระบบคำนวณ Economic Impact และสถานะ ≥60,000 บาทโดยไม่ให้ผู้ใช้กรอกผลลัพธ์สรุปเอง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ALP และ Competency แสดงผลรายคน T0/T1/T2 ได้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Forecast รวมผลได้รายแปลง ครัวเรือน ตำบล อำเภอ และช่วงเวลา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Actual Harvest ใช้วัด Forecast Accuracy ได้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Carbon Activity แยก Baseline/Current และรองรับ Versioned Emission Factor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ทุกข้อมูลสำคัญมี Evidence และ Audit Trail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Export Excel/CSV/PDF และ Research Dataset ได้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หน้า Field Entry ใช้งานบนมือถือได้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Dashboard จำกัดข้อมูลตามสิทธิ์และพื้นที่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ผ่านการสำรอง/กู้คืนข้อมูลและการทดสอบสิทธิ์ก่อนใช้งานจริง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(เพิ่มใหม่) ระบบบันทึกฟอร์มภาคสนามแบบร่างออฟไลน์ได้เมื่อไม่มีสัญญาณ และ Sync อัตโนมัติเมื่อกลับมาออนไลน์โดยไม่เกิดข้อมูลซ้ำ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(เพิ่มใหม่) มีกรณีทดสอบยืนยันว่าผู้ใช้ระดับตำบล/อำเภอไม่สามารถเห็นหรือแก้ไขข้อมูลนอกขอบเขตที่ได้รับมอบหมายใน user_area_assignments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(เพิ่มใหม่) ระบบปฏิเสธการเปลี่ยนสถานะ Workflow ที่ข้ามขั้นตอนหรือไม่ได้รับอนุญาต (เช่น Draft → Approved โดยตรง)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(เพิ่มใหม่) คาบเวลาการเก็บข้อมูล (Data Retention) ตามภาคผนวก ฉ ได้รับการอนุมัติจากผู้รับผิดชอบ PDPA ก่อน Go-live</w:t>
      </w: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24. ตัวชี้วัดสำคัญที่ระบบควรคำนวณได้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6"/>
      </w:tblGrid>
      <w:tr>
        <w:trPr>
          <w:tblHeader/>
        </w:trPr>
        <w:tc>
          <w:tcPr>
            <w:tcW w:type="dxa" w:w="24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มิติ</w:t>
            </w:r>
          </w:p>
        </w:tc>
        <w:tc>
          <w:tcPr>
            <w:tcW w:type="dxa" w:w="73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ตัวชี้วัดตัวอย่าง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สวน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Yield/Rai, Yield/Tree, Survival/Productive Tree Ratio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ต้นทุน</w:t>
            </w:r>
          </w:p>
        </w:tc>
        <w:tc>
          <w:tcPr>
            <w:tcW w:type="dxa" w:w="73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Cost/Rai, Cost/Tree, Cost/kg, Cost Driver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ชีวมวล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Biochar Yield %, Wood Vinegar L/kg biomass, Cost/unit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การใช้ผลิตภัณฑ์</w:t>
            </w:r>
          </w:p>
        </w:tc>
        <w:tc>
          <w:tcPr>
            <w:tcW w:type="dxa" w:w="73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Self-use Ratio, Sales Ratio, Stock Turnover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เศรษฐกิจ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Cost Saving, Income Increase, Net Benefit, ROI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ตลาดทุเรียน</w:t>
            </w:r>
          </w:p>
        </w:tc>
        <w:tc>
          <w:tcPr>
            <w:tcW w:type="dxa" w:w="73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Forecast kg, Harvest Week, Grade, Average Price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นวัตกร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ALP Level, Competency Growth, Transfer Count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คาร์บอน</w:t>
            </w:r>
          </w:p>
        </w:tc>
        <w:tc>
          <w:tcPr>
            <w:tcW w:type="dxa" w:w="73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Fertilizer/Chemical Reduction, Biomass Diverted, Biochar Applied, Estimated CO₂e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25. ผลที่คาดว่าจะได้รับ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ข้อมูลวิจัยมีความครบถ้วนและตรวจสอบย้อนกลับได้มากขึ้น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ลดการกรอกข้อมูลซ้ำและเชื่อมข้อมูลการวิจัยกับการบริหารสวนได้จริง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ผู้บริหารและทีมวิจัยเห็นสถานะโครงการและความเสี่ยงแบบใกล้เวลาจริง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เกษตรกรเห็นต้นทุน ผลผลิต และประสิทธิภาพของสวนตนเอง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สามารถบริหารการผลิตและตลาดของน้ำส้มควันไม้/ไบโอชาร์จากข้อมูลจริง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สามารถวางแผน Supply ทุเรียนออกสู่ตลาดและบริหารผู้ซื้อได้ดีขึ้น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มีหลักฐานรองรับผลกระทบด้านรายได้และการลดต้นทุนรายครัวเรือน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มีฐานข้อมูลพร้อมต่อยอดการประเมินคาร์บอนและทุเรียนคาร์บอนต่ำ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เกิดฐานข้อมูลระยะยาวสำหรับงานวิจัยเชิงพื้นที่ บทความวิชาการ และการกำหนดนโยบาย</w:t>
      </w:r>
    </w:p>
    <w:p>
      <w:pPr>
        <w:pStyle w:val="Heading1"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26. ข้อสรุปสำหรับทีมพัฒนา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DRFIS ควรถูกพัฒนาในฐานะ “ระบบข้อมูลกลาง” ไม่ใช่ชุดแบบฟอร์มแยกส่วน จุดแข็งของระบบอยู่ที่การเชื่อมข้อมูลตั้งแต่ครัวเรือน แปลง กิจกรรม ต้นทุน เทคโนโลยี ผลผลิต การใช้สินค้า ตลาด นวัตกร และคาร์บอนเข้าด้วยกัน โดยใช้รหัสอ้างอิงและฤดูผลิตเดียวกัน เมื่อออกแบบฐานข้อมูลและ Workflow ตาม Blueprint ฉบับนี้ ระบบจะรองรับทั้งการตอบข้อเสนอแนะผู้ประเมิน การวิจัย การบริหารสวน การพยากรณ์ผลผลิต การตลาด และการประเมินผลกระทบในระยะยาว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EAF3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2F5233"/>
                <w:sz w:val="23"/>
                <w:szCs w:val="23"/>
              </w:rPr>
              <w:t xml:space="preserve">ขอบเขตเชิงยุทธศาสตร์ของ DRFIS</w:t>
            </w:r>
          </w:p>
          <w:p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Research → Farm Management → Technology → Biomass → Cost → Market → Yield Forecast → Economic Impact → Innovator → Carbon → Decision Support</w:t>
            </w:r>
          </w:p>
        </w:tc>
      </w:tr>
    </w:tbl>
    <w:p>
      <w:pPr>
        <w:spacing w:after="120"/>
      </w:pP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เอกสารฉบับนี้ (v2.0) เพิ่มรายละเอียดเชิงปฏิบัติที่จำเป็นครบถ้วนเพียงพอสำหรับให้ทีมพัฒนาเริ่มทำ Laravel Migration และ Sprint 1 ได้ทันที โดยไม่ต้องรอการออกแบบเพิ่มเติมในประเด็นโครงสร้างพื้นฐาน (ERD, Area Scope, Workflow State) อีกต่อไป ส่วนประเด็นที่ยังต้องได้รับการยืนยันจากทีมโครงการ ได้แก่ ขนาดเป้าหมายจริงของระบบ (หัวข้อ 20) และคาบเวลาการเก็บข้อมูลตาม PDPA (หัวข้อ 19.1) ควรดำเนินการคู่ขนานไปกับ Sprint 0</w:t>
      </w:r>
    </w:p>
    <w:p>
      <w:pPr>
        <w:pStyle w:val="Heading1"/>
        <w:pageBreakBefore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ภาคผนวก ก. เมนูระบบที่แนะนำ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พื้นที่และองค์กร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ครัวเรือน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สวนและแปลง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ฤดูผลิต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Baseline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กิจกรรมสวนและต้นทุน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เทคโนโลยีและทรัพย์สิน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Kiln Batch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ผลิตภัณฑ์และคลังสินค้า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การใช้ผลิตภัณฑ์ในสวน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แปลงสาธิต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ทุเรียนและการพยากรณ์ผลผลิต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ตลาดและการจำหน่าย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ผลกระทบทางเศรษฐกิจ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ALP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นวัตกรและ Competency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การถ่ายทอด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Carbon Monitoring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หลักฐาน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รายงานและ Export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ผู้ใช้งานและสิทธิ์ (รวมการมอบขอบเขตพื้นที่)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Audit Log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ตั้งค่าระบบ</w:t>
      </w:r>
    </w:p>
    <w:p>
      <w:pPr>
        <w:pStyle w:val="Heading1"/>
        <w:pageBreakBefore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ภาคผนวก ข. ชุดข้อมูลขั้นต่ำก่อนเริ่มใช้งานจริง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Master Location: จังหวัด อำเภอ ตำบล หมู่บ้าน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Farmer Groups และรายชื่อครัวเรือนเป้าหมาย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Crop Season ปัจจุบันและย้อนหลังที่ต้องการวิเคราะห์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Durian Varieties, Materials, Units, Activity Types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Technology Master และ Asset ที่มีอยู่จริง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Product Master และหน่วยนับ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User/Role/Area Assignment (ตาม user_area_assignments หัวข้อ 4.1)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Baseline Data ที่มีอยู่เดิม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สูตร Economic Impact รุ่นที่อนุมัติ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Emission Factor เฉพาะเมื่อมีแหล่งอ้างอิงที่เหมาะสม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ตัวอย่างชุดข้อมูลนำร่องสำหรับ Seeder/Demo (อ้างอิงจากภาพสรุปโครงการ)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ตัวเลขต่อไปนี้จากภาพสรุปโครงการต้นฉบับ สามารถใช้เป็นค่าอ้างอิงในการสร้าง Laravel Seeder สำหรับทดสอบ Dashboard และ Report ด้วยข้อมูลที่ใกล้เคียงสถานการณ์จริง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tblHeader/>
        </w:trPr>
        <w:tc>
          <w:tcPr>
            <w:tcW w:type="dxa" w:w="4853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รายการ</w:t>
            </w:r>
          </w:p>
        </w:tc>
        <w:tc>
          <w:tcPr>
            <w:tcW w:type="dxa" w:w="4853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ค่าตัวอย่าง</w:t>
            </w:r>
          </w:p>
        </w:tc>
      </w:tr>
      <w:tr>
        <w:tc>
          <w:tcPr>
            <w:tcW w:type="dxa" w:w="48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ครัวเรือนเข้าร่วม</w:t>
            </w:r>
          </w:p>
        </w:tc>
        <w:tc>
          <w:tcPr>
            <w:tcW w:type="dxa" w:w="48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101 ครัวเรือน</w:t>
            </w:r>
          </w:p>
        </w:tc>
      </w:tr>
      <w:tr>
        <w:tc>
          <w:tcPr>
            <w:tcW w:type="dxa" w:w="48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จำนวนนวัตกร</w:t>
            </w:r>
          </w:p>
        </w:tc>
        <w:tc>
          <w:tcPr>
            <w:tcW w:type="dxa" w:w="48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65 คน</w:t>
            </w:r>
          </w:p>
        </w:tc>
      </w:tr>
      <w:tr>
        <w:tc>
          <w:tcPr>
            <w:tcW w:type="dxa" w:w="48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จำนวนครั้งเดินเตา (สะสม)</w:t>
            </w:r>
          </w:p>
        </w:tc>
        <w:tc>
          <w:tcPr>
            <w:tcW w:type="dxa" w:w="48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320 ครั้ง</w:t>
            </w:r>
          </w:p>
        </w:tc>
      </w:tr>
      <w:tr>
        <w:tc>
          <w:tcPr>
            <w:tcW w:type="dxa" w:w="48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รายได้สุทธิเพิ่มขึ้นเฉลี่ย</w:t>
            </w:r>
          </w:p>
        </w:tc>
        <w:tc>
          <w:tcPr>
            <w:tcW w:type="dxa" w:w="48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63,000 บาท/ครัวเรือน/ปี</w:t>
            </w:r>
          </w:p>
        </w:tc>
      </w:tr>
      <w:tr>
        <w:tc>
          <w:tcPr>
            <w:tcW w:type="dxa" w:w="48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ผลผลิตทุเรียนคาดการณ์ (เดือนสูงสุด)</w:t>
            </w:r>
          </w:p>
        </w:tc>
        <w:tc>
          <w:tcPr>
            <w:tcW w:type="dxa" w:w="48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110 ตัน (เดือนกรกฎาคม)</w:t>
            </w:r>
          </w:p>
        </w:tc>
      </w:tr>
      <w:tr>
        <w:tc>
          <w:tcPr>
            <w:tcW w:type="dxa" w:w="48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ผลลดการปล่อยคาร์บอนโดยประมาณ</w:t>
            </w:r>
          </w:p>
        </w:tc>
        <w:tc>
          <w:tcPr>
            <w:tcW w:type="dxa" w:w="48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-12.5 ตัน CO₂e/ปี</w:t>
            </w:r>
          </w:p>
        </w:tc>
      </w:tr>
    </w:tbl>
    <w:p>
      <w:pPr>
        <w:spacing w:after="200"/>
      </w:pP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หมายเหตุ: ตัวเลข "รายได้สุทธิเพิ่มขึ้นเฉลี่ย 63,000 บาท/ครัวเรือน/ปี" สูงกว่าเป้าหมาย 60,000 บาทที่ระบุในหัวข้อ 11 เล็กน้อย สันนิษฐานว่าเป็นผลลัพธ์จริงจากรอบข้อมูลอ้างอิง ควรใช้เป็นค่าทดสอบเพื่อยืนยันว่าตรรกะการคำนวณ Achieved/Not Achieved ใน EconomicImpactService ทำงานถูกต้องเมื่อผลลัพธ์สูงกว่าเป้าหมาย</w:t>
      </w:r>
    </w:p>
    <w:p>
      <w:pPr>
        <w:pStyle w:val="Heading1"/>
        <w:pageBreakBefore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ภาคผนวก ค. Data Dictionary / ERD ระดับคอลัมน์สำหรับตารางหลัก (เพิ่มใหม่)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ภาคผนวกนี้จัดทำขึ้นเพื่อปิดช่องว่างสำคัญที่สุดของเอกสาร Blueprint ฉบับเดิม คือการยังไม่มี ERD ระดับคอลัมน์ รายการด้านล่างครอบคลุมตารางหลักตามกลุ่มในหัวข้อ 17 พร้อมคอลัมน์สำคัญ (Primary Key, Foreign Key และคอลัมน์ทางธุรกิจหลัก) เพียงพอสำหรับทีมพัฒนาเริ่มเขียน Laravel Migration ได้ทันที โดยยังไม่รวม Timestamp มาตรฐาน (created_at, updated_at, deleted_at) และตาราง Pivot/Master ย่อยที่ไม่กระทบโครงสร้างหลัก ซึ่งทีมพัฒนาสามารถเพิ่มเติมได้ระหว่างทำ Migration จริง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EAF3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2F5233"/>
                <w:sz w:val="23"/>
                <w:szCs w:val="23"/>
              </w:rPr>
              <w:t xml:space="preserve">หมายเหตุชนิดข้อมูล</w:t>
            </w:r>
          </w:p>
          <w:p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bigint = bigint unsigned (Laravel id()) | FK = foreign key อ้างอิงตาราง.คอลัมน์ | enum ระบุค่าที่เป็นไปได้ตัวอย่าง สามารถปรับเป็นตาราง Master แยกได้หากต้องการเพิ่มค่าใหม่โดยไม่แก้โครงสร้าง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ค.1 กลุ่ม Core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00"/>
        <w:gridCol w:w="3206"/>
      </w:tblGrid>
      <w:tr>
        <w:trPr>
          <w:tblHeader/>
        </w:trPr>
        <w:tc>
          <w:tcPr>
            <w:tcW w:type="dxa" w:w="19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ตาราง</w:t>
            </w:r>
          </w:p>
        </w:tc>
        <w:tc>
          <w:tcPr>
            <w:tcW w:type="dxa" w:w="46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คอลัมน์หลัก</w:t>
            </w:r>
          </w:p>
        </w:tc>
        <w:tc>
          <w:tcPr>
            <w:tcW w:type="dxa" w:w="32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หมายเหตุ / FK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provinces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name_th, name_en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Master ระดับจังหวัด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districts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province_id, name_th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FK → provinces.id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tambons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district_id, name_th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FK → districts.id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villages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tambon_id, name_th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FK → tambons.id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farmer_groups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name, tambon_id, leader_name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FK → tambons.id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households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household_code (unique), head_name, id_card_number_encrypted, phone, farmer_group_id, village_id, registered_at, status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household_code เป็นรหัสหลักทางธุรกิจตามหัวข้อ 3.1; id_card_number ต้อง Encrypt ตามหัวข้อ 19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users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name, email, phone, password, role_id, status, last_login_at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FK role_id → roles.id; พิจารณา phone + OTP เป็นทางเลือกสำหรับ Farmer/Innovator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roles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name, guard_name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มาตรฐาน Laravel/Spatie Permission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permissions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name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มาตรฐาน Laravel/Spatie Permission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role_has_permissions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role_id, permission_id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ตาราง Pivot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user_area_assignments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user_id, scope_type (enum: province/district/tambon/farmer_group/all), scope_id (nullable), created_by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รายละเอียดเต็มในหัวข้อ 4.1 — เป็นตารางที่ RBAC เชิงพื้นที่ทั้งระบบพึ่งพา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crop_seasons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name, start_date, end_date, status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ทุกตารางข้อมูลรายฤดูต้องมี crop_season_id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audit_logs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user_id, auditable_type, auditable_id, action, old_values (json), new_values (json), ip_address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บันทึกทุกการเปลี่ยนแปลงข้อมูลสำคัญและทุกการเปลี่ยนสถานะ Workflow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user_id, type, title, body, read_at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ใช้กับ Laravel Notification/Queue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ค.2 กลุ่ม Farm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00"/>
        <w:gridCol w:w="3206"/>
      </w:tblGrid>
      <w:tr>
        <w:trPr>
          <w:tblHeader/>
        </w:trPr>
        <w:tc>
          <w:tcPr>
            <w:tcW w:type="dxa" w:w="19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ตาราง</w:t>
            </w:r>
          </w:p>
        </w:tc>
        <w:tc>
          <w:tcPr>
            <w:tcW w:type="dxa" w:w="46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คอลัมน์หลัก</w:t>
            </w:r>
          </w:p>
        </w:tc>
        <w:tc>
          <w:tcPr>
            <w:tcW w:type="dxa" w:w="32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หมายเหตุ / FK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farms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household_id, farm_code, farm_name, address, total_area_rai, gps_lat, gps_lng, water_source, status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FK household_id → households.id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plots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farm_id, plot_code, area_rai, tree_count, durian_variety_id, planting_year, irrigation_type, gps_lat, gps_lng, status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FK farm_id → farms.id; FK durian_variety_id → durian_varieties.id; gps ใช้แสดงผลบนแผนที่ Leaflet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durian_varieties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name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เช่น หมอนทอง ชะนี ก้านยาว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activity_types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category (enum: fertilizer/chemical/labor/water_energy/biomass_product/harvest_transport), name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ใช้จัดกลุ่มตามตารางหัวข้อ 7.2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materials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name, unit, category, default_price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Master ปัจจัยการผลิต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farm_activities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plot_id, crop_season_id, activity_type_id, activity_date, material_id (nullable), quantity, unit_cost, labor_hours, labor_cost, total_cost, recorded_by, status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status ใช้ Workflow State ร่วมตามภาคผนวก ง; FK evidence ผ่านตาราง evidences (Polymorphic)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harvest_records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plot_id, crop_season_id, harvest_date, actual_weight_kg, grade, price_per_kg, buyer_id (nullable), status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FK buyer_id → buyers.id; ใช้ตรวจ Forecast Accuracy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durian_phenology_records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plot_id, crop_season_id, stage (enum: flowering/full_bloom/fruit_set/fruit_development), observed_date, fruit_count, expected_avg_weight_kg, expected_harvest_date, recorded_by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ต้นทางของ Durian Yield Forecast (F14)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ค.3 กลุ่ม Research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00"/>
        <w:gridCol w:w="3206"/>
      </w:tblGrid>
      <w:tr>
        <w:trPr>
          <w:tblHeader/>
        </w:trPr>
        <w:tc>
          <w:tcPr>
            <w:tcW w:type="dxa" w:w="19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ตาราง</w:t>
            </w:r>
          </w:p>
        </w:tc>
        <w:tc>
          <w:tcPr>
            <w:tcW w:type="dxa" w:w="46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คอลัมน์หลัก</w:t>
            </w:r>
          </w:p>
        </w:tc>
        <w:tc>
          <w:tcPr>
            <w:tcW w:type="dxa" w:w="32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หมายเหตุ / FK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household_baselines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household_id, crop_season_id, total_cost, total_income, management_practice_notes, status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crop_season_id อ้างอิงฤดูก่อนดำเนินโครงการ (Baseline year)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farm_production_costs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plot_id, crop_season_id, cost_category, amount, computed_at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ตาราง Summary ที่คำนวณจาก farm_activities โดย Service ไม่ให้ผู้ใช้กรอกตรง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alp_assessments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household_id, technology_id, assessment_date, alp_level (1-5), assessor_id, notes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FK technology_id → technologies.id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innovators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household_id (nullable), name, phone, level, registered_at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household_id เป็น nullable เพื่อรองรับนวัตกร/แกนนำที่ไม่มีครัวเรือนในระบบ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competency_indicators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dimension (enum: knowledge/skill/adaptation/management/market/transfer), name, max_score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อ้างอิงตารางหัวข้อ 12.2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competency_assessments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innovator_id, round (enum: T0/T1/T2), assessment_date, assessor_type (self/observer), assessor_id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FK innovator_id → innovators.id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competency_scores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competency_assessment_id, competency_indicator_id, score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ตารางลูกของ competency_assessments (1 assessment มีหลาย indicator)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ค.4 กลุ่ม Technology &amp; Biomass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00"/>
        <w:gridCol w:w="3206"/>
      </w:tblGrid>
      <w:tr>
        <w:trPr>
          <w:tblHeader/>
        </w:trPr>
        <w:tc>
          <w:tcPr>
            <w:tcW w:type="dxa" w:w="19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ตาราง</w:t>
            </w:r>
          </w:p>
        </w:tc>
        <w:tc>
          <w:tcPr>
            <w:tcW w:type="dxa" w:w="46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คอลัมน์หลัก</w:t>
            </w:r>
          </w:p>
        </w:tc>
        <w:tc>
          <w:tcPr>
            <w:tcW w:type="dxa" w:w="32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หมายเหตุ / FK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technologies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name, type, description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Master ประเภทเทคโนโลยี เช่น เตาชีวมวล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technology_assets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technology_id, asset_code (unique), acquired_date, condition_status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FK technology_id → technologies.id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technology_assignments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technology_asset_id, household_id, assigned_date, returned_date, status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ประวัติการจัดสรรเทคโนโลยีต่อครัวเรือน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kiln_batches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technology_asset_id, household_id, batch_code (unique), operator_id, batch_date, biomass_input_kg, labor_cost, energy_cost, other_cost, production_time_hours, status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operator_id อ้างอิง users หรือ innovators ตามการออกแบบ Auth จริง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kiln_batch_outputs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kiln_batch_id, product_id, output_quantity, unit, quality_grade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FK product_id → products.id; ต้นทางของสมการ Biochar Yield/Wood Vinegar Yield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products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name, unit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เช่น น้ำส้มควันไม้ ไบโอชาร์ ถ่านชาร์จ ถ่านกัมมันต์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inventory_transactions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product_id, household_id, transaction_type (enum: production/farm_use/sale/transfer/loss/adjustment), quantity, transaction_date, reference_type, reference_id, balance_after, recorded_by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Ledger ตามสมการหัวข้อ 8.3; ห้าม balance_after ติดลบนอกกรณี adjustment ที่อนุมัติ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product_usages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inventory_transaction_id, plot_id, usage_rate, application_method, application_date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เชื่อมการใช้ผลิตภัณฑ์ชีวมวลกับแปลงที่ใช้จริง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ค.5 กลุ่ม Market &amp; Impact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00"/>
        <w:gridCol w:w="3206"/>
      </w:tblGrid>
      <w:tr>
        <w:trPr>
          <w:tblHeader/>
        </w:trPr>
        <w:tc>
          <w:tcPr>
            <w:tcW w:type="dxa" w:w="19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ตาราง</w:t>
            </w:r>
          </w:p>
        </w:tc>
        <w:tc>
          <w:tcPr>
            <w:tcW w:type="dxa" w:w="46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คอลัมน์หลัก</w:t>
            </w:r>
          </w:p>
        </w:tc>
        <w:tc>
          <w:tcPr>
            <w:tcW w:type="dxa" w:w="32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หมายเหตุ / FK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buyers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name, type, contact, standard_required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Master ผู้ซื้อ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market_validations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buyer_id, product_type, demand_quantity, price, frequency, has_loi_mou, valid_from, valid_to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“ความต้องการตลาด” แยกจาก sales ตามหัวข้อ 10.3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sales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seller_household_id, buyer_id, product_type (enum: durian/bioproduct), product_id (nullable), quantity, unit_price, total_amount, sale_date, crop_season_id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“ยอดขายจริง” ใช้เป็นแหล่งข้อมูลของ economic_impacts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economic_impacts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household_id, crop_season_id, cost_saving, durian_income_increase, bioproduct_income, additional_technology_cost, net_benefit, target_status, calculated_at, calculation_version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สร้างโดย EconomicImpactService เท่านั้น ห้าม insert/update ตรงจากผู้ใช้ (หัวข้อ 11)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knowledge_transfers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innovator_id, transfer_date, topic, recipient_count, recipient_type, location, evidence_id (nullable)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FK innovator_id → innovators.id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F5233"/>
          <w:sz w:val="27"/>
          <w:szCs w:val="27"/>
        </w:rPr>
        <w:t xml:space="preserve">ค.6 กลุ่ม Carbon &amp; Evidence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00"/>
        <w:gridCol w:w="3206"/>
      </w:tblGrid>
      <w:tr>
        <w:trPr>
          <w:tblHeader/>
        </w:trPr>
        <w:tc>
          <w:tcPr>
            <w:tcW w:type="dxa" w:w="19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ตาราง</w:t>
            </w:r>
          </w:p>
        </w:tc>
        <w:tc>
          <w:tcPr>
            <w:tcW w:type="dxa" w:w="46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คอลัมน์หลัก</w:t>
            </w:r>
          </w:p>
        </w:tc>
        <w:tc>
          <w:tcPr>
            <w:tcW w:type="dxa" w:w="32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หมายเหตุ / FK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carbon_activities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household_id, plot_id (nullable), crop_season_id, category (enum: fertilizer/chemical/energy/biomass/biochar/transport), activity_data_value, unit, period_type (baseline/current), recorded_by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ต้นทาง Activity Data ตามตารางหัวข้อ 13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emission_factors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category, factor_value, unit, source_reference, version, effective_date, expired_date (nullable)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Versioned ตามหัวข้อ 13 — ห้ามแก้ไข factor_value ของ Version ที่ใช้คำนวณไปแล้ว ให้สร้าง Version ใหม่แทน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carbon_calculations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carbon_activity_id, emission_factor_id, estimated_co2e, status (enum: estimated/verified/certified), calculated_at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สร้างโดย CarbonCalculationService เท่านั้น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evidences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id, evidenceable_type, evidenceable_id, file_path, file_type, file_size, gps_lat (nullable), gps_lng (nullable), captured_at, uploaded_by</w:t>
            </w:r>
          </w:p>
        </w:tc>
        <w:tc>
          <w:tcPr>
            <w:tcW w:type="dxa" w:w="32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Polymorphic ผูกกับข้อมูลจากโมดูลใดก็ได้ตามหัวข้อ 9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ภาคผนวกนี้เป็นระดับ "Logical Data Dictionary" ที่เพียงพอสำหรับเริ่ม Migration ได้ทันที แต่ก่อนเขียนโค้ดจริง ทีมพัฒนาควรตรวจสอบเพิ่มเติมสามเรื่อง: (1) ชนิดข้อมูลที่แน่นอนของแต่ละคอลัมน์ (เช่น DECIMAL ที่ใช้กับค่าเงิน/น้ำหนัก ควรกำหนดทศนิยมให้เหมาะสมและสม่ำเสมอทั้งระบบ) (2) Unique/Composite Index ที่จำเป็น เช่น (plot_id, crop_season_id) ในหลายตาราง และ (3) ตาราง Master/Pivot ย่อยเพิ่มเติมที่จะปรากฏระหว่างทำ Migration จริง เช่น ตาราง Units, ตาราง Attachment เฉพาะบางฟอร์ม ซึ่งจะทำให้จำนวนตารางจริงเข้าใกล้ 35–50 ตารางตามที่ประมาณการไว้ในหัวข้อ 17</w:t>
      </w:r>
    </w:p>
    <w:p>
      <w:pPr>
        <w:pStyle w:val="Heading1"/>
        <w:pageBreakBefore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ภาคผนวก ง. Workflow State Transition Matrix (เพิ่มใหม่)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ตารางนี้ขยายความจากหัวข้อ 16.1 กำหนดกฎการเปลี่ยนสถานะที่ใช้ร่วมกันทุกโมดูล F01–F15 ที่มี Workflow (Draft → Submitted → Verified → Approved) เพื่อให้ WorkflowService มีตรรกะเดียวที่ใช้ซ้ำได้ทั้งระบบ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900"/>
        <w:gridCol w:w="3406"/>
      </w:tblGrid>
      <w:tr>
        <w:trPr>
          <w:tblHeader/>
        </w:trPr>
        <w:tc>
          <w:tcPr>
            <w:tcW w:type="dxa" w:w="16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จากสถานะ</w:t>
            </w:r>
          </w:p>
        </w:tc>
        <w:tc>
          <w:tcPr>
            <w:tcW w:type="dxa" w:w="18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ไปสถานะ</w:t>
            </w:r>
          </w:p>
        </w:tc>
        <w:tc>
          <w:tcPr>
            <w:tcW w:type="dxa" w:w="29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ผู้มีสิทธิ์ดำเนินการ</w:t>
            </w:r>
          </w:p>
        </w:tc>
        <w:tc>
          <w:tcPr>
            <w:tcW w:type="dxa" w:w="34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เงื่อนไข/หมายเหตุ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— (สร้างใหม่)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Draft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เจ้าของข้อมูล (Field Officer, Farmer, Innovator ตามฟอร์ม)</w:t>
            </w:r>
          </w:p>
        </w:tc>
        <w:tc>
          <w:tcPr>
            <w:tcW w:type="dxa" w:w="34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บันทึกได้แม้ข้อมูลไม่ครบ รองรับการบันทึกแบบร่างออฟไลน์ (หัวข้อ 3.2)</w:t>
            </w:r>
          </w:p>
        </w:tc>
      </w:tr>
      <w:tr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Draft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Submitted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เจ้าของข้อมูล</w:t>
            </w:r>
          </w:p>
        </w:tc>
        <w:tc>
          <w:tcPr>
            <w:tcW w:type="dxa" w:w="34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ต้องผ่าน Field Validation ขั้นต่ำก่อนส่ง (จำนวน/ราคา/พื้นที่สมเหตุสมผล)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Submitted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Verified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Researcher หรือ District Officer ที่มีขอบเขตครอบคลุมข้อมูลนั้น</w:t>
            </w:r>
          </w:p>
        </w:tc>
        <w:tc>
          <w:tcPr>
            <w:tcW w:type="dxa" w:w="34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ตรวจสอบความถูกต้องเชิงเนื้อหาและ Logical Validation (เช่น Stock ไม่ติดลบ)</w:t>
            </w:r>
          </w:p>
        </w:tc>
      </w:tr>
      <w:tr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Submitted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Draft (ตีกลับ)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Researcher หรือ District Officer</w:t>
            </w:r>
          </w:p>
        </w:tc>
        <w:tc>
          <w:tcPr>
            <w:tcW w:type="dxa" w:w="34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ต้องระบุ rejection_reason ทุกครั้ง เพื่อให้ผู้กรอกแก้ไขถูกจุด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Verified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Approved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Project Admin</w:t>
            </w:r>
          </w:p>
        </w:tc>
        <w:tc>
          <w:tcPr>
            <w:tcW w:type="dxa" w:w="34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ข้อมูลถูก Lock หลังจากนี้ แก้ไขได้เฉพาะผ่าน Revision Request เท่านั้น</w:t>
            </w:r>
          </w:p>
        </w:tc>
      </w:tr>
      <w:tr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Verified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Submitted (ตีกลับ)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Project Admin</w:t>
            </w:r>
          </w:p>
        </w:tc>
        <w:tc>
          <w:tcPr>
            <w:tcW w:type="dxa" w:w="34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กรณีพบปัญหาระหว่างขั้นตอนอนุมัติสุดท้าย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Approved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Revision Requested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Project Admin หรือ Researcher</w:t>
            </w:r>
          </w:p>
        </w:tc>
        <w:tc>
          <w:tcPr>
            <w:tcW w:type="dxa" w:w="34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สร้างระเบียนใหม่ที่อ้างอิง original_record_id แทนการแก้ไขระเบียนเดิม เพื่อรักษาประวัติ</w:t>
            </w:r>
          </w:p>
        </w:tc>
      </w:tr>
      <w:tr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Revision Requested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Draft (ระเบียนใหม่)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เจ้าของข้อมูลเดิม หรือผู้ที่ได้รับมอบหมาย</w:t>
            </w:r>
          </w:p>
        </w:tc>
        <w:tc>
          <w:tcPr>
            <w:tcW w:type="dxa" w:w="34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ระเบียนเดิมยังคงสถานะ Approved ไว้เป็นประวัติ ระเบียนใหม่เริ่มวงจร Draft→Submitted→Verified→Approved อีกครั้ง</w:t>
            </w:r>
          </w:p>
        </w:tc>
      </w:tr>
    </w:tbl>
    <w:p>
      <w:pPr>
        <w:spacing w:after="200"/>
      </w:pP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ทุกการเปลี่ยนสถานะในตารางข้างต้นต้องถูกบันทึกลง audit_logs พร้อม user_id, สถานะก่อน-หลัง, เหตุผล (ถ้ามี) และเวลาที่ดำเนินการ และ Policy/Gate ของแต่ละโมดูลต้องตรวจสิทธิ์การเปลี่ยนสถานะแยกจากสิทธิ์การอ่าน/แก้ไขข้อมูลทั่วไป เพื่อป้องกันผู้ใช้ที่มีสิทธิ์แก้ไขข้อมูลแต่ไม่ควรมีสิทธิ์อนุมัติ</w:t>
      </w:r>
    </w:p>
    <w:p>
      <w:pPr>
        <w:pStyle w:val="Heading1"/>
        <w:pageBreakBefore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ภาคผนวก จ. ขั้นตอนถัดไปก่อนเริ่มเขียนโปรแกรม (ปรับปรุง)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รายการเดิมในเอกสารฉบับ v1.0 ยังคงใช้ได้ แต่ปรับสถานะตามความคืบหน้าที่เอกสารฉบับนี้ได้จัดทำให้แล้วบางส่วน ดังนี้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06"/>
      </w:tblGrid>
      <w:tr>
        <w:trPr>
          <w:tblHeader/>
        </w:trPr>
        <w:tc>
          <w:tcPr>
            <w:tcW w:type="dxa" w:w="9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ลำดับ</w:t>
            </w:r>
          </w:p>
        </w:tc>
        <w:tc>
          <w:tcPr>
            <w:tcW w:type="dxa" w:w="4700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ขั้นตอน</w:t>
            </w:r>
          </w:p>
        </w:tc>
        <w:tc>
          <w:tcPr>
            <w:tcW w:type="dxa" w:w="4106"/>
            <w:shd w:fill="2F5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สถานะ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ยืนยัน Requirement และรายชื่อ F01–F15 ฉบับสุดท้าย</w:t>
            </w:r>
          </w:p>
        </w:tc>
        <w:tc>
          <w:tcPr>
            <w:tcW w:type="dxa" w:w="41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ยังต้องดำเนินการ — ให้ทีมวิจัย/ผู้บริหารโครงการยืนยันร่วมกัน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ออกแบบ ERD ฉบับละเอียดและ Data Dictionary</w:t>
            </w:r>
          </w:p>
        </w:tc>
        <w:tc>
          <w:tcPr>
            <w:tcW w:type="dxa" w:w="41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จัดทำแล้วในภาคผนวก ค. (ระดับ Logical) — ทีมพัฒนาควรตรวจทาน Data Type/Index ก่อนสร้าง Migration จริง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กำหนด Role/Permission Matrix</w:t>
            </w:r>
          </w:p>
        </w:tc>
        <w:tc>
          <w:tcPr>
            <w:tcW w:type="dxa" w:w="41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จัดทำหลักการแล้วในหัวข้อ 4 และ 4.1 — ยังต้องยืนยันรายละเอียดสิทธิ์ย่อยระดับ Action (Create/Read/Update/Approve) ต่อโมดูล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จัดทำ Wireframe หน้าจอหลัก</w:t>
            </w:r>
          </w:p>
        </w:tc>
        <w:tc>
          <w:tcPr>
            <w:tcW w:type="dxa" w:w="41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ยังต้องดำเนินการ — ควรให้ความสำคัญกับหน้า Field Entry บนมือถือและโหมดออฟไลน์ (หัวข้อ 3.2) เป็นลำดับแรก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กำหนด Calculation Rules และ Versioning</w:t>
            </w:r>
          </w:p>
        </w:tc>
        <w:tc>
          <w:tcPr>
            <w:tcW w:type="dxa" w:w="41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จัดทำหลักการแล้วสำหรับ Economic Impact (หัวข้อ 11) และ Carbon (หัวข้อ 13) — สูตร Forecast ควรทบทวนร่วมกับนักวิจัยตามหัวข้อ 10.2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4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จัดทำ Laravel Migration + Seeders</w:t>
            </w:r>
          </w:p>
        </w:tc>
        <w:tc>
          <w:tcPr>
            <w:tcW w:type="dxa" w:w="41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พร้อมเริ่มได้ โดยอ้างอิงภาคผนวก ค. และใช้ตัวเลขนำร่องในภาคผนวก ข. เป็นชุดข้อมูลทดสอบ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พัฒนา Sprint 1 และทดสอบกับข้อมูลจริงชุดเล็ก</w:t>
            </w:r>
          </w:p>
        </w:tc>
        <w:tc>
          <w:tcPr>
            <w:tcW w:type="dxa" w:w="41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รอดำเนินการตาม Roadmap หัวข้อ 22 (ปรับเป็น Sprint 0 → Sprint 1)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4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ทบทวนแบบฟอร์มกับนักวิจัย/เจ้าหน้าที่ภาคสนามก่อนขยายทั้งระบบ</w:t>
            </w:r>
          </w:p>
        </w:tc>
        <w:tc>
          <w:tcPr>
            <w:tcW w:type="dxa" w:w="41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ยังต้องดำเนินการหลัง Sprint 2 (เมื่อฟอร์มภาคสนามหลักพร้อมทดสอบจริง)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9 (เพิ่มใหม่)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ยืนยันขนาดเป้าหมายจริงของระบบ (จำนวนครัวเรือน/พื้นที่เต็มโครงการ)</w:t>
            </w:r>
          </w:p>
        </w:tc>
        <w:tc>
          <w:tcPr>
            <w:tcW w:type="dxa" w:w="41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ยังต้องดำเนินการ — ใช้ประกอบการออกแบบ Index/Partition ตามหัวข้อ 20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10 (เพิ่มใหม่)</w:t>
            </w:r>
          </w:p>
        </w:tc>
        <w:tc>
          <w:tcPr>
            <w:tcW w:type="dxa" w:w="4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ขอการอนุมัติคาบเวลาการเก็บข้อมูล (Data Retention) จากผู้รับผิดชอบ PDPA</w:t>
            </w:r>
          </w:p>
        </w:tc>
        <w:tc>
          <w:tcPr>
            <w:tcW w:type="dxa" w:w="4106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1"/>
                <w:szCs w:val="21"/>
              </w:rPr>
              <w:t xml:space="preserve">ยังต้องดำเนินการ — ควรทำคู่ขนานกับ Sprint 0/1 ก่อนเริ่มเก็บข้อมูลครัวเรือนจริง</w:t>
            </w:r>
          </w:p>
        </w:tc>
      </w:tr>
    </w:tbl>
    <w:p>
      <w:pPr>
        <w:spacing w:after="200"/>
      </w:pPr>
    </w:p>
    <w:p>
      <w:pPr>
        <w:pStyle w:val="Heading1"/>
        <w:pageBreakBefore/>
        <w:pBdr>
          <w:bottom w:val="single" w:color="2F5233" w:sz="8" w:space="4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2F5233"/>
          <w:sz w:val="32"/>
          <w:szCs w:val="32"/>
        </w:rPr>
        <w:t xml:space="preserve">ภาคผนวก ฉ. สรุปการเปลี่ยนแปลงจากฉบับเดิม (Changelog v1.0 → v2.0)</w:t>
      </w:r>
    </w:p>
    <w:p>
      <w:pPr>
        <w:spacing w:after="14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เพื่อให้ทีมที่คุ้นเคยกับเอกสารฉบับเดิมเห็นความแตกต่างได้ชัดเจน สรุปรายการที่เพิ่ม/ปรับปรุงในฉบับนี้ดังนี้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เพิ่มหัวข้อ 3.2 — สถาปัตยกรรม Offline-first สำหรับฟอร์มภาคสนาม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เพิ่มหัวข้อ 4.1 — โครงสร้างตาราง user_area_assignments รองรับ RBAC เชิงพื้นที่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เพิ่มหัวข้อ 9 (ใหม่ทั้งหัวข้อ) — กลยุทธ์การจัดเก็บไฟล์หลักฐาน (Evidence Storage)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เพิ่มหัวข้อ 10.2 — แนวทางเพิ่มความแม่นยำของ Durian Yield Forecast (Calibration Factor, Error Margin)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เพิ่มหัวข้อ 16.1 — หลักการ Workflow State Machine (รายละเอียดเต็มในภาคผนวก ง)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เพิ่มหัวข้อ 19.1 — ตาราง Data Retention Schedule ตาม PDPA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เพิ่มหัวข้อ 20 (ใหม่ทั้งหัวข้อ) — Non-Functional Requirements และการวางแผนขนาดระบบ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ปรับปรุงตารางสถาปัตยกรรมในหัวข้อ 3 — เพิ่ม Chart.js, Leaflet.js, Storage และ Queue Layer ที่ยืนยันจากภาพสรุปโครงการต้นฉบับแต่ไม่เคยปรากฏในเนื้อหาข้อความ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ปรับปรุงหัวข้อ 21.1 — เพิ่ม WorkflowService และ AreaScopeService เข้าในรายการ Service สำคัญ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ปรับปรุงหัวข้อ 22 (Roadmap) — เพิ่ม Sprint 0: Preparation และระบุงาน Offline/Evidence ใน Sprint 2 อย่างชัดเจน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ปรับปรุงหัวข้อ 23 (Acceptance Criteria) — เพิ่ม 4 เกณฑ์ใหม่เกี่ยวกับ Offline Sync, Area Scope, Workflow และ Data Retention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เพิ่มภาคผนวก ค. — Data Dictionary/ERD ระดับคอลัมน์ ครอบคลุมตารางหลักทั้ง 6 กลุ่ม (เดิมมีเฉพาะระดับ Entity)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เพิ่มภาคผนวก ง. — Workflow State Transition Matrix ฉบับเต็ม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ปรับปรุงภาคผนวก ค. เดิม (ขั้นตอนถัดไปก่อนเริ่มเขียนโปรแกรม) เป็นภาคผนวก จ. พร้อมระบุสถานะความคืบหน้าของแต่ละขั้นตอน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เพิ่มตัวอย่างชุดข้อมูลนำร่องสำหรับ Seeder/Demo ในภาคผนวก ข. (อ้างอิงจากภาพสรุปโครงการต้นฉบับ)</w:t>
      </w:r>
    </w:p>
    <w:p>
      <w:pPr>
        <w:spacing w:after="1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EAF3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2F5233"/>
                <w:sz w:val="23"/>
                <w:szCs w:val="23"/>
              </w:rPr>
              <w:t xml:space="preserve">สรุป</w:t>
            </w:r>
          </w:p>
          <w:p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เนื้อหาเดิมทุกหัวข้อของฉบับ v1.0 ยังคงอยู่ครบถ้วนในฉบับนี้ ไม่มีการตัดเนื้อหาใดออก มีเพียงการเรียงหมายเลขหัวข้อใหม่ให้สอดคล้องกับหัวข้อที่เพิ่มเข้ามา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666666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666666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jc w:val="right"/>
    </w:pPr>
    <w:r>
      <w:rPr>
        <w:rFonts w:ascii="TH Sarabun New" w:cs="TH Sarabun New" w:eastAsia="TH Sarabun New" w:hAnsi="TH Sarabun New"/>
        <w:color w:val="666666"/>
        <w:sz w:val="18"/>
        <w:szCs w:val="18"/>
      </w:rPr>
      <w:t xml:space="preserve">DRFIS — Blueprint การพัฒนาระบบ (v2.0)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2026-09-14T12:23:12.664Z</dcterms:created>
  <dcterms:modified xsi:type="dcterms:W3CDTF">2026-09-14T12:23:12.677Z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