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C028B" w14:textId="77777777" w:rsidR="006A3EEE" w:rsidRDefault="00265A9D">
      <w:pPr>
        <w:spacing w:after="0" w:line="240" w:lineRule="auto"/>
        <w:ind w:hanging="180"/>
        <w:rPr>
          <w:color w:val="002060"/>
          <w:sz w:val="16"/>
          <w:szCs w:val="16"/>
        </w:rPr>
      </w:pPr>
      <w:bookmarkStart w:id="0" w:name="_gjdgxs" w:colFirst="0" w:colLast="0"/>
      <w:bookmarkEnd w:id="0"/>
      <w:r>
        <w:rPr>
          <w:rFonts w:ascii="Times New Roman" w:eastAsia="Times New Roman" w:hAnsi="Times New Roman" w:cs="Times New Roman"/>
          <w:sz w:val="24"/>
          <w:szCs w:val="24"/>
        </w:rPr>
        <w:tab/>
      </w:r>
      <w:r>
        <w:rPr>
          <w:color w:val="002060"/>
          <w:sz w:val="16"/>
          <w:szCs w:val="16"/>
        </w:rPr>
        <w:t>4160 Old Main Hill, ENGR 413</w:t>
      </w:r>
    </w:p>
    <w:p w14:paraId="29FA6F28" w14:textId="77777777" w:rsidR="006A3EEE" w:rsidRDefault="00265A9D">
      <w:pPr>
        <w:spacing w:after="0" w:line="240" w:lineRule="auto"/>
        <w:rPr>
          <w:color w:val="002060"/>
          <w:sz w:val="16"/>
          <w:szCs w:val="16"/>
        </w:rPr>
      </w:pPr>
      <w:r>
        <w:rPr>
          <w:color w:val="002060"/>
          <w:sz w:val="16"/>
          <w:szCs w:val="16"/>
        </w:rPr>
        <w:t>Logan, UT  84322-4100</w:t>
      </w:r>
    </w:p>
    <w:p w14:paraId="07871126" w14:textId="77777777" w:rsidR="006A3EEE" w:rsidRDefault="00265A9D">
      <w:pPr>
        <w:spacing w:after="0" w:line="240" w:lineRule="auto"/>
        <w:rPr>
          <w:color w:val="002060"/>
          <w:sz w:val="16"/>
          <w:szCs w:val="16"/>
        </w:rPr>
      </w:pPr>
      <w:r>
        <w:rPr>
          <w:b/>
          <w:color w:val="002060"/>
          <w:sz w:val="16"/>
          <w:szCs w:val="16"/>
        </w:rPr>
        <w:t>Tel</w:t>
      </w:r>
      <w:proofErr w:type="gramStart"/>
      <w:r>
        <w:rPr>
          <w:b/>
          <w:color w:val="002060"/>
          <w:sz w:val="16"/>
          <w:szCs w:val="16"/>
        </w:rPr>
        <w:t>:</w:t>
      </w:r>
      <w:r>
        <w:rPr>
          <w:color w:val="002060"/>
          <w:sz w:val="16"/>
          <w:szCs w:val="16"/>
        </w:rPr>
        <w:t xml:space="preserve">  (</w:t>
      </w:r>
      <w:proofErr w:type="gramEnd"/>
      <w:r>
        <w:rPr>
          <w:color w:val="002060"/>
          <w:sz w:val="16"/>
          <w:szCs w:val="16"/>
        </w:rPr>
        <w:t>435) 797-2705</w:t>
      </w:r>
    </w:p>
    <w:p w14:paraId="63A99A72" w14:textId="77777777" w:rsidR="006A3EEE" w:rsidRDefault="00265A9D">
      <w:pPr>
        <w:spacing w:after="0" w:line="240" w:lineRule="auto"/>
        <w:rPr>
          <w:color w:val="002060"/>
          <w:sz w:val="16"/>
          <w:szCs w:val="16"/>
        </w:rPr>
      </w:pPr>
      <w:r>
        <w:rPr>
          <w:b/>
          <w:color w:val="002060"/>
          <w:sz w:val="16"/>
          <w:szCs w:val="16"/>
        </w:rPr>
        <w:t>Fax</w:t>
      </w:r>
      <w:proofErr w:type="gramStart"/>
      <w:r>
        <w:rPr>
          <w:b/>
          <w:color w:val="002060"/>
          <w:sz w:val="16"/>
          <w:szCs w:val="16"/>
        </w:rPr>
        <w:t>:</w:t>
      </w:r>
      <w:r>
        <w:rPr>
          <w:color w:val="002060"/>
          <w:sz w:val="16"/>
          <w:szCs w:val="16"/>
        </w:rPr>
        <w:t xml:space="preserve">  (</w:t>
      </w:r>
      <w:proofErr w:type="gramEnd"/>
      <w:r>
        <w:rPr>
          <w:color w:val="002060"/>
          <w:sz w:val="16"/>
          <w:szCs w:val="16"/>
        </w:rPr>
        <w:t>435) 797-9093</w:t>
      </w:r>
    </w:p>
    <w:p w14:paraId="7C96F7BA" w14:textId="77777777" w:rsidR="006A3EEE" w:rsidRDefault="00265A9D">
      <w:pPr>
        <w:spacing w:after="0" w:line="240" w:lineRule="auto"/>
        <w:rPr>
          <w:color w:val="002060"/>
          <w:sz w:val="16"/>
          <w:szCs w:val="16"/>
        </w:rPr>
      </w:pPr>
      <w:r>
        <w:rPr>
          <w:color w:val="002060"/>
          <w:sz w:val="16"/>
          <w:szCs w:val="16"/>
        </w:rPr>
        <w:t>http://engineering.usu.edu</w:t>
      </w:r>
    </w:p>
    <w:p w14:paraId="46AAA57D" w14:textId="77777777" w:rsidR="006A3EEE" w:rsidRDefault="006A3EEE">
      <w:pPr>
        <w:spacing w:after="0" w:line="240" w:lineRule="auto"/>
        <w:rPr>
          <w:rFonts w:ascii="Times New Roman" w:eastAsia="Times New Roman" w:hAnsi="Times New Roman" w:cs="Times New Roman"/>
          <w:sz w:val="24"/>
          <w:szCs w:val="24"/>
        </w:rPr>
      </w:pPr>
    </w:p>
    <w:p w14:paraId="1B9B7D43"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Dec 6, 2019</w:t>
      </w:r>
    </w:p>
    <w:p w14:paraId="37212671"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0DCC923F"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Mr. Jackson Longwall, CEO</w:t>
      </w:r>
    </w:p>
    <w:p w14:paraId="7C134284"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Engineering Innovations</w:t>
      </w:r>
    </w:p>
    <w:p w14:paraId="09EBB4AC"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4341 South Broadway Street</w:t>
      </w:r>
    </w:p>
    <w:p w14:paraId="327EE18F"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Denver, CO 89754</w:t>
      </w:r>
    </w:p>
    <w:p w14:paraId="489FF1D5" w14:textId="7622666B" w:rsidR="006A3EEE" w:rsidRDefault="006A3EEE" w:rsidP="00944C8B">
      <w:pPr>
        <w:spacing w:after="0" w:line="240" w:lineRule="auto"/>
        <w:rPr>
          <w:rFonts w:ascii="Times New Roman" w:eastAsia="Times New Roman" w:hAnsi="Times New Roman" w:cs="Times New Roman"/>
          <w:sz w:val="24"/>
          <w:szCs w:val="24"/>
        </w:rPr>
      </w:pPr>
    </w:p>
    <w:p w14:paraId="20C01DE5" w14:textId="543E12D2" w:rsidR="00944C8B" w:rsidRDefault="00944C8B" w:rsidP="00944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Mr. Longwall</w:t>
      </w:r>
    </w:p>
    <w:p w14:paraId="26EA1596" w14:textId="77777777" w:rsidR="00944C8B" w:rsidRPr="00944C8B" w:rsidRDefault="00944C8B" w:rsidP="00944C8B">
      <w:pPr>
        <w:spacing w:after="0" w:line="240" w:lineRule="auto"/>
        <w:rPr>
          <w:rFonts w:ascii="Times New Roman" w:eastAsia="Times New Roman" w:hAnsi="Times New Roman" w:cs="Times New Roman"/>
          <w:sz w:val="24"/>
          <w:szCs w:val="24"/>
        </w:rPr>
      </w:pPr>
    </w:p>
    <w:p w14:paraId="3B0D4BC6"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 xml:space="preserve">This letter is in response to the Engineering Innovations </w:t>
      </w:r>
      <w:proofErr w:type="spellStart"/>
      <w:r w:rsidRPr="00944C8B">
        <w:rPr>
          <w:rFonts w:ascii="Times New Roman" w:eastAsia="Times New Roman" w:hAnsi="Times New Roman" w:cs="Times New Roman"/>
          <w:sz w:val="24"/>
          <w:szCs w:val="24"/>
        </w:rPr>
        <w:t>Innovations</w:t>
      </w:r>
      <w:proofErr w:type="spellEnd"/>
      <w:r w:rsidRPr="00944C8B">
        <w:rPr>
          <w:rFonts w:ascii="Times New Roman" w:eastAsia="Times New Roman" w:hAnsi="Times New Roman" w:cs="Times New Roman"/>
          <w:sz w:val="24"/>
          <w:szCs w:val="24"/>
        </w:rPr>
        <w:t xml:space="preserve"> in Engineering Award. Enclosed is a proposal for a USU Parking and Transportation app designed by a team of students at Utah State University. The enclosed proposal discusses the issues with parking and transportation on campus and with scattered student information. The proposed app aims to help students find their way around campus and to centralize information needed by students.</w:t>
      </w:r>
    </w:p>
    <w:p w14:paraId="0820CB24"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6D1DE03E"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w:t>
      </w:r>
    </w:p>
    <w:p w14:paraId="2E30A542"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1B409CD6" w14:textId="7412951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 xml:space="preserve">Our team of Computer Scientists is highly qualified to complete this project. We expect this project to take 6-8 months to complete. The required physical resources are Raspberry </w:t>
      </w:r>
      <w:proofErr w:type="spellStart"/>
      <w:r w:rsidRPr="00944C8B">
        <w:rPr>
          <w:rFonts w:ascii="Times New Roman" w:eastAsia="Times New Roman" w:hAnsi="Times New Roman" w:cs="Times New Roman"/>
          <w:sz w:val="24"/>
          <w:szCs w:val="24"/>
        </w:rPr>
        <w:t>Pis</w:t>
      </w:r>
      <w:proofErr w:type="spellEnd"/>
      <w:r w:rsidRPr="00944C8B">
        <w:rPr>
          <w:rFonts w:ascii="Times New Roman" w:eastAsia="Times New Roman" w:hAnsi="Times New Roman" w:cs="Times New Roman"/>
          <w:sz w:val="24"/>
          <w:szCs w:val="24"/>
        </w:rPr>
        <w:t xml:space="preserve"> and cameras to detect open parking spaces. This project has a projected cost of </w:t>
      </w:r>
      <w:r w:rsidR="00F31CEF" w:rsidRPr="00F31CEF">
        <w:rPr>
          <w:rFonts w:ascii="Times New Roman" w:eastAsia="Times New Roman" w:hAnsi="Times New Roman" w:cs="Times New Roman"/>
          <w:sz w:val="24"/>
          <w:szCs w:val="24"/>
        </w:rPr>
        <w:t>$303,885</w:t>
      </w:r>
      <w:r w:rsidRPr="00944C8B">
        <w:rPr>
          <w:rFonts w:ascii="Times New Roman" w:eastAsia="Times New Roman" w:hAnsi="Times New Roman" w:cs="Times New Roman"/>
          <w:sz w:val="24"/>
          <w:szCs w:val="24"/>
        </w:rPr>
        <w:t>. Our team’s experience in working with software makes us ideal candidates to complete the proposed app.</w:t>
      </w:r>
    </w:p>
    <w:p w14:paraId="18CD78A3"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1D99D637"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 xml:space="preserve">The proposed USU Parking and Transportation app will help students find their way to campus and find their way around campus. Our team is confident we will be able to complete this project in the mentioned time frame. Thank you for your consideration. Feel free to contact me at 505-206-9417 or at </w:t>
      </w:r>
      <w:hyperlink r:id="rId6">
        <w:r w:rsidRPr="00944C8B">
          <w:rPr>
            <w:rFonts w:ascii="Times New Roman" w:eastAsia="Times New Roman" w:hAnsi="Times New Roman" w:cs="Times New Roman"/>
            <w:color w:val="1155CC"/>
            <w:sz w:val="24"/>
            <w:szCs w:val="24"/>
            <w:u w:val="single"/>
          </w:rPr>
          <w:t>carter.mcgee@aggiemail.usu.edu</w:t>
        </w:r>
      </w:hyperlink>
      <w:r w:rsidRPr="00944C8B">
        <w:rPr>
          <w:rFonts w:ascii="Times New Roman" w:eastAsia="Times New Roman" w:hAnsi="Times New Roman" w:cs="Times New Roman"/>
          <w:sz w:val="24"/>
          <w:szCs w:val="24"/>
        </w:rPr>
        <w:t xml:space="preserve"> if you have any further questions.</w:t>
      </w:r>
      <w:bookmarkStart w:id="1" w:name="_GoBack"/>
      <w:bookmarkEnd w:id="1"/>
    </w:p>
    <w:p w14:paraId="31BBBD05"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0A4F35C5" w14:textId="4F7D56E6"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Sincerely</w:t>
      </w:r>
    </w:p>
    <w:p w14:paraId="758B8214" w14:textId="167B9BAF" w:rsidR="00944C8B" w:rsidRDefault="00944C8B" w:rsidP="00944C8B">
      <w:pPr>
        <w:spacing w:after="0" w:line="240" w:lineRule="auto"/>
        <w:rPr>
          <w:rFonts w:ascii="Times New Roman" w:eastAsia="Times New Roman" w:hAnsi="Times New Roman" w:cs="Times New Roman"/>
          <w:sz w:val="24"/>
          <w:szCs w:val="24"/>
          <w:highlight w:val="yellow"/>
        </w:rPr>
      </w:pPr>
      <w:r>
        <w:rPr>
          <w:noProof/>
        </w:rPr>
        <w:drawing>
          <wp:anchor distT="0" distB="0" distL="114300" distR="114300" simplePos="0" relativeHeight="251658240" behindDoc="1" locked="0" layoutInCell="1" allowOverlap="1" wp14:anchorId="53B4BCDE" wp14:editId="5785F85C">
            <wp:simplePos x="0" y="0"/>
            <wp:positionH relativeFrom="margin">
              <wp:align>left</wp:align>
            </wp:positionH>
            <wp:positionV relativeFrom="paragraph">
              <wp:posOffset>81280</wp:posOffset>
            </wp:positionV>
            <wp:extent cx="1572895" cy="409575"/>
            <wp:effectExtent l="0" t="0" r="8255" b="9525"/>
            <wp:wrapTight wrapText="bothSides">
              <wp:wrapPolygon edited="0">
                <wp:start x="0" y="0"/>
                <wp:lineTo x="0" y="21098"/>
                <wp:lineTo x="21452" y="21098"/>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289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626D3" w14:textId="71DF0D78" w:rsidR="00944C8B" w:rsidRDefault="00944C8B" w:rsidP="00944C8B">
      <w:pPr>
        <w:spacing w:after="0" w:line="240" w:lineRule="auto"/>
        <w:rPr>
          <w:rFonts w:ascii="Times New Roman" w:eastAsia="Times New Roman" w:hAnsi="Times New Roman" w:cs="Times New Roman"/>
          <w:sz w:val="24"/>
          <w:szCs w:val="24"/>
          <w:highlight w:val="yellow"/>
        </w:rPr>
      </w:pPr>
    </w:p>
    <w:p w14:paraId="15A2157C" w14:textId="1DC77B07" w:rsidR="00944C8B" w:rsidRPr="00944C8B" w:rsidRDefault="00944C8B" w:rsidP="00944C8B">
      <w:pPr>
        <w:spacing w:after="0" w:line="240" w:lineRule="auto"/>
        <w:rPr>
          <w:rFonts w:ascii="Times New Roman" w:eastAsia="Times New Roman" w:hAnsi="Times New Roman" w:cs="Times New Roman"/>
          <w:sz w:val="24"/>
          <w:szCs w:val="24"/>
          <w:highlight w:val="yellow"/>
        </w:rPr>
      </w:pPr>
    </w:p>
    <w:p w14:paraId="5E4EC596"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Carter McGee, Team Lead</w:t>
      </w:r>
    </w:p>
    <w:p w14:paraId="0EFEE602" w14:textId="77777777" w:rsidR="006A3EEE" w:rsidRPr="00944C8B" w:rsidRDefault="006A3EEE" w:rsidP="00944C8B">
      <w:pPr>
        <w:spacing w:after="0" w:line="240" w:lineRule="auto"/>
        <w:rPr>
          <w:rFonts w:ascii="Times New Roman" w:eastAsia="Times New Roman" w:hAnsi="Times New Roman" w:cs="Times New Roman"/>
          <w:sz w:val="24"/>
          <w:szCs w:val="24"/>
        </w:rPr>
      </w:pPr>
    </w:p>
    <w:p w14:paraId="63CA9E63" w14:textId="77777777" w:rsidR="006A3EEE" w:rsidRPr="00944C8B" w:rsidRDefault="00265A9D" w:rsidP="00944C8B">
      <w:pPr>
        <w:spacing w:after="0" w:line="240" w:lineRule="auto"/>
        <w:rPr>
          <w:rFonts w:ascii="Times New Roman" w:eastAsia="Times New Roman" w:hAnsi="Times New Roman" w:cs="Times New Roman"/>
          <w:sz w:val="24"/>
          <w:szCs w:val="24"/>
        </w:rPr>
      </w:pPr>
      <w:r w:rsidRPr="00944C8B">
        <w:rPr>
          <w:rFonts w:ascii="Times New Roman" w:eastAsia="Times New Roman" w:hAnsi="Times New Roman" w:cs="Times New Roman"/>
          <w:sz w:val="24"/>
          <w:szCs w:val="24"/>
        </w:rPr>
        <w:t>Enclosure: Proposal</w:t>
      </w:r>
    </w:p>
    <w:sectPr w:rsidR="006A3EEE" w:rsidRPr="00944C8B">
      <w:headerReference w:type="default" r:id="rId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C03A" w14:textId="77777777" w:rsidR="00FC7458" w:rsidRDefault="00FC7458">
      <w:pPr>
        <w:spacing w:after="0" w:line="240" w:lineRule="auto"/>
      </w:pPr>
      <w:r>
        <w:separator/>
      </w:r>
    </w:p>
  </w:endnote>
  <w:endnote w:type="continuationSeparator" w:id="0">
    <w:p w14:paraId="7EB1451C" w14:textId="77777777" w:rsidR="00FC7458" w:rsidRDefault="00FC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2331B" w14:textId="77777777" w:rsidR="00FC7458" w:rsidRDefault="00FC7458">
      <w:pPr>
        <w:spacing w:after="0" w:line="240" w:lineRule="auto"/>
      </w:pPr>
      <w:r>
        <w:separator/>
      </w:r>
    </w:p>
  </w:footnote>
  <w:footnote w:type="continuationSeparator" w:id="0">
    <w:p w14:paraId="4F161D91" w14:textId="77777777" w:rsidR="00FC7458" w:rsidRDefault="00FC7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3B1D" w14:textId="77777777" w:rsidR="006A3EEE" w:rsidRDefault="00265A9D">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E294886" wp14:editId="00CFFED8">
          <wp:extent cx="2076801" cy="650954"/>
          <wp:effectExtent l="0" t="0" r="0" b="0"/>
          <wp:docPr id="1" name="image1.png" descr="D:\Documents\My Pictures\Wordmarks\Eng-blueonwhiteTower-02.jpg"/>
          <wp:cNvGraphicFramePr/>
          <a:graphic xmlns:a="http://schemas.openxmlformats.org/drawingml/2006/main">
            <a:graphicData uri="http://schemas.openxmlformats.org/drawingml/2006/picture">
              <pic:pic xmlns:pic="http://schemas.openxmlformats.org/drawingml/2006/picture">
                <pic:nvPicPr>
                  <pic:cNvPr id="0" name="image1.png" descr="D:\Documents\My Pictures\Wordmarks\Eng-blueonwhiteTower-02.jpg"/>
                  <pic:cNvPicPr preferRelativeResize="0"/>
                </pic:nvPicPr>
                <pic:blipFill>
                  <a:blip r:embed="rId1"/>
                  <a:srcRect/>
                  <a:stretch>
                    <a:fillRect/>
                  </a:stretch>
                </pic:blipFill>
                <pic:spPr>
                  <a:xfrm>
                    <a:off x="0" y="0"/>
                    <a:ext cx="2076801" cy="650954"/>
                  </a:xfrm>
                  <a:prstGeom prst="rect">
                    <a:avLst/>
                  </a:prstGeom>
                  <a:ln/>
                </pic:spPr>
              </pic:pic>
            </a:graphicData>
          </a:graphic>
        </wp:inline>
      </w:drawing>
    </w:r>
  </w:p>
  <w:p w14:paraId="0F9697C9" w14:textId="77777777" w:rsidR="006A3EEE" w:rsidRDefault="006A3EE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EE"/>
    <w:rsid w:val="00265A9D"/>
    <w:rsid w:val="006A3EEE"/>
    <w:rsid w:val="00944C8B"/>
    <w:rsid w:val="00F31CEF"/>
    <w:rsid w:val="00FC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6D9"/>
  <w15:docId w15:val="{1F656E2C-5069-49E1-A19A-1249E386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rter.mcgee@aggiemail.u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Carter McGee</cp:lastModifiedBy>
  <cp:revision>3</cp:revision>
  <dcterms:created xsi:type="dcterms:W3CDTF">2019-12-05T00:55:00Z</dcterms:created>
  <dcterms:modified xsi:type="dcterms:W3CDTF">2019-12-05T22:32:00Z</dcterms:modified>
</cp:coreProperties>
</file>