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sz w:val="24"/>
          <w:szCs w:val="24"/>
          <w:rtl w:val="0"/>
        </w:rPr>
        <w:t xml:space="preserve">Hayden Wood, Jade Sanchez, Joshua Herold</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jc w:val="center"/>
        <w:rPr>
          <w:sz w:val="60"/>
          <w:szCs w:val="60"/>
        </w:rPr>
      </w:pPr>
      <w:r w:rsidDel="00000000" w:rsidR="00000000" w:rsidRPr="00000000">
        <w:rPr>
          <w:sz w:val="60"/>
          <w:szCs w:val="60"/>
          <w:rtl w:val="0"/>
        </w:rPr>
        <w:t xml:space="preserve">Cheat Sheet</w:t>
      </w:r>
    </w:p>
    <w:p w:rsidR="00000000" w:rsidDel="00000000" w:rsidP="00000000" w:rsidRDefault="00000000" w:rsidRPr="00000000" w14:paraId="00000004">
      <w:pPr>
        <w:jc w:val="left"/>
        <w:rPr>
          <w:b w:val="1"/>
          <w:sz w:val="28"/>
          <w:szCs w:val="28"/>
        </w:rPr>
      </w:pPr>
      <w:r w:rsidDel="00000000" w:rsidR="00000000" w:rsidRPr="00000000">
        <w:rPr>
          <w:rtl w:val="0"/>
        </w:rPr>
      </w:r>
    </w:p>
    <w:p w:rsidR="00000000" w:rsidDel="00000000" w:rsidP="00000000" w:rsidRDefault="00000000" w:rsidRPr="00000000" w14:paraId="00000005">
      <w:pPr>
        <w:jc w:val="left"/>
        <w:rPr>
          <w:b w:val="1"/>
          <w:sz w:val="28"/>
          <w:szCs w:val="28"/>
        </w:rPr>
      </w:pPr>
      <w:r w:rsidDel="00000000" w:rsidR="00000000" w:rsidRPr="00000000">
        <w:rPr>
          <w:rtl w:val="0"/>
        </w:rPr>
      </w:r>
    </w:p>
    <w:p w:rsidR="00000000" w:rsidDel="00000000" w:rsidP="00000000" w:rsidRDefault="00000000" w:rsidRPr="00000000" w14:paraId="00000006">
      <w:pPr>
        <w:spacing w:line="360" w:lineRule="auto"/>
        <w:jc w:val="left"/>
        <w:rPr>
          <w:b w:val="1"/>
          <w:sz w:val="28"/>
          <w:szCs w:val="28"/>
        </w:rPr>
      </w:pPr>
      <w:r w:rsidDel="00000000" w:rsidR="00000000" w:rsidRPr="00000000">
        <w:rPr>
          <w:b w:val="1"/>
          <w:sz w:val="28"/>
          <w:szCs w:val="28"/>
          <w:rtl w:val="0"/>
        </w:rPr>
        <w:t xml:space="preserve">Key Concepts</w:t>
      </w:r>
    </w:p>
    <w:p w:rsidR="00000000" w:rsidDel="00000000" w:rsidP="00000000" w:rsidRDefault="00000000" w:rsidRPr="00000000" w14:paraId="00000007">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008">
      <w:pPr>
        <w:numPr>
          <w:ilvl w:val="0"/>
          <w:numId w:val="1"/>
        </w:numPr>
        <w:ind w:left="720" w:hanging="360"/>
        <w:rPr>
          <w:sz w:val="24"/>
          <w:szCs w:val="24"/>
        </w:rPr>
      </w:pPr>
      <w:r w:rsidDel="00000000" w:rsidR="00000000" w:rsidRPr="00000000">
        <w:rPr>
          <w:b w:val="1"/>
          <w:sz w:val="24"/>
          <w:szCs w:val="24"/>
          <w:rtl w:val="0"/>
        </w:rPr>
        <w:t xml:space="preserve">Bounding Box:</w:t>
      </w:r>
      <w:r w:rsidDel="00000000" w:rsidR="00000000" w:rsidRPr="00000000">
        <w:rPr>
          <w:sz w:val="24"/>
          <w:szCs w:val="24"/>
          <w:rtl w:val="0"/>
        </w:rPr>
        <w:t xml:space="preserve"> Rectangular frames that enclose objects in an image. Represented as coordinates (x, y, width, height).</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numPr>
          <w:ilvl w:val="0"/>
          <w:numId w:val="1"/>
        </w:numPr>
        <w:ind w:left="720" w:hanging="360"/>
        <w:rPr>
          <w:sz w:val="24"/>
          <w:szCs w:val="24"/>
        </w:rPr>
      </w:pPr>
      <w:r w:rsidDel="00000000" w:rsidR="00000000" w:rsidRPr="00000000">
        <w:rPr>
          <w:b w:val="1"/>
          <w:sz w:val="24"/>
          <w:szCs w:val="24"/>
          <w:rtl w:val="0"/>
        </w:rPr>
        <w:t xml:space="preserve">Annotations:</w:t>
      </w:r>
      <w:r w:rsidDel="00000000" w:rsidR="00000000" w:rsidRPr="00000000">
        <w:rPr>
          <w:sz w:val="24"/>
          <w:szCs w:val="24"/>
          <w:rtl w:val="0"/>
        </w:rPr>
        <w:t xml:space="preserve"> Labels or metadata specifying the class of each object and its location (bounding box).</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numPr>
          <w:ilvl w:val="0"/>
          <w:numId w:val="1"/>
        </w:numPr>
        <w:ind w:left="720" w:hanging="360"/>
        <w:rPr>
          <w:sz w:val="24"/>
          <w:szCs w:val="24"/>
        </w:rPr>
      </w:pPr>
      <w:r w:rsidDel="00000000" w:rsidR="00000000" w:rsidRPr="00000000">
        <w:rPr>
          <w:b w:val="1"/>
          <w:sz w:val="24"/>
          <w:szCs w:val="24"/>
          <w:rtl w:val="0"/>
        </w:rPr>
        <w:t xml:space="preserve">Confidence Score:</w:t>
      </w:r>
      <w:r w:rsidDel="00000000" w:rsidR="00000000" w:rsidRPr="00000000">
        <w:rPr>
          <w:sz w:val="24"/>
          <w:szCs w:val="24"/>
          <w:rtl w:val="0"/>
        </w:rPr>
        <w:t xml:space="preserve"> Measure the probability that a detected object belongs to a certain class.</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numPr>
          <w:ilvl w:val="0"/>
          <w:numId w:val="1"/>
        </w:numPr>
        <w:ind w:left="720" w:hanging="360"/>
        <w:rPr>
          <w:sz w:val="24"/>
          <w:szCs w:val="24"/>
        </w:rPr>
      </w:pPr>
      <w:r w:rsidDel="00000000" w:rsidR="00000000" w:rsidRPr="00000000">
        <w:rPr>
          <w:b w:val="1"/>
          <w:sz w:val="24"/>
          <w:szCs w:val="24"/>
          <w:rtl w:val="0"/>
        </w:rPr>
        <w:t xml:space="preserve">Intersection over Union (IoU):</w:t>
      </w:r>
      <w:r w:rsidDel="00000000" w:rsidR="00000000" w:rsidRPr="00000000">
        <w:rPr>
          <w:sz w:val="24"/>
          <w:szCs w:val="24"/>
          <w:rtl w:val="0"/>
        </w:rPr>
        <w:t xml:space="preserve"> Evaluates the overlap between the predicted and ground-truth bounding boxes.</w:t>
      </w:r>
    </w:p>
    <w:p w:rsidR="00000000" w:rsidDel="00000000" w:rsidP="00000000" w:rsidRDefault="00000000" w:rsidRPr="00000000" w14:paraId="0000000F">
      <w:pPr>
        <w:jc w:val="center"/>
        <w:rPr>
          <w:sz w:val="24"/>
          <w:szCs w:val="24"/>
        </w:rPr>
      </w:pPr>
      <w:r w:rsidDel="00000000" w:rsidR="00000000" w:rsidRPr="00000000">
        <w:rPr>
          <w:sz w:val="24"/>
          <w:szCs w:val="24"/>
        </w:rPr>
        <w:drawing>
          <wp:inline distB="114300" distT="114300" distL="114300" distR="114300">
            <wp:extent cx="3199331" cy="844544"/>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199331" cy="84454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sz w:val="24"/>
          <w:szCs w:val="24"/>
        </w:rPr>
        <w:drawing>
          <wp:inline distB="114300" distT="114300" distL="114300" distR="114300">
            <wp:extent cx="2847757" cy="1747689"/>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47757" cy="1747689"/>
                    </a:xfrm>
                    <a:prstGeom prst="rect"/>
                    <a:ln/>
                  </pic:spPr>
                </pic:pic>
              </a:graphicData>
            </a:graphic>
          </wp:inline>
        </w:drawing>
      </w:r>
      <w:r w:rsidDel="00000000" w:rsidR="00000000" w:rsidRPr="00000000">
        <w:rPr>
          <w:sz w:val="24"/>
          <w:szCs w:val="24"/>
        </w:rPr>
        <w:drawing>
          <wp:inline distB="114300" distT="114300" distL="114300" distR="114300">
            <wp:extent cx="2314575" cy="1740622"/>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314575" cy="174062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spacing w:line="360" w:lineRule="auto"/>
        <w:rPr>
          <w:b w:val="1"/>
          <w:color w:val="0e101a"/>
          <w:sz w:val="28"/>
          <w:szCs w:val="28"/>
        </w:rPr>
      </w:pPr>
      <w:r w:rsidDel="00000000" w:rsidR="00000000" w:rsidRPr="00000000">
        <w:rPr>
          <w:b w:val="1"/>
          <w:color w:val="0e101a"/>
          <w:sz w:val="28"/>
          <w:szCs w:val="28"/>
          <w:rtl w:val="0"/>
        </w:rPr>
        <w:t xml:space="preserve">Algorithms Used in Object Detection</w:t>
      </w:r>
    </w:p>
    <w:p w:rsidR="00000000" w:rsidDel="00000000" w:rsidP="00000000" w:rsidRDefault="00000000" w:rsidRPr="00000000" w14:paraId="00000018">
      <w:pPr>
        <w:numPr>
          <w:ilvl w:val="0"/>
          <w:numId w:val="2"/>
        </w:numPr>
        <w:ind w:left="720" w:hanging="360"/>
        <w:rPr>
          <w:sz w:val="24"/>
          <w:szCs w:val="24"/>
        </w:rPr>
      </w:pPr>
      <w:r w:rsidDel="00000000" w:rsidR="00000000" w:rsidRPr="00000000">
        <w:rPr>
          <w:b w:val="1"/>
          <w:color w:val="0e101a"/>
          <w:sz w:val="24"/>
          <w:szCs w:val="24"/>
          <w:rtl w:val="0"/>
        </w:rPr>
        <w:t xml:space="preserve">R-CNN (Regions with Convolutional Neural Networks):</w:t>
      </w:r>
      <w:r w:rsidDel="00000000" w:rsidR="00000000" w:rsidRPr="00000000">
        <w:rPr>
          <w:color w:val="0e101a"/>
          <w:sz w:val="24"/>
          <w:szCs w:val="24"/>
          <w:rtl w:val="0"/>
        </w:rPr>
        <w:t xml:space="preserve"> Extracts region proposals and applies CNN to each proposal.</w:t>
      </w:r>
    </w:p>
    <w:p w:rsidR="00000000" w:rsidDel="00000000" w:rsidP="00000000" w:rsidRDefault="00000000" w:rsidRPr="00000000" w14:paraId="00000019">
      <w:pPr>
        <w:numPr>
          <w:ilvl w:val="0"/>
          <w:numId w:val="2"/>
        </w:numPr>
        <w:ind w:left="720" w:hanging="360"/>
        <w:rPr>
          <w:sz w:val="24"/>
          <w:szCs w:val="24"/>
        </w:rPr>
      </w:pPr>
      <w:r w:rsidDel="00000000" w:rsidR="00000000" w:rsidRPr="00000000">
        <w:rPr>
          <w:b w:val="1"/>
          <w:color w:val="0e101a"/>
          <w:sz w:val="24"/>
          <w:szCs w:val="24"/>
          <w:rtl w:val="0"/>
        </w:rPr>
        <w:t xml:space="preserve">Fast R-CNN:</w:t>
      </w:r>
      <w:r w:rsidDel="00000000" w:rsidR="00000000" w:rsidRPr="00000000">
        <w:rPr>
          <w:color w:val="0e101a"/>
          <w:sz w:val="24"/>
          <w:szCs w:val="24"/>
          <w:rtl w:val="0"/>
        </w:rPr>
        <w:t xml:space="preserve"> Improves R-CNN by using a single network to simultaneously predict bounding boxes and object classes.</w:t>
      </w:r>
    </w:p>
    <w:p w:rsidR="00000000" w:rsidDel="00000000" w:rsidP="00000000" w:rsidRDefault="00000000" w:rsidRPr="00000000" w14:paraId="0000001A">
      <w:pPr>
        <w:numPr>
          <w:ilvl w:val="0"/>
          <w:numId w:val="2"/>
        </w:numPr>
        <w:ind w:left="720" w:hanging="360"/>
        <w:rPr>
          <w:sz w:val="24"/>
          <w:szCs w:val="24"/>
        </w:rPr>
      </w:pPr>
      <w:r w:rsidDel="00000000" w:rsidR="00000000" w:rsidRPr="00000000">
        <w:rPr>
          <w:b w:val="1"/>
          <w:color w:val="0e101a"/>
          <w:sz w:val="24"/>
          <w:szCs w:val="24"/>
          <w:rtl w:val="0"/>
        </w:rPr>
        <w:t xml:space="preserve">Faster R-CNN:</w:t>
      </w:r>
      <w:r w:rsidDel="00000000" w:rsidR="00000000" w:rsidRPr="00000000">
        <w:rPr>
          <w:color w:val="0e101a"/>
          <w:sz w:val="24"/>
          <w:szCs w:val="24"/>
          <w:rtl w:val="0"/>
        </w:rPr>
        <w:t xml:space="preserve"> Uses a Region Proposal Network (RPN) to generate regional proposals faster than Fast R-CNN. (About 2 to 3 times faster)</w:t>
      </w:r>
    </w:p>
    <w:p w:rsidR="00000000" w:rsidDel="00000000" w:rsidP="00000000" w:rsidRDefault="00000000" w:rsidRPr="00000000" w14:paraId="0000001B">
      <w:pPr>
        <w:numPr>
          <w:ilvl w:val="0"/>
          <w:numId w:val="2"/>
        </w:numPr>
        <w:ind w:left="720" w:hanging="360"/>
        <w:rPr>
          <w:sz w:val="24"/>
          <w:szCs w:val="24"/>
        </w:rPr>
      </w:pPr>
      <w:r w:rsidDel="00000000" w:rsidR="00000000" w:rsidRPr="00000000">
        <w:rPr>
          <w:b w:val="1"/>
          <w:color w:val="0e101a"/>
          <w:sz w:val="24"/>
          <w:szCs w:val="24"/>
          <w:rtl w:val="0"/>
        </w:rPr>
        <w:t xml:space="preserve">RPN (Region Proposal Network):</w:t>
      </w:r>
      <w:r w:rsidDel="00000000" w:rsidR="00000000" w:rsidRPr="00000000">
        <w:rPr>
          <w:color w:val="0e101a"/>
          <w:sz w:val="24"/>
          <w:szCs w:val="24"/>
          <w:rtl w:val="0"/>
        </w:rPr>
        <w:t xml:space="preserve"> A Faster R-CNN feature that generates region proposals by predicting object limits and objectness scores at each place in an image.</w:t>
      </w:r>
    </w:p>
    <w:p w:rsidR="00000000" w:rsidDel="00000000" w:rsidP="00000000" w:rsidRDefault="00000000" w:rsidRPr="00000000" w14:paraId="0000001C">
      <w:pPr>
        <w:numPr>
          <w:ilvl w:val="0"/>
          <w:numId w:val="2"/>
        </w:numPr>
        <w:ind w:left="720" w:hanging="360"/>
        <w:rPr>
          <w:sz w:val="24"/>
          <w:szCs w:val="24"/>
        </w:rPr>
      </w:pPr>
      <w:r w:rsidDel="00000000" w:rsidR="00000000" w:rsidRPr="00000000">
        <w:rPr>
          <w:b w:val="1"/>
          <w:color w:val="0e101a"/>
          <w:sz w:val="24"/>
          <w:szCs w:val="24"/>
          <w:rtl w:val="0"/>
        </w:rPr>
        <w:t xml:space="preserve">SSD (Single Shot MultiBox Detector):</w:t>
      </w:r>
      <w:r w:rsidDel="00000000" w:rsidR="00000000" w:rsidRPr="00000000">
        <w:rPr>
          <w:color w:val="0e101a"/>
          <w:sz w:val="24"/>
          <w:szCs w:val="24"/>
          <w:rtl w:val="0"/>
        </w:rPr>
        <w:t xml:space="preserve"> Detects objects in images in a single pass without a region proposal step.</w:t>
      </w:r>
    </w:p>
    <w:p w:rsidR="00000000" w:rsidDel="00000000" w:rsidP="00000000" w:rsidRDefault="00000000" w:rsidRPr="00000000" w14:paraId="0000001D">
      <w:pPr>
        <w:numPr>
          <w:ilvl w:val="0"/>
          <w:numId w:val="2"/>
        </w:numPr>
        <w:ind w:left="720" w:hanging="360"/>
        <w:rPr>
          <w:sz w:val="24"/>
          <w:szCs w:val="24"/>
        </w:rPr>
      </w:pPr>
      <w:r w:rsidDel="00000000" w:rsidR="00000000" w:rsidRPr="00000000">
        <w:rPr>
          <w:b w:val="1"/>
          <w:color w:val="0e101a"/>
          <w:sz w:val="24"/>
          <w:szCs w:val="24"/>
          <w:rtl w:val="0"/>
        </w:rPr>
        <w:t xml:space="preserve">YOLO (You Only Look Once):</w:t>
      </w:r>
      <w:r w:rsidDel="00000000" w:rsidR="00000000" w:rsidRPr="00000000">
        <w:rPr>
          <w:color w:val="0e101a"/>
          <w:sz w:val="24"/>
          <w:szCs w:val="24"/>
          <w:rtl w:val="0"/>
        </w:rPr>
        <w:t xml:space="preserve"> Divides the image into grid cells and predicts bounding boxes and class probabilities in a single step. Real-time analytics with imprecise results. </w:t>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spacing w:line="360" w:lineRule="auto"/>
        <w:rPr>
          <w:b w:val="1"/>
          <w:sz w:val="24"/>
          <w:szCs w:val="24"/>
        </w:rPr>
      </w:pPr>
      <w:r w:rsidDel="00000000" w:rsidR="00000000" w:rsidRPr="00000000">
        <w:rPr>
          <w:b w:val="1"/>
          <w:sz w:val="28"/>
          <w:szCs w:val="28"/>
          <w:rtl w:val="0"/>
        </w:rPr>
        <w:t xml:space="preserve">Object Recognition Steps</w:t>
      </w:r>
      <w:r w:rsidDel="00000000" w:rsidR="00000000" w:rsidRPr="00000000">
        <w:rPr>
          <w:rtl w:val="0"/>
        </w:rPr>
      </w:r>
    </w:p>
    <w:p w:rsidR="00000000" w:rsidDel="00000000" w:rsidP="00000000" w:rsidRDefault="00000000" w:rsidRPr="00000000" w14:paraId="00000020">
      <w:pPr>
        <w:numPr>
          <w:ilvl w:val="0"/>
          <w:numId w:val="5"/>
        </w:numPr>
        <w:ind w:left="720" w:hanging="360"/>
        <w:rPr>
          <w:sz w:val="24"/>
          <w:szCs w:val="24"/>
        </w:rPr>
      </w:pPr>
      <w:r w:rsidDel="00000000" w:rsidR="00000000" w:rsidRPr="00000000">
        <w:rPr>
          <w:b w:val="1"/>
          <w:sz w:val="24"/>
          <w:szCs w:val="24"/>
          <w:rtl w:val="0"/>
        </w:rPr>
        <w:t xml:space="preserve">Data Collection and Annotation:</w:t>
      </w:r>
      <w:r w:rsidDel="00000000" w:rsidR="00000000" w:rsidRPr="00000000">
        <w:rPr>
          <w:sz w:val="24"/>
          <w:szCs w:val="24"/>
          <w:rtl w:val="0"/>
        </w:rPr>
        <w:t xml:space="preserve"> Get a set of images for training, validation, and testing.</w:t>
      </w:r>
    </w:p>
    <w:p w:rsidR="00000000" w:rsidDel="00000000" w:rsidP="00000000" w:rsidRDefault="00000000" w:rsidRPr="00000000" w14:paraId="00000021">
      <w:pPr>
        <w:numPr>
          <w:ilvl w:val="0"/>
          <w:numId w:val="5"/>
        </w:numPr>
        <w:ind w:left="720" w:hanging="360"/>
        <w:rPr>
          <w:sz w:val="24"/>
          <w:szCs w:val="24"/>
        </w:rPr>
      </w:pPr>
      <w:r w:rsidDel="00000000" w:rsidR="00000000" w:rsidRPr="00000000">
        <w:rPr>
          <w:b w:val="1"/>
          <w:sz w:val="24"/>
          <w:szCs w:val="24"/>
          <w:rtl w:val="0"/>
        </w:rPr>
        <w:t xml:space="preserve">Data Preprocessing:</w:t>
      </w:r>
      <w:r w:rsidDel="00000000" w:rsidR="00000000" w:rsidRPr="00000000">
        <w:rPr>
          <w:sz w:val="24"/>
          <w:szCs w:val="24"/>
          <w:rtl w:val="0"/>
        </w:rPr>
        <w:t xml:space="preserve"> Label images, scale pixel values, and use transformations like flipping or rotation to increase variety.</w:t>
      </w:r>
    </w:p>
    <w:p w:rsidR="00000000" w:rsidDel="00000000" w:rsidP="00000000" w:rsidRDefault="00000000" w:rsidRPr="00000000" w14:paraId="00000022">
      <w:pPr>
        <w:numPr>
          <w:ilvl w:val="0"/>
          <w:numId w:val="5"/>
        </w:numPr>
        <w:ind w:left="720" w:hanging="360"/>
        <w:rPr>
          <w:sz w:val="24"/>
          <w:szCs w:val="24"/>
        </w:rPr>
      </w:pPr>
      <w:r w:rsidDel="00000000" w:rsidR="00000000" w:rsidRPr="00000000">
        <w:rPr>
          <w:b w:val="1"/>
          <w:sz w:val="24"/>
          <w:szCs w:val="24"/>
          <w:rtl w:val="0"/>
        </w:rPr>
        <w:t xml:space="preserve">Model Selection:</w:t>
      </w:r>
      <w:r w:rsidDel="00000000" w:rsidR="00000000" w:rsidRPr="00000000">
        <w:rPr>
          <w:sz w:val="24"/>
          <w:szCs w:val="24"/>
          <w:rtl w:val="0"/>
        </w:rPr>
        <w:t xml:space="preserve"> Choose a suitable algorithm, such as YOLO, SSD, or Faster R-CNN, for object detection.</w:t>
      </w:r>
    </w:p>
    <w:p w:rsidR="00000000" w:rsidDel="00000000" w:rsidP="00000000" w:rsidRDefault="00000000" w:rsidRPr="00000000" w14:paraId="00000023">
      <w:pPr>
        <w:numPr>
          <w:ilvl w:val="0"/>
          <w:numId w:val="5"/>
        </w:numPr>
        <w:ind w:left="720" w:hanging="360"/>
        <w:rPr>
          <w:sz w:val="24"/>
          <w:szCs w:val="24"/>
        </w:rPr>
      </w:pPr>
      <w:r w:rsidDel="00000000" w:rsidR="00000000" w:rsidRPr="00000000">
        <w:rPr>
          <w:b w:val="1"/>
          <w:sz w:val="24"/>
          <w:szCs w:val="24"/>
          <w:rtl w:val="0"/>
        </w:rPr>
        <w:t xml:space="preserve">Training:</w:t>
      </w:r>
      <w:r w:rsidDel="00000000" w:rsidR="00000000" w:rsidRPr="00000000">
        <w:rPr>
          <w:sz w:val="24"/>
          <w:szCs w:val="24"/>
          <w:rtl w:val="0"/>
        </w:rPr>
        <w:t xml:space="preserve"> Train the model on preprocessed data using deep learning frameworks.</w:t>
      </w:r>
    </w:p>
    <w:p w:rsidR="00000000" w:rsidDel="00000000" w:rsidP="00000000" w:rsidRDefault="00000000" w:rsidRPr="00000000" w14:paraId="00000024">
      <w:pPr>
        <w:numPr>
          <w:ilvl w:val="0"/>
          <w:numId w:val="5"/>
        </w:numPr>
        <w:ind w:left="720" w:hanging="360"/>
        <w:rPr>
          <w:sz w:val="24"/>
          <w:szCs w:val="24"/>
        </w:rPr>
      </w:pPr>
      <w:r w:rsidDel="00000000" w:rsidR="00000000" w:rsidRPr="00000000">
        <w:rPr>
          <w:b w:val="1"/>
          <w:sz w:val="24"/>
          <w:szCs w:val="24"/>
          <w:rtl w:val="0"/>
        </w:rPr>
        <w:t xml:space="preserve">Evaluation:</w:t>
      </w:r>
      <w:r w:rsidDel="00000000" w:rsidR="00000000" w:rsidRPr="00000000">
        <w:rPr>
          <w:sz w:val="24"/>
          <w:szCs w:val="24"/>
          <w:rtl w:val="0"/>
        </w:rPr>
        <w:t xml:space="preserve"> Use metrics like mAP (mean Average Precision) and IoU to assess model performance.</w:t>
      </w:r>
    </w:p>
    <w:p w:rsidR="00000000" w:rsidDel="00000000" w:rsidP="00000000" w:rsidRDefault="00000000" w:rsidRPr="00000000" w14:paraId="00000025">
      <w:pPr>
        <w:numPr>
          <w:ilvl w:val="0"/>
          <w:numId w:val="5"/>
        </w:numPr>
        <w:ind w:left="720" w:hanging="360"/>
        <w:rPr>
          <w:sz w:val="24"/>
          <w:szCs w:val="24"/>
        </w:rPr>
      </w:pPr>
      <w:r w:rsidDel="00000000" w:rsidR="00000000" w:rsidRPr="00000000">
        <w:rPr>
          <w:b w:val="1"/>
          <w:sz w:val="24"/>
          <w:szCs w:val="24"/>
          <w:rtl w:val="0"/>
        </w:rPr>
        <w:t xml:space="preserve">Inference:</w:t>
      </w:r>
      <w:r w:rsidDel="00000000" w:rsidR="00000000" w:rsidRPr="00000000">
        <w:rPr>
          <w:sz w:val="24"/>
          <w:szCs w:val="24"/>
          <w:rtl w:val="0"/>
        </w:rPr>
        <w:t xml:space="preserve"> Deploy the trained model for object detection on new images.</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sz w:val="24"/>
          <w:szCs w:val="24"/>
        </w:rPr>
        <w:drawing>
          <wp:inline distB="114300" distT="114300" distL="114300" distR="114300">
            <wp:extent cx="4538663" cy="2118043"/>
            <wp:effectExtent b="0" l="0" r="0" t="0"/>
            <wp:docPr id="1" name="image3.png"/>
            <a:graphic>
              <a:graphicData uri="http://schemas.openxmlformats.org/drawingml/2006/picture">
                <pic:pic>
                  <pic:nvPicPr>
                    <pic:cNvPr id="0" name="image3.png"/>
                    <pic:cNvPicPr preferRelativeResize="0"/>
                  </pic:nvPicPr>
                  <pic:blipFill>
                    <a:blip r:embed="rId9"/>
                    <a:srcRect b="6948" l="2243" r="4487" t="15281"/>
                    <a:stretch>
                      <a:fillRect/>
                    </a:stretch>
                  </pic:blipFill>
                  <pic:spPr>
                    <a:xfrm>
                      <a:off x="0" y="0"/>
                      <a:ext cx="4538663" cy="211804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left"/>
        <w:rPr>
          <w:sz w:val="24"/>
          <w:szCs w:val="24"/>
        </w:rPr>
      </w:pPr>
      <w:r w:rsidDel="00000000" w:rsidR="00000000" w:rsidRPr="00000000">
        <w:rPr>
          <w:rtl w:val="0"/>
        </w:rPr>
      </w:r>
    </w:p>
    <w:p w:rsidR="00000000" w:rsidDel="00000000" w:rsidP="00000000" w:rsidRDefault="00000000" w:rsidRPr="00000000" w14:paraId="00000029">
      <w:pPr>
        <w:spacing w:line="360" w:lineRule="auto"/>
        <w:rPr>
          <w:b w:val="1"/>
          <w:sz w:val="28"/>
          <w:szCs w:val="28"/>
        </w:rPr>
      </w:pPr>
      <w:r w:rsidDel="00000000" w:rsidR="00000000" w:rsidRPr="00000000">
        <w:rPr>
          <w:b w:val="1"/>
          <w:sz w:val="28"/>
          <w:szCs w:val="28"/>
          <w:rtl w:val="0"/>
        </w:rPr>
        <w:t xml:space="preserve">Troubleshooting Tips</w:t>
      </w:r>
    </w:p>
    <w:p w:rsidR="00000000" w:rsidDel="00000000" w:rsidP="00000000" w:rsidRDefault="00000000" w:rsidRPr="00000000" w14:paraId="0000002A">
      <w:pPr>
        <w:numPr>
          <w:ilvl w:val="0"/>
          <w:numId w:val="4"/>
        </w:numPr>
        <w:ind w:left="720" w:hanging="360"/>
        <w:rPr>
          <w:sz w:val="24"/>
          <w:szCs w:val="24"/>
          <w:u w:val="none"/>
        </w:rPr>
      </w:pPr>
      <w:r w:rsidDel="00000000" w:rsidR="00000000" w:rsidRPr="00000000">
        <w:rPr>
          <w:b w:val="1"/>
          <w:sz w:val="24"/>
          <w:szCs w:val="24"/>
          <w:rtl w:val="0"/>
        </w:rPr>
        <w:t xml:space="preserve">High False Positives: </w:t>
      </w:r>
      <w:r w:rsidDel="00000000" w:rsidR="00000000" w:rsidRPr="00000000">
        <w:rPr>
          <w:sz w:val="24"/>
          <w:szCs w:val="24"/>
          <w:rtl w:val="0"/>
        </w:rPr>
        <w:t xml:space="preserve">Try lowering the confidence threshold so the model is less likely to detect objects that aren’t really there, or use a more complex model to improve accuracy.</w:t>
      </w:r>
    </w:p>
    <w:p w:rsidR="00000000" w:rsidDel="00000000" w:rsidP="00000000" w:rsidRDefault="00000000" w:rsidRPr="00000000" w14:paraId="0000002B">
      <w:pPr>
        <w:numPr>
          <w:ilvl w:val="0"/>
          <w:numId w:val="4"/>
        </w:numPr>
        <w:ind w:left="720" w:hanging="360"/>
        <w:rPr>
          <w:sz w:val="24"/>
          <w:szCs w:val="24"/>
          <w:u w:val="none"/>
        </w:rPr>
      </w:pPr>
      <w:r w:rsidDel="00000000" w:rsidR="00000000" w:rsidRPr="00000000">
        <w:rPr>
          <w:b w:val="1"/>
          <w:sz w:val="24"/>
          <w:szCs w:val="24"/>
          <w:rtl w:val="0"/>
        </w:rPr>
        <w:t xml:space="preserve">Poor Bounding Box Localization:</w:t>
      </w:r>
      <w:r w:rsidDel="00000000" w:rsidR="00000000" w:rsidRPr="00000000">
        <w:rPr>
          <w:sz w:val="24"/>
          <w:szCs w:val="24"/>
          <w:rtl w:val="0"/>
        </w:rPr>
        <w:t xml:space="preserve"> Increase the IoU threshold during training so the model learns to place boxes more precisely, or make sure your labeled data (annotations) is accurate.</w:t>
      </w:r>
    </w:p>
    <w:p w:rsidR="00000000" w:rsidDel="00000000" w:rsidP="00000000" w:rsidRDefault="00000000" w:rsidRPr="00000000" w14:paraId="0000002C">
      <w:pPr>
        <w:numPr>
          <w:ilvl w:val="0"/>
          <w:numId w:val="4"/>
        </w:numPr>
        <w:ind w:left="720" w:hanging="360"/>
        <w:rPr>
          <w:sz w:val="24"/>
          <w:szCs w:val="24"/>
          <w:u w:val="none"/>
        </w:rPr>
      </w:pPr>
      <w:r w:rsidDel="00000000" w:rsidR="00000000" w:rsidRPr="00000000">
        <w:rPr>
          <w:b w:val="1"/>
          <w:sz w:val="24"/>
          <w:szCs w:val="24"/>
          <w:rtl w:val="0"/>
        </w:rPr>
        <w:t xml:space="preserve">Overfitting:</w:t>
      </w:r>
      <w:r w:rsidDel="00000000" w:rsidR="00000000" w:rsidRPr="00000000">
        <w:rPr>
          <w:sz w:val="24"/>
          <w:szCs w:val="24"/>
          <w:rtl w:val="0"/>
        </w:rPr>
        <w:t xml:space="preserve"> Use techniques like data augmentation (adding variations to training data) and regularization (methods that prevent the model from learning too specific patterns).</w:t>
      </w:r>
    </w:p>
    <w:p w:rsidR="00000000" w:rsidDel="00000000" w:rsidP="00000000" w:rsidRDefault="00000000" w:rsidRPr="00000000" w14:paraId="0000002D">
      <w:pPr>
        <w:numPr>
          <w:ilvl w:val="0"/>
          <w:numId w:val="4"/>
        </w:numPr>
        <w:ind w:left="720" w:hanging="360"/>
        <w:rPr>
          <w:sz w:val="24"/>
          <w:szCs w:val="24"/>
          <w:u w:val="none"/>
        </w:rPr>
      </w:pPr>
      <w:r w:rsidDel="00000000" w:rsidR="00000000" w:rsidRPr="00000000">
        <w:rPr>
          <w:b w:val="1"/>
          <w:sz w:val="24"/>
          <w:szCs w:val="24"/>
          <w:rtl w:val="0"/>
        </w:rPr>
        <w:t xml:space="preserve">Imbalanced Classes:</w:t>
      </w:r>
      <w:r w:rsidDel="00000000" w:rsidR="00000000" w:rsidRPr="00000000">
        <w:rPr>
          <w:sz w:val="24"/>
          <w:szCs w:val="24"/>
          <w:rtl w:val="0"/>
        </w:rPr>
        <w:t xml:space="preserve"> Balance the training data by using techniques like weighted loss functions (giving more importance to rare objects) or resampling (adding more instances of less common classes).</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spacing w:line="360" w:lineRule="auto"/>
        <w:ind w:left="0" w:firstLine="0"/>
        <w:rPr>
          <w:b w:val="1"/>
          <w:sz w:val="28"/>
          <w:szCs w:val="28"/>
          <w:highlight w:val="white"/>
          <w:u w:val="single"/>
        </w:rPr>
      </w:pPr>
      <w:r w:rsidDel="00000000" w:rsidR="00000000" w:rsidRPr="00000000">
        <w:rPr>
          <w:b w:val="1"/>
          <w:sz w:val="28"/>
          <w:szCs w:val="28"/>
          <w:highlight w:val="white"/>
          <w:rtl w:val="0"/>
        </w:rPr>
        <w:t xml:space="preserve">Additional Resources</w:t>
      </w:r>
      <w:r w:rsidDel="00000000" w:rsidR="00000000" w:rsidRPr="00000000">
        <w:rPr>
          <w:b w:val="1"/>
          <w:sz w:val="28"/>
          <w:szCs w:val="28"/>
          <w:highlight w:val="white"/>
          <w:u w:val="single"/>
          <w:rtl w:val="0"/>
        </w:rPr>
        <w:t xml:space="preserve"> </w:t>
      </w:r>
    </w:p>
    <w:p w:rsidR="00000000" w:rsidDel="00000000" w:rsidP="00000000" w:rsidRDefault="00000000" w:rsidRPr="00000000" w14:paraId="00000030">
      <w:pPr>
        <w:spacing w:line="360" w:lineRule="auto"/>
        <w:ind w:left="0" w:firstLine="0"/>
        <w:rPr>
          <w:b w:val="1"/>
          <w:sz w:val="28"/>
          <w:szCs w:val="28"/>
          <w:highlight w:val="white"/>
          <w:u w:val="single"/>
        </w:rPr>
      </w:pPr>
      <w:r w:rsidDel="00000000" w:rsidR="00000000" w:rsidRPr="00000000">
        <w:rPr>
          <w:rtl w:val="0"/>
        </w:rPr>
      </w:r>
    </w:p>
    <w:p w:rsidR="00000000" w:rsidDel="00000000" w:rsidP="00000000" w:rsidRDefault="00000000" w:rsidRPr="00000000" w14:paraId="00000031">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4"/>
          <w:szCs w:val="24"/>
          <w:highlight w:val="white"/>
          <w:u w:val="none"/>
        </w:rPr>
      </w:pPr>
      <w:r w:rsidDel="00000000" w:rsidR="00000000" w:rsidRPr="00000000">
        <w:rPr>
          <w:b w:val="1"/>
          <w:sz w:val="24"/>
          <w:szCs w:val="24"/>
          <w:highlight w:val="white"/>
          <w:rtl w:val="0"/>
        </w:rPr>
        <w:t xml:space="preserve">Youtube</w:t>
      </w:r>
      <w:r w:rsidDel="00000000" w:rsidR="00000000" w:rsidRPr="00000000">
        <w:rPr>
          <w:sz w:val="24"/>
          <w:szCs w:val="24"/>
          <w:highlight w:val="white"/>
          <w:rtl w:val="0"/>
        </w:rPr>
        <w:t xml:space="preserve">:</w:t>
      </w:r>
    </w:p>
    <w:p w:rsidR="00000000" w:rsidDel="00000000" w:rsidP="00000000" w:rsidRDefault="00000000" w:rsidRPr="00000000" w14:paraId="00000032">
      <w:pPr>
        <w:numPr>
          <w:ilvl w:val="1"/>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sz w:val="24"/>
          <w:szCs w:val="24"/>
          <w:highlight w:val="white"/>
        </w:rPr>
      </w:pPr>
      <w:hyperlink r:id="rId10">
        <w:r w:rsidDel="00000000" w:rsidR="00000000" w:rsidRPr="00000000">
          <w:rPr>
            <w:color w:val="1155cc"/>
            <w:sz w:val="24"/>
            <w:szCs w:val="24"/>
            <w:highlight w:val="white"/>
            <w:u w:val="single"/>
            <w:rtl w:val="0"/>
          </w:rPr>
          <w:t xml:space="preserve">https://youtu.be/nJzQDpppFj0?si=TrQGK0DwkAz61wcT</w:t>
        </w:r>
      </w:hyperlink>
      <w:r w:rsidDel="00000000" w:rsidR="00000000" w:rsidRPr="00000000">
        <w:rPr>
          <w:rtl w:val="0"/>
        </w:rPr>
      </w:r>
    </w:p>
    <w:p w:rsidR="00000000" w:rsidDel="00000000" w:rsidP="00000000" w:rsidRDefault="00000000" w:rsidRPr="00000000" w14:paraId="00000033">
      <w:pPr>
        <w:numPr>
          <w:ilvl w:val="1"/>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sz w:val="24"/>
          <w:szCs w:val="24"/>
          <w:highlight w:val="white"/>
          <w:u w:val="none"/>
        </w:rPr>
      </w:pPr>
      <w:hyperlink r:id="rId11">
        <w:r w:rsidDel="00000000" w:rsidR="00000000" w:rsidRPr="00000000">
          <w:rPr>
            <w:color w:val="1155cc"/>
            <w:sz w:val="24"/>
            <w:szCs w:val="24"/>
            <w:highlight w:val="white"/>
            <w:u w:val="single"/>
            <w:rtl w:val="0"/>
          </w:rPr>
          <w:t xml:space="preserve">https://youtu.be/X3IlbjQs190?si=uLBf78-qjlHU1alB</w:t>
        </w:r>
      </w:hyperlink>
      <w:r w:rsidDel="00000000" w:rsidR="00000000" w:rsidRPr="00000000">
        <w:rPr>
          <w:rtl w:val="0"/>
        </w:rPr>
      </w:r>
    </w:p>
    <w:p w:rsidR="00000000" w:rsidDel="00000000" w:rsidP="00000000" w:rsidRDefault="00000000" w:rsidRPr="00000000" w14:paraId="00000034">
      <w:pPr>
        <w:numPr>
          <w:ilvl w:val="1"/>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sz w:val="24"/>
          <w:szCs w:val="24"/>
          <w:highlight w:val="white"/>
          <w:u w:val="none"/>
        </w:rPr>
      </w:pPr>
      <w:hyperlink r:id="rId12">
        <w:r w:rsidDel="00000000" w:rsidR="00000000" w:rsidRPr="00000000">
          <w:rPr>
            <w:color w:val="1155cc"/>
            <w:sz w:val="24"/>
            <w:szCs w:val="24"/>
            <w:highlight w:val="white"/>
            <w:u w:val="single"/>
            <w:rtl w:val="0"/>
          </w:rPr>
          <w:t xml:space="preserve">https://youtu.be/BRPdiuWO6sA?si=H4UQqQjR2vEm269v</w:t>
        </w:r>
      </w:hyperlink>
      <w:r w:rsidDel="00000000" w:rsidR="00000000" w:rsidRPr="00000000">
        <w:rPr>
          <w:rtl w:val="0"/>
        </w:rPr>
      </w:r>
    </w:p>
    <w:p w:rsidR="00000000" w:rsidDel="00000000" w:rsidP="00000000" w:rsidRDefault="00000000" w:rsidRPr="00000000" w14:paraId="00000035">
      <w:pPr>
        <w:numPr>
          <w:ilvl w:val="1"/>
          <w:numId w:val="6"/>
        </w:numPr>
        <w:ind w:left="1440" w:hanging="360"/>
      </w:pPr>
      <w:hyperlink r:id="rId13">
        <w:r w:rsidDel="00000000" w:rsidR="00000000" w:rsidRPr="00000000">
          <w:rPr>
            <w:color w:val="1155cc"/>
            <w:u w:val="single"/>
            <w:rtl w:val="0"/>
          </w:rPr>
          <w:t xml:space="preserve">https://youtu.be/ag3DLKsl2vk?si=e6a4Iih6dy06NK3Z</w:t>
        </w:r>
      </w:hyperlink>
      <w:r w:rsidDel="00000000" w:rsidR="00000000" w:rsidRPr="00000000">
        <w:rPr>
          <w:rtl w:val="0"/>
        </w:rPr>
      </w:r>
    </w:p>
    <w:p w:rsidR="00000000" w:rsidDel="00000000" w:rsidP="00000000" w:rsidRDefault="00000000" w:rsidRPr="00000000" w14:paraId="00000036">
      <w:pPr>
        <w:numPr>
          <w:ilvl w:val="1"/>
          <w:numId w:val="6"/>
        </w:numPr>
        <w:ind w:left="1440" w:hanging="360"/>
        <w:rPr>
          <w:u w:val="none"/>
        </w:rPr>
      </w:pPr>
      <w:hyperlink r:id="rId14">
        <w:r w:rsidDel="00000000" w:rsidR="00000000" w:rsidRPr="00000000">
          <w:rPr>
            <w:color w:val="1155cc"/>
            <w:u w:val="single"/>
            <w:rtl w:val="0"/>
          </w:rPr>
          <w:t xml:space="preserve">https://youtu.be/PlXE1_FVtMQ?si=_pA3HamXBQ4RBLOk</w:t>
        </w:r>
      </w:hyperlink>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38">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b w:val="1"/>
          <w:sz w:val="24"/>
          <w:szCs w:val="24"/>
          <w:highlight w:val="white"/>
        </w:rPr>
      </w:pPr>
      <w:r w:rsidDel="00000000" w:rsidR="00000000" w:rsidRPr="00000000">
        <w:rPr>
          <w:b w:val="1"/>
          <w:sz w:val="24"/>
          <w:szCs w:val="24"/>
          <w:highlight w:val="white"/>
          <w:rtl w:val="0"/>
        </w:rPr>
        <w:t xml:space="preserve">Websites: </w:t>
      </w:r>
    </w:p>
    <w:p w:rsidR="00000000" w:rsidDel="00000000" w:rsidP="00000000" w:rsidRDefault="00000000" w:rsidRPr="00000000" w14:paraId="00000039">
      <w:pPr>
        <w:numPr>
          <w:ilvl w:val="1"/>
          <w:numId w:val="3"/>
        </w:numPr>
        <w:ind w:left="1440" w:hanging="360"/>
        <w:rPr>
          <w:sz w:val="24"/>
          <w:szCs w:val="24"/>
        </w:rPr>
      </w:pPr>
      <w:hyperlink r:id="rId15">
        <w:r w:rsidDel="00000000" w:rsidR="00000000" w:rsidRPr="00000000">
          <w:rPr>
            <w:color w:val="1155cc"/>
            <w:sz w:val="24"/>
            <w:szCs w:val="24"/>
            <w:u w:val="single"/>
            <w:rtl w:val="0"/>
          </w:rPr>
          <w:t xml:space="preserve">https://viso.ai/deep-learning/object-detection/#:~:text=Popular%20algorithms%20used%20to%20perform,the%20single%2Dshot%20detector%20family</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3A">
      <w:pPr>
        <w:numPr>
          <w:ilvl w:val="1"/>
          <w:numId w:val="3"/>
        </w:numPr>
        <w:ind w:left="1440" w:hanging="360"/>
        <w:rPr>
          <w:sz w:val="24"/>
          <w:szCs w:val="24"/>
        </w:rPr>
      </w:pPr>
      <w:hyperlink r:id="rId16">
        <w:r w:rsidDel="00000000" w:rsidR="00000000" w:rsidRPr="00000000">
          <w:rPr>
            <w:color w:val="1155cc"/>
            <w:sz w:val="24"/>
            <w:szCs w:val="24"/>
            <w:u w:val="single"/>
            <w:rtl w:val="0"/>
          </w:rPr>
          <w:t xml:space="preserve">https://www.geeksforgeeks.org/r-cnn-vs-fast-r-cnn-vs-faster-r-cnn-ml/#</w:t>
        </w:r>
      </w:hyperlink>
      <w:r w:rsidDel="00000000" w:rsidR="00000000" w:rsidRPr="00000000">
        <w:rPr>
          <w:sz w:val="24"/>
          <w:szCs w:val="24"/>
          <w:rtl w:val="0"/>
        </w:rPr>
        <w:t xml:space="preserve"> </w:t>
      </w:r>
    </w:p>
    <w:p w:rsidR="00000000" w:rsidDel="00000000" w:rsidP="00000000" w:rsidRDefault="00000000" w:rsidRPr="00000000" w14:paraId="0000003B">
      <w:pPr>
        <w:numPr>
          <w:ilvl w:val="1"/>
          <w:numId w:val="3"/>
        </w:numPr>
        <w:ind w:left="1440" w:hanging="360"/>
        <w:rPr>
          <w:sz w:val="24"/>
          <w:szCs w:val="24"/>
        </w:rPr>
      </w:pPr>
      <w:hyperlink r:id="rId17">
        <w:r w:rsidDel="00000000" w:rsidR="00000000" w:rsidRPr="00000000">
          <w:rPr>
            <w:color w:val="1155cc"/>
            <w:sz w:val="24"/>
            <w:szCs w:val="24"/>
            <w:u w:val="single"/>
            <w:rtl w:val="0"/>
          </w:rPr>
          <w:t xml:space="preserve">https://pyimagesearch.com/2016/11/07/intersection-over-union-iou-for-object-detection/</w:t>
        </w:r>
      </w:hyperlink>
      <w:r w:rsidDel="00000000" w:rsidR="00000000" w:rsidRPr="00000000">
        <w:rPr>
          <w:sz w:val="24"/>
          <w:szCs w:val="24"/>
          <w:rtl w:val="0"/>
        </w:rPr>
        <w:t xml:space="preserve"> </w:t>
      </w:r>
    </w:p>
    <w:p w:rsidR="00000000" w:rsidDel="00000000" w:rsidP="00000000" w:rsidRDefault="00000000" w:rsidRPr="00000000" w14:paraId="0000003C">
      <w:pPr>
        <w:numPr>
          <w:ilvl w:val="1"/>
          <w:numId w:val="3"/>
        </w:numPr>
        <w:ind w:left="1440" w:hanging="360"/>
        <w:rPr>
          <w:sz w:val="24"/>
          <w:szCs w:val="24"/>
        </w:rPr>
      </w:pPr>
      <w:hyperlink r:id="rId18">
        <w:r w:rsidDel="00000000" w:rsidR="00000000" w:rsidRPr="00000000">
          <w:rPr>
            <w:color w:val="1155cc"/>
            <w:sz w:val="24"/>
            <w:szCs w:val="24"/>
            <w:u w:val="single"/>
            <w:rtl w:val="0"/>
          </w:rPr>
          <w:t xml:space="preserve">https://www.datacamp.com/blog/machine-learning-lifecycle-explained</w:t>
        </w:r>
      </w:hyperlink>
      <w:r w:rsidDel="00000000" w:rsidR="00000000" w:rsidRPr="00000000">
        <w:rPr>
          <w:sz w:val="24"/>
          <w:szCs w:val="24"/>
          <w:rtl w:val="0"/>
        </w:rPr>
        <w:t xml:space="preserve">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highlight w:val="white"/>
        </w:rPr>
      </w:pPr>
      <w:r w:rsidDel="00000000" w:rsidR="00000000" w:rsidRPr="00000000">
        <w:rPr>
          <w:b w:val="1"/>
          <w:sz w:val="28"/>
          <w:szCs w:val="28"/>
          <w:highlight w:val="white"/>
          <w:rtl w:val="0"/>
        </w:rPr>
        <w:t xml:space="preserve">Reflection</w:t>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20"/>
        <w:rPr>
          <w:sz w:val="24"/>
          <w:szCs w:val="24"/>
          <w:highlight w:val="white"/>
        </w:rPr>
      </w:pPr>
      <w:r w:rsidDel="00000000" w:rsidR="00000000" w:rsidRPr="00000000">
        <w:rPr>
          <w:sz w:val="24"/>
          <w:szCs w:val="24"/>
          <w:highlight w:val="white"/>
          <w:rtl w:val="0"/>
        </w:rPr>
        <w:t xml:space="preserve">This assignment gave us a much clearer understanding of how object detection works, including essential concepts like bounding boxes, annotations, confidence scores, and IoU. Diving into different algorithms such as R-CNN, Fast R-CNN, Faster R-CNN, SSD, and YOLO gave us insight into how these methods differ and what makes each one suitable for certain tasks. We also learned how important it is to handle data preprocessing well, from labeling images accurately to using techniques like data augmentation to make our models more robust.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20"/>
        <w:rPr>
          <w:sz w:val="24"/>
          <w:szCs w:val="24"/>
          <w:highlight w:val="white"/>
        </w:rPr>
      </w:pPr>
      <w:r w:rsidDel="00000000" w:rsidR="00000000" w:rsidRPr="00000000">
        <w:rPr>
          <w:sz w:val="24"/>
          <w:szCs w:val="24"/>
          <w:highlight w:val="white"/>
          <w:rtl w:val="0"/>
        </w:rPr>
        <w:t xml:space="preserve">Putting together the cheat sheet was especially helpful because it forced us to break down complex topics into simpler terms, creating a go-to reference that we can easily use later on. Identifying common challenges and figuring out practical solutions also sharpened our troubleshooting skills. We’re confident that this cheat sheet will be a quick guide for future projects, helping us stay organized and better prepared for tackling real-world problems in object detection.</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47">
      <w:pPr>
        <w:rPr>
          <w:sz w:val="24"/>
          <w:szCs w:val="24"/>
          <w:highlight w:val="white"/>
        </w:rPr>
      </w:pPr>
      <w:r w:rsidDel="00000000" w:rsidR="00000000" w:rsidRPr="00000000">
        <w:rPr>
          <w:rtl w:val="0"/>
        </w:rPr>
      </w:r>
    </w:p>
    <w:p w:rsidR="00000000" w:rsidDel="00000000" w:rsidP="00000000" w:rsidRDefault="00000000" w:rsidRPr="00000000" w14:paraId="00000048">
      <w:pPr>
        <w:rPr>
          <w:sz w:val="24"/>
          <w:szCs w:val="24"/>
          <w:highlight w:val="white"/>
        </w:rPr>
      </w:pPr>
      <w:r w:rsidDel="00000000" w:rsidR="00000000" w:rsidRPr="00000000">
        <w:rPr>
          <w:rtl w:val="0"/>
        </w:rPr>
      </w:r>
    </w:p>
    <w:p w:rsidR="00000000" w:rsidDel="00000000" w:rsidP="00000000" w:rsidRDefault="00000000" w:rsidRPr="00000000" w14:paraId="00000049">
      <w:pPr>
        <w:rPr>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youtu.be/X3IlbjQs190?si=uLBf78-qjlHU1alB" TargetMode="External"/><Relationship Id="rId10" Type="http://schemas.openxmlformats.org/officeDocument/2006/relationships/hyperlink" Target="https://youtu.be/nJzQDpppFj0?si=TrQGK0DwkAz61wcT" TargetMode="External"/><Relationship Id="rId13" Type="http://schemas.openxmlformats.org/officeDocument/2006/relationships/hyperlink" Target="https://youtu.be/ag3DLKsl2vk?si=e6a4Iih6dy06NK3Z" TargetMode="External"/><Relationship Id="rId12" Type="http://schemas.openxmlformats.org/officeDocument/2006/relationships/hyperlink" Target="https://youtu.be/BRPdiuWO6sA?si=H4UQqQjR2vEm269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viso.ai/deep-learning/object-detection/#:~:text=Popular%20algorithms%20used%20to%20perform,the%20single%2Dshot%20detector%20family" TargetMode="External"/><Relationship Id="rId14" Type="http://schemas.openxmlformats.org/officeDocument/2006/relationships/hyperlink" Target="https://youtu.be/PlXE1_FVtMQ?si=_pA3HamXBQ4RBLOk" TargetMode="External"/><Relationship Id="rId17" Type="http://schemas.openxmlformats.org/officeDocument/2006/relationships/hyperlink" Target="https://pyimagesearch.com/2016/11/07/intersection-over-union-iou-for-object-detection/" TargetMode="External"/><Relationship Id="rId16" Type="http://schemas.openxmlformats.org/officeDocument/2006/relationships/hyperlink" Target="https://www.geeksforgeeks.org/r-cnn-vs-fast-r-cnn-vs-faster-r-cnn-ml/#"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yperlink" Target="https://www.datacamp.com/blog/machine-learning-lifecycle-explained" TargetMode="External"/><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