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F7FC6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一、输入输出文件及其注释</w:t>
      </w:r>
    </w:p>
    <w:p w14:paraId="54C8AB20">
      <w:pPr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 1. 输入文件（Input Files）</w:t>
      </w:r>
    </w:p>
    <w:p w14:paraId="4DF6A056">
      <w:pPr>
        <w:ind w:firstLine="420" w:firstLineChars="200"/>
        <w:rPr>
          <w:rFonts w:hint="eastAsia"/>
        </w:rPr>
      </w:pPr>
    </w:p>
    <w:p w14:paraId="5729BD93">
      <w:pPr>
        <w:ind w:firstLine="420" w:firstLineChars="200"/>
        <w:rPr>
          <w:rFonts w:hint="eastAsia"/>
        </w:rPr>
      </w:pPr>
      <w:r>
        <w:rPr>
          <w:rFonts w:hint="eastAsia"/>
        </w:rPr>
        <w:t>DSSAT模型的输入文件通常包括：</w:t>
      </w:r>
    </w:p>
    <w:p w14:paraId="56742846">
      <w:pPr>
        <w:ind w:firstLine="420" w:firstLineChars="200"/>
        <w:rPr>
          <w:rFonts w:hint="eastAsia"/>
        </w:rPr>
      </w:pPr>
      <w:r>
        <w:rPr>
          <w:rFonts w:hint="eastAsia"/>
        </w:rPr>
        <w:t>实验管理文件（.INP, .INH, .INX等）：描述实验设计、作物管理、种植日期等。</w:t>
      </w:r>
    </w:p>
    <w:p w14:paraId="3322314D">
      <w:pPr>
        <w:ind w:firstLine="420" w:firstLineChars="200"/>
        <w:rPr>
          <w:rFonts w:hint="eastAsia"/>
        </w:rPr>
      </w:pPr>
      <w:r>
        <w:rPr>
          <w:rFonts w:hint="eastAsia"/>
        </w:rPr>
        <w:t>气象文件（.WTH）：包含气温、降水、辐射等每日气象数据。</w:t>
      </w:r>
    </w:p>
    <w:p w14:paraId="618FC3A2">
      <w:pPr>
        <w:ind w:firstLine="420" w:firstLineChars="200"/>
        <w:rPr>
          <w:rFonts w:hint="eastAsia"/>
        </w:rPr>
      </w:pPr>
      <w:r>
        <w:rPr>
          <w:rFonts w:hint="eastAsia"/>
        </w:rPr>
        <w:t>土壤文件（.SOL）：描述土壤剖面、质地、容重等。</w:t>
      </w:r>
    </w:p>
    <w:p w14:paraId="0AC0CA52">
      <w:pPr>
        <w:ind w:firstLine="420" w:firstLineChars="200"/>
        <w:rPr>
          <w:rFonts w:hint="eastAsia"/>
        </w:rPr>
      </w:pPr>
      <w:r>
        <w:rPr>
          <w:rFonts w:hint="eastAsia"/>
        </w:rPr>
        <w:t>作物品种文件（.CUL, .ECO, .SPE等）：描述作物品种参数。</w:t>
      </w:r>
    </w:p>
    <w:p w14:paraId="17FD2746">
      <w:pPr>
        <w:ind w:firstLine="420" w:firstLineChars="200"/>
        <w:rPr>
          <w:rFonts w:hint="eastAsia"/>
        </w:rPr>
      </w:pPr>
      <w:r>
        <w:rPr>
          <w:rFonts w:hint="eastAsia"/>
        </w:rPr>
        <w:t>作物管理文件（.X文件，如.STR, .MGT等）：描述施肥、灌溉、耕作等管理措施。</w:t>
      </w:r>
    </w:p>
    <w:p w14:paraId="2E342634">
      <w:pPr>
        <w:ind w:firstLine="420" w:firstLineChars="200"/>
        <w:rPr>
          <w:rFonts w:hint="eastAsia"/>
        </w:rPr>
      </w:pPr>
      <w:r>
        <w:rPr>
          <w:rFonts w:hint="eastAsia"/>
        </w:rPr>
        <w:t>批处理文件（.BAT, .SQX等）：批量运行多个情景。</w:t>
      </w:r>
    </w:p>
    <w:p w14:paraId="3DF8D4CE">
      <w:pPr>
        <w:ind w:firstLine="420" w:firstLineChars="200"/>
        <w:rPr>
          <w:rFonts w:hint="eastAsia"/>
        </w:rPr>
      </w:pPr>
    </w:p>
    <w:p w14:paraId="72E5DDE5">
      <w:pPr>
        <w:ind w:firstLine="420" w:firstLineChars="200"/>
        <w:rPr>
          <w:rFonts w:hint="eastAsia"/>
        </w:rPr>
      </w:pPr>
    </w:p>
    <w:p w14:paraId="4AD659C8">
      <w:pPr>
        <w:ind w:firstLine="420" w:firstLineChars="200"/>
        <w:rPr>
          <w:rFonts w:hint="eastAsia"/>
        </w:rPr>
      </w:pPr>
      <w:r>
        <w:rPr>
          <w:rFonts w:hint="eastAsia"/>
        </w:rPr>
        <w:t>以草莓为例，相关输入文件目录和示例</w:t>
      </w:r>
    </w:p>
    <w:p w14:paraId="5F56FD2F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`dssat-csm-data-develop/Strawberry/`  </w:t>
      </w:r>
    </w:p>
    <w:p w14:paraId="0366E224">
      <w:pPr>
        <w:ind w:firstLine="420" w:firstLineChars="200"/>
        <w:rPr>
          <w:rFonts w:hint="eastAsia"/>
        </w:rPr>
      </w:pPr>
      <w:r>
        <w:rPr>
          <w:rFonts w:hint="eastAsia"/>
        </w:rPr>
        <w:t>`DSSAT48.INH`、`DSSAT48.INP`：实验管理文件</w:t>
      </w:r>
    </w:p>
    <w:p w14:paraId="4A93E717">
      <w:pPr>
        <w:ind w:firstLine="420" w:firstLineChars="200"/>
        <w:rPr>
          <w:rFonts w:hint="eastAsia"/>
        </w:rPr>
      </w:pPr>
      <w:r>
        <w:rPr>
          <w:rFonts w:hint="eastAsia"/>
        </w:rPr>
        <w:t>`ETPhot.OUT`：输出文件（见下文）</w:t>
      </w:r>
    </w:p>
    <w:p w14:paraId="202F4187">
      <w:pPr>
        <w:ind w:firstLine="420" w:firstLineChars="200"/>
        <w:rPr>
          <w:rFonts w:hint="eastAsia"/>
        </w:rPr>
      </w:pPr>
      <w:r>
        <w:rPr>
          <w:rFonts w:hint="eastAsia"/>
        </w:rPr>
        <w:t>其他如`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.WTH`（气象）、`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.SOL`（土壤）等文件</w:t>
      </w:r>
    </w:p>
    <w:p w14:paraId="64409B17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`dssat-csm-data-develop/Weather/`  </w:t>
      </w:r>
    </w:p>
    <w:p w14:paraId="62BA7FC7">
      <w:pPr>
        <w:ind w:firstLine="420" w:firstLineChars="200"/>
        <w:rPr>
          <w:rFonts w:hint="eastAsia"/>
        </w:rPr>
      </w:pPr>
      <w:r>
        <w:rPr>
          <w:rFonts w:hint="eastAsia"/>
        </w:rPr>
        <w:t>`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.WTH`：气象数据文件</w:t>
      </w:r>
    </w:p>
    <w:p w14:paraId="60B6AE07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`dssat-csm-data-develop/Soil/`  </w:t>
      </w:r>
    </w:p>
    <w:p w14:paraId="08F5F5FB">
      <w:pPr>
        <w:ind w:firstLine="420" w:firstLineChars="200"/>
        <w:rPr>
          <w:rFonts w:hint="eastAsia"/>
        </w:rPr>
      </w:pPr>
      <w:r>
        <w:rPr>
          <w:rFonts w:hint="eastAsia"/>
        </w:rPr>
        <w:t>`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.SOL`：土壤数据文件</w:t>
      </w:r>
    </w:p>
    <w:p w14:paraId="415BEAB3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`dssat-csm-data-develop/Strawberry/`  </w:t>
      </w:r>
    </w:p>
    <w:p w14:paraId="2080F32A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可能包含品种、管理等相关文件</w:t>
      </w:r>
    </w:p>
    <w:p w14:paraId="6953C810">
      <w:pPr>
        <w:ind w:firstLine="420" w:firstLineChars="200"/>
        <w:rPr>
          <w:rFonts w:hint="eastAsia"/>
        </w:rPr>
      </w:pPr>
    </w:p>
    <w:p w14:paraId="6BB5562C">
      <w:pPr>
        <w:ind w:firstLine="420" w:firstLineChars="200"/>
        <w:rPr>
          <w:rFonts w:hint="eastAsia"/>
        </w:rPr>
      </w:pPr>
      <w:r>
        <w:rPr>
          <w:rFonts w:hint="eastAsia"/>
        </w:rPr>
        <w:t>注释示例</w:t>
      </w:r>
    </w:p>
    <w:p w14:paraId="04EE7BC3">
      <w:pPr>
        <w:ind w:firstLine="420" w:firstLineChars="200"/>
        <w:rPr>
          <w:rFonts w:hint="eastAsia"/>
        </w:rPr>
      </w:pPr>
      <w:r>
        <w:rPr>
          <w:rFonts w:hint="eastAsia"/>
        </w:rPr>
        <w:t>text</w:t>
      </w:r>
    </w:p>
    <w:p w14:paraId="74DB87A9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DSSAT48.INP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草莓实验的主输入文件，定义实验设计、作物管理等</w:t>
      </w:r>
    </w:p>
    <w:p w14:paraId="1BB678CF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DSSAT48.INH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草莓实验的主输入文件，定义实验设计、作物管理等（可能与INP配合使用）</w:t>
      </w:r>
    </w:p>
    <w:p w14:paraId="72876111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.WTH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气象数据文件，包含每日气温、降水、辐射等</w:t>
      </w:r>
    </w:p>
    <w:p w14:paraId="45FCCBDC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.SOL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土壤数据文件，描述土壤剖面、质地等</w:t>
      </w:r>
    </w:p>
    <w:p w14:paraId="12677C90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.CUL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品种参数文件，描述作物品种特性</w:t>
      </w:r>
    </w:p>
    <w:p w14:paraId="4B39E159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.ECO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生态区参数文件</w:t>
      </w:r>
    </w:p>
    <w:p w14:paraId="766E9C7A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.MGT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管理措施文件，如施肥、灌溉等</w:t>
      </w:r>
    </w:p>
    <w:p w14:paraId="464626B7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.BAT  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批处理文件，用于批量运行多个情景</w:t>
      </w:r>
    </w:p>
    <w:p w14:paraId="173C2C4F">
      <w:pPr>
        <w:ind w:firstLine="420" w:firstLineChars="200"/>
        <w:rPr>
          <w:rFonts w:hint="eastAsia"/>
        </w:rPr>
      </w:pPr>
    </w:p>
    <w:p w14:paraId="61036885">
      <w:pPr>
        <w:ind w:firstLine="482" w:firstLineChars="20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 2. 输出文件（Output Files）</w:t>
      </w:r>
    </w:p>
    <w:p w14:paraId="28AB2B68">
      <w:pPr>
        <w:ind w:firstLine="420" w:firstLineChars="200"/>
        <w:rPr>
          <w:rFonts w:hint="eastAsia"/>
        </w:rPr>
      </w:pPr>
    </w:p>
    <w:p w14:paraId="4E9629F3">
      <w:pPr>
        <w:ind w:firstLine="420" w:firstLineChars="200"/>
        <w:rPr>
          <w:rFonts w:hint="eastAsia"/>
        </w:rPr>
      </w:pPr>
      <w:r>
        <w:rPr>
          <w:rFonts w:hint="eastAsia"/>
        </w:rPr>
        <w:t>DSSAT模型的输出文件通常包括：</w:t>
      </w:r>
    </w:p>
    <w:p w14:paraId="0D986E26">
      <w:pPr>
        <w:ind w:firstLine="420" w:firstLineChars="200"/>
        <w:rPr>
          <w:rFonts w:hint="eastAsia"/>
        </w:rPr>
      </w:pPr>
      <w:r>
        <w:rPr>
          <w:rFonts w:hint="eastAsia"/>
        </w:rPr>
        <w:t>标准输出文件（.OUT）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：如`Summary.OUT`、`PlantGro.OUT`、`ETPhot.OUT`等，包含模拟结果。</w:t>
      </w:r>
    </w:p>
    <w:p w14:paraId="08B41A9F">
      <w:pPr>
        <w:ind w:firstLine="420" w:firstLineChars="200"/>
        <w:rPr>
          <w:rFonts w:hint="eastAsia"/>
        </w:rPr>
      </w:pPr>
      <w:r>
        <w:rPr>
          <w:rFonts w:hint="eastAsia"/>
        </w:rPr>
        <w:t>详细输出文件（.OUT, .CSV等）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：如每日生长、产量、土壤水分等详细数据。</w:t>
      </w:r>
    </w:p>
    <w:p w14:paraId="1B26FF6C">
      <w:pPr>
        <w:ind w:firstLine="420" w:firstLineChars="200"/>
        <w:rPr>
          <w:rFonts w:hint="eastAsia"/>
        </w:rPr>
      </w:pPr>
      <w:r>
        <w:rPr>
          <w:rFonts w:hint="eastAsia"/>
        </w:rPr>
        <w:t>批处理输出（.OUT, .CSV等）</w:t>
      </w:r>
      <w:r>
        <w:rPr>
          <w:rFonts w:hint="eastAsia"/>
          <w:lang w:eastAsia="zh-CN"/>
        </w:rPr>
        <w:t xml:space="preserve">  </w:t>
      </w:r>
      <w:r>
        <w:rPr>
          <w:rFonts w:hint="eastAsia"/>
        </w:rPr>
        <w:t>：批量运行结果。</w:t>
      </w:r>
    </w:p>
    <w:p w14:paraId="1DB42761">
      <w:pPr>
        <w:ind w:firstLine="420" w:firstLineChars="200"/>
        <w:rPr>
          <w:rFonts w:hint="eastAsia"/>
        </w:rPr>
      </w:pPr>
    </w:p>
    <w:p w14:paraId="15BE34BB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</w:rPr>
        <w:t>草莓相关输出文件目录和示例</w:t>
      </w:r>
    </w:p>
    <w:p w14:paraId="0862317D">
      <w:pPr>
        <w:ind w:firstLine="420" w:firstLineChars="200"/>
        <w:rPr>
          <w:rFonts w:hint="eastAsia"/>
        </w:rPr>
      </w:pPr>
      <w:r>
        <w:rPr>
          <w:rFonts w:hint="eastAsia"/>
        </w:rPr>
        <w:t>`dssat-csm-data-develop/Strawberry/`</w:t>
      </w:r>
    </w:p>
    <w:p w14:paraId="1FFE1D7D">
      <w:pPr>
        <w:ind w:firstLine="420" w:firstLineChars="200"/>
        <w:rPr>
          <w:rFonts w:hint="eastAsia"/>
        </w:rPr>
      </w:pPr>
      <w:r>
        <w:rPr>
          <w:rFonts w:hint="eastAsia"/>
        </w:rPr>
        <w:t>`ETPhot.OUT`：蒸散发相关输出</w:t>
      </w:r>
    </w:p>
    <w:p w14:paraId="4A6F07B5">
      <w:pPr>
        <w:ind w:firstLine="420" w:firstLineChars="200"/>
        <w:rPr>
          <w:rFonts w:hint="eastAsia"/>
        </w:rPr>
      </w:pPr>
      <w:r>
        <w:rPr>
          <w:rFonts w:hint="eastAsia"/>
        </w:rPr>
        <w:t>其他如`Summary.OUT`、`PlantGro.OUT`等（如有）</w:t>
      </w:r>
    </w:p>
    <w:p w14:paraId="7CA1BC07">
      <w:pPr>
        <w:ind w:firstLine="420" w:firstLineChars="200"/>
        <w:rPr>
          <w:rFonts w:hint="eastAsia"/>
        </w:rPr>
      </w:pPr>
    </w:p>
    <w:p w14:paraId="5C6660EA">
      <w:pPr>
        <w:ind w:firstLine="420" w:firstLineChars="200"/>
        <w:rPr>
          <w:rFonts w:hint="eastAsia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 注释示例</w:t>
      </w:r>
    </w:p>
    <w:p w14:paraId="524F4C6A">
      <w:pPr>
        <w:ind w:firstLine="420" w:firstLineChars="200"/>
        <w:rPr>
          <w:rFonts w:hint="eastAsia"/>
        </w:rPr>
      </w:pPr>
      <w:r>
        <w:rPr>
          <w:rFonts w:hint="eastAsia"/>
        </w:rPr>
        <w:t>text</w:t>
      </w:r>
    </w:p>
    <w:p w14:paraId="251353D1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ETPhot.OUT 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草莓模拟的蒸散发输出文件</w:t>
      </w:r>
    </w:p>
    <w:p w14:paraId="17DCC40F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Summary.OUT 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总结性输出文件，包含产量、收获指数等（如有）</w:t>
      </w:r>
    </w:p>
    <w:p w14:paraId="044CCCA1"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PlantGro.OUT   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植物生长过程输出文件（如有）</w:t>
      </w:r>
    </w:p>
    <w:p w14:paraId="4296D8C3">
      <w:pPr>
        <w:ind w:firstLine="420" w:firstLineChars="200"/>
        <w:rPr>
          <w:rFonts w:hint="eastAsia"/>
        </w:rPr>
      </w:pPr>
    </w:p>
    <w:p w14:paraId="6A8349EC"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二、DSSAT模型运作原理</w:t>
      </w:r>
    </w:p>
    <w:p w14:paraId="47540FD2">
      <w:pPr>
        <w:ind w:firstLine="420" w:firstLineChars="200"/>
        <w:rPr>
          <w:rFonts w:hint="default"/>
          <w:lang w:val="en-US" w:eastAsia="zh-CN"/>
        </w:rPr>
      </w:pPr>
    </w:p>
    <w:p w14:paraId="5999213B">
      <w:pPr>
        <w:ind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SSAT模型通过标准化的输入文件获取环境、作物和管理等多维度数据，利用其核心模拟模块进行作物-环境-管理的动态过程模拟，最后输出标准化的结果文件，支持农业生产决策和科学研究。其输入输出系统的规范化和自动化，是DSSAT模型高效、可靠运作的基础。</w:t>
      </w:r>
    </w:p>
    <w:p w14:paraId="1C351DC8">
      <w:pPr>
        <w:ind w:firstLine="420" w:firstLineChars="200"/>
        <w:rPr>
          <w:rFonts w:hint="default"/>
          <w:lang w:val="en-US" w:eastAsia="zh-CN"/>
        </w:rPr>
      </w:pPr>
    </w:p>
    <w:p w14:paraId="4D9FCC97">
      <w:pPr>
        <w:ind w:firstLine="420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1. 输入系统（Input System）</w:t>
      </w:r>
    </w:p>
    <w:p w14:paraId="3EE4EB23">
      <w:pPr>
        <w:ind w:firstLine="420" w:firstLineChars="200"/>
        <w:rPr>
          <w:rFonts w:hint="default"/>
          <w:lang w:val="en-US" w:eastAsia="zh-CN"/>
        </w:rPr>
      </w:pPr>
    </w:p>
    <w:p w14:paraId="6AA76986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DSSAT模型的输入系统负责接收和解析各种必要的输入数据，这些数据主要包括：</w:t>
      </w:r>
    </w:p>
    <w:p w14:paraId="684F63C2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气象数据（Weather Data）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：如温度、降水、辐射等，通常以`.WTH`文件存储。</w:t>
      </w:r>
    </w:p>
    <w:p w14:paraId="4DC03D4A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土壤数据（Soil Data）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：描述土壤类型、质地、层次、含水量等，通常以`.SOL`文件存储。</w:t>
      </w:r>
    </w:p>
    <w:p w14:paraId="33C50689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作物管理数据（Management Data）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：包括播种、施肥、灌溉、耕作等管理措施，通常以`.X`结尾的文件存储（如`.MGT`、`.PLT`等）。</w:t>
      </w:r>
    </w:p>
    <w:p w14:paraId="2D6DC471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作物品种参数（Genotype Data）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：描述作物品种的遗传特性，通常以`.CUL`、`.ECO`等文件存储。</w:t>
      </w:r>
    </w:p>
    <w:p w14:paraId="630EDDE5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实验设计与模拟方案（Experiment/Simulation Design）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：如`.INP`、`.INH`等文件，定义模拟的具体方案和实验设置。</w:t>
      </w:r>
    </w:p>
    <w:p w14:paraId="363993FC">
      <w:pPr>
        <w:ind w:firstLine="420" w:firstLineChars="200"/>
        <w:rPr>
          <w:rFonts w:hint="default"/>
          <w:lang w:val="en-US" w:eastAsia="zh-CN"/>
        </w:rPr>
      </w:pPr>
    </w:p>
    <w:p w14:paraId="2D61B407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这些输入文件在模型运行前由用户准备好，DSSAT通过其输入模块（如`InputModule/`目录下的相关文件）进行读取和解析，转换为模型内部可用的数据结构。</w:t>
      </w:r>
    </w:p>
    <w:p w14:paraId="079D68F6">
      <w:pPr>
        <w:ind w:firstLine="420" w:firstLineChars="200"/>
        <w:rPr>
          <w:rFonts w:hint="default"/>
          <w:lang w:val="en-US" w:eastAsia="zh-CN"/>
        </w:rPr>
      </w:pPr>
    </w:p>
    <w:p w14:paraId="065CECA9">
      <w:pPr>
        <w:ind w:firstLine="420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2. 处理与模拟（Processing &amp; Simulation）</w:t>
      </w:r>
    </w:p>
    <w:p w14:paraId="114C9CC6">
      <w:pPr>
        <w:ind w:firstLine="420" w:firstLineChars="200"/>
        <w:rPr>
          <w:rFonts w:hint="default"/>
          <w:lang w:val="en-US" w:eastAsia="zh-CN"/>
        </w:rPr>
      </w:pPr>
    </w:p>
    <w:p w14:paraId="1FE4C0CF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在输入数据准备完毕后，DSSAT的核心模型（如`CSM_Main/CSM.for`等）会根据输入数据进行一系列的生理、生态过程模拟，包括：</w:t>
      </w:r>
    </w:p>
    <w:p w14:paraId="6F718F9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作物的生长发育过程（如发芽、分蘖、抽穗、开花、成熟等）</w:t>
      </w:r>
    </w:p>
    <w:p w14:paraId="60D06F54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土壤水分、养分的动态变化</w:t>
      </w:r>
    </w:p>
    <w:p w14:paraId="78998C9B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作物与环境（气候、土壤、管理措施等）的相互作用</w:t>
      </w:r>
    </w:p>
    <w:p w14:paraId="122D6CD8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病虫害、杂草等生物胁迫的影响（如有相关模块时）</w:t>
      </w:r>
    </w:p>
    <w:p w14:paraId="74A72539">
      <w:pPr>
        <w:ind w:firstLine="420" w:firstLineChars="200"/>
        <w:rPr>
          <w:rFonts w:hint="default"/>
          <w:lang w:val="en-US" w:eastAsia="zh-CN"/>
        </w:rPr>
      </w:pPr>
    </w:p>
    <w:p w14:paraId="5657AD6E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模型会按照天为步长，逐步推进模拟过程，动态更新各项状态变量。</w:t>
      </w:r>
    </w:p>
    <w:p w14:paraId="43E2905E">
      <w:pPr>
        <w:ind w:firstLine="420" w:firstLineChars="200"/>
        <w:rPr>
          <w:rFonts w:hint="default"/>
          <w:lang w:val="en-US" w:eastAsia="zh-CN"/>
        </w:rPr>
      </w:pPr>
    </w:p>
    <w:p w14:paraId="0E64AE19">
      <w:pPr>
        <w:ind w:firstLine="420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>3. 输出系统（Output System）</w:t>
      </w:r>
    </w:p>
    <w:p w14:paraId="317B7F4A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模拟完成后，DSSAT会将结果输出到一系列标准化的输出文件中，常见的输出包括：</w:t>
      </w:r>
    </w:p>
    <w:p w14:paraId="4D7A5503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作物产量与生长指标（如`ETPhot.OUT`、`Summary.OUT`等）</w:t>
      </w:r>
      <w:r>
        <w:rPr>
          <w:rFonts w:hint="eastAsia"/>
          <w:lang w:val="en-US" w:eastAsia="zh-CN"/>
        </w:rPr>
        <w:t xml:space="preserve">  </w:t>
      </w:r>
    </w:p>
    <w:p w14:paraId="1BC4799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土壤水分、养分动态（如`SoilWat.OUT`等）</w:t>
      </w:r>
      <w:r>
        <w:rPr>
          <w:rFonts w:hint="eastAsia"/>
          <w:lang w:val="en-US" w:eastAsia="zh-CN"/>
        </w:rPr>
        <w:t xml:space="preserve">  </w:t>
      </w:r>
    </w:p>
    <w:p w14:paraId="6427EA60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管理措施效果评估</w:t>
      </w:r>
      <w:r>
        <w:rPr>
          <w:rFonts w:hint="eastAsia"/>
          <w:lang w:val="en-US" w:eastAsia="zh-CN"/>
        </w:rPr>
        <w:t xml:space="preserve">  </w:t>
      </w:r>
    </w:p>
    <w:p w14:paraId="27B6965D"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详细的日、季、年尺度的模拟数据</w:t>
      </w:r>
      <w:r>
        <w:rPr>
          <w:rFonts w:hint="eastAsia"/>
          <w:lang w:val="en-US" w:eastAsia="zh-CN"/>
        </w:rPr>
        <w:t xml:space="preserve">  </w:t>
      </w:r>
    </w:p>
    <w:p w14:paraId="10A32BC5">
      <w:pPr>
        <w:ind w:firstLine="420" w:firstLineChars="200"/>
        <w:rPr>
          <w:rFonts w:hint="default"/>
          <w:lang w:val="en-US" w:eastAsia="zh-CN"/>
        </w:rPr>
      </w:pPr>
    </w:p>
    <w:p w14:paraId="5A8FF710"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这些输出文件便于用户后续分析、对比和决策支持。</w:t>
      </w:r>
    </w:p>
    <w:p w14:paraId="3D136352">
      <w:pPr>
        <w:ind w:firstLine="420" w:firstLineChars="200"/>
        <w:rPr>
          <w:rFonts w:hint="default"/>
          <w:lang w:val="en-US" w:eastAsia="zh-CN"/>
        </w:rPr>
      </w:pPr>
    </w:p>
    <w:p w14:paraId="63B3D9BA">
      <w:pPr>
        <w:numPr>
          <w:numId w:val="0"/>
        </w:num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三、DSSAT模型运行流程及调用模块</w:t>
      </w:r>
    </w:p>
    <w:p w14:paraId="27D16511">
      <w:pPr>
        <w:ind w:firstLine="420" w:firstLineChars="200"/>
      </w:pPr>
      <w:r>
        <w:t>整个DSSAT模拟流程的数据流是：输入文件 → 输入模块 → 核心调度模块 → 各功能模块（作物、土壤、天气、管理）→ 输出模块 → 输出文件。每个环节都承担着数据的接力和加工，保证了模拟的科学性和可追溯性。</w:t>
      </w:r>
    </w:p>
    <w:p w14:paraId="5D3E7DCF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 输入模块（Input Module）</w:t>
      </w:r>
    </w:p>
    <w:p w14:paraId="416D6735">
      <w:r>
        <w:rPr>
          <w:b/>
          <w:bCs/>
        </w:rPr>
        <w:t>主要功能：</w:t>
      </w:r>
      <w:r>
        <w:t> 读取和解析所有输入文件（实验、土壤、天气、品种等），为模拟提供数据。</w:t>
      </w:r>
      <w:r>
        <w:rPr>
          <w:b/>
          <w:bCs/>
        </w:rPr>
        <w:t>典型代码文件：</w:t>
      </w:r>
    </w:p>
    <w:p w14:paraId="1D1D4382">
      <w:pPr>
        <w:numPr>
          <w:ilvl w:val="0"/>
          <w:numId w:val="1"/>
        </w:numPr>
      </w:pPr>
      <w:r>
        <w:t>InputModule/INVAR.for —— 输入文件读取主程序</w:t>
      </w:r>
    </w:p>
    <w:p w14:paraId="06B3913F">
      <w:pPr>
        <w:numPr>
          <w:ilvl w:val="0"/>
          <w:numId w:val="2"/>
        </w:numPr>
      </w:pPr>
      <w:r>
        <w:t>InputModule/IPVAR.for —— 输入变量处理</w:t>
      </w:r>
    </w:p>
    <w:p w14:paraId="31D7C826">
      <w:pPr>
        <w:numPr>
          <w:ilvl w:val="0"/>
          <w:numId w:val="3"/>
        </w:numPr>
      </w:pPr>
      <w:r>
        <w:t>InputModule/OPTEMPXY2K.for —— 实验文件处理</w:t>
      </w:r>
    </w:p>
    <w:p w14:paraId="3E261E5D">
      <w:pPr>
        <w:numPr>
          <w:ilvl w:val="0"/>
          <w:numId w:val="4"/>
        </w:numPr>
      </w:pPr>
      <w:r>
        <w:t>InputModule/SEVAR.for —— 土壤变量处理</w:t>
      </w:r>
    </w:p>
    <w:p w14:paraId="5767B757">
      <w:pPr>
        <w:numPr>
          <w:ilvl w:val="0"/>
          <w:numId w:val="5"/>
        </w:numPr>
      </w:pPr>
      <w:r>
        <w:t>InputModule/COMGEN.blk —— 通用输入块定义</w:t>
      </w:r>
    </w:p>
    <w:p w14:paraId="40F1717A">
      <w:pPr>
        <w:numPr>
          <w:ilvl w:val="0"/>
          <w:numId w:val="6"/>
        </w:numPr>
      </w:pPr>
      <w:r>
        <w:t>InputModule/input_sub.for —— 输入子程序（主入口，调度各类输入）</w:t>
      </w:r>
    </w:p>
    <w:p w14:paraId="615225B7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2. 输出模块（Output Module）</w:t>
      </w:r>
    </w:p>
    <w:p w14:paraId="277DD3CB">
      <w:r>
        <w:rPr>
          <w:b/>
          <w:bCs/>
        </w:rPr>
        <w:t>主要功能：</w:t>
      </w:r>
      <w:r>
        <w:t> 负责生成和管理所有输出文件，将模拟结果以标准格式输出。</w:t>
      </w:r>
      <w:r>
        <w:rPr>
          <w:b/>
          <w:bCs/>
        </w:rPr>
        <w:t>典型代码文件：</w:t>
      </w:r>
    </w:p>
    <w:p w14:paraId="2132E552">
      <w:pPr>
        <w:numPr>
          <w:ilvl w:val="0"/>
          <w:numId w:val="7"/>
        </w:numPr>
      </w:pPr>
      <w:r>
        <w:t>Utilities/OPHEAD.for —— 输出文件头部管理</w:t>
      </w:r>
    </w:p>
    <w:p w14:paraId="389434B6">
      <w:pPr>
        <w:numPr>
          <w:ilvl w:val="0"/>
          <w:numId w:val="8"/>
        </w:numPr>
      </w:pPr>
      <w:r>
        <w:t>Utilities/OPHARV.for —— 收获输出处理</w:t>
      </w:r>
    </w:p>
    <w:p w14:paraId="28B6ED41">
      <w:pPr>
        <w:numPr>
          <w:ilvl w:val="0"/>
          <w:numId w:val="9"/>
        </w:numPr>
      </w:pPr>
      <w:r>
        <w:t>Utilities/OPSUM.for —— 汇总输出处理</w:t>
      </w:r>
    </w:p>
    <w:p w14:paraId="0CB8A6DD">
      <w:pPr>
        <w:numPr>
          <w:ilvl w:val="0"/>
          <w:numId w:val="10"/>
        </w:numPr>
      </w:pPr>
      <w:r>
        <w:t>Utilities/CsvOuts/ —— CSV格式输出相关</w:t>
      </w:r>
    </w:p>
    <w:p w14:paraId="22E6345E">
      <w:pPr>
        <w:numPr>
          <w:ilvl w:val="0"/>
          <w:numId w:val="11"/>
        </w:numPr>
      </w:pPr>
      <w:r>
        <w:t>Data/OUTPUT.CDE —— 输出文件和变量标准定义</w:t>
      </w:r>
    </w:p>
    <w:p w14:paraId="7473C9F2">
      <w:r>
        <w:pict>
          <v:rect id="_x0000_i1025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1733EA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3. 核心调度模块（CSM主程序）</w:t>
      </w:r>
    </w:p>
    <w:p w14:paraId="2A2F5A2C">
      <w:r>
        <w:rPr>
          <w:b/>
          <w:bCs/>
        </w:rPr>
        <w:t>主要功能：</w:t>
      </w:r>
      <w:r>
        <w:t> 负责整体流程控制，调度输入、作物、土壤、天气、管理等各子模块，协调数据流和时间步长。</w:t>
      </w:r>
      <w:r>
        <w:rPr>
          <w:b/>
          <w:bCs/>
        </w:rPr>
        <w:t>典型代码文件：</w:t>
      </w:r>
    </w:p>
    <w:p w14:paraId="75A30C5E">
      <w:pPr>
        <w:numPr>
          <w:ilvl w:val="0"/>
          <w:numId w:val="12"/>
        </w:numPr>
      </w:pPr>
      <w:r>
        <w:t>CSM_Main/CSM.for —— DSSAT主控程序</w:t>
      </w:r>
    </w:p>
    <w:p w14:paraId="0B1E6FCF">
      <w:pPr>
        <w:numPr>
          <w:ilvl w:val="0"/>
          <w:numId w:val="13"/>
        </w:numPr>
      </w:pPr>
      <w:r>
        <w:t>CSM_Main/LAND.for —— 土地利用与轮作管理</w:t>
      </w:r>
    </w:p>
    <w:p w14:paraId="29B3FCD7">
      <w:r>
        <w:pict>
          <v:rect id="_x0000_i1026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7971F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 植物模型模块（以CROPGRO为例）</w:t>
      </w:r>
    </w:p>
    <w:p w14:paraId="4D6D8A5B">
      <w:r>
        <w:rPr>
          <w:b/>
          <w:bCs/>
        </w:rPr>
        <w:t>主要功能：</w:t>
      </w:r>
      <w:r>
        <w:t> 模拟作物的生长、发育、产量等。</w:t>
      </w:r>
      <w:r>
        <w:rPr>
          <w:b/>
          <w:bCs/>
        </w:rPr>
        <w:t>典型代码文件：</w:t>
      </w:r>
    </w:p>
    <w:p w14:paraId="7E6195E7">
      <w:pPr>
        <w:numPr>
          <w:ilvl w:val="0"/>
          <w:numId w:val="14"/>
        </w:numPr>
      </w:pPr>
      <w:r>
        <w:t>Plant/CROPGRO/CROPGRO.for —— CROPGRO主程序</w:t>
      </w:r>
    </w:p>
    <w:p w14:paraId="00C0BEC0">
      <w:pPr>
        <w:numPr>
          <w:ilvl w:val="0"/>
          <w:numId w:val="15"/>
        </w:numPr>
      </w:pPr>
      <w:r>
        <w:t>Plant/CROPGRO/GROW.for —— 植物生长计算</w:t>
      </w:r>
    </w:p>
    <w:p w14:paraId="7D627ABA">
      <w:pPr>
        <w:numPr>
          <w:ilvl w:val="0"/>
          <w:numId w:val="16"/>
        </w:numPr>
      </w:pPr>
      <w:r>
        <w:t>Plant/CROPGRO/PHENOL.for —— 物候学计算</w:t>
      </w:r>
    </w:p>
    <w:p w14:paraId="460B2D81">
      <w:pPr>
        <w:numPr>
          <w:ilvl w:val="0"/>
          <w:numId w:val="17"/>
        </w:numPr>
      </w:pPr>
      <w:r>
        <w:t>Plant/CROPGRO/PHOTO.for —— 光合作用计算</w:t>
      </w:r>
    </w:p>
    <w:p w14:paraId="065F06BA">
      <w:pPr>
        <w:numPr>
          <w:ilvl w:val="0"/>
          <w:numId w:val="18"/>
        </w:numPr>
      </w:pPr>
      <w:r>
        <w:t>Plant/CROPGRO/DEMAND.for —— 碳氮需求计算</w:t>
      </w:r>
    </w:p>
    <w:p w14:paraId="0691AE65">
      <w:pPr>
        <w:numPr>
          <w:ilvl w:val="0"/>
          <w:numId w:val="19"/>
        </w:numPr>
      </w:pPr>
      <w:r>
        <w:t>Plant/CROPGRO/PODS.for —— 果实发育</w:t>
      </w:r>
    </w:p>
    <w:p w14:paraId="1DDBFB3C">
      <w:pPr>
        <w:numPr>
          <w:ilvl w:val="0"/>
          <w:numId w:val="20"/>
        </w:numPr>
      </w:pPr>
      <w:r>
        <w:t>Plant/CROPGRO/ROOTS.for —— 根系生长</w:t>
      </w:r>
    </w:p>
    <w:p w14:paraId="1B41FC86">
      <w:pPr>
        <w:numPr>
          <w:ilvl w:val="0"/>
          <w:numId w:val="21"/>
        </w:numPr>
      </w:pPr>
      <w:r>
        <w:t>Plant/CROPGRO/SENES.for —— 衰老过程</w:t>
      </w:r>
    </w:p>
    <w:p w14:paraId="4D815E58">
      <w:pPr>
        <w:numPr>
          <w:ilvl w:val="0"/>
          <w:numId w:val="22"/>
        </w:numPr>
      </w:pPr>
      <w:r>
        <w:t>Plant/CROPGRO/OPHARV.for —— 收获输出</w:t>
      </w:r>
    </w:p>
    <w:p w14:paraId="770D429D">
      <w:r>
        <w:rPr>
          <w:b/>
          <w:bCs/>
        </w:rPr>
        <w:t>其他作物模型：</w:t>
      </w:r>
    </w:p>
    <w:p w14:paraId="52C16969">
      <w:pPr>
        <w:numPr>
          <w:ilvl w:val="0"/>
          <w:numId w:val="23"/>
        </w:numPr>
      </w:pPr>
      <w:r>
        <w:t>Plant/CERES-Maize/、Plant/CERES-Wheat_Barley/、Plant/CERES-Rice/等目录下的相关.for文件</w:t>
      </w:r>
    </w:p>
    <w:p w14:paraId="60F5BC08">
      <w:r>
        <w:pict>
          <v:rect id="_x0000_i1027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B6568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5. 土壤模块（Soil Module）</w:t>
      </w:r>
    </w:p>
    <w:p w14:paraId="57AE3334">
      <w:r>
        <w:rPr>
          <w:b/>
          <w:bCs/>
        </w:rPr>
        <w:t>主要功能：</w:t>
      </w:r>
      <w:r>
        <w:t> 模拟土壤水分、养分、有机质等过程。</w:t>
      </w:r>
      <w:r>
        <w:rPr>
          <w:b/>
          <w:bCs/>
        </w:rPr>
        <w:t>典型代码文件：</w:t>
      </w:r>
    </w:p>
    <w:p w14:paraId="50EF255C">
      <w:pPr>
        <w:numPr>
          <w:ilvl w:val="0"/>
          <w:numId w:val="24"/>
        </w:numPr>
      </w:pPr>
      <w:r>
        <w:t>Soil/SOIL.for —— 土壤主程序</w:t>
      </w:r>
    </w:p>
    <w:p w14:paraId="0179219A">
      <w:pPr>
        <w:numPr>
          <w:ilvl w:val="0"/>
          <w:numId w:val="25"/>
        </w:numPr>
      </w:pPr>
      <w:r>
        <w:t>Soil/SoilWater/ —— 土壤水分相关</w:t>
      </w:r>
    </w:p>
    <w:p w14:paraId="1F0AC8FE">
      <w:pPr>
        <w:numPr>
          <w:ilvl w:val="0"/>
          <w:numId w:val="26"/>
        </w:numPr>
      </w:pPr>
      <w:r>
        <w:t>Soil/Inorganic_N/ —— 无机氮相关</w:t>
      </w:r>
    </w:p>
    <w:p w14:paraId="7BCD8D04">
      <w:pPr>
        <w:numPr>
          <w:ilvl w:val="0"/>
          <w:numId w:val="27"/>
        </w:numPr>
      </w:pPr>
      <w:r>
        <w:t>Soil/Inorganic_P/ —— 无机磷相关</w:t>
      </w:r>
    </w:p>
    <w:p w14:paraId="17A7C881">
      <w:pPr>
        <w:numPr>
          <w:ilvl w:val="0"/>
          <w:numId w:val="28"/>
        </w:numPr>
      </w:pPr>
      <w:r>
        <w:t>Soil/CENTURY_OrganicMatter/ —— 有机质相关</w:t>
      </w:r>
    </w:p>
    <w:p w14:paraId="1AC3CA44">
      <w:pPr>
        <w:numPr>
          <w:ilvl w:val="0"/>
          <w:numId w:val="29"/>
        </w:numPr>
      </w:pPr>
      <w:r>
        <w:t>Soil/GHG/ —— 温室气体相关</w:t>
      </w:r>
    </w:p>
    <w:p w14:paraId="64335E87">
      <w:r>
        <w:pict>
          <v:rect id="_x0000_i1028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BE5A5B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6. 天气模块（Weather Module）</w:t>
      </w:r>
    </w:p>
    <w:p w14:paraId="1E9D0B75">
      <w:r>
        <w:rPr>
          <w:b/>
          <w:bCs/>
        </w:rPr>
        <w:t>主要功能：</w:t>
      </w:r>
      <w:r>
        <w:t> 读取和处理天气数据，驱动作物和土壤过程。</w:t>
      </w:r>
      <w:r>
        <w:rPr>
          <w:b/>
          <w:bCs/>
        </w:rPr>
        <w:t>典型代码文件：</w:t>
      </w:r>
    </w:p>
    <w:p w14:paraId="09CD5C67">
      <w:pPr>
        <w:numPr>
          <w:ilvl w:val="0"/>
          <w:numId w:val="30"/>
        </w:numPr>
      </w:pPr>
      <w:r>
        <w:t>Weather/CO2VAL.for —— CO2浓度处理</w:t>
      </w:r>
    </w:p>
    <w:p w14:paraId="265E872E">
      <w:pPr>
        <w:numPr>
          <w:ilvl w:val="0"/>
          <w:numId w:val="31"/>
        </w:numPr>
      </w:pPr>
      <w:r>
        <w:t>Weather/目录下其他天气相关.for文件</w:t>
      </w:r>
    </w:p>
    <w:p w14:paraId="1374A630">
      <w:r>
        <w:pict>
          <v:rect id="_x0000_i1029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834EF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7. 管理模块（Management Module）</w:t>
      </w:r>
    </w:p>
    <w:p w14:paraId="24B3A931">
      <w:r>
        <w:rPr>
          <w:b/>
          <w:bCs/>
        </w:rPr>
        <w:t>主要功能：</w:t>
      </w:r>
      <w:r>
        <w:t> 模拟种植、施肥、灌溉等农艺管理措施。</w:t>
      </w:r>
      <w:r>
        <w:rPr>
          <w:b/>
          <w:bCs/>
        </w:rPr>
        <w:t>典型代码文件：</w:t>
      </w:r>
    </w:p>
    <w:p w14:paraId="1B6E73BA">
      <w:pPr>
        <w:numPr>
          <w:ilvl w:val="0"/>
          <w:numId w:val="32"/>
        </w:numPr>
      </w:pPr>
      <w:r>
        <w:t>Management/AUTHAR.for —— 自动收获</w:t>
      </w:r>
    </w:p>
    <w:p w14:paraId="775A5F83">
      <w:pPr>
        <w:numPr>
          <w:ilvl w:val="0"/>
          <w:numId w:val="33"/>
        </w:numPr>
      </w:pPr>
      <w:r>
        <w:t>Management/AUTPLT.for —— 自动种植</w:t>
      </w:r>
    </w:p>
    <w:p w14:paraId="610F2697">
      <w:pPr>
        <w:numPr>
          <w:ilvl w:val="0"/>
          <w:numId w:val="34"/>
        </w:numPr>
      </w:pPr>
      <w:r>
        <w:t>Management/CHEMICAL.for —— 化学处理</w:t>
      </w:r>
    </w:p>
    <w:p w14:paraId="1D484E64">
      <w:pPr>
        <w:numPr>
          <w:ilvl w:val="0"/>
          <w:numId w:val="35"/>
        </w:numPr>
      </w:pPr>
      <w:r>
        <w:t>Management/FERTILIZER.for —— 施肥管理</w:t>
      </w:r>
    </w:p>
    <w:p w14:paraId="79F41C81">
      <w:pPr>
        <w:numPr>
          <w:ilvl w:val="0"/>
          <w:numId w:val="36"/>
        </w:numPr>
      </w:pPr>
      <w:r>
        <w:t>Management/IRRIGATE.for —— 灌溉管理</w:t>
      </w:r>
    </w:p>
    <w:p w14:paraId="24F67A53">
      <w:r>
        <w:pict>
          <v:rect id="_x0000_i1030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BF8690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8. SPAM模块（土壤-植物-大气连续体）</w:t>
      </w:r>
    </w:p>
    <w:p w14:paraId="349A15EF">
      <w:r>
        <w:rPr>
          <w:b/>
          <w:bCs/>
        </w:rPr>
        <w:t>主要功能：</w:t>
      </w:r>
      <w:r>
        <w:t> 蒸腾、光合作用、土壤-植物-大气水分与能量交换。</w:t>
      </w:r>
      <w:r>
        <w:rPr>
          <w:b/>
          <w:bCs/>
        </w:rPr>
        <w:t>典型代码文件：</w:t>
      </w:r>
    </w:p>
    <w:p w14:paraId="16484094">
      <w:pPr>
        <w:numPr>
          <w:ilvl w:val="0"/>
          <w:numId w:val="37"/>
        </w:numPr>
      </w:pPr>
      <w:r>
        <w:t>SPAM/ETPHOT.for —</w:t>
      </w:r>
      <w:bookmarkStart w:id="0" w:name="_GoBack"/>
      <w:bookmarkEnd w:id="0"/>
      <w:r>
        <w:t>— 蒸腾光合作用</w:t>
      </w:r>
    </w:p>
    <w:p w14:paraId="6CE21D91">
      <w:pPr>
        <w:numPr>
          <w:ilvl w:val="0"/>
          <w:numId w:val="38"/>
        </w:numPr>
      </w:pPr>
      <w:r>
        <w:t>SPAM/ETPHR.for —— 蒸腾响应</w:t>
      </w:r>
    </w:p>
    <w:p w14:paraId="39953F88">
      <w:pPr>
        <w:numPr>
          <w:ilvl w:val="0"/>
          <w:numId w:val="39"/>
        </w:numPr>
      </w:pPr>
      <w:r>
        <w:t>SPAM/ESR_SoilEvap.for —— 土壤蒸发</w:t>
      </w:r>
    </w:p>
    <w:p w14:paraId="2DB327FD">
      <w:r>
        <w:pict>
          <v:rect id="_x0000_i1031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1D7BF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9. 工具与标准化模块</w:t>
      </w:r>
    </w:p>
    <w:p w14:paraId="408E9520">
      <w:r>
        <w:rPr>
          <w:b/>
          <w:bCs/>
        </w:rPr>
        <w:t>主要功能：</w:t>
      </w:r>
      <w:r>
        <w:t> 数据处理、汇总、格式转换、变量标准化。</w:t>
      </w:r>
      <w:r>
        <w:rPr>
          <w:b/>
          <w:bCs/>
        </w:rPr>
        <w:t>典型代码文件：</w:t>
      </w:r>
    </w:p>
    <w:p w14:paraId="38FBC531">
      <w:pPr>
        <w:numPr>
          <w:ilvl w:val="0"/>
          <w:numId w:val="40"/>
        </w:numPr>
      </w:pPr>
      <w:r>
        <w:t>Utilities/OPSUM.for —— 输出汇总</w:t>
      </w:r>
    </w:p>
    <w:p w14:paraId="2DC8B71A">
      <w:pPr>
        <w:numPr>
          <w:ilvl w:val="0"/>
          <w:numId w:val="41"/>
        </w:numPr>
      </w:pPr>
      <w:r>
        <w:t>Utilities/CheckRunMode.f90 —— 运行模式检查</w:t>
      </w:r>
    </w:p>
    <w:p w14:paraId="0825332B">
      <w:pPr>
        <w:numPr>
          <w:ilvl w:val="0"/>
          <w:numId w:val="42"/>
        </w:numPr>
      </w:pPr>
      <w:r>
        <w:t>Data/DATA.CDE —— 变量标准化代码定义</w:t>
      </w:r>
    </w:p>
    <w:p w14:paraId="1628C07B">
      <w:pPr>
        <w:numPr>
          <w:ilvl w:val="0"/>
          <w:numId w:val="43"/>
        </w:numPr>
      </w:pPr>
      <w:r>
        <w:t>Data/OUTPUT.CDE —— 输出文件和变量标准定义</w:t>
      </w:r>
    </w:p>
    <w:p w14:paraId="346CE994">
      <w:r>
        <w:pict>
          <v:rect id="_x0000_i1032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49A3C3">
      <w:pPr>
        <w:ind w:firstLine="482" w:firstLineChars="20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10. Python实现与辅助脚本</w:t>
      </w:r>
    </w:p>
    <w:p w14:paraId="111C573E">
      <w:r>
        <w:rPr>
          <w:b/>
          <w:bCs/>
        </w:rPr>
        <w:t>主要功能：</w:t>
      </w:r>
      <w:r>
        <w:t> 草莓模型Python实现、输出文件自动生成、对比分析等。</w:t>
      </w:r>
      <w:r>
        <w:rPr>
          <w:b/>
          <w:bCs/>
        </w:rPr>
        <w:t>典型代码文件：</w:t>
      </w:r>
    </w:p>
    <w:p w14:paraId="074BB27B">
      <w:pPr>
        <w:numPr>
          <w:ilvl w:val="0"/>
          <w:numId w:val="44"/>
        </w:numPr>
      </w:pPr>
      <w:r>
        <w:t>cropgro-strawberry-implementation.py —— 草莓CROPGRO模型Python实现</w:t>
      </w:r>
    </w:p>
    <w:p w14:paraId="7E0ABAB3">
      <w:pPr>
        <w:numPr>
          <w:ilvl w:val="0"/>
          <w:numId w:val="45"/>
        </w:numPr>
      </w:pPr>
      <w:r>
        <w:t>compare_with_fortran.py —— Python与Fortran结果对比</w:t>
      </w:r>
    </w:p>
    <w:p w14:paraId="7CA950B2">
      <w:pPr>
        <w:numPr>
          <w:ilvl w:val="0"/>
          <w:numId w:val="46"/>
        </w:numPr>
      </w:pPr>
      <w:r>
        <w:t>generate_dssat_output.py —— 自动生成DSSAT输出文件及字段注释</w:t>
      </w:r>
    </w:p>
    <w:p w14:paraId="4AB0F739">
      <w:pPr>
        <w:rPr>
          <w:rFonts w:hint="default"/>
          <w:lang w:val="en-US" w:eastAsia="zh-CN"/>
        </w:rPr>
      </w:pPr>
      <w:r>
        <w:pict>
          <v:rect id="_x0000_i1033" o:spt="1" style="height:0.7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0542E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F8090D"/>
    <w:multiLevelType w:val="multilevel"/>
    <w:tmpl w:val="02F809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8C325E"/>
    <w:multiLevelType w:val="multilevel"/>
    <w:tmpl w:val="038C3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B731EA"/>
    <w:multiLevelType w:val="multilevel"/>
    <w:tmpl w:val="03B731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55830A4"/>
    <w:multiLevelType w:val="multilevel"/>
    <w:tmpl w:val="05583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4A7681"/>
    <w:multiLevelType w:val="multilevel"/>
    <w:tmpl w:val="064A7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D8444EF"/>
    <w:multiLevelType w:val="multilevel"/>
    <w:tmpl w:val="0D844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4CB6121"/>
    <w:multiLevelType w:val="multilevel"/>
    <w:tmpl w:val="14CB61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52F4E2A"/>
    <w:multiLevelType w:val="multilevel"/>
    <w:tmpl w:val="152F4E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C7D14FD"/>
    <w:multiLevelType w:val="multilevel"/>
    <w:tmpl w:val="1C7D1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1DD35097"/>
    <w:multiLevelType w:val="multilevel"/>
    <w:tmpl w:val="1DD350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1F721995"/>
    <w:multiLevelType w:val="multilevel"/>
    <w:tmpl w:val="1F721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206338B2"/>
    <w:multiLevelType w:val="multilevel"/>
    <w:tmpl w:val="206338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2BD5F47"/>
    <w:multiLevelType w:val="multilevel"/>
    <w:tmpl w:val="22BD5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23C628BD"/>
    <w:multiLevelType w:val="multilevel"/>
    <w:tmpl w:val="23C62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2CB437B1"/>
    <w:multiLevelType w:val="multilevel"/>
    <w:tmpl w:val="2CB437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2F0F0A9A"/>
    <w:multiLevelType w:val="multilevel"/>
    <w:tmpl w:val="2F0F0A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344B60D6"/>
    <w:multiLevelType w:val="multilevel"/>
    <w:tmpl w:val="344B60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354D025C"/>
    <w:multiLevelType w:val="multilevel"/>
    <w:tmpl w:val="354D02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36D67370"/>
    <w:multiLevelType w:val="multilevel"/>
    <w:tmpl w:val="36D673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3A91187E"/>
    <w:multiLevelType w:val="multilevel"/>
    <w:tmpl w:val="3A9118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3B9464F8"/>
    <w:multiLevelType w:val="multilevel"/>
    <w:tmpl w:val="3B9464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451E5D23"/>
    <w:multiLevelType w:val="multilevel"/>
    <w:tmpl w:val="451E5D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46F0186C"/>
    <w:multiLevelType w:val="multilevel"/>
    <w:tmpl w:val="46F01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492723C2"/>
    <w:multiLevelType w:val="multilevel"/>
    <w:tmpl w:val="492723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4A3B004C"/>
    <w:multiLevelType w:val="multilevel"/>
    <w:tmpl w:val="4A3B00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566E0C75"/>
    <w:multiLevelType w:val="multilevel"/>
    <w:tmpl w:val="566E0C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574E108A"/>
    <w:multiLevelType w:val="multilevel"/>
    <w:tmpl w:val="574E10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57BD3A19"/>
    <w:multiLevelType w:val="multilevel"/>
    <w:tmpl w:val="57BD3A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57CB5D2A"/>
    <w:multiLevelType w:val="multilevel"/>
    <w:tmpl w:val="57CB5D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5CB379B6"/>
    <w:multiLevelType w:val="multilevel"/>
    <w:tmpl w:val="5CB379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5D874E7A"/>
    <w:multiLevelType w:val="multilevel"/>
    <w:tmpl w:val="5D874E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63224AB7"/>
    <w:multiLevelType w:val="multilevel"/>
    <w:tmpl w:val="63224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688A453B"/>
    <w:multiLevelType w:val="multilevel"/>
    <w:tmpl w:val="688A45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6A3012AA"/>
    <w:multiLevelType w:val="multilevel"/>
    <w:tmpl w:val="6A3012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6C524795"/>
    <w:multiLevelType w:val="multilevel"/>
    <w:tmpl w:val="6C524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738E5D80"/>
    <w:multiLevelType w:val="multilevel"/>
    <w:tmpl w:val="738E5D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743030BD"/>
    <w:multiLevelType w:val="multilevel"/>
    <w:tmpl w:val="743030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745D75EA"/>
    <w:multiLevelType w:val="multilevel"/>
    <w:tmpl w:val="745D7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781C181C"/>
    <w:multiLevelType w:val="multilevel"/>
    <w:tmpl w:val="781C1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785245F9"/>
    <w:multiLevelType w:val="multilevel"/>
    <w:tmpl w:val="78524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789F4B67"/>
    <w:multiLevelType w:val="multilevel"/>
    <w:tmpl w:val="789F4B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79F747D4"/>
    <w:multiLevelType w:val="multilevel"/>
    <w:tmpl w:val="79F747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7A166456"/>
    <w:multiLevelType w:val="multilevel"/>
    <w:tmpl w:val="7A1664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7A2C3482"/>
    <w:multiLevelType w:val="multilevel"/>
    <w:tmpl w:val="7A2C34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7B5B2E81"/>
    <w:multiLevelType w:val="multilevel"/>
    <w:tmpl w:val="7B5B2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7E86216F"/>
    <w:multiLevelType w:val="multilevel"/>
    <w:tmpl w:val="7E862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8"/>
  </w:num>
  <w:num w:numId="2">
    <w:abstractNumId w:val="0"/>
  </w:num>
  <w:num w:numId="3">
    <w:abstractNumId w:val="21"/>
  </w:num>
  <w:num w:numId="4">
    <w:abstractNumId w:val="5"/>
  </w:num>
  <w:num w:numId="5">
    <w:abstractNumId w:val="10"/>
  </w:num>
  <w:num w:numId="6">
    <w:abstractNumId w:val="42"/>
  </w:num>
  <w:num w:numId="7">
    <w:abstractNumId w:val="22"/>
  </w:num>
  <w:num w:numId="8">
    <w:abstractNumId w:val="37"/>
  </w:num>
  <w:num w:numId="9">
    <w:abstractNumId w:val="25"/>
  </w:num>
  <w:num w:numId="10">
    <w:abstractNumId w:val="4"/>
  </w:num>
  <w:num w:numId="11">
    <w:abstractNumId w:val="2"/>
  </w:num>
  <w:num w:numId="12">
    <w:abstractNumId w:val="34"/>
  </w:num>
  <w:num w:numId="13">
    <w:abstractNumId w:val="24"/>
  </w:num>
  <w:num w:numId="14">
    <w:abstractNumId w:val="27"/>
  </w:num>
  <w:num w:numId="15">
    <w:abstractNumId w:val="14"/>
  </w:num>
  <w:num w:numId="16">
    <w:abstractNumId w:val="30"/>
  </w:num>
  <w:num w:numId="17">
    <w:abstractNumId w:val="8"/>
  </w:num>
  <w:num w:numId="18">
    <w:abstractNumId w:val="18"/>
  </w:num>
  <w:num w:numId="19">
    <w:abstractNumId w:val="12"/>
  </w:num>
  <w:num w:numId="20">
    <w:abstractNumId w:val="32"/>
  </w:num>
  <w:num w:numId="21">
    <w:abstractNumId w:val="17"/>
  </w:num>
  <w:num w:numId="22">
    <w:abstractNumId w:val="16"/>
  </w:num>
  <w:num w:numId="23">
    <w:abstractNumId w:val="3"/>
  </w:num>
  <w:num w:numId="24">
    <w:abstractNumId w:val="26"/>
  </w:num>
  <w:num w:numId="25">
    <w:abstractNumId w:val="19"/>
  </w:num>
  <w:num w:numId="26">
    <w:abstractNumId w:val="45"/>
  </w:num>
  <w:num w:numId="27">
    <w:abstractNumId w:val="36"/>
  </w:num>
  <w:num w:numId="28">
    <w:abstractNumId w:val="20"/>
  </w:num>
  <w:num w:numId="29">
    <w:abstractNumId w:val="39"/>
  </w:num>
  <w:num w:numId="30">
    <w:abstractNumId w:val="15"/>
  </w:num>
  <w:num w:numId="31">
    <w:abstractNumId w:val="33"/>
  </w:num>
  <w:num w:numId="32">
    <w:abstractNumId w:val="29"/>
  </w:num>
  <w:num w:numId="33">
    <w:abstractNumId w:val="9"/>
  </w:num>
  <w:num w:numId="34">
    <w:abstractNumId w:val="23"/>
  </w:num>
  <w:num w:numId="35">
    <w:abstractNumId w:val="41"/>
  </w:num>
  <w:num w:numId="36">
    <w:abstractNumId w:val="13"/>
  </w:num>
  <w:num w:numId="37">
    <w:abstractNumId w:val="1"/>
  </w:num>
  <w:num w:numId="38">
    <w:abstractNumId w:val="44"/>
  </w:num>
  <w:num w:numId="39">
    <w:abstractNumId w:val="35"/>
  </w:num>
  <w:num w:numId="40">
    <w:abstractNumId w:val="7"/>
  </w:num>
  <w:num w:numId="41">
    <w:abstractNumId w:val="11"/>
  </w:num>
  <w:num w:numId="42">
    <w:abstractNumId w:val="38"/>
  </w:num>
  <w:num w:numId="43">
    <w:abstractNumId w:val="31"/>
  </w:num>
  <w:num w:numId="44">
    <w:abstractNumId w:val="43"/>
  </w:num>
  <w:num w:numId="45">
    <w:abstractNumId w:val="6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F3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2025-06-25T06:42:05Z</dcterms:created>
  <dc:creator>21494</dc:creator>
  <cp:lastModifiedBy>੧ᐛ੭</cp:lastModifiedBy>
  <dcterms:modified xsi:type="dcterms:W3CDTF">2025-06-25T07:05:13Z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eyJoZGlkIjoiNWY2MTU0NWYxYTk1ZTFkOWI1ZDBiYzA5MzUyMDEyNjEiLCJ1c2VySWQiOiIxMTMzNTQ4MTQxIn0=</vt:lpwstr>
  </property>
  <property fmtid="{D5CDD505-2E9C-101B-9397-08002B2CF9AE}" pid="4" name="ICV">
    <vt:lpwstr>C5B3DDEEC6F546A185BD5679D9535CA3_12</vt:lpwstr>
  </property>
</Properties>
</file>