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8D450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2"/>
          <w:szCs w:val="5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>农学与生命科学学院23智农1班智慧农业实训（神经网络）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2"/>
          <w:szCs w:val="32"/>
        </w:rPr>
        <w:t>蓝莓成熟度检测系统项目汇报</w:t>
      </w:r>
    </w:p>
    <w:p w14:paraId="276E1720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2"/>
          <w:szCs w:val="52"/>
        </w:rPr>
      </w:pPr>
    </w:p>
    <w:p w14:paraId="44E1CDD4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2"/>
          <w:szCs w:val="52"/>
        </w:rPr>
      </w:pPr>
    </w:p>
    <w:p w14:paraId="23C0FB96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2"/>
          <w:szCs w:val="52"/>
        </w:rPr>
      </w:pPr>
    </w:p>
    <w:p w14:paraId="114231EC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2"/>
          <w:szCs w:val="5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52"/>
          <w:szCs w:val="52"/>
        </w:rPr>
        <w:t>讲话稿</w:t>
      </w:r>
    </w:p>
    <w:p w14:paraId="7F69D56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5D3A8B6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4702222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4A79F56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030B457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3304440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5418EBC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6A2BBF2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077BACB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045F9ED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51572ED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1F3F808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2945808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61B7778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572BBA2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6327701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4CB3BAF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2BE0DF4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228F9D3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33E13C5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06A2C2C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09DD0746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11FCBD6B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D7C22DB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5179A17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23 智慧农业 1 班 </w:t>
      </w:r>
    </w:p>
    <w:p w14:paraId="6AC6F09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2708FE5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1238013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4A0D7DF4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开篇</w:t>
      </w:r>
    </w:p>
    <w:p w14:paraId="79E239DC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尊敬的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各位老师、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亲爱的同学们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，大家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中午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好！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那么接下来将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由我代表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全体研发团队及发布A组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，为大家完整汇报《基于 YOLOv11 的蓝莓成熟度智能检测系统》全流程研发成果。 </w:t>
      </w:r>
    </w:p>
    <w:p w14:paraId="6628F48A">
      <w:pPr>
        <w:ind w:firstLine="482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换页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当前智慧果园规模化种植已成行业趋势，蓝莓作为高经济价值浆果，分级分拣直接决定商品溢价与货架周期，但传统人工分拣模式存在难以规避的行业痛点。本项目依托深度学习目标检测技术，搭建一套全链路、可落地的蓝莓成熟度自动化识别平台，兼顾农业教学实训、果园现场采收、产后流水线分级、农业科研四大使用场景，下面我将结合 PPT 分六大模块展开详细介绍。 </w:t>
      </w:r>
    </w:p>
    <w:p w14:paraId="7681AFF1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C0E2A75">
      <w:pPr>
        <w:ind w:firstLine="482" w:firstLineChars="20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一、项目背景</w:t>
      </w:r>
    </w:p>
    <w:p w14:paraId="03ABDFB0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第一部分：项目研究背景</w:t>
      </w:r>
    </w:p>
    <w:p w14:paraId="657AAC2F">
      <w:pPr>
        <w:ind w:firstLine="482" w:firstLineChars="200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换页）</w:t>
      </w:r>
    </w:p>
    <w:p w14:paraId="63A3C67E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我将</w:t>
      </w:r>
      <w:r>
        <w:rPr>
          <w:rFonts w:ascii="宋体" w:hAnsi="宋体" w:eastAsia="宋体" w:cs="宋体"/>
          <w:sz w:val="24"/>
          <w:szCs w:val="24"/>
        </w:rPr>
        <w:t>从三个维度给大家介绍我们的项目立项背景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</w:p>
    <w:p w14:paraId="5B155C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首先是蓝莓产业现状。近些年全球蓝莓种植面积一直在不断扩张，我们国家无论是种植规模还是总产量，都稳居亚洲第一位。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（24年50~60一盒，现在路边10元，大概125g/200一盒，一公斤5~8盒，约70~80块）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蓝莓属于高经济价值的生鲜果品，果实成熟度直接决定收购定价、保鲜储运时间以及商超的货架售卖周期。如果可以精准划分蓝莓成熟等级，既能减少果品在储运环节的腐烂损耗，也能帮种植户、加工厂实现优质优价，对整条蓝莓产业链提质增收有着十分重要的现实意义。</w:t>
      </w:r>
    </w:p>
    <w:p w14:paraId="104634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然后我们来看传统检测方式存在的局限。现阶段绝大多数果园和加工厂，依旧依靠工人肉眼观察来判断蓝莓成熟度、完成果品分级。这种人工分拣模式短板很突出：一方面人工分拣速度有限，大批量集中采收时很容易出现分拣积压；另一方面每个人的判断经验不同，分级标准很难统一，容易出现果品分级混乱的情况；再加上长时间目视分拣劳动强度高，企业用工成本逐年上涨、招工难度大，人工检测已经慢慢限制了蓝莓产业规模化发展。</w:t>
      </w:r>
    </w:p>
    <w:p w14:paraId="3ED9C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最后是智能检测技术的发展契机。随着人工智能快速发展，卷积神经网络下的 YOLO 目标检测技术已经发展得十分成熟。该技术最大的优势就是识别速度快、检测精度稳定，能够在一张图片里同时定位、识别多颗蓝莓果实，完全可以满足流水线实时在线分拣的使用需求。正是依托这项成熟的视觉检测技术，我们才有机会用标准化的智能算法替代人工肉眼检测，解决传统分拣模式的各类痛点，这也是我们团队研发这套蓝莓成熟度智能检测系统的核心出发点</w:t>
      </w:r>
    </w:p>
    <w:p w14:paraId="1A23D115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541DAF3">
      <w:pPr>
        <w:ind w:firstLine="482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二、开发目标</w:t>
      </w:r>
    </w:p>
    <w:p w14:paraId="768C9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接下来第二部分，为大家介绍本项目四层开发目标，我们从模型训练、模型部署、系统开发、功能拓展四个维度分步落地，最终打造一套完整、可落地的蓝莓成熟度软硬一体化智能检测解决方案。</w:t>
      </w:r>
    </w:p>
    <w:p w14:paraId="042565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第一层目标：模型训练</w:t>
      </w:r>
    </w:p>
    <w:p w14:paraId="41AFF3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我们以 YOLOv11 轻量化框架作为算法基础，依托前期实地采集、专业标注的多场景蓝莓数据集开展模型训练，同时横向对比 YOLOv12 模型的综合表现，筛选出精度、速度均衡的最优模型，最终实现对成熟、半熟、未熟三类蓝莓成熟度的精准定位与分类识别，为整套智能检测系统筑牢算法核心能力。</w:t>
      </w:r>
    </w:p>
    <w:p w14:paraId="2C9FC3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第二层目标：模型部署</w:t>
      </w:r>
    </w:p>
    <w:p w14:paraId="1E7E16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训练完成后，我们将最优模型权重导出为行业通用的 ONNX 格式文件。这样做可以打破单一深度学习框架的使用限制，既能降低模型在各类设备上的运行推理门槛，也大幅提升了模型在 Windows、Linux、嵌入式硬件等不同终端设备的跨平台兼容性，方便后续在果园、加工厂的各类硬件设备中快速部署落地。</w:t>
      </w:r>
    </w:p>
    <w:p w14:paraId="6525FF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第三层目标：系统开发</w:t>
      </w:r>
    </w:p>
    <w:p w14:paraId="0AE421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我们搭建了 B/S 架构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（浏览器/服务器）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 Web 端蓝莓智能检测平台，搭配后端推理服务实现端到端调用。使用者仅通过浏览器上传蓝莓图片，就能完成毫秒级实时检测，页面会直观展示标注后的识别结果；同时平台对每一次的检测信息、图片数据做统一归档管理，方便工作人员随时调取历史检测记录，实现检测过程可追溯。</w:t>
      </w:r>
    </w:p>
    <w:p w14:paraId="05576C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第四层目标：功能拓展</w:t>
      </w:r>
    </w:p>
    <w:p w14:paraId="4A744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结合农业一线的实际使用需求，我们在基础检测功能之上做了功能升级拓展，新增大图分块检测、大批量图片并行处理、多级用户权限管控等实用功能。同时搭配 MySQL 数据库，对账号信息、检测数据、模型运行参数进行持久化存储，支持后续的数据统计分析、果品溯源管理，全方位满足教学实训、果园采收、流水线分拣等多样化应用场景的使用要求。</w:t>
      </w:r>
    </w:p>
    <w:p w14:paraId="465A8E9B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53BE651">
      <w:pPr>
        <w:ind w:firstLine="482" w:firstLineChars="20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三、技术路线</w:t>
      </w:r>
    </w:p>
    <w:p w14:paraId="0E9F6084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第三模块，我为大家拆解项目完整闭环技术路线，整体分为数据集构建、模型训练优化、后端服务封装、前端交互开发四大流程，全链路流程清晰可复用，也适配智慧农业实训教学演示。 </w:t>
      </w:r>
    </w:p>
    <w:p w14:paraId="68AC9027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第一步，数据采集与标注。我们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采集了完整覆盖</w:t>
      </w:r>
      <w:r>
        <w:rPr>
          <w:rFonts w:ascii="宋体" w:hAnsi="宋体" w:eastAsia="宋体" w:cs="宋体"/>
          <w:sz w:val="24"/>
          <w:szCs w:val="24"/>
        </w:rPr>
        <w:t>不同光照、遮挡、密度场景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ascii="宋体" w:hAnsi="宋体" w:eastAsia="宋体" w:cs="宋体"/>
          <w:sz w:val="24"/>
          <w:szCs w:val="24"/>
        </w:rPr>
        <w:t>复杂田间工况图像 3000 余张；</w:t>
      </w:r>
    </w:p>
    <w:p w14:paraId="70BD316C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第二步，</w:t>
      </w:r>
      <w:r>
        <w:rPr>
          <w:rFonts w:ascii="宋体" w:hAnsi="宋体" w:eastAsia="宋体" w:cs="宋体"/>
          <w:sz w:val="24"/>
          <w:szCs w:val="24"/>
        </w:rPr>
        <w:t xml:space="preserve">使用 LabelMe 标注工具完成成熟、半熟、未熟三类目标框标注，按照 8:1:1 比例划分训练集、验证集、测试集，保障数据集分布合理。 </w:t>
      </w:r>
    </w:p>
    <w:p w14:paraId="7A8E35B1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</w:t>
      </w:r>
      <w:r>
        <w:rPr>
          <w:rFonts w:ascii="宋体" w:hAnsi="宋体" w:eastAsia="宋体" w:cs="宋体"/>
          <w:sz w:val="24"/>
          <w:szCs w:val="24"/>
        </w:rPr>
        <w:t>步，模型选型与训练优化。</w:t>
      </w:r>
    </w:p>
    <w:p w14:paraId="0AE25DFA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YOLOv12</w:t>
      </w:r>
    </w:p>
    <w:p w14:paraId="4FEB1DA7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① 整体 P、R、mAP50、mAP50-95 全部优于 YOLOv11s，误检、漏检更少； </w:t>
      </w:r>
    </w:p>
    <w:p w14:paraId="1E8A1AEB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② 三类蓝莓里最难识别的未成熟类别精度提升显著； </w:t>
      </w:r>
    </w:p>
    <w:p w14:paraId="7D036FE6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③ 参数量更少、单图推理耗时更短，实时性更好。</w:t>
      </w:r>
    </w:p>
    <w:p w14:paraId="0A7F69D0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YOLOv11</w:t>
      </w:r>
    </w:p>
    <w:p w14:paraId="7300E695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成熟蓝莓 mAP50 略低于 v11s，但精确率更高，综合鲁棒性更强。</w:t>
      </w:r>
    </w:p>
    <w:p w14:paraId="05248E35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</w:t>
      </w:r>
      <w:r>
        <w:rPr>
          <w:rFonts w:ascii="宋体" w:hAnsi="宋体" w:eastAsia="宋体" w:cs="宋体"/>
          <w:sz w:val="24"/>
          <w:szCs w:val="24"/>
        </w:rPr>
        <w:t>步，后端推理服务封装。将最优权重转换为 ONNX 通用模型文件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b/>
          <w:bCs/>
          <w:sz w:val="24"/>
          <w:szCs w:val="24"/>
        </w:rPr>
        <w:t>我们最开始用 YOLO 框架训练出来的模型文件（best.pt），只能在特定的深度学习软件环境里运行，换一套系统、换一台嵌入式设备就可能打不开、运行报错，兼容性很差。 而 ONNX 相当于一套行业统一标准，把专属格式的模型，转换成所有 AI 运行工具都能读懂的通用文件，不管是什么品牌、什么系统的硬件，都可以正常调用我们的蓝莓检测模型。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，采用 Flask 框架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b/>
          <w:bCs/>
          <w:sz w:val="24"/>
          <w:szCs w:val="24"/>
        </w:rPr>
        <w:t>Flask 就是连接前端网页、AI 检测模型、数据库的中间调度后台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搭建后端 API 服务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b/>
          <w:bCs/>
          <w:sz w:val="24"/>
          <w:szCs w:val="24"/>
        </w:rPr>
        <w:t>API 就是前端网页、AI 模型、数据库之间统一的沟通桥梁，规定好了数据怎么传、指令怎么发、结果怎么返回，让系统各个模块可以稳定配合工作。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，基于 ONNX Runtime 实现图像推理，单张图片推理耗时控制在 100ms 以内，满足实时检测要求；使用 MySQL 数据库存储全部业务数据，实现检测数据可追溯、可统计。 第四步，前端交互页面开发。采用 HTML+CSS+JS 原生前端技术栈，开发轻量化 Web 管理平台，功能包含单图检测、批量图片上传、大图分块识别、后台用户管理、历史检测记录查询，无需安装客户端，浏览器即可直接使用，降低农户操作门槛。</w:t>
      </w:r>
    </w:p>
    <w:p w14:paraId="0F0DB1D8">
      <w:pPr>
        <w:ind w:firstLine="482" w:firstLineChars="20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55D1B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9"/>
          <w:color w:val="000000"/>
          <w:sz w:val="19"/>
          <w:szCs w:val="19"/>
        </w:rPr>
      </w:pPr>
    </w:p>
    <w:p w14:paraId="5B53BA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</w:rPr>
        <w:t>data.yaml</w:t>
      </w:r>
      <w:r>
        <w:rPr>
          <w:color w:val="000000"/>
          <w:sz w:val="19"/>
          <w:szCs w:val="19"/>
        </w:rPr>
        <w:t xml:space="preserve"> 数据集配置文件</w:t>
      </w:r>
    </w:p>
    <w:p w14:paraId="37FC4E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1. 文件作用</w:t>
      </w:r>
    </w:p>
    <w:p w14:paraId="07514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这是 YOLO 系列训练</w:t>
      </w:r>
      <w:r>
        <w:rPr>
          <w:rStyle w:val="8"/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数据集的描述配置文件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，用来告诉模型：数据集放在哪里、分为几个子集、一共多少个检测类别、每个标签数字对应什么类别名称，是模型读取数据集的核心配置文件。</w:t>
      </w:r>
    </w:p>
    <w:p w14:paraId="0FA1A6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2. 包含的核心重要信息</w:t>
      </w:r>
    </w:p>
    <w:p w14:paraId="22BEDF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</w:rPr>
        <w:t>数据集根路径（path）</w:t>
      </w:r>
      <w:r>
        <w:rPr>
          <w:color w:val="000000"/>
          <w:sz w:val="19"/>
          <w:szCs w:val="19"/>
        </w:rPr>
        <w:t xml:space="preserve"> 定义 Windows 系统下数据集的绝对存放路径：</w:t>
      </w:r>
      <w:r>
        <w:rPr>
          <w:rStyle w:val="9"/>
          <w:color w:val="000000"/>
          <w:sz w:val="19"/>
          <w:szCs w:val="19"/>
        </w:rPr>
        <w:t>D:\PythonProject\yolo_training_ready</w:t>
      </w:r>
      <w:r>
        <w:rPr>
          <w:color w:val="000000"/>
          <w:sz w:val="19"/>
          <w:szCs w:val="19"/>
        </w:rPr>
        <w:t>，所有图片、标签文件夹都基于这个根目录寻址。</w:t>
      </w:r>
    </w:p>
    <w:p w14:paraId="6CFFFAE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</w:rPr>
        <w:t>训练集、验证集、测试集的图片相对路径</w:t>
      </w:r>
      <w:r>
        <w:rPr>
          <w:color w:val="000000"/>
          <w:sz w:val="19"/>
          <w:szCs w:val="19"/>
        </w:rPr>
        <w:t xml:space="preserve"> </w:t>
      </w:r>
    </w:p>
    <w:p w14:paraId="70C0E66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</w:rPr>
        <w:t>train: images\\train</w:t>
      </w:r>
      <w:r>
        <w:rPr>
          <w:color w:val="000000"/>
          <w:sz w:val="19"/>
          <w:szCs w:val="19"/>
        </w:rPr>
        <w:t>：训练集图片文件夹</w:t>
      </w:r>
    </w:p>
    <w:p w14:paraId="145CEAE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</w:rPr>
        <w:t>val: images\\validation</w:t>
      </w:r>
      <w:r>
        <w:rPr>
          <w:color w:val="000000"/>
          <w:sz w:val="19"/>
          <w:szCs w:val="19"/>
        </w:rPr>
        <w:t>：每轮训练用来评估模型效果的验证集图片</w:t>
      </w:r>
    </w:p>
    <w:p w14:paraId="2BF0DCB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</w:rPr>
        <w:t>test: images\\test</w:t>
      </w:r>
      <w:r>
        <w:rPr>
          <w:color w:val="000000"/>
          <w:sz w:val="19"/>
          <w:szCs w:val="19"/>
        </w:rPr>
        <w:t>：训练结束后最终模型效果评测的测试集图片</w:t>
      </w:r>
    </w:p>
    <w:p w14:paraId="664A537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</w:rPr>
        <w:t>类别总数量（nc: 3）</w:t>
      </w:r>
      <w:r>
        <w:rPr>
          <w:color w:val="000000"/>
          <w:sz w:val="19"/>
          <w:szCs w:val="19"/>
        </w:rPr>
        <w:t xml:space="preserve"> 本次任务一共 3 个检测类别：成熟蓝莓、半熟蓝莓、未成熟蓝莓，模型会根据该参数设置最后的分类头输出维度。</w:t>
      </w:r>
    </w:p>
    <w:p w14:paraId="29F7E8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8"/>
          <w:color w:val="000000"/>
          <w:sz w:val="19"/>
          <w:szCs w:val="19"/>
        </w:rPr>
        <w:t>类别编号与名称映射（names）</w:t>
      </w:r>
      <w:r>
        <w:rPr>
          <w:color w:val="000000"/>
          <w:sz w:val="19"/>
          <w:szCs w:val="19"/>
        </w:rPr>
        <w:t xml:space="preserve"> </w:t>
      </w:r>
    </w:p>
    <w:p w14:paraId="377C494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0：RipeBlueBerry（成熟蓝莓）</w:t>
      </w:r>
    </w:p>
    <w:p w14:paraId="0C84A587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1：Semi-RipeBlueBerry（半熟蓝莓）</w:t>
      </w:r>
    </w:p>
    <w:p w14:paraId="6F2A0C2B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2：UnripeBlueBerry（未成熟蓝莓） 保证标签文件里的数字编号可以和真实类别一一对应，避免分类错乱。</w:t>
      </w:r>
    </w:p>
    <w:p w14:paraId="33284B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 关键意义</w:t>
      </w:r>
    </w:p>
    <w:p w14:paraId="16CB67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该文件出错会直接导致模型找不到图片、类别读取错误、训练无法启动，是数据集和模型之间的桥梁配置文件。</w:t>
      </w:r>
    </w:p>
    <w:p w14:paraId="7E471D6E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02D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75E2C1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5173CD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</w:rPr>
        <w:t>train.py</w:t>
      </w:r>
      <w:r>
        <w:rPr>
          <w:color w:val="000000"/>
          <w:sz w:val="19"/>
          <w:szCs w:val="19"/>
        </w:rPr>
        <w:t xml:space="preserve"> 模型训练 Python 脚本文件</w:t>
      </w:r>
    </w:p>
    <w:p w14:paraId="1BA7D9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1. 文件作用</w:t>
      </w:r>
    </w:p>
    <w:p w14:paraId="77DAC7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这是启动 YOLOv8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/11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模型训练的可执行代码文件，完成环境配置、预训练权重加载、训练超参数设置，一键启动蓝莓成熟度检测模型的训练过程。</w:t>
      </w:r>
    </w:p>
    <w:p w14:paraId="0DB94B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2. 包含的核心重要信息</w:t>
      </w:r>
    </w:p>
    <w:p w14:paraId="356740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（1）环境兼容配置</w:t>
      </w:r>
    </w:p>
    <w:p w14:paraId="6D9DAD8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设置多进程加载进程数为 0，解决 Windows 系统下 YOLO 训练多进程报错问题；</w:t>
      </w:r>
    </w:p>
    <w:p w14:paraId="61F2D4F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导入</w:t>
      </w:r>
      <w:r>
        <w:rPr>
          <w:rStyle w:val="9"/>
          <w:color w:val="000000"/>
          <w:sz w:val="19"/>
          <w:szCs w:val="19"/>
        </w:rPr>
        <w:t>ultralytics</w:t>
      </w:r>
      <w:r>
        <w:rPr>
          <w:color w:val="000000"/>
          <w:sz w:val="19"/>
          <w:szCs w:val="19"/>
        </w:rPr>
        <w:t>框架的 YOLO 核心类，用来加载模型、执行训练。</w:t>
      </w:r>
    </w:p>
    <w:p w14:paraId="24A25F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（2）核心路径配置</w:t>
      </w:r>
    </w:p>
    <w:p w14:paraId="77F0EDB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绑定上一步的</w:t>
      </w:r>
      <w:r>
        <w:rPr>
          <w:rStyle w:val="9"/>
          <w:color w:val="000000"/>
          <w:sz w:val="19"/>
          <w:szCs w:val="19"/>
        </w:rPr>
        <w:t>data.yaml</w:t>
      </w:r>
      <w:r>
        <w:rPr>
          <w:color w:val="000000"/>
          <w:sz w:val="19"/>
          <w:szCs w:val="19"/>
        </w:rPr>
        <w:t>配置文件路径，让模型关联本次蓝莓数据集；</w:t>
      </w:r>
    </w:p>
    <w:p w14:paraId="41CCC0C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选用轻量化预训练权重</w:t>
      </w:r>
      <w:r>
        <w:rPr>
          <w:rStyle w:val="9"/>
          <w:color w:val="000000"/>
          <w:sz w:val="19"/>
          <w:szCs w:val="19"/>
        </w:rPr>
        <w:t>yolo11s.pt</w:t>
      </w:r>
      <w:r>
        <w:rPr>
          <w:color w:val="000000"/>
          <w:sz w:val="19"/>
          <w:szCs w:val="19"/>
        </w:rPr>
        <w:t>，采用迁移学习方式训练，大幅降低训练成本、提升小数据集下的模型收敛效果。</w:t>
      </w:r>
    </w:p>
    <w:p w14:paraId="5D4340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（3）关键训练超参数设置</w:t>
      </w:r>
    </w:p>
    <w:p w14:paraId="53ACDBC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</w:rPr>
        <w:t>epochs=200</w:t>
      </w:r>
      <w:r>
        <w:rPr>
          <w:color w:val="000000"/>
          <w:sz w:val="19"/>
          <w:szCs w:val="19"/>
        </w:rPr>
        <w:t>：最大训练迭代轮次 200 轮；</w:t>
      </w:r>
    </w:p>
    <w:p w14:paraId="7DDD789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</w:rPr>
        <w:t>imgsz=640</w:t>
      </w:r>
      <w:r>
        <w:rPr>
          <w:color w:val="000000"/>
          <w:sz w:val="19"/>
          <w:szCs w:val="19"/>
        </w:rPr>
        <w:t>：训练时统一将所有图片缩放为 640×640 像素；</w:t>
      </w:r>
    </w:p>
    <w:p w14:paraId="035E888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</w:rPr>
        <w:t>batch=8</w:t>
      </w:r>
      <w:r>
        <w:rPr>
          <w:color w:val="000000"/>
          <w:sz w:val="19"/>
          <w:szCs w:val="19"/>
        </w:rPr>
        <w:t>：单次送入 GPU 计算的图片批次大小为 8；</w:t>
      </w:r>
    </w:p>
    <w:p w14:paraId="791325D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</w:rPr>
        <w:t>device=0</w:t>
      </w:r>
      <w:r>
        <w:rPr>
          <w:color w:val="000000"/>
          <w:sz w:val="19"/>
          <w:szCs w:val="19"/>
        </w:rPr>
        <w:t>：使用第 0 号 NVIDIA 显卡进行 GPU 加速训练；</w:t>
      </w:r>
    </w:p>
    <w:p w14:paraId="18F2C3D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</w:rPr>
        <w:t>patience=20</w:t>
      </w:r>
      <w:r>
        <w:rPr>
          <w:color w:val="000000"/>
          <w:sz w:val="19"/>
          <w:szCs w:val="19"/>
        </w:rPr>
        <w:t>：早停策略，连续 20 轮验证集精度不提升就提前终止训练，防止过拟合；</w:t>
      </w:r>
    </w:p>
    <w:p w14:paraId="4937C14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</w:rPr>
        <w:t>workers=0</w:t>
      </w:r>
      <w:r>
        <w:rPr>
          <w:color w:val="000000"/>
          <w:sz w:val="19"/>
          <w:szCs w:val="19"/>
        </w:rPr>
        <w:t>：Windows 下设置数据加载线程为 0，规避系统报错；</w:t>
      </w:r>
    </w:p>
    <w:p w14:paraId="4840C17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</w:rPr>
        <w:t>mosaic=0</w:t>
      </w:r>
      <w:r>
        <w:rPr>
          <w:color w:val="000000"/>
          <w:sz w:val="19"/>
          <w:szCs w:val="19"/>
        </w:rPr>
        <w:t>：关闭马赛克数据增强，适配小目标、密集遮挡的蓝莓检测场景。</w:t>
      </w:r>
    </w:p>
    <w:p w14:paraId="370ED8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 关键意义</w:t>
      </w:r>
    </w:p>
    <w:p w14:paraId="0208E5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该脚本定义了模型训练的全部硬件、数据集、训练策略参数，所有损失曲线、mAP 精度结果都由该脚本的训练过程生成，是本次模型训练的执行入口文件。</w:t>
      </w:r>
    </w:p>
    <w:p w14:paraId="77C56468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E29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0322F4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49F006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三、两者的关联关系</w:t>
      </w:r>
    </w:p>
    <w:p w14:paraId="391C280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</w:rPr>
        <w:t>data.yaml</w:t>
      </w:r>
      <w:r>
        <w:rPr>
          <w:color w:val="000000"/>
          <w:sz w:val="19"/>
          <w:szCs w:val="19"/>
        </w:rPr>
        <w:t xml:space="preserve"> 负责</w:t>
      </w:r>
      <w:r>
        <w:rPr>
          <w:rStyle w:val="8"/>
          <w:color w:val="000000"/>
          <w:sz w:val="19"/>
          <w:szCs w:val="19"/>
        </w:rPr>
        <w:t>描述数据集信息</w:t>
      </w:r>
      <w:r>
        <w:rPr>
          <w:color w:val="000000"/>
          <w:sz w:val="19"/>
          <w:szCs w:val="19"/>
        </w:rPr>
        <w:t>，告诉模型 “要学什么数据、分几类”；</w:t>
      </w:r>
    </w:p>
    <w:p w14:paraId="456F4AD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</w:rPr>
        <w:t>train.py</w:t>
      </w:r>
      <w:r>
        <w:rPr>
          <w:color w:val="000000"/>
          <w:sz w:val="19"/>
          <w:szCs w:val="19"/>
        </w:rPr>
        <w:t xml:space="preserve"> 负责</w:t>
      </w:r>
      <w:r>
        <w:rPr>
          <w:rStyle w:val="8"/>
          <w:color w:val="000000"/>
          <w:sz w:val="19"/>
          <w:szCs w:val="19"/>
        </w:rPr>
        <w:t>配置训练规则</w:t>
      </w:r>
      <w:r>
        <w:rPr>
          <w:color w:val="000000"/>
          <w:sz w:val="19"/>
          <w:szCs w:val="19"/>
        </w:rPr>
        <w:t>，调用该 yaml 文件，设置训练方式、硬件、迭代策略，启动模型学习数据集特征； 缺少任意一个文件，都无法完成 YOLO 模型的训练任务。</w:t>
      </w:r>
    </w:p>
    <w:p w14:paraId="65BCC49A">
      <w:pPr>
        <w:ind w:firstLine="482" w:firstLineChars="20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CB9D438">
      <w:pPr>
        <w:ind w:firstLine="482" w:firstLineChars="20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四、应用场景</w:t>
      </w:r>
    </w:p>
    <w:p w14:paraId="058E33AA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第四部分，结合智慧农业行业实际需求，我们规划四大核心落地应用场景，覆盖教学、种植、加工、科研全产业链。 </w:t>
      </w:r>
    </w:p>
    <w:p w14:paraId="3C980130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第一，智慧农业实训教学场景。本项目完整复现图像采集、数据标注、模型训练、模型部署、Web 平台开发全流程，可作为农业院校、农业培训机构深度学习实训教学载体，直观向学生展示计算机视觉在果蔬识别领域的落地逻辑，助力现代化新农科人才实操培养。 </w:t>
      </w:r>
    </w:p>
    <w:p w14:paraId="45D55256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第二，果园田间现场检测场景。系统支持移动端浏览器访问，果农采摘现场可随时拍摄蓝莓果实图片，秒级获取成熟度分级结果，依靠客观算法数据替代主观肉眼判断，为分批采收、错峰采摘提供量化决策依据，减少成熟果实浪费、未熟果实提前采摘带来的经济损失。 </w:t>
      </w:r>
    </w:p>
    <w:p w14:paraId="02098EE1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第三，采后流水线智能分级场景。本系统可对接果品加工流水线视觉摄像头，实现高速在线图像采集与实时推理，全自动完成蓝莓成熟度分级分拣，大规模替代人工分拣工位，显著提升产后加工流水线处理效率，统一果品分级标准。 </w:t>
      </w:r>
    </w:p>
    <w:p w14:paraId="7003D52D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第四，农业科研数据赋能场景。平台支持批量处理试验样本图像，自动导出结构化分级统计数据，能够为蓝莓品种选育、水肥栽培调控、果实成熟机理研究提供标准化量化检测指标，减少科研人员人工统计工作量，加速浆果相关农业课题研究进度。 </w:t>
      </w:r>
    </w:p>
    <w:p w14:paraId="1DC1593C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0A18BDE">
      <w:pPr>
        <w:ind w:firstLine="482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五、实验结果</w:t>
      </w:r>
    </w:p>
    <w:p w14:paraId="6A52F9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也是汇报最核心的部分 ，接下来我将遵循</w:t>
      </w: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数据集基础摸底→验证模型训练可靠性→量化展示整体检测水平→定位错误、深挖短板根源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的闭环逻辑，让大家看懂我们这套系统当前达到什么实用水平。</w:t>
      </w:r>
    </w:p>
    <w:p w14:paraId="48A73B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022D75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第一部分：数据集基础摸底，先看模型学习的 “原材料” 质量</w:t>
      </w:r>
    </w:p>
    <w:p w14:paraId="29E0CF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模型识别效果好不好，第一步取决于数据集，PPT 上展示了四类专业数据集可视化图表，分别是目标框箱线图、叠加分布图、标注热力分布图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sz w:val="24"/>
          <w:szCs w:val="24"/>
        </w:rPr>
        <w:t>标注框宽高散点分布图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，这是专业算法项目必备的数据质检环节，普通简易果蔬识别项目基本不会做这一步。 首先，我们整套数据集一共 3000 多张田间实拍蓝莓图片，包含成熟、半熟、未熟三类果实，但统计图表能直观反映出三大先天问题： </w:t>
      </w:r>
    </w:p>
    <w:p w14:paraId="2AF01C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图一，样本数量不均衡。未熟蓝莓图片、标注数量远高于成熟、半熟蓝莓（也就是说我们采集图片的地里未熟蓝莓多），机器学习时会优先记住未熟果特征，对半熟、成熟果实学习不足，容易出现漏检、分错类别； </w:t>
      </w:r>
    </w:p>
    <w:p w14:paraId="3E29A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图二，</w:t>
      </w:r>
      <w:r>
        <w:rPr>
          <w:rFonts w:ascii="宋体" w:hAnsi="宋体" w:eastAsia="宋体" w:cs="宋体"/>
          <w:sz w:val="24"/>
          <w:szCs w:val="24"/>
        </w:rPr>
        <w:t>直观展示图片里蓝莓果实的大小分布。 越往中心聚集，代表大部分蓝莓的框尺寸偏小，属于典型</w:t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小目标检测场景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6DBFD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三，图像边缘样本稀缺。热力图颜色深浅代表蓝莓标注密度，图片中间区域颜色深、样本充足，但四角、画面边缘热力很浅，几乎没有蓝莓标注，机器没见过边角位置的果实，拍摄时蓝莓出现在图片边缘就容易识别不到。</w:t>
      </w:r>
    </w:p>
    <w:p w14:paraId="09B33A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图四，田间小目标占比高。</w:t>
      </w:r>
      <w:r>
        <w:rPr>
          <w:rFonts w:ascii="宋体" w:hAnsi="宋体" w:eastAsia="宋体" w:cs="宋体"/>
          <w:sz w:val="24"/>
          <w:szCs w:val="24"/>
        </w:rPr>
        <w:t>把所有蓝莓标注框的宽、高做归一化统计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很多蓝莓个头小、在画面里像素很少，机器很难抓取果实颜色、轮廓特征，天然更容易漏掉； </w:t>
      </w:r>
    </w:p>
    <w:p w14:paraId="09B32F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以上三点是数据集自带的先天短板，也是后续模型各类识别问题的源头，我们先把底层数据问题全部梳理清楚，后续性能缺陷都能对应溯源。</w:t>
      </w:r>
    </w:p>
    <w:p w14:paraId="54E960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7EE0E8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第二部分：</w:t>
      </w:r>
    </w:p>
    <w:p w14:paraId="68B4C0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看完数据基础，我们再看训练全过程监控图表，也就是页面里的 TensorBoard 曲线图，分为训练集、验证集两大组，包含边框损失、分类损失、分布焦点损失、精确率、召回率、mAP 六大核心指标。 （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大白话解释指标含义：损失值相当于机器答题的扣分，分数越低代表识别；精确率、召回率、mAP 是打分项，数值越高代表检测能力越强。）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3B92BC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8F11C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从曲线变化能得出两个关键结论：</w:t>
      </w:r>
    </w:p>
    <w:p w14:paraId="1AFBC6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79" w:leftChars="228" w:right="0" w:rightChars="0" w:firstLine="0" w:firstLineChars="0"/>
        <w:jc w:val="left"/>
        <w:rPr>
          <w:rStyle w:val="8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所有损失曲线全程持续下降，到 60 轮之后走势平缓，100 轮完全稳定；验证集损失没有突然飙升，行业内这代表</w:t>
      </w:r>
      <w:r>
        <w:rPr>
          <w:rStyle w:val="8"/>
          <w:rFonts w:hint="eastAsia" w:ascii="宋体" w:hAnsi="宋体" w:eastAsia="宋体" w:cs="宋体"/>
          <w:color w:val="000000"/>
          <w:sz w:val="24"/>
          <w:szCs w:val="24"/>
        </w:rPr>
        <w:t>不存在过拟合</w:t>
      </w:r>
    </w:p>
    <w:p w14:paraId="6CC32B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79" w:leftChars="228" w:right="0" w:rightChars="0" w:firstLine="0" w:firstLineChars="0"/>
        <w:jc w:val="left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eastAsia="zh-CN"/>
        </w:rPr>
      </w:pPr>
      <w:r>
        <w:rPr>
          <w:rStyle w:val="8"/>
          <w:rFonts w:hint="eastAsia" w:ascii="宋体" w:hAnsi="宋体" w:eastAsia="宋体" w:cs="宋体"/>
          <w:b/>
          <w:bCs w:val="0"/>
          <w:color w:val="00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</w:rPr>
        <w:t>简单说：机器不是死记硬背训练图片，而是真正学会了蓝莓的通用特征，拿到从来没见过的田间实拍图也能正常识别，本次训练流程完整、数据真实有效，不存在实验造假。</w:t>
      </w:r>
      <w:r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eastAsia="zh-CN"/>
        </w:rPr>
        <w:t>）</w:t>
      </w:r>
    </w:p>
    <w:p w14:paraId="400D32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99" w:leftChars="171" w:right="0" w:rightChars="0" w:hanging="240" w:hangingChars="1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精确率、召回率、mAP 三项打分指标同步稳步上涨，60 轮后不再明显提升，</w:t>
      </w:r>
    </w:p>
    <w:p w14:paraId="187CB2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99" w:leftChars="171" w:right="0" w:rightChars="0" w:hanging="240" w:hangingChars="1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4B339E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99" w:leftChars="171" w:right="0" w:rightChars="0" w:hanging="240" w:hangingChars="1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因此我们确定 100 轮是最优停止训练轮次，多训练只会浪费算力，不会提升识别效果，整套训练监控流程完全贴合工业视觉项目标准规范。</w:t>
      </w:r>
    </w:p>
    <w:p w14:paraId="4C3FE2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373385C1">
      <w:pPr>
        <w:rPr>
          <w:rFonts w:hint="default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加ppt上修改建议）！！！！</w:t>
      </w:r>
    </w:p>
    <w:p w14:paraId="5CD23364">
      <w:pPr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3121CE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第三部分：</w:t>
      </w:r>
      <w:r>
        <w:rPr>
          <w:rFonts w:hint="eastAsia" w:cs="宋体"/>
          <w:color w:val="000000"/>
          <w:sz w:val="24"/>
          <w:szCs w:val="24"/>
          <w:lang w:val="en-US" w:eastAsia="zh-CN"/>
        </w:rPr>
        <w:t>项目具体水平</w:t>
      </w:r>
    </w:p>
    <w:p w14:paraId="1FB779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基于独立测试集，我们用综合指标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IOU 阈值 0.5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、单类 PR 曲线，直观展示模型识别能力，同时横向对标行业标准，让大家清晰知道这套系统现在能用在什么场景。</w:t>
      </w:r>
    </w:p>
    <w:p w14:paraId="073BA0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精确率-召回率曲线（PR曲线图）——用于评估模型在 IOU 阈值 0.5 下的检测精度，AP值为单类 PR 曲线下的面积</w:t>
      </w:r>
    </w:p>
    <w:p w14:paraId="64DC0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IOU 阈值</w:t>
      </w:r>
      <w:r>
        <w:rPr>
          <w:rFonts w:ascii="宋体" w:hAnsi="宋体" w:eastAsia="宋体" w:cs="宋体"/>
          <w:sz w:val="24"/>
          <w:szCs w:val="24"/>
        </w:rPr>
        <w:t>全称</w:t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交并比</w:t>
      </w:r>
      <w:r>
        <w:rPr>
          <w:rStyle w:val="8"/>
          <w:rFonts w:hint="eastAsia" w:ascii="宋体" w:hAnsi="宋体" w:eastAsia="宋体" w:cs="宋体"/>
          <w:color w:val="000000"/>
          <w:sz w:val="19"/>
          <w:szCs w:val="19"/>
          <w:lang w:eastAsia="zh-CN"/>
        </w:rPr>
        <w:t>，（</w:t>
      </w:r>
      <w:r>
        <w:rPr>
          <w:rStyle w:val="8"/>
          <w:rFonts w:hint="eastAsia" w:ascii="宋体" w:hAnsi="宋体" w:eastAsia="宋体" w:cs="宋体"/>
          <w:color w:val="000000"/>
          <w:sz w:val="19"/>
          <w:szCs w:val="19"/>
          <w:lang w:val="en-US" w:eastAsia="zh-CN"/>
        </w:rPr>
        <w:t>加ppt上公式！！！）</w:t>
      </w:r>
      <w:r>
        <w:rPr>
          <w:rFonts w:ascii="宋体" w:hAnsi="宋体" w:eastAsia="宋体" w:cs="宋体"/>
          <w:sz w:val="24"/>
          <w:szCs w:val="24"/>
        </w:rPr>
        <w:t>相当于我们给 AI 设定的识别及格线，用来判断模型预测的蓝莓位置和我们人工标注的真实位置是否匹配。我们本次实验采用行业通用的 0.5 作为 IOU 阈值：当预测框与真实标注框重叠面积占比超过 50%，就认定这颗蓝莓被成功检测。同时借助 IOU 阈值可以过滤同一颗果实的重复检测框，保证每个蓝莓只识别一次，我们的 mAP@0.5 这项核心精度指标，也正是基于该 IOU 阈值统计得出的模型综合识别水平。</w:t>
      </w:r>
    </w:p>
    <w:p w14:paraId="339CFF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FBD8B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综合整体得分：mAP@0.5=0.675，整体精确率 0.64，召回率 0.67。满分标准为 1，</w:t>
      </w:r>
    </w:p>
    <w:p w14:paraId="542C0A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在 IOU=0.5 的规则下，模型在各种筛选条件里，整体有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67.5</w:t>
      </w:r>
      <w:r>
        <w:rPr>
          <w:rFonts w:ascii="宋体" w:hAnsi="宋体" w:eastAsia="宋体" w:cs="宋体"/>
          <w:sz w:val="24"/>
          <w:szCs w:val="24"/>
        </w:rPr>
        <w:t>% 的概率可以精准检测出蓝莓，兼顾不漏检、不误检。</w:t>
      </w:r>
    </w:p>
    <w:p w14:paraId="70F7E7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给大家对比参考：实验室干净无遮挡的果蔬数据集模型普遍能达到 0.85 以上，但我们全部采用真实果园复杂场景，存在枝叶遮挡、逆光、小果实、边角果实等多重干扰，0.675 属于</w:t>
      </w:r>
      <w:r>
        <w:rPr>
          <w:rStyle w:val="8"/>
          <w:rFonts w:hint="eastAsia" w:ascii="宋体" w:hAnsi="宋体" w:eastAsia="宋体" w:cs="宋体"/>
          <w:color w:val="000000"/>
          <w:sz w:val="24"/>
          <w:szCs w:val="24"/>
        </w:rPr>
        <w:t>真实田间场景中等偏上水准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。 </w:t>
      </w:r>
    </w:p>
    <w:p w14:paraId="0F74A2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1BADA6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落地层面：该精度完全满足院校智慧农业实训教学、果园现场人工辅助采收筛查两大场景；如果想要达到流水线全自动高精度分拣，还需要迭代优化模型。</w:t>
      </w:r>
    </w:p>
    <w:p w14:paraId="2C2EA4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57F1A9A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PR 曲线分品类打分：PR 曲线下的面积 AP 值，代表单类果实单独识别能力。成熟蓝莓 AP=0.801、未熟蓝莓 AP=0.736，两类果实色彩区分明显，单独识别效果优秀，田间采摘单独区分青果、熟果完全够用；半熟蓝莓 AP 仅 0.488，是整套模型的性能短板，半熟果实颜色介于青色与深蓝之间，特征模糊，也是全球果蔬成熟度识别行业普遍难点。</w:t>
      </w:r>
    </w:p>
    <w:p w14:paraId="32C2F2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23250B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第四部分：混淆矩阵定位识别错误，完整分析性能短板成因</w:t>
      </w:r>
    </w:p>
    <w:p w14:paraId="633446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精准找到漏检、误判的具体情况，我们引入归一化混淆矩阵，表格横轴是机器识别结果、纵轴是蓝莓真实成熟度，对角线数字代表正确识别比例，非对角线代表认错、漏检比例，精准定位所有识别缺陷，同时反向对应前面数据集的问题，形成完整分析闭环。</w:t>
      </w:r>
    </w:p>
    <w:p w14:paraId="047FA45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分类识别能力数据：成熟蓝莓正确识别率 77%，未熟蓝莓正确识别率 76%，两类果实区分稳定；半熟蓝莓正确识别率仅 40%，过渡果实区分能力薄弱。</w:t>
      </w:r>
    </w:p>
    <w:p w14:paraId="136A83C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核心致命问题：大量果实被误判为背景枝叶，半熟蓝莓 41%、未熟蓝莓 62% 直接漏检，简单讲：机器经常看不到藏在枝叶、画面边缘、个头微小的蓝莓。</w:t>
      </w:r>
    </w:p>
    <w:p w14:paraId="3573ADA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短板根源闭环总结，全部对应前期数据集发现的问题： ① 数据集样本分布失衡，半熟、边缘小果素材不足，模型学习不充分； ② 田间蓝莓属于小目标物体，像素特征少，基础模型提取细节能力有限； ③ 图片四角、边缘蓝莓标注稀缺，模型不熟悉边缘果实形态。</w:t>
      </w:r>
    </w:p>
    <w:p w14:paraId="3533676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配套可落地优化方案：针对以上根源，我们制定两套优化路径。</w:t>
      </w:r>
    </w:p>
    <w:p w14:paraId="3EEA13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第一，通过图像扩充、马赛克、色彩变换等数据增强手段平衡数据集，补充边缘、小尺寸蓝莓样本；</w:t>
      </w:r>
    </w:p>
    <w:p w14:paraId="3E776D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第二，在 YOLOv11 网络增加轻量注意力机制，强化微小果实细节提取，搭配差异化置信度过滤策略，减少漏检、误判。按照该方案迭代后，模型整体 mAP 预计可以提升至 0.8 以上，达到流水线商用标准。</w:t>
      </w:r>
    </w:p>
    <w:p w14:paraId="3A9CF4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综合整套数据集、训练曲线、PR 曲线、混淆矩阵全维度评估，客观总结项目当前水平：现有模型可稳定支撑农业教学实训、果园现场采收快速筛查；同时我们完整定位全部性能缺陷，找到问题源头并给出成熟优化方案，迭代后可满足果品加工厂全自动分级流水线使用。</w:t>
      </w:r>
    </w:p>
    <w:p w14:paraId="114FA9B7">
      <w:pPr>
        <w:ind w:firstLine="482" w:firstLineChars="20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C2C5B01">
      <w:pPr>
        <w:ind w:firstLine="482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六、未来展望</w:t>
      </w:r>
    </w:p>
    <w:p w14:paraId="4A710891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第六部分，基于当前系统研发成果，我们规划三大迭代升级方向，实现项目从 Web 平台向全场景智慧农业物联网生态延伸。 </w:t>
      </w:r>
    </w:p>
    <w:p w14:paraId="02C62CDA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第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</w:t>
      </w:r>
      <w:r>
        <w:rPr>
          <w:rFonts w:ascii="宋体" w:hAnsi="宋体" w:eastAsia="宋体" w:cs="宋体"/>
          <w:sz w:val="24"/>
          <w:szCs w:val="24"/>
        </w:rPr>
        <w:t>现阶段系统仅支持网页端访问，目前已完成配套微信小程序的开发并完成后端接口联调，当前小程序仅支持单设备调试使用，尚未完成官方上架流程。后续一方面将完成小程序多端适配与上线审核工作；另一方面将开展安卓、iOS 双端原生智慧农业 APP 的开发工作，内置离线推理模型，可在田间无网络场景下实现蓝莓成熟度本地检测；同时新增田间作业记录、成熟度检测数据本地存储、历史检测数据可视化分析等功能，方便一线果农、农技人员随身携带、随时随地开展田间检测作业。</w:t>
      </w:r>
    </w:p>
    <w:p w14:paraId="7385E944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第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，轻量化边缘设备部署。后续引入模型剪枝、量化、蒸馏轻量化技术，压缩模型体积与推理算力需求，适配树莓派、嵌入式视觉摄像头、采摘机器人等低成本边缘终端，实现果园现场离线实时检测，无需依赖云端服务器，降低硬件部署成本，同时规避图像上传云端的数据传输延迟。 </w:t>
      </w:r>
    </w:p>
    <w:p w14:paraId="58E79C11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BCD260F">
      <w:p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第三，搭建蓝莓种植物联网闭环生态。将本检测系统与大棚温湿度、CO₂浓度、水肥 EC 值、基质 pH、土壤含水量等物联网传感设备打通，实现环境数据、果实成熟度检测数据一体化采集；基于大数据分析构建成熟度 - 水肥 - 环境联动调控策略，对接自动灌溉、遮阳、采收设备，形成从环境监测、果实检测到自动化农事操作的完整智慧农业闭环体系。 </w:t>
      </w:r>
    </w:p>
    <w:p w14:paraId="6E0A044B">
      <w:pPr>
        <w:ind w:firstLine="482" w:firstLineChars="20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EAC5F43">
      <w:pPr>
        <w:ind w:firstLine="482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结尾致谢（PPT 结束页【第 23 页】）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</w:p>
    <w:p w14:paraId="6C197EAC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以上就是我们《蓝莓成熟度检测系统》项目从背景、开发目标、核心技术路线、落地场景、实验结果到未来迭代规划的全部内容。本项目兼顾农学产业实际需求与深度学习技术落地，整套技术流程完整规范，数据评估体系专业严谨，现有版本已经能够落地果园现场检测、院校实训教学，优化迭代后可满足工厂流水线高精度分拣需求，具备产业化推广潜力。 项目目前仍存在半熟果实识别、小目标漏检等可优化空间，后续我们也会按照优化方案持续迭代模型、拓展系统功能。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感谢各位老师的指导和聆听，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我的汇报到此结束，谢谢大家！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CC5599"/>
    <w:multiLevelType w:val="multilevel"/>
    <w:tmpl w:val="95CC5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2EB03D3"/>
    <w:multiLevelType w:val="multilevel"/>
    <w:tmpl w:val="A2EB03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C5A9EAC"/>
    <w:multiLevelType w:val="multilevel"/>
    <w:tmpl w:val="EC5A9E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0131653"/>
    <w:multiLevelType w:val="multilevel"/>
    <w:tmpl w:val="001316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73A49A8"/>
    <w:multiLevelType w:val="multilevel"/>
    <w:tmpl w:val="273A49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E77113D"/>
    <w:multiLevelType w:val="multilevel"/>
    <w:tmpl w:val="4E7711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071A3AE"/>
    <w:multiLevelType w:val="multilevel"/>
    <w:tmpl w:val="6071A3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350BDB"/>
    <w:rsid w:val="393022D9"/>
    <w:rsid w:val="3FE91433"/>
    <w:rsid w:val="57FD73D2"/>
    <w:rsid w:val="611B3721"/>
    <w:rsid w:val="7962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7077</Words>
  <Characters>7730</Characters>
  <Lines>0</Lines>
  <Paragraphs>0</Paragraphs>
  <TotalTime>145</TotalTime>
  <ScaleCrop>false</ScaleCrop>
  <LinksUpToDate>false</LinksUpToDate>
  <CharactersWithSpaces>7978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2026-06-25T00:48:00Z</dcterms:created>
  <dc:creator>八嘎先生</dc:creator>
  <cp:lastModifiedBy>shijin</cp:lastModifiedBy>
  <dcterms:modified xsi:type="dcterms:W3CDTF">2026-06-25T08:36:13Z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eyJoZGlkIjoiNjdiNDRmNTFmOWFkODdlMzBjY2Q2ZjU2MjFmOTk3MzciLCJ1c2VySWQiOiI4MTgzNTA5ODUifQ==</vt:lpwstr>
  </property>
  <property fmtid="{D5CDD505-2E9C-101B-9397-08002B2CF9AE}" pid="4" name="ICV">
    <vt:lpwstr>F9DC3C0E3BF94D83A871AF0D24315792_12</vt:lpwstr>
  </property>
</Properties>
</file>