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NDIS COMPLIANCE KIT (2026)  |  JABENTERPRI$E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Evidence Folder Structure</w:t>
      </w:r>
    </w:p>
    <w:p>
      <w:pPr>
        <w:spacing w:after="200" w:before="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Set up these folders once, pass the audit and every future one</w:t>
      </w:r>
    </w:p>
    <w:p>
      <w:pPr>
        <w:spacing w:after="160" w:before="0"/>
      </w:pPr>
      <w:r>
        <w:rPr>
          <w:rFonts w:ascii="Calibri" w:cs="Calibri" w:eastAsia="Calibri" w:hAnsi="Calibri"/>
          <w:sz w:val="21"/>
          <w:szCs w:val="21"/>
        </w:rPr>
        <w:t xml:space="preserve">Auditors don't just check that documents exist, they check you can FIND them. A clean folder structure makes the audit faster (auditors bill hours) and makes renewal audits painless. Build this structure in your cloud drive (Google Drive / OneDrive) on day one and file everything as you go.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The Structure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>NDIS-Registration-Evidence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     └─ 01-Business  (ABN, business name, insurance certificates)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     └─ 02-Workers  (one sub-folder per worker: screening, orientation certificate, quals, first aid)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     └─ 03-Policies  (the 6 policies from Module 5, PDF versions, with version + date in each filename)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     └─ 04-Registers  (risk register, incident register, complaints register, training register)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     └─ 05-Participant-Docs  (service agreement template, schedule, cancellation policy, consent form)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     └─ 06-Service-Records  (one sub-folder per participant: signed agreement, progress notes, invoices)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      └─ 07-Audit  (auditor quotes, self-assessment, audit report, certificate when it arrives)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Naming Rules (auditors love these)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21"/>
          <w:szCs w:val="21"/>
        </w:rPr>
        <w:t xml:space="preserve">•  Every policy filename: name + version + review date, e.g. 'Incident-Management-Policy-v1.0-2026-07.pdf'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21"/>
          <w:szCs w:val="21"/>
        </w:rPr>
        <w:t xml:space="preserve">•  Never delete an old version, move it to an 'archive' sub-folder. Version history proves your documents are 'living'.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21"/>
          <w:szCs w:val="21"/>
        </w:rPr>
        <w:t xml:space="preserve">•  Insurance and screening checks expire, put the EXPIRY date in the filename, e.g. 'Public-Liability-COC-exp-2027-03.pdf'.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21"/>
          <w:szCs w:val="21"/>
        </w:rPr>
        <w:t xml:space="preserve">•  Set two calendar reminders per expiring document: 60 days and 14 days before expiry.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The 10-Minute Weekly Habit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21"/>
          <w:szCs w:val="21"/>
        </w:rPr>
        <w:t xml:space="preserve">•  File any new signed documents into 06-Service-Records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21"/>
          <w:szCs w:val="21"/>
        </w:rPr>
        <w:t xml:space="preserve">•  Add any incidents/complaints/near-misses to the registers (even 'nil' months prove the system runs)</w:t>
      </w:r>
    </w:p>
    <w:p>
      <w:pPr>
        <w:spacing w:after="60"/>
        <w:ind w:left="360" w:hanging="200"/>
      </w:pPr>
      <w:r>
        <w:rPr>
          <w:rFonts w:ascii="Calibri" w:cs="Calibri" w:eastAsia="Calibri" w:hAnsi="Calibri"/>
          <w:sz w:val="21"/>
          <w:szCs w:val="21"/>
        </w:rPr>
        <w:t xml:space="preserve">•  Check nothing in 01/02 has expired</w:t>
      </w:r>
    </w:p>
    <w:p>
      <w:pPr>
        <w:pBdr>
          <w:bottom w:val="single" w:color="1F3864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Set-Up Checklist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>Created the 7 folders in my cloud drive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>Moved every existing document into its folder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>Renamed policies with version + date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>Added expiry dates to insurance + screening filenames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>Set calendar reminders for every expiry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>Shared access with my bookkeeper / business partner (if any)</w:t>
      </w:r>
    </w:p>
    <w:p>
      <w:pPr>
        <w:spacing w:after="80" w:before="240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This document is a template provided for general information only and is not legal advice. Adapt it to your business and services, and check current NDIS rules, Practice Standards and Pricing Arrangements before use.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2026-10-15T01:12:36.763Z</dcterms:created>
  <dcterms:modified xsi:type="dcterms:W3CDTF">2026-10-15T01:12:36.763Z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