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C668" w14:textId="04DC9313" w:rsidR="00F121D1" w:rsidRPr="008C08EA" w:rsidRDefault="008C08EA">
      <w:pPr>
        <w:rPr>
          <w:b/>
          <w:bCs/>
          <w:sz w:val="28"/>
          <w:szCs w:val="28"/>
          <w:u w:val="single"/>
          <w:lang w:val="en-IN"/>
        </w:rPr>
      </w:pPr>
      <w:r w:rsidRPr="008C08EA">
        <w:rPr>
          <w:sz w:val="28"/>
          <w:szCs w:val="28"/>
          <w:u w:val="single"/>
          <w:lang w:val="en-IN"/>
        </w:rPr>
        <w:t>First 6 months</w:t>
      </w:r>
      <w:r w:rsidR="00DE7E22">
        <w:rPr>
          <w:sz w:val="28"/>
          <w:szCs w:val="28"/>
          <w:u w:val="single"/>
          <w:lang w:val="en-IN"/>
        </w:rPr>
        <w:t xml:space="preserve"> (7</w:t>
      </w:r>
      <w:r w:rsidR="00DE7E22" w:rsidRPr="00DE7E22">
        <w:rPr>
          <w:sz w:val="28"/>
          <w:szCs w:val="28"/>
          <w:u w:val="single"/>
          <w:vertAlign w:val="superscript"/>
          <w:lang w:val="en-IN"/>
        </w:rPr>
        <w:t>th</w:t>
      </w:r>
      <w:r w:rsidR="00DE7E22">
        <w:rPr>
          <w:sz w:val="28"/>
          <w:szCs w:val="28"/>
          <w:u w:val="single"/>
          <w:lang w:val="en-IN"/>
        </w:rPr>
        <w:t xml:space="preserve"> Sem)</w:t>
      </w:r>
      <w:r w:rsidRPr="00781945">
        <w:rPr>
          <w:sz w:val="28"/>
          <w:szCs w:val="28"/>
          <w:lang w:val="en-IN"/>
        </w:rPr>
        <w:t xml:space="preserve"> – To build the </w:t>
      </w:r>
      <w:r w:rsidRPr="00781945">
        <w:rPr>
          <w:b/>
          <w:bCs/>
          <w:sz w:val="28"/>
          <w:szCs w:val="28"/>
          <w:lang w:val="en-IN"/>
        </w:rPr>
        <w:t>Primary</w:t>
      </w:r>
      <w:r w:rsidRPr="00781945">
        <w:rPr>
          <w:sz w:val="28"/>
          <w:szCs w:val="28"/>
          <w:lang w:val="en-IN"/>
        </w:rPr>
        <w:t xml:space="preserve"> </w:t>
      </w:r>
      <w:r w:rsidRPr="00781945">
        <w:rPr>
          <w:b/>
          <w:bCs/>
          <w:sz w:val="28"/>
          <w:szCs w:val="28"/>
          <w:lang w:val="en-IN"/>
        </w:rPr>
        <w:t>Objective Problem</w:t>
      </w:r>
    </w:p>
    <w:p w14:paraId="2EF23CF3" w14:textId="1699E7C5" w:rsidR="008C08EA" w:rsidRPr="008C08EA" w:rsidRDefault="008C08EA">
      <w:pPr>
        <w:rPr>
          <w:sz w:val="28"/>
          <w:szCs w:val="28"/>
          <w:u w:val="single"/>
          <w:lang w:val="en-IN"/>
        </w:rPr>
      </w:pPr>
      <w:r w:rsidRPr="008C08EA">
        <w:rPr>
          <w:sz w:val="28"/>
          <w:szCs w:val="28"/>
          <w:u w:val="single"/>
          <w:lang w:val="en-IN"/>
        </w:rPr>
        <w:t xml:space="preserve">Next 6 </w:t>
      </w:r>
      <w:r w:rsidR="00781945" w:rsidRPr="008C08EA">
        <w:rPr>
          <w:sz w:val="28"/>
          <w:szCs w:val="28"/>
          <w:u w:val="single"/>
          <w:lang w:val="en-IN"/>
        </w:rPr>
        <w:t xml:space="preserve">months </w:t>
      </w:r>
      <w:r w:rsidR="00781945">
        <w:rPr>
          <w:sz w:val="28"/>
          <w:szCs w:val="28"/>
          <w:u w:val="single"/>
          <w:lang w:val="en-IN"/>
        </w:rPr>
        <w:t>(</w:t>
      </w:r>
      <w:r w:rsidR="00DE7E22">
        <w:rPr>
          <w:sz w:val="28"/>
          <w:szCs w:val="28"/>
          <w:u w:val="single"/>
          <w:lang w:val="en-IN"/>
        </w:rPr>
        <w:t>8</w:t>
      </w:r>
      <w:r w:rsidR="00DE7E22" w:rsidRPr="00DE7E22">
        <w:rPr>
          <w:sz w:val="28"/>
          <w:szCs w:val="28"/>
          <w:u w:val="single"/>
          <w:vertAlign w:val="superscript"/>
          <w:lang w:val="en-IN"/>
        </w:rPr>
        <w:t>th</w:t>
      </w:r>
      <w:r w:rsidR="00DE7E22">
        <w:rPr>
          <w:sz w:val="28"/>
          <w:szCs w:val="28"/>
          <w:u w:val="single"/>
          <w:lang w:val="en-IN"/>
        </w:rPr>
        <w:t xml:space="preserve"> Sem)</w:t>
      </w:r>
      <w:r w:rsidR="00DE7E22" w:rsidRPr="00781945">
        <w:rPr>
          <w:sz w:val="28"/>
          <w:szCs w:val="28"/>
          <w:lang w:val="en-IN"/>
        </w:rPr>
        <w:t xml:space="preserve"> </w:t>
      </w:r>
      <w:r w:rsidRPr="00781945">
        <w:rPr>
          <w:sz w:val="28"/>
          <w:szCs w:val="28"/>
          <w:lang w:val="en-IN"/>
        </w:rPr>
        <w:t>– To solve and code the problem</w:t>
      </w:r>
    </w:p>
    <w:p w14:paraId="77842115" w14:textId="480AA1B9" w:rsidR="008C08EA" w:rsidRDefault="008C08EA">
      <w:pPr>
        <w:rPr>
          <w:lang w:val="en-IN"/>
        </w:rPr>
      </w:pPr>
      <w:r>
        <w:rPr>
          <w:lang w:val="en-IN"/>
        </w:rPr>
        <w:t>Based on Construction sites, oil sites, large mining sites.</w:t>
      </w:r>
    </w:p>
    <w:p w14:paraId="77FCCBFB" w14:textId="77777777" w:rsidR="00781945" w:rsidRPr="008C08EA" w:rsidRDefault="00781945">
      <w:pPr>
        <w:rPr>
          <w:lang w:val="en-IN"/>
        </w:rPr>
      </w:pPr>
    </w:p>
    <w:p w14:paraId="3DEBD5DA" w14:textId="6DDD49DA" w:rsidR="008C08EA" w:rsidRPr="00781945" w:rsidRDefault="008C08EA">
      <w:pPr>
        <w:rPr>
          <w:b/>
          <w:bCs/>
          <w:u w:val="single"/>
          <w:lang w:val="en-IN"/>
        </w:rPr>
      </w:pPr>
      <w:r w:rsidRPr="00781945">
        <w:rPr>
          <w:b/>
          <w:bCs/>
          <w:u w:val="single"/>
          <w:lang w:val="en-IN"/>
        </w:rPr>
        <w:t xml:space="preserve">Technological Block to be studied – </w:t>
      </w:r>
    </w:p>
    <w:p w14:paraId="67B5EB9C" w14:textId="3AD6A7B2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UAV working as a base station in downlink.</w:t>
      </w:r>
    </w:p>
    <w:p w14:paraId="1AC6B874" w14:textId="702C19CB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Heterogeneous Service Requirements – RSMA</w:t>
      </w:r>
    </w:p>
    <w:p w14:paraId="10C39233" w14:textId="511AEB18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For industrial sites, users must be in clustered form i.e. Cluster Based Services.</w:t>
      </w:r>
    </w:p>
    <w:p w14:paraId="0103BBEE" w14:textId="2E8AEB02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In construction and oil fields, as signal may not reach the user directly – Reconfigurable Intelligent Surface (RIS) [all are in downlink]</w:t>
      </w:r>
    </w:p>
    <w:p w14:paraId="50363355" w14:textId="4A284948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As the interference and energy consumption should me minimum – hybrid beam forming (compatible with RSMA)</w:t>
      </w:r>
    </w:p>
    <w:p w14:paraId="658DD0CF" w14:textId="03028AB2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For minimization problem, 2</w:t>
      </w:r>
      <w:r w:rsidRPr="008C08EA">
        <w:rPr>
          <w:vertAlign w:val="superscript"/>
          <w:lang w:val="en-IN"/>
        </w:rPr>
        <w:t>nd</w:t>
      </w:r>
      <w:r>
        <w:rPr>
          <w:lang w:val="en-IN"/>
        </w:rPr>
        <w:t xml:space="preserve"> objective is to minimize the energy consumption of UAV (energy consumed for hovering and repositioning by the rotary wings + transmission power for communication to user equipment (UEs) of various types (handheld devices, machines, alarm systems, cctv etc)</w:t>
      </w:r>
    </w:p>
    <w:p w14:paraId="38CA6393" w14:textId="522AAFB6" w:rsidR="008C08EA" w:rsidRDefault="008C08EA" w:rsidP="008C08EA">
      <w:pPr>
        <w:pStyle w:val="ListParagraph"/>
        <w:numPr>
          <w:ilvl w:val="0"/>
          <w:numId w:val="1"/>
        </w:numPr>
        <w:spacing w:line="360" w:lineRule="auto"/>
        <w:rPr>
          <w:lang w:val="en-IN"/>
        </w:rPr>
      </w:pPr>
      <w:r>
        <w:rPr>
          <w:lang w:val="en-IN"/>
        </w:rPr>
        <w:t>To be deployed in 5G networks.</w:t>
      </w:r>
    </w:p>
    <w:p w14:paraId="2E8E69AF" w14:textId="77777777" w:rsidR="008C08EA" w:rsidRDefault="008C08EA" w:rsidP="008C08EA">
      <w:pPr>
        <w:rPr>
          <w:lang w:val="en-IN"/>
        </w:rPr>
      </w:pPr>
    </w:p>
    <w:p w14:paraId="127F2FC9" w14:textId="791001CA" w:rsidR="008C08EA" w:rsidRDefault="008C08EA" w:rsidP="008C08EA">
      <w:pPr>
        <w:rPr>
          <w:lang w:val="en-IN"/>
        </w:rPr>
      </w:pPr>
      <w:r>
        <w:rPr>
          <w:lang w:val="en-IN"/>
        </w:rPr>
        <w:t>Study the paper from IEEE Journals and transactions but NOT from Open Journals such as IEEE Access</w:t>
      </w:r>
    </w:p>
    <w:p w14:paraId="0210814F" w14:textId="387782C1" w:rsidR="008C08EA" w:rsidRPr="008C08EA" w:rsidRDefault="008C08EA" w:rsidP="008C08EA">
      <w:pPr>
        <w:rPr>
          <w:lang w:val="en-IN"/>
        </w:rPr>
      </w:pPr>
      <w:r>
        <w:rPr>
          <w:lang w:val="en-IN"/>
        </w:rPr>
        <w:t xml:space="preserve">Paper should be studied from 2022 onwards (inclusive of 2022). </w:t>
      </w:r>
    </w:p>
    <w:sectPr w:rsidR="008C08EA" w:rsidRPr="008C0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63F50"/>
    <w:multiLevelType w:val="hybridMultilevel"/>
    <w:tmpl w:val="B0DC5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53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EA"/>
    <w:rsid w:val="000366E8"/>
    <w:rsid w:val="001A11BB"/>
    <w:rsid w:val="002F413E"/>
    <w:rsid w:val="005E12E6"/>
    <w:rsid w:val="00781945"/>
    <w:rsid w:val="008C08EA"/>
    <w:rsid w:val="00934B9A"/>
    <w:rsid w:val="00DE7E22"/>
    <w:rsid w:val="00F1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D3D1"/>
  <w15:chartTrackingRefBased/>
  <w15:docId w15:val="{CEDF2C16-9089-4F59-8D0B-693F1CF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Das</dc:creator>
  <cp:keywords/>
  <dc:description/>
  <cp:lastModifiedBy>Soham Das</cp:lastModifiedBy>
  <cp:revision>2</cp:revision>
  <dcterms:created xsi:type="dcterms:W3CDTF">2026-06-17T09:42:00Z</dcterms:created>
  <dcterms:modified xsi:type="dcterms:W3CDTF">2026-06-17T09:53:00Z</dcterms:modified>
</cp:coreProperties>
</file>