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B4D43" w:rsidRP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Е.А.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Нефедова Е.Д.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Default="00CB4D43" w:rsidP="00CB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D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реализовывать алгоритм обхода в глубину.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D43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</w:rPr>
      </w:pP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  <w:r w:rsidRPr="00CB4D43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  <w:r w:rsidRPr="00CB4D43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  <w:r w:rsidRPr="00CB4D43">
        <w:rPr>
          <w:rFonts w:ascii="Times New Roman" w:hAnsi="Times New Roman" w:cs="Times New Roman"/>
          <w:sz w:val="28"/>
          <w:szCs w:val="28"/>
        </w:rPr>
        <w:t xml:space="preserve">2. Для сгенерированного графа осуществите процедуру обхода </w:t>
      </w:r>
      <w:proofErr w:type="gramStart"/>
      <w:r w:rsidRPr="00CB4D4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0A01CB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D43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B4D43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CB4D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, j, n;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B4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4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n; r++)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CB4D4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][r] != 0) &amp;&amp; (!visited[r]))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//главная функция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4D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 {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0; </w:t>
      </w:r>
      <w:r w:rsidRPr="00CB4D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D4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смежности графа: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Стартовая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посещенных вершин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4D4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CB4D43" w:rsidRP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B4D4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B4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D43" w:rsidRDefault="00CB4D43" w:rsidP="00CB4D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B4D43"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CB4D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0230" cy="2972691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0966" b="63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93" cy="29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43" w:rsidRDefault="00CB4D43" w:rsidP="00CB4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4D43" w:rsidRPr="00CB4D43" w:rsidRDefault="00CB4D43" w:rsidP="00CB4D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D43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</w:p>
    <w:p w:rsidR="00CB4D43" w:rsidRPr="00CB4D43" w:rsidRDefault="00CB4D43" w:rsidP="00CB4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работы, мы научились реализовывать алгоритм обхода в глубину на матрице смежности.</w:t>
      </w:r>
    </w:p>
    <w:sectPr w:rsidR="00CB4D43" w:rsidRPr="00CB4D43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D43"/>
    <w:rsid w:val="000A01CB"/>
    <w:rsid w:val="0081033B"/>
    <w:rsid w:val="00A033DB"/>
    <w:rsid w:val="00A219AA"/>
    <w:rsid w:val="00CB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2022-12-05T07:45:00Z</dcterms:created>
  <dcterms:modified xsi:type="dcterms:W3CDTF">2022-12-05T07:50:00Z</dcterms:modified>
</cp:coreProperties>
</file>