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A"/>
          <w:sz w:val="80"/>
          <w:szCs w:val="80"/>
        </w:rPr>
        <w:t xml:space="preserve">VEDAKRISHI AI</w:t>
      </w:r>
    </w:p>
    <w:p>
      <w:pPr>
        <w:spacing w:after="40" w:before="20"/>
        <w:jc w:val="center"/>
      </w:pPr>
      <w:r>
        <w:rPr>
          <w:rFonts w:ascii="Arial" w:cs="Arial" w:eastAsia="Arial" w:hAnsi="Arial"/>
          <w:i/>
          <w:iCs/>
          <w:color w:val="B8860B"/>
          <w:sz w:val="32"/>
          <w:szCs w:val="32"/>
        </w:rPr>
        <w:t xml:space="preserve">Bharat's Smartest Farming Companion</w:t>
      </w:r>
    </w:p>
    <w:p>
      <w:pPr>
        <w:spacing w:after="80" w:before="2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Merging Vedic Agricultural Wisdom with Cutting-Edge AI</w:t>
      </w:r>
    </w:p>
    <w:p>
      <w:pPr>
        <w:pBdr>
          <w:top w:val="single" w:color="1A6B3A" w:sz="4"/>
          <w:bottom w:val="single" w:color="1A6B3A" w:sz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C2B1F"/>
          <w:sz w:val="30"/>
          <w:szCs w:val="30"/>
        </w:rPr>
        <w:t xml:space="preserve">CAPSTONE PROJECT REPORT</w:t>
      </w:r>
    </w:p>
    <w:p>
      <w:pPr>
        <w:spacing w:after="120" w:before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140M+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Farming Households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Regional Languages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Tool Cards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49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AI Modalities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color w:val="718096"/>
          <w:sz w:val="24"/>
          <w:szCs w:val="24"/>
        </w:rPr>
        <w:t xml:space="preserve">Created by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C2B1F"/>
          <w:sz w:val="36"/>
          <w:szCs w:val="36"/>
        </w:rPr>
        <w:t xml:space="preserve">Lakshan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GitHub: github.com/itslaks/VedaKrishi_AI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Live: veda-krishi-ai.vercel.app</w:t>
      </w:r>
    </w:p>
    <w:p>
      <w:pPr>
        <w:spacing w:after="20" w:before="4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VedaKrishi AI is a full-stack, production-deployed AI agricultural assistant for the 140 million+ farming households of India. It merges ancient Vedic agronomic wisdom with GPT-4o, Whisper, TTS, and Vision APIs — delivering expert guidance free, in 12 regional languages, 24/7.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0"/>
              <w:left w:val="single" w:color="1A6B3A" w:sz="10"/>
              <w:bottom w:val="single" w:color="1A6B3A" w:sz="10"/>
              <w:right w:val="single" w:color="1A6B3A" w:sz="1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3"/>
                <w:szCs w:val="23"/>
              </w:rPr>
              <w:t xml:space="preserve">Mission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1F"/>
                <w:sz w:val="21"/>
                <w:szCs w:val="21"/>
              </w:rPr>
              <w:t xml:space="preserve">Every farmer deserves expert guidance — not just the ones who can afford it. VedaKrishi AI bridges the agricultural knowledge gap in rural India by providing instant, expert-level advice in the farmer's own language, available 24/7 on any smartphone.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1F"/>
                <w:sz w:val="22"/>
                <w:szCs w:val="22"/>
              </w:rPr>
              <w:t xml:space="preserve">Next.js 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1F"/>
                <w:sz w:val="22"/>
                <w:szCs w:val="22"/>
              </w:rPr>
              <w:t xml:space="preserve">GPT-4o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Primary AI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1F"/>
                <w:sz w:val="22"/>
                <w:szCs w:val="22"/>
              </w:rPr>
              <w:t xml:space="preserve">Vercel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Serverless Deploy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1F"/>
                <w:sz w:val="22"/>
                <w:szCs w:val="22"/>
              </w:rPr>
              <w:t xml:space="preserve">MIT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Open Source License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2. Problem Statement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2.1 The Agricultural Knowledge Gap</w:t>
      </w:r>
    </w:p>
    <w:p>
      <w:pPr>
        <w:spacing w:after="80" w:before="8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India is home to 140 million+ farming households contributing ~15-18% of GDP. Despite this scale, severe information asymmetry costs lives and livelihoods every season.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urrent State vs VedaKrishi Target — Agricultural Knowledge Gap" descr="Current State vs VedaKrishi Target — Agricultural Knowledge Gap" title="Current State vs VedaKrishi Target — Agricultural Knowledge G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Current State vs VedaKrishi Target — Agricultural Knowledge Gap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6B3A"/>
          <w:sz w:val="24"/>
          <w:szCs w:val="24"/>
        </w:rPr>
        <w:t xml:space="preserve">Key Access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KVKs reach only 5-10% of farmers annually — 90%+ have no structured expert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Private consultants charge Rs.500-2000 per visit, unaffordable for marginal farmers.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Government advisories are delayed — often arriving after crop damage has occurred.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65% of farmers are comfortable only in their regional language; English content dominates.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30-40% of crop losses are caused by preventable pests and diseases.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Billions in government benefits go unclaimed due to low scheme awareness.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2.2 Failure of Existing Solutions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Existing Solution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Failure Mode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VedaKrishi Advantage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Agricultural Websites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English-only, not conversational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Multilingual, voice-first, AI-powered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Government Apps (mKisan)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Poor UX, no AI, no image support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GPT-4o reasoning, Vision, rich UX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Unverified, slow response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24/7 AI, verified, instant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SMS Advisory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No images, very limited content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Image analysis, 6 infographic tools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Private Consultants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Rs.500-2000/visit, not 24/7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Free, available anytime, anywhere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KVK Extension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Reaches &lt;10% of farmers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Unlimited scale, zero marginal cost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3. Proposed Solution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3.1 System Architecture</w:t>
      </w:r>
    </w:p>
    <w:p>
      <w:pPr>
        <w:spacing w:after="80" w:before="8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VedaKrishi AI is built on a three-layer architecture: a React 19 + Next.js 16 frontend, Next.js API Routes for backend orchestration, and a dual-model AI layer combining OpenAI and Groq.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VedaKrishi AI — System Architecture Diagram" descr="VedaKrishi AI — System Architecture Diagram" title="VedaKrishi AI —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VedaKrishi AI — System Architecture Diagram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3.2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Components &amp; Responsibility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Frontend 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Next.js 16 App Router, React 19, Tailwind CSS v4, Lucide React — renders chat UI, voice controls, image upload, infographic cards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API Layer (Server)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Next.js Routes: /api/chat (streaming), /api/speech-to-text, /api/text-to-speech, /api/analyze-image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Vercel AI SDK v5: streamText, tool(), UIMessage, convertToModelMessages, stepCountIs(5)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Primary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 GPT-4o — chat reasoning, multilingual output, tool calling, image analysis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Fallback 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Groq Llama-3.1-8B-instant — 10x faster, 100x cheaper, maintains full tool support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Voice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Whisper-1 (STT) + TTS-1 nova voice (TTS) — full audio round-trip in 12 languages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Vercel Serverless — 60s max API duration, edge CDN, auto-scaling, GitHub CI/CD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3.3 Request Data Flow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905125"/>
            <wp:effectExtent t="0" r="0" b="0" l="0"/>
            <wp:docPr id="1" name="VedaKrishi AI — Request Data Flow Diagram" descr="VedaKrishi AI — Request Data Flow Diagram" title="VedaKrishi AI — Request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VedaKrishi AI — Request Data Flow Diagram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4. Technology Stack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AI Model &amp; Tech Layer Distribution" descr="AI Model &amp; Tech Layer Distribution" title="AI Model &amp; Tech Layer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AI Model &amp; Tech Layer Distribution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4.1 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3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Chosen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16.0.10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Full-stack framework, App Router, API routes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Vercel-native, SSR, file routing, streaming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19.2.0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UI with concurrent features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Latest boundaries, smooth 3G rendering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v4.1.9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Utility-first styling, dark mode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Rapid theming, nature palette, zero runtime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Vercel AI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v5 (ai@6.0.156)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Chat state, streaming, tools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UIMessage, streamText, DefaultChatTransport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react-markdown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10.1.0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Render AI markdown as HTML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Custom overrides, safe AI output rendering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Radix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Various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40+ accessible headless UI components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Dialogs, dropdowns, modals — all a11y compliant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4.2 AI Models &amp;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Primary chat, tool calling, multilingual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~$5/M tokens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Crop disease image analysis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~$5/M + image tokens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Whisper-1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Speech-to-text, 12 languages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$0.006/minute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TTS-1 (nova)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Text-to-speech audio generation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$15/M characters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Llama-3.1-8B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Fallback chat (100x cheaper)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~$0.05/M tokens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4.3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Vercel Serverless — auto-scaling, edge CDN, zero-config CI/CD from GitHub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API Timeout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maxDuration = 60s on all routes (vercel.json) — prevents streaming timeouts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pnpm (pnpm-lock.yaml) — faster installs, disk-efficient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TypeScript 5 strict mode across all components and API routes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next build — TypeScript type checking included in CI pipeline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5. Feature Documentation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5.1 Language Support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619375"/>
            <wp:effectExtent t="0" r="0" b="0" l="0"/>
            <wp:docPr id="1" name="VedaKrishi AI — 12 Regional Language Support" descr="VedaKrishi AI — 12 Regional Language Support" title="VedaKrishi AI — 12 Regional Language Sup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VedaKrishi AI — 12 Regional Language Support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5.2 Feature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Multilingual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12 Indian regional languages + German, French, Spanish. AI auto-detects and responds in same language.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Voice Input (STT)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MediaRecorder audio blob → Whisper-1 with per-language hint → transcribed text auto-fills input.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Voice Output (TTS)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AI responses read aloud via TTS-1 (nova) at 0.95x speed. Binary MP3 streamed to browser.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Crop Image Analysis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GPT-4o Vision diagnoses diseases, pests, deficiencies from photos. 7-section structured output.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Weather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Temperature, humidity, rainfall%, wind, condition, 3-day forecast, farming advisory.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Crop Calendar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Phase timeline (Land Prep → Sowing → Vegetative → Flowering → Harvest) with timings.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Gov Scheme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PM-KISAN, PMFBY, KCC — benefit amount, eligibility, application, helpline.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Pest Solution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Severity badge, organic vs chemical options, safety warnings, cost estimates.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Market Price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MSP vs market price comparison, trend vs MSP, best sell time, eNAM link.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Soil Health Card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N/P/K kg/ha progress bars, pH, organic matter, green manure recommendations.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Workflow Status 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4-step animated indicator: Understanding → Searching → Analysing → Generating.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Dual-Model 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Automatic GPT-4o → Groq Llama switch — zero user impact on failure.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Zero-Token Greetings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Pre-written per-language greetings served instantly from static map — no AI call.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5.3 AI Tool Suite — 6 Infographic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 Function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Trigger Context &amp; Infographic Output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getWeatherInfo(location, state)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weather, rain, spray timing. Card: temp gauge, humidity bar, rainfall%, 3-day forecast, advisory.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getCropCalendar(crop, season, region)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planting time, harvest planning. Card: 5-phase timeline with dates and tasks.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getSchemeInfo(schemeName)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PM-KISAN, PMFBY, KCC, subsidies. Card: benefit, eligibility, how-to-apply, helpline.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getPestSolution(crop, symptoms)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yellowing, spots, wilting, holes. Card: severity, organic+chemical treatments, safety note.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getMarketPrice(crop, marketState)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MSP, mandi rates, sell timing. Card: MSP vs price, trend arrow, eNAM link.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getSoilRecommendation(soilType, crop)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Triggered by: fertiliser, soil health, NPK. Card: N/P/K bars, pH, FYM, green manure.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6. API Reference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6.1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/api/chat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JSON: messages[], language, initLang?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SSE stream — text + tool call events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/api/speech-to-text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multipart: audio Blob, language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JSON: { text, language }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/api/text-to-speech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JSON: { text, language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Binary: audio/mpeg MP3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/api/analyze-image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multipart: image File, language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JSON: { analysis (markdown), language }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6.2 /api/chat — Model Fallback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0"/>
              <w:left w:val="single" w:color="1A6B3A" w:sz="10"/>
              <w:bottom w:val="single" w:color="1A6B3A" w:sz="10"/>
              <w:right w:val="single" w:color="1A6B3A" w:sz="1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3"/>
                <w:szCs w:val="23"/>
              </w:rPr>
              <w:t xml:space="preserve">Model Selection Priority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1F"/>
                <w:sz w:val="21"/>
                <w:szCs w:val="21"/>
              </w:rPr>
              <w:t xml:space="preserve">Priority 1: OPENAI_API_KEY starts with "sk-" → GPT-4o (best reasoning, vision support).  Priority 2: GROQ_API_KEY present → llama-3.1-8b-instant (100x cheaper, text-only).  Fallback: Neither configured → HTTP 500 with clear remediation message.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6.3 Error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Condition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HTTP Code &amp; User Message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No API key configured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500 — "Set OPENAI_API_KEY or GROQ_API_KEY in .env.local"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Invalid OpenAI 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500 — "Invalid OpenAI API key. Please check your OPENAI_API_KEY"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Quota exceeded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500 — "API quota exceeded. Please check your OpenAI billing."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No audio provided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400 — "No audio file provided"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Invalid image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400 — "Invalid file type. Please upload JPEG, PNG, WebP, or GIF"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Image too large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413 — "Image too large. Please upload an image smaller than 10MB."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Vision API error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500 — "Could not read the image. Please ensure it is a clear photo."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7. Code Quality Assessment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7.1 TypeScript &amp; Type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Entire codebase in TypeScript 5 with strict mode — all API routes, components, and hooks fully typed.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Zod schemas validate all 6 tool inputs at runtime, providing type inference + runtime safety simultaneously.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React component props fully typed (WeatherCardProps, ChatMessageProps, InfographicCardProps,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"use client" / "use server" directives correctly applied — no server code leaks into client bundle.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All React hooks use explicit TypeScript generics (useState&lt;LanguageCode&gt;, useRef&lt;HTMLDivElement&gt;).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7.2 Architecture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app/api/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 self-contained route handlers — single responsibility per modality.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components/chat/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7 specialized components: message, input, cards, language-selector, workflow-status.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40+ shadcn/Radix primitives for consistent, accessible design system.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hooks/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Custom hooks extracted: useVoiceRecording, useTextToSpeech — clean separation.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lib/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Utility: cn() for Tailwind class merging.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7.3 Token &amp; Performance Optimisations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Token Budget Per Turn &amp; Cost Comparison — GPT-4o vs Groq" descr="Token Budget Per Turn &amp; Cost Comparison — GPT-4o vs Groq" title="Token Budget Per Turn &amp; Cost Comparison — GPT-4o vs Gr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Token Budget Per Turn &amp; Cost Comparison — GPT-4o vs Groq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Optimisation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 &amp; Impact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Compact system prompt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69% reduction from ~800 → ~250 tokens. Saves ~$0.003 per request at scale.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maxTokens: 1024 cap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Hard ceiling on response length prevents runaway generation costs.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stopWhen: stepCountIs(5)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Guards infinite tool call loops — prevents cost explosion.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Zero-token greetings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INIT_GREETINGS served from static map — no AI call, zero latency for onboarding.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Structured tool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Tools return JSON data; AI does not re-explain tool output in prose.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Groq fallback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100x cheaper for text-only queries — transparent to user.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8. Observability &amp; Monitoring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8.1 Current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Error Logging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console.error() in all 4 API routes — captured in Vercel Functions tab.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HTTP Status Codes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Explicit 200/400/413/500/503 per failure type — structured observability.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@vercel/analytics 1.3.1 — page views, route performance, Core Web Vitals.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Streaming Guard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maxDuration=60 — Vercel auto-terminates and logs functions exceeding limit.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Tool State Machine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Async generators yield loading/ready states — client-visible execution trace.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User-Facing Errors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Specific messages per error type — invalid key, quota exceeded, file too large.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8.2 Production Observability Stack (Recommended)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Sentry — frontend + backend error tracking with stack traces, session replay, and alerting.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Vercel AI SDK telemetry — built-in tracing for model calls, token counts, latency, tool chains.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Prometheus + Grafana — requests/sec, token rate, model latency P50/P95/P99.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Structured logging (Winston/Pino) — JSON logs with request IDs, model names, latency.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OpenTelemetry — distributed tracing across all 4 API routes for end-to-end visibility.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9. Test Cases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9.1 Functional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5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English chat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Set lang=English. Send: "How do I grow rice in Kharif?"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Step-by-step guide. getCropCalendar tool triggered. Infographic card rendered.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Hindi response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Set lang=Hindi. Send Hindi wheat query.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Response fully in Devanagari. Language context injected in system prompt.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Bilingual (Tamil Nadu)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"I am a farmer in Tamil Nadu. MSP for paddy?"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English + Tamil response separated by ---. getMarketPrice triggered.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Weather 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"Weather in Pune for farming?"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Weather Card: temp, humidity, rainfall%, wind, forecast, advisory.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Crop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"Crop calendar for wheat Rabi season"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Crop Calendar Card with 5-phase timeline and sowing/harvest dates.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PM-KISAN scheme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"Tell me about PM-KISAN"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Scheme Card: Rs.6,000/year, eligibility, application, helpline 155261.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Pest diagnosis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"Tomato leaves have yellow spots"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Pest Card: severity badge, neem oil organic, chemical option, safety warning.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Market price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"MSP for cotton in Maharashtra?"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Market Card: MSP vs market price, Above/Below MSP indicator, eNAM link.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TC-09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Soil recommendation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Send: "Soil for black cotton soybean"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Soil Card: N/P/K kg/ha bars, pH range, FYM, green manure suggestion.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9.2 Voice &amp; Image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800"/>
        <w:gridCol w:w="4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Hindi 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Click mic. Speak Hindi pest query. Stop.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Transcribed text auto-fills input field via Whisper-1.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TTS playback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Click Listen on any AI response.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TTS-1 audio plays at 0.95x speed. Stop button appears.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Healthy crop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Upload clear photo of healthy paddy.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"Healthy" status. Correct crop ID. Prevention tips only.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Disease diagnosis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Upload leaf with yellow spots (early blight).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7-section analysis. "Moderate Issue". Organic + chemical treatment.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Invalid image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Upload .pdf file.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HTTP 400: "Invalid file type. Please upload JPEG, PNG, WebP, or GIF."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Oversized image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Upload image &gt; 10MB.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HTTP 413: "Image too large. Please upload image smaller than 10MB."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9.3 System &amp; Edge Case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2800"/>
        <w:gridCol w:w="3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Test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Groq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Remove OPENAI_API_KEY, keep GROQ_API_KEY.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App uses llama-3.1-8b. Text chat works. Image shows graceful unavailability.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No API keys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Remove both keys.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HTTP 500: "No AI provider configured." Clear error message displayed.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Tool loop guard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Ask question triggering multiple tool chains.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stepCountIs(5) stops after 5 steps. No infinite loop. Graceful completion.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TC-19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Zero-token greeting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Load chat with initLang=hi.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Hindi greeting served instantly. Zero tokens consumed. No AI call.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TC-20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Stream abort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Click Stop mid-response.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AbortSignal triggers. isAborted check in onFinish. Stream cleanly terminated.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10. Security Analysis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10.1 Implemented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API Key Protection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All keys in Vercel Environment Variables — never exposed to client bundle.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Server-side Proxy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All AI calls made server-side — client never touches AI providers directly.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MIME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Whitelist: jpeg/png/webp/gif only. Validated before any base64 conversion.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File Size Limit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10MB hard limit on uploads — prevents memory exhaustion on serverless.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Zod Schema Validation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All 6 tool inputs validated at runtime — prevents injection via parameters.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Error Safety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Generic user messages — internal stack traces never exposed to client.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No PII 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No user accounts, no session persistence, no DB — zero stored PII.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10.2 Recommended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Rate limiting — per-IP throttling via Upstash Redis + @upstash/ratelimit to prevent API key abuse.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CORS policy — explicitly configure allowed origins in Next.js API routes for production hardening.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Content Security Policy — add CSP headers via next.config.mjs to prevent XSS.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Audio validation — MIME type check on /api/speech-to-text (currently size-only).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Input length limits — cap max chat message length to prevent token stuffing attacks.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11. Deployment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11.1 Production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Configuration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Vercel Serverless — Node.js runtime, global edge CDN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Live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veda-krishi-ai.vercel.app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CI/CD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GitHub push → Vercel auto-deploy (zero-config)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API Timeout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maxDuration = 60s on all routes (vercel.json)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OPENAI_API_KEY, GROQ_API_KEY in Vercel Project Settings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next build — TypeScript type checking in CI pipeline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Node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18+ (required for Web Crypto API, FormData, streaming Response)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11.2 Local Dev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git clone https://github.com/itslaks/VedaKrishi_AI.git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npm install (or pnpm install)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Create .env.local with OPENAI_API_KEY and GROQ_API_KEY.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npm run dev — access at http://localhost:3000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HTTPS required for microphone — localhost satisfies this automatically.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12. Roadmap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38375"/>
            <wp:effectExtent t="0" r="0" b="0" l="0"/>
            <wp:docPr id="1" name="VedaKrishi AI — Development Roadmap (3 Phases)" descr="VedaKrishi AI — Development Roadmap (3 Phases)" title="VedaKrishi AI — Development Roadmap (3 Phas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VedaKrishi AI — Development Roadmap (3 Phases)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Phase 1 —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Multilingual text chat in 12 Indian regional languages + 3 European.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Voice input (Whisper-1 STT) and voice output (TTS-1).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Crop disease image analysis via GPT-4o Vision.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6 infographic tool cards: weather, crop calendar, schemes, pests, market, soil.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Groq Llama-3.1-8B fallback model with automatic switching.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Vercel serverless deployment at veda-krishi-ai.vercel.app.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Token efficiency optimization — 69% system prompt reduction.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Phase 2 — Planned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Live video field analysis using WebRTC + OpenAI Realtime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Progressive Web App (PWA) with offline message caching.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Real weather API integration (OpenWeatherMap).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eNAM live market price integration for real mandi data.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Phase 3 — Future Vision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WhatsApp/Telegram bot version for SMS-familiar farmers.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Farm analytics dashboard with crop performance tracking.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User accounts and persistent chat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Region-specific crop databases (Cauvery Delta, Vidarbha cotton,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Offline voice support with locally hosted Whisper model.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13. Impact Analysis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2286000"/>
            <wp:effectExtent t="0" r="0" b="0" l="0"/>
            <wp:docPr id="1" name="Farmer Reach, Consultation Cost, and Token Optimisation Metrics" descr="Farmer Reach, Consultation Cost, and Token Optimisation Metrics" title="Farmer Reach, Consultation Cost, and Token Optimisation 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Farmer Reach, Consultation Cost, and Token Optimisation Metrics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4191000" cy="3238500"/>
            <wp:effectExtent t="0" r="0" b="0" l="0"/>
            <wp:docPr id="1" name="Feature Competitiveness — VedaKrishi vs Existing Solutions" descr="Feature Competitiveness — VedaKrishi vs Existing Solutions" title="Feature Competitiveness — VedaKrishi vs Existing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4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Figure: Feature Competitiveness — VedaKrishi vs Existing Solutions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C2B1F"/>
          <w:sz w:val="28"/>
          <w:szCs w:val="28"/>
        </w:rPr>
        <w:t xml:space="preserve">13.1 Social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140M+ farming households, especially small/marginal farmers (&lt;2 ha)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Language Inclusion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12 languages — Tamil Nadu, Andhra, Karnataka, Kerala, Bengal, Maharashtra, Gujarat, Punjab, Odisha, Assam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Voice-first design removes literacy barrier — farmers who cannot type can speak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Eliminates Rs.500-2000/visit private consultant cost — democratises expert access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Gov Awareness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PM-KISAN, PMFBY, KCC surfaced automatically in conversation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Crop Protection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Instant pest/disease diagnosis prevents 30-40% preventable losses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B1F"/>
                <w:sz w:val="20"/>
                <w:szCs w:val="20"/>
              </w:rPr>
              <w:t xml:space="preserve">Market Power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B1F"/>
                <w:sz w:val="20"/>
                <w:szCs w:val="20"/>
              </w:rPr>
              <w:t xml:space="preserve">MSP + mandi price transparency reduces middlemen exploitation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6B3A" w:sz="8" w:space="4"/>
        </w:pBdr>
        <w:spacing w:after="220" w:before="440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14. Conclusion</w:t>
      </w:r>
    </w:p>
    <w:p>
      <w:pPr>
        <w:spacing w:after="80" w:before="8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VedaKrishi AI is a comprehensive demonstration of production-ready full-stack AI engineering applied to a high-impact social problem. The project delivers on every axis of modern AI application development: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Full-stack architecture — Next.js 16, React 19, TypeScript 5, Tailwind CSS v4, Vercel.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Multi-modal AI — GPT-4o, Whisper, TTS-1, Vision APIs orchestrated in one application.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Agentic tools — 6 purpose-built agricultural tools using Vercel AI SDK v5 async generators.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Production resilience — dual-model failover (GPT-4o → Groq) with zero user impact.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Responsible design — token efficiency, structured error handling, safety-conscious advice.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Live deployment — accessible to any Indian farmer with a smartphone at veda-krishi-ai.vercel.app.</w:t>
      </w:r>
    </w:p>
    <w:p>
      <w:pPr>
        <w:spacing w:after="60" w:before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10"/>
              <w:left w:val="single" w:color="1A6B3A" w:sz="10"/>
              <w:bottom w:val="single" w:color="1A6B3A" w:sz="10"/>
              <w:right w:val="single" w:color="1A6B3A" w:sz="1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3"/>
                <w:szCs w:val="23"/>
              </w:rPr>
              <w:t xml:space="preserve">Project Significance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C2B1F"/>
                <w:sz w:val="21"/>
                <w:szCs w:val="21"/>
              </w:rPr>
              <w:t xml:space="preserve">VedaKrishi AI is not merely a capstone demonstration — it is a production-deployed service with real potential to impact 140 million farming households in India. It stands as evidence that AI engineering, when applied with purpose and cultural sensitivity, can be a powerful force for social equity.</w:t>
            </w:r>
          </w:p>
        </w:tc>
      </w:tr>
    </w:tbl>
    <w:p>
      <w:pPr>
        <w:spacing w:after="120" w:before="120"/>
      </w:pPr>
      <w:r>
        <w:rPr>
          <w:sz w:val="22"/>
          <w:szCs w:val="22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A6B3A"/>
          <w:sz w:val="28"/>
          <w:szCs w:val="28"/>
        </w:rPr>
        <w:t xml:space="preserve">Grow with Knowledge. Harvest with Pride.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Built by Lakshan  |  April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1A6B3A"/>
          <w:sz w:val="20"/>
          <w:szCs w:val="20"/>
        </w:rPr>
        <w:t xml:space="preserve">veda-krishi-ai.vercel.app  |  github.com/itslaks/VedaKrishi_AI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AF50" w:sz="4" w:space="4"/>
      </w:pBdr>
    </w:pPr>
    <w:r>
      <w:rPr>
        <w:rFonts w:ascii="Arial" w:cs="Arial" w:eastAsia="Arial" w:hAnsi="Arial"/>
        <w:color w:val="718096"/>
        <w:sz w:val="18"/>
        <w:szCs w:val="18"/>
      </w:rPr>
      <w:t xml:space="preserve">Created by Lakshan  |  April 2026  |  veda-krishi-ai.vercel.app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3A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6B3A"/>
        <w:sz w:val="18"/>
        <w:szCs w:val="18"/>
      </w:rPr>
      <w:t xml:space="preserve">VedaKrishi AI — Capstone Report</w:t>
    </w:r>
    <w:r>
      <w:rPr>
        <w:rFonts w:ascii="Arial" w:cs="Arial" w:eastAsia="Arial" w:hAnsi="Arial"/>
        <w:color w:val="718096"/>
        <w:sz w:val="16"/>
        <w:szCs w:val="16"/>
      </w:rPr>
      <w:t xml:space="preserve">	github.com/itslaks/VedaKrishi_AI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71809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1A6B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C2B1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ef8e2afbedb459fb98dae99278c375e12134627.png"/><Relationship Id="rId10" Type="http://schemas.openxmlformats.org/officeDocument/2006/relationships/image" Target="media/02efe1efc7c9f9e96c13d9d9c1093e3cfad551e3.png"/><Relationship Id="rId11" Type="http://schemas.openxmlformats.org/officeDocument/2006/relationships/image" Target="media/de0c9d88505770013ac84faa123fc7cd063368a7.png"/><Relationship Id="rId12" Type="http://schemas.openxmlformats.org/officeDocument/2006/relationships/image" Target="media/4eadcc6152b5349a435fa78a00f6a61cb9b60e4b.png"/><Relationship Id="rId13" Type="http://schemas.openxmlformats.org/officeDocument/2006/relationships/image" Target="media/00a9ecf98cc32973da746202c30d2b2095b496fe.png"/><Relationship Id="rId14" Type="http://schemas.openxmlformats.org/officeDocument/2006/relationships/image" Target="media/96a448d13a9a391e300cae902c757f6e26b17cc7.png"/><Relationship Id="rId15" Type="http://schemas.openxmlformats.org/officeDocument/2006/relationships/image" Target="media/96d0c2e15c458a10952ca9a9f02ecc743b675c67.png"/><Relationship Id="rId16" Type="http://schemas.openxmlformats.org/officeDocument/2006/relationships/image" Target="media/ac3206db76adfb8d5a3479aca88e5cdcb3b4a051.png"/><Relationship Id="rId17" Type="http://schemas.openxmlformats.org/officeDocument/2006/relationships/image" Target="media/0df82dda1c3a5455318917fff5b00d10c1bdd741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2026-04-10T09:21:33.501Z</dcterms:created>
  <dcterms:modified xsi:type="dcterms:W3CDTF">2026-04-10T09:21:33.501Z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