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12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c9637c"/>
          <w:sz w:val="96"/>
          <w:szCs w:val="96"/>
        </w:rPr>
        <w:t xml:space="preserve">✦</w:t>
      </w:r>
    </w:p>
    <w:p>
      <w:pPr>
        <w:spacing w:before="0" w:after="2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8c3b5a"/>
          <w:sz w:val="72"/>
          <w:szCs w:val="72"/>
        </w:rPr>
        <w:t xml:space="preserve">NOVA AI</w:t>
      </w:r>
    </w:p>
    <w:p>
      <w:pPr>
        <w:jc w:val="center"/>
      </w:pPr>
      <w:r>
        <w:rPr>
          <w:rFonts w:ascii="Arial" w:cs="Arial" w:eastAsia="Arial" w:hAnsi="Arial"/>
          <w:b w:val="false"/>
          <w:bCs w:val="false"/>
          <w:color w:val="c9637c"/>
          <w:sz w:val="36"/>
          <w:szCs w:val="36"/>
        </w:rPr>
        <w:t xml:space="preserve">Voice Intelligence v12</w:t>
      </w:r>
    </w:p>
    <w:p>
      <w:pPr>
        <w:spacing w:before="0" w:after="200"/>
      </w:pPr>
      <w:r>
        <w:t xml:space="preserve"/>
      </w:r>
    </w:p>
    <w:p>
      <w:pPr>
        <w:pBdr>
          <w:top w:val="single" w:color="e8a0bf" w:sz="3" w:space="6"/>
          <w:bottom w:val="single" w:color="e8a0bf" w:sz="3" w:space="6"/>
        </w:pBdr>
        <w:spacing w:before="80" w:after="80"/>
        <w:jc w:val="center"/>
      </w:pPr>
      <w:r>
        <w:rPr>
          <w:rFonts w:ascii="Arial" w:cs="Arial" w:eastAsia="Arial" w:hAnsi="Arial"/>
          <w:i/>
          <w:iCs/>
          <w:color w:val="6b6b6b"/>
          <w:sz w:val="28"/>
          <w:szCs w:val="28"/>
        </w:rPr>
        <w:t xml:space="preserve">Technical Architecture &amp; Developer Reference</w:t>
      </w:r>
    </w:p>
    <w:p>
      <w:pPr>
        <w:spacing w:before="0" w:after="4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6b6b6b"/>
          <w:sz w:val="22"/>
          <w:szCs w:val="22"/>
        </w:rPr>
        <w:t xml:space="preserve">Powered by</w:t>
      </w:r>
    </w:p>
    <w:p>
      <w:pPr>
        <w:jc w:val="center"/>
      </w:pPr>
      <w:r>
        <w:rPr>
          <w:rFonts w:ascii="Arial" w:cs="Arial" w:eastAsia="Arial" w:hAnsi="Arial"/>
          <w:b/>
          <w:bCs/>
          <w:color w:val="c9637c"/>
          <w:sz w:val="22"/>
          <w:szCs w:val="22"/>
        </w:rPr>
        <w:t xml:space="preserve">Groq  ·  Llama 3.3 70B  ·  Whisper Large v3  ·  edge-tts  ·  Gradio</w:t>
      </w:r>
    </w:p>
    <w:p>
      <w:pPr>
        <w:spacing w:before="0" w:after="6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6b6b6b"/>
          <w:sz w:val="18"/>
          <w:szCs w:val="18"/>
        </w:rPr>
        <w:t xml:space="preserve">Version 12  |  2024-2025  |  MIT License</w:t>
      </w:r>
    </w:p>
    <w:p>
      <w:r>
        <w:br w:type="page"/>
      </w:r>
    </w:p>
    <w:p>
      <w:pPr>
        <w:pStyle w:val="Heading1"/>
        <w:pBdr>
          <w:bottom w:val="single" w:color="c9637c" w:sz="6" w:space="6"/>
        </w:pBdr>
        <w:spacing w:before="360" w:after="160"/>
      </w:pPr>
      <w:r>
        <w:rPr>
          <w:rFonts w:ascii="Arial" w:cs="Arial" w:eastAsia="Arial" w:hAnsi="Arial"/>
          <w:b/>
          <w:bCs/>
          <w:color w:val="8c3b5a"/>
          <w:sz w:val="36"/>
          <w:szCs w:val="36"/>
        </w:rPr>
        <w:t xml:space="preserve">1. System Overview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0a14"/>
          <w:sz w:val="22"/>
          <w:szCs w:val="22"/>
        </w:rPr>
        <w:t xml:space="preserve">NOVA AI is a full-stack, real-time voice assistant that connects a browser-based UI to a local Python backend. It integrates best-in-class AI services — all orchestrated through Groq's ultra-fast inference API — into a seamless, emotionally intelligent conversational experience.</w:t>
      </w:r>
    </w:p>
    <w:p>
      <w:pPr>
        <w:spacing w:before="0" w:after="10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c9637c"/>
          <w:sz w:val="28"/>
          <w:szCs w:val="28"/>
        </w:rPr>
        <w:t xml:space="preserve">1.1 Design Goals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0a14"/>
          <w:sz w:val="21"/>
          <w:szCs w:val="21"/>
        </w:rPr>
        <w:t xml:space="preserve">Sub-3-second end-to-end voice response latency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0a14"/>
          <w:sz w:val="21"/>
          <w:szCs w:val="21"/>
        </w:rPr>
        <w:t xml:space="preserve">Zero-cloud-dependency except Groq API (no OpenAI, no Google, no AWS)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0a14"/>
          <w:sz w:val="21"/>
          <w:szCs w:val="21"/>
        </w:rPr>
        <w:t xml:space="preserve">Privacy-first: conversations stored locally in SQLite, never sent to third parties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0a14"/>
          <w:sz w:val="21"/>
          <w:szCs w:val="21"/>
        </w:rPr>
        <w:t xml:space="preserve">Self-healing architecture: TTS fallbacks, API retry, auto-silence detection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0a14"/>
          <w:sz w:val="21"/>
          <w:szCs w:val="21"/>
        </w:rPr>
        <w:t xml:space="preserve">Single-file deployment: entire app ships as one Python file</w:t>
      </w:r>
    </w:p>
    <w:p>
      <w:pPr>
        <w:spacing w:before="0" w:after="10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c9637c"/>
          <w:sz w:val="28"/>
          <w:szCs w:val="28"/>
        </w:rPr>
        <w:t xml:space="preserve">1.2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500"/>
        <w:gridCol w:w="2360"/>
      </w:tblGrid>
      <w:tr>
        <w:trPr>
          <w:tblHeader/>
        </w:trPr>
        <w:tc>
          <w:tcPr>
            <w:tcBorders>
              <w:top w:val="single" w:color="d4a0bf" w:sz="1"/>
              <w:left w:val="single" w:color="d4a0bf" w:sz="1"/>
              <w:bottom w:val="single" w:color="d4a0bf" w:sz="1"/>
              <w:right w:val="single" w:color="d4a0bf" w:sz="1"/>
            </w:tcBorders>
            <w:shd w:fill="8c3b5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Borders>
              <w:top w:val="single" w:color="d4a0bf" w:sz="1"/>
              <w:left w:val="single" w:color="d4a0bf" w:sz="1"/>
              <w:bottom w:val="single" w:color="d4a0bf" w:sz="1"/>
              <w:right w:val="single" w:color="d4a0bf" w:sz="1"/>
            </w:tcBorders>
            <w:shd w:fill="8c3b5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Borders>
              <w:top w:val="single" w:color="d4a0bf" w:sz="1"/>
              <w:left w:val="single" w:color="d4a0bf" w:sz="1"/>
              <w:bottom w:val="single" w:color="d4a0bf" w:sz="1"/>
              <w:right w:val="single" w:color="d4a0bf" w:sz="1"/>
            </w:tcBorders>
            <w:shd w:fill="8c3b5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Borders>
              <w:top w:val="single" w:color="d4a0bf" w:sz="1"/>
              <w:left w:val="single" w:color="d4a0bf" w:sz="1"/>
              <w:bottom w:val="single" w:color="d4a0bf" w:sz="1"/>
              <w:right w:val="single" w:color="d4a0bf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color w:val="1a0a14"/>
                <w:sz w:val="20"/>
                <w:szCs w:val="20"/>
              </w:rPr>
              <w:t xml:space="preserve">Frontend UI</w:t>
            </w:r>
          </w:p>
        </w:tc>
        <w:tc>
          <w:tcPr>
            <w:tcBorders>
              <w:top w:val="single" w:color="d4a0bf" w:sz="1"/>
              <w:left w:val="single" w:color="d4a0bf" w:sz="1"/>
              <w:bottom w:val="single" w:color="d4a0bf" w:sz="1"/>
              <w:right w:val="single" w:color="d4a0bf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color w:val="1a0a14"/>
                <w:sz w:val="20"/>
                <w:szCs w:val="20"/>
              </w:rPr>
              <w:t xml:space="preserve">Gradio 4.x + custom HTML/CSS/JS</w:t>
            </w:r>
          </w:p>
        </w:tc>
        <w:tc>
          <w:tcPr>
            <w:tcBorders>
              <w:top w:val="single" w:color="d4a0bf" w:sz="1"/>
              <w:left w:val="single" w:color="d4a0bf" w:sz="1"/>
              <w:bottom w:val="single" w:color="d4a0bf" w:sz="1"/>
              <w:right w:val="single" w:color="d4a0bf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color w:val="1a0a14"/>
                <w:sz w:val="20"/>
                <w:szCs w:val="20"/>
              </w:rPr>
              <w:t xml:space="preserve">Browser-based chat interface</w:t>
            </w:r>
          </w:p>
        </w:tc>
      </w:tr>
      <w:tr>
        <w:tc>
          <w:tcPr>
            <w:tcBorders>
              <w:top w:val="single" w:color="d4a0bf" w:sz="1"/>
              <w:left w:val="single" w:color="d4a0bf" w:sz="1"/>
              <w:bottom w:val="single" w:color="d4a0bf" w:sz="1"/>
              <w:right w:val="single" w:color="d4a0bf" w:sz="1"/>
            </w:tcBorders>
            <w:shd w:fill="fdf0f5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color w:val="1a0a14"/>
                <w:sz w:val="20"/>
                <w:szCs w:val="20"/>
              </w:rPr>
              <w:t xml:space="preserve">Backend Framework</w:t>
            </w:r>
          </w:p>
        </w:tc>
        <w:tc>
          <w:tcPr>
            <w:tcBorders>
              <w:top w:val="single" w:color="d4a0bf" w:sz="1"/>
              <w:left w:val="single" w:color="d4a0bf" w:sz="1"/>
              <w:bottom w:val="single" w:color="d4a0bf" w:sz="1"/>
              <w:right w:val="single" w:color="d4a0bf" w:sz="1"/>
            </w:tcBorders>
            <w:shd w:fill="fdf0f5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color w:val="1a0a14"/>
                <w:sz w:val="20"/>
                <w:szCs w:val="20"/>
              </w:rPr>
              <w:t xml:space="preserve">Flask 3.x (Blueprint)</w:t>
            </w:r>
          </w:p>
        </w:tc>
        <w:tc>
          <w:tcPr>
            <w:tcBorders>
              <w:top w:val="single" w:color="d4a0bf" w:sz="1"/>
              <w:left w:val="single" w:color="d4a0bf" w:sz="1"/>
              <w:bottom w:val="single" w:color="d4a0bf" w:sz="1"/>
              <w:right w:val="single" w:color="d4a0bf" w:sz="1"/>
            </w:tcBorders>
            <w:shd w:fill="fdf0f5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color w:val="1a0a14"/>
                <w:sz w:val="20"/>
                <w:szCs w:val="20"/>
              </w:rPr>
              <w:t xml:space="preserve">HTTP routing, iframe embedding</w:t>
            </w:r>
          </w:p>
        </w:tc>
      </w:tr>
      <w:tr>
        <w:tc>
          <w:tcPr>
            <w:tcBorders>
              <w:top w:val="single" w:color="d4a0bf" w:sz="1"/>
              <w:left w:val="single" w:color="d4a0bf" w:sz="1"/>
              <w:bottom w:val="single" w:color="d4a0bf" w:sz="1"/>
              <w:right w:val="single" w:color="d4a0bf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color w:val="1a0a14"/>
                <w:sz w:val="20"/>
                <w:szCs w:val="20"/>
              </w:rPr>
              <w:t xml:space="preserve">STT Engine</w:t>
            </w:r>
          </w:p>
        </w:tc>
        <w:tc>
          <w:tcPr>
            <w:tcBorders>
              <w:top w:val="single" w:color="d4a0bf" w:sz="1"/>
              <w:left w:val="single" w:color="d4a0bf" w:sz="1"/>
              <w:bottom w:val="single" w:color="d4a0bf" w:sz="1"/>
              <w:right w:val="single" w:color="d4a0bf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color w:val="1a0a14"/>
                <w:sz w:val="20"/>
                <w:szCs w:val="20"/>
              </w:rPr>
              <w:t xml:space="preserve">Groq Whisper Large v3</w:t>
            </w:r>
          </w:p>
        </w:tc>
        <w:tc>
          <w:tcPr>
            <w:tcBorders>
              <w:top w:val="single" w:color="d4a0bf" w:sz="1"/>
              <w:left w:val="single" w:color="d4a0bf" w:sz="1"/>
              <w:bottom w:val="single" w:color="d4a0bf" w:sz="1"/>
              <w:right w:val="single" w:color="d4a0bf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color w:val="1a0a14"/>
                <w:sz w:val="20"/>
                <w:szCs w:val="20"/>
              </w:rPr>
              <w:t xml:space="preserve">Speech-to-text transcription</w:t>
            </w:r>
          </w:p>
        </w:tc>
      </w:tr>
      <w:tr>
        <w:tc>
          <w:tcPr>
            <w:tcBorders>
              <w:top w:val="single" w:color="d4a0bf" w:sz="1"/>
              <w:left w:val="single" w:color="d4a0bf" w:sz="1"/>
              <w:bottom w:val="single" w:color="d4a0bf" w:sz="1"/>
              <w:right w:val="single" w:color="d4a0bf" w:sz="1"/>
            </w:tcBorders>
            <w:shd w:fill="fdf0f5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color w:val="1a0a14"/>
                <w:sz w:val="20"/>
                <w:szCs w:val="20"/>
              </w:rPr>
              <w:t xml:space="preserve">LLM Engine</w:t>
            </w:r>
          </w:p>
        </w:tc>
        <w:tc>
          <w:tcPr>
            <w:tcBorders>
              <w:top w:val="single" w:color="d4a0bf" w:sz="1"/>
              <w:left w:val="single" w:color="d4a0bf" w:sz="1"/>
              <w:bottom w:val="single" w:color="d4a0bf" w:sz="1"/>
              <w:right w:val="single" w:color="d4a0bf" w:sz="1"/>
            </w:tcBorders>
            <w:shd w:fill="fdf0f5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color w:val="1a0a14"/>
                <w:sz w:val="20"/>
                <w:szCs w:val="20"/>
              </w:rPr>
              <w:t xml:space="preserve">Groq Llama 3.3 70B Versatile</w:t>
            </w:r>
          </w:p>
        </w:tc>
        <w:tc>
          <w:tcPr>
            <w:tcBorders>
              <w:top w:val="single" w:color="d4a0bf" w:sz="1"/>
              <w:left w:val="single" w:color="d4a0bf" w:sz="1"/>
              <w:bottom w:val="single" w:color="d4a0bf" w:sz="1"/>
              <w:right w:val="single" w:color="d4a0bf" w:sz="1"/>
            </w:tcBorders>
            <w:shd w:fill="fdf0f5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color w:val="1a0a14"/>
                <w:sz w:val="20"/>
                <w:szCs w:val="20"/>
              </w:rPr>
              <w:t xml:space="preserve">Natural language generation</w:t>
            </w:r>
          </w:p>
        </w:tc>
      </w:tr>
      <w:tr>
        <w:tc>
          <w:tcPr>
            <w:tcBorders>
              <w:top w:val="single" w:color="d4a0bf" w:sz="1"/>
              <w:left w:val="single" w:color="d4a0bf" w:sz="1"/>
              <w:bottom w:val="single" w:color="d4a0bf" w:sz="1"/>
              <w:right w:val="single" w:color="d4a0bf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color w:val="1a0a14"/>
                <w:sz w:val="20"/>
                <w:szCs w:val="20"/>
              </w:rPr>
              <w:t xml:space="preserve">TTS Primary</w:t>
            </w:r>
          </w:p>
        </w:tc>
        <w:tc>
          <w:tcPr>
            <w:tcBorders>
              <w:top w:val="single" w:color="d4a0bf" w:sz="1"/>
              <w:left w:val="single" w:color="d4a0bf" w:sz="1"/>
              <w:bottom w:val="single" w:color="d4a0bf" w:sz="1"/>
              <w:right w:val="single" w:color="d4a0bf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color w:val="1a0a14"/>
                <w:sz w:val="20"/>
                <w:szCs w:val="20"/>
              </w:rPr>
              <w:t xml:space="preserve">edge-tts (Microsoft Neural)</w:t>
            </w:r>
          </w:p>
        </w:tc>
        <w:tc>
          <w:tcPr>
            <w:tcBorders>
              <w:top w:val="single" w:color="d4a0bf" w:sz="1"/>
              <w:left w:val="single" w:color="d4a0bf" w:sz="1"/>
              <w:bottom w:val="single" w:color="d4a0bf" w:sz="1"/>
              <w:right w:val="single" w:color="d4a0bf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color w:val="1a0a14"/>
                <w:sz w:val="20"/>
                <w:szCs w:val="20"/>
              </w:rPr>
              <w:t xml:space="preserve">High-quality speech synthesis</w:t>
            </w:r>
          </w:p>
        </w:tc>
      </w:tr>
      <w:tr>
        <w:tc>
          <w:tcPr>
            <w:tcBorders>
              <w:top w:val="single" w:color="d4a0bf" w:sz="1"/>
              <w:left w:val="single" w:color="d4a0bf" w:sz="1"/>
              <w:bottom w:val="single" w:color="d4a0bf" w:sz="1"/>
              <w:right w:val="single" w:color="d4a0bf" w:sz="1"/>
            </w:tcBorders>
            <w:shd w:fill="fdf0f5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color w:val="1a0a14"/>
                <w:sz w:val="20"/>
                <w:szCs w:val="20"/>
              </w:rPr>
              <w:t xml:space="preserve">TTS Fallback</w:t>
            </w:r>
          </w:p>
        </w:tc>
        <w:tc>
          <w:tcPr>
            <w:tcBorders>
              <w:top w:val="single" w:color="d4a0bf" w:sz="1"/>
              <w:left w:val="single" w:color="d4a0bf" w:sz="1"/>
              <w:bottom w:val="single" w:color="d4a0bf" w:sz="1"/>
              <w:right w:val="single" w:color="d4a0bf" w:sz="1"/>
            </w:tcBorders>
            <w:shd w:fill="fdf0f5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color w:val="1a0a14"/>
                <w:sz w:val="20"/>
                <w:szCs w:val="20"/>
              </w:rPr>
              <w:t xml:space="preserve">gTTS (Google Text-to-Speech)</w:t>
            </w:r>
          </w:p>
        </w:tc>
        <w:tc>
          <w:tcPr>
            <w:tcBorders>
              <w:top w:val="single" w:color="d4a0bf" w:sz="1"/>
              <w:left w:val="single" w:color="d4a0bf" w:sz="1"/>
              <w:bottom w:val="single" w:color="d4a0bf" w:sz="1"/>
              <w:right w:val="single" w:color="d4a0bf" w:sz="1"/>
            </w:tcBorders>
            <w:shd w:fill="fdf0f5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color w:val="1a0a14"/>
                <w:sz w:val="20"/>
                <w:szCs w:val="20"/>
              </w:rPr>
              <w:t xml:space="preserve">Backup voice synthesis</w:t>
            </w:r>
          </w:p>
        </w:tc>
      </w:tr>
      <w:tr>
        <w:tc>
          <w:tcPr>
            <w:tcBorders>
              <w:top w:val="single" w:color="d4a0bf" w:sz="1"/>
              <w:left w:val="single" w:color="d4a0bf" w:sz="1"/>
              <w:bottom w:val="single" w:color="d4a0bf" w:sz="1"/>
              <w:right w:val="single" w:color="d4a0bf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color w:val="1a0a14"/>
                <w:sz w:val="20"/>
                <w:szCs w:val="20"/>
              </w:rPr>
              <w:t xml:space="preserve">Audio Capture</w:t>
            </w:r>
          </w:p>
        </w:tc>
        <w:tc>
          <w:tcPr>
            <w:tcBorders>
              <w:top w:val="single" w:color="d4a0bf" w:sz="1"/>
              <w:left w:val="single" w:color="d4a0bf" w:sz="1"/>
              <w:bottom w:val="single" w:color="d4a0bf" w:sz="1"/>
              <w:right w:val="single" w:color="d4a0bf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color w:val="1a0a14"/>
                <w:sz w:val="20"/>
                <w:szCs w:val="20"/>
              </w:rPr>
              <w:t xml:space="preserve">PyAudio (PortAudio binding)</w:t>
            </w:r>
          </w:p>
        </w:tc>
        <w:tc>
          <w:tcPr>
            <w:tcBorders>
              <w:top w:val="single" w:color="d4a0bf" w:sz="1"/>
              <w:left w:val="single" w:color="d4a0bf" w:sz="1"/>
              <w:bottom w:val="single" w:color="d4a0bf" w:sz="1"/>
              <w:right w:val="single" w:color="d4a0bf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color w:val="1a0a14"/>
                <w:sz w:val="20"/>
                <w:szCs w:val="20"/>
              </w:rPr>
              <w:t xml:space="preserve">Real-time microphone access</w:t>
            </w:r>
          </w:p>
        </w:tc>
      </w:tr>
      <w:tr>
        <w:tc>
          <w:tcPr>
            <w:tcBorders>
              <w:top w:val="single" w:color="d4a0bf" w:sz="1"/>
              <w:left w:val="single" w:color="d4a0bf" w:sz="1"/>
              <w:bottom w:val="single" w:color="d4a0bf" w:sz="1"/>
              <w:right w:val="single" w:color="d4a0bf" w:sz="1"/>
            </w:tcBorders>
            <w:shd w:fill="fdf0f5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color w:val="1a0a14"/>
                <w:sz w:val="20"/>
                <w:szCs w:val="20"/>
              </w:rPr>
              <w:t xml:space="preserve">Web Search</w:t>
            </w:r>
          </w:p>
        </w:tc>
        <w:tc>
          <w:tcPr>
            <w:tcBorders>
              <w:top w:val="single" w:color="d4a0bf" w:sz="1"/>
              <w:left w:val="single" w:color="d4a0bf" w:sz="1"/>
              <w:bottom w:val="single" w:color="d4a0bf" w:sz="1"/>
              <w:right w:val="single" w:color="d4a0bf" w:sz="1"/>
            </w:tcBorders>
            <w:shd w:fill="fdf0f5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color w:val="1a0a14"/>
                <w:sz w:val="20"/>
                <w:szCs w:val="20"/>
              </w:rPr>
              <w:t xml:space="preserve">DuckDuckGo Search (free)</w:t>
            </w:r>
          </w:p>
        </w:tc>
        <w:tc>
          <w:tcPr>
            <w:tcBorders>
              <w:top w:val="single" w:color="d4a0bf" w:sz="1"/>
              <w:left w:val="single" w:color="d4a0bf" w:sz="1"/>
              <w:bottom w:val="single" w:color="d4a0bf" w:sz="1"/>
              <w:right w:val="single" w:color="d4a0bf" w:sz="1"/>
            </w:tcBorders>
            <w:shd w:fill="fdf0f5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color w:val="1a0a14"/>
                <w:sz w:val="20"/>
                <w:szCs w:val="20"/>
              </w:rPr>
              <w:t xml:space="preserve">Real-time information retrieval</w:t>
            </w:r>
          </w:p>
        </w:tc>
      </w:tr>
      <w:tr>
        <w:tc>
          <w:tcPr>
            <w:tcBorders>
              <w:top w:val="single" w:color="d4a0bf" w:sz="1"/>
              <w:left w:val="single" w:color="d4a0bf" w:sz="1"/>
              <w:bottom w:val="single" w:color="d4a0bf" w:sz="1"/>
              <w:right w:val="single" w:color="d4a0bf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color w:val="1a0a14"/>
                <w:sz w:val="20"/>
                <w:szCs w:val="20"/>
              </w:rPr>
              <w:t xml:space="preserve">Exchange Rates</w:t>
            </w:r>
          </w:p>
        </w:tc>
        <w:tc>
          <w:tcPr>
            <w:tcBorders>
              <w:top w:val="single" w:color="d4a0bf" w:sz="1"/>
              <w:left w:val="single" w:color="d4a0bf" w:sz="1"/>
              <w:bottom w:val="single" w:color="d4a0bf" w:sz="1"/>
              <w:right w:val="single" w:color="d4a0bf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color w:val="1a0a14"/>
                <w:sz w:val="20"/>
                <w:szCs w:val="20"/>
              </w:rPr>
              <w:t xml:space="preserve">Frankfurter / ECB API</w:t>
            </w:r>
          </w:p>
        </w:tc>
        <w:tc>
          <w:tcPr>
            <w:tcBorders>
              <w:top w:val="single" w:color="d4a0bf" w:sz="1"/>
              <w:left w:val="single" w:color="d4a0bf" w:sz="1"/>
              <w:bottom w:val="single" w:color="d4a0bf" w:sz="1"/>
              <w:right w:val="single" w:color="d4a0bf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color w:val="1a0a14"/>
                <w:sz w:val="20"/>
                <w:szCs w:val="20"/>
              </w:rPr>
              <w:t xml:space="preserve">Live currency conversion</w:t>
            </w:r>
          </w:p>
        </w:tc>
      </w:tr>
      <w:tr>
        <w:tc>
          <w:tcPr>
            <w:tcBorders>
              <w:top w:val="single" w:color="d4a0bf" w:sz="1"/>
              <w:left w:val="single" w:color="d4a0bf" w:sz="1"/>
              <w:bottom w:val="single" w:color="d4a0bf" w:sz="1"/>
              <w:right w:val="single" w:color="d4a0bf" w:sz="1"/>
            </w:tcBorders>
            <w:shd w:fill="fdf0f5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color w:val="1a0a14"/>
                <w:sz w:val="20"/>
                <w:szCs w:val="20"/>
              </w:rPr>
              <w:t xml:space="preserve">Database</w:t>
            </w:r>
          </w:p>
        </w:tc>
        <w:tc>
          <w:tcPr>
            <w:tcBorders>
              <w:top w:val="single" w:color="d4a0bf" w:sz="1"/>
              <w:left w:val="single" w:color="d4a0bf" w:sz="1"/>
              <w:bottom w:val="single" w:color="d4a0bf" w:sz="1"/>
              <w:right w:val="single" w:color="d4a0bf" w:sz="1"/>
            </w:tcBorders>
            <w:shd w:fill="fdf0f5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color w:val="1a0a14"/>
                <w:sz w:val="20"/>
                <w:szCs w:val="20"/>
              </w:rPr>
              <w:t xml:space="preserve">SQLite 3 (WAL mode)</w:t>
            </w:r>
          </w:p>
        </w:tc>
        <w:tc>
          <w:tcPr>
            <w:tcBorders>
              <w:top w:val="single" w:color="d4a0bf" w:sz="1"/>
              <w:left w:val="single" w:color="d4a0bf" w:sz="1"/>
              <w:bottom w:val="single" w:color="d4a0bf" w:sz="1"/>
              <w:right w:val="single" w:color="d4a0bf" w:sz="1"/>
            </w:tcBorders>
            <w:shd w:fill="fdf0f5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color w:val="1a0a14"/>
                <w:sz w:val="20"/>
                <w:szCs w:val="20"/>
              </w:rPr>
              <w:t xml:space="preserve">Persistent conversation storage</w:t>
            </w:r>
          </w:p>
        </w:tc>
      </w:tr>
    </w:tbl>
    <w:p>
      <w:pPr>
        <w:pBdr>
          <w:bottom w:val="single" w:color="e8a0bf" w:sz="3" w:space="2"/>
        </w:pBdr>
        <w:spacing w:before="160" w:after="160"/>
      </w:pPr>
      <w:r>
        <w:t xml:space="preserve"/>
      </w:r>
    </w:p>
    <w:p>
      <w:pPr>
        <w:pStyle w:val="Heading1"/>
        <w:pBdr>
          <w:bottom w:val="single" w:color="c9637c" w:sz="6" w:space="6"/>
        </w:pBdr>
        <w:spacing w:before="360" w:after="160"/>
      </w:pPr>
      <w:r>
        <w:rPr>
          <w:rFonts w:ascii="Arial" w:cs="Arial" w:eastAsia="Arial" w:hAnsi="Arial"/>
          <w:b/>
          <w:bCs/>
          <w:color w:val="8c3b5a"/>
          <w:sz w:val="36"/>
          <w:szCs w:val="36"/>
        </w:rPr>
        <w:t xml:space="preserve">2. Architecture &amp; Data Flow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c9637c"/>
          <w:sz w:val="28"/>
          <w:szCs w:val="28"/>
        </w:rPr>
        <w:t xml:space="preserve">2.1 High-Level Architecture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0a14"/>
          <w:sz w:val="22"/>
          <w:szCs w:val="22"/>
        </w:rPr>
        <w:t xml:space="preserve">NOVA AI uses a single-process, multi-threaded architecture. The main process runs the Gradio/Flask server. All long-running operations (audio recording, STT, LLM, TTS) run in daemon threads and communicate via a shared state queue.</w:t>
      </w:r>
    </w:p>
    <w:p>
      <w:pPr>
        <w:spacing w:before="0" w:after="10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c9637c"/>
          <w:sz w:val="28"/>
          <w:szCs w:val="28"/>
        </w:rPr>
        <w:t xml:space="preserve">2.2 Voice Pipeline (Primary Flow)</w:t>
      </w:r>
    </w:p>
    <w:p>
      <w:pPr>
        <w:spacing w:before="60" w:after="100"/>
      </w:pPr>
      <w:r>
        <w:rPr>
          <w:rFonts w:ascii="Arial" w:cs="Arial" w:eastAsia="Arial" w:hAnsi="Arial"/>
          <w:b/>
          <w:bCs/>
          <w:i w:val="false"/>
          <w:iCs w:val="false"/>
          <w:color w:val="1a0a14"/>
          <w:sz w:val="22"/>
          <w:szCs w:val="22"/>
        </w:rPr>
        <w:t xml:space="preserve">Step 1 — Audio Capture: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0a14"/>
          <w:sz w:val="22"/>
          <w:szCs w:val="22"/>
        </w:rPr>
        <w:t xml:space="preserve">PyAudio opens the default microphone at 16kHz, mono, 16-bit PCM. Audio is buffered in 1024-sample chunks. RMS energy is computed per-chunk to detect speech vs. silence.</w:t>
      </w:r>
    </w:p>
    <w:p>
      <w:pPr>
        <w:spacing w:before="0" w:after="6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b/>
          <w:bCs/>
          <w:i w:val="false"/>
          <w:iCs w:val="false"/>
          <w:color w:val="1a0a14"/>
          <w:sz w:val="22"/>
          <w:szCs w:val="22"/>
        </w:rPr>
        <w:t xml:space="preserve">Step 2 — Auto-silence Detection: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0a14"/>
          <w:sz w:val="22"/>
          <w:szCs w:val="22"/>
        </w:rPr>
        <w:t xml:space="preserve">A state machine tracks speech activity. After MIN_REC_SEC (0.6s) grace period, if silence exceeds SILENCE_SEC (1.5s), recording stops automatically. A countdown timer is shown in the UI.</w:t>
      </w:r>
    </w:p>
    <w:p>
      <w:pPr>
        <w:spacing w:before="0" w:after="6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b/>
          <w:bCs/>
          <w:i w:val="false"/>
          <w:iCs w:val="false"/>
          <w:color w:val="1a0a14"/>
          <w:sz w:val="22"/>
          <w:szCs w:val="22"/>
        </w:rPr>
        <w:t xml:space="preserve">Step 3 — STT Transcription: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0a14"/>
          <w:sz w:val="22"/>
          <w:szCs w:val="22"/>
        </w:rPr>
        <w:t xml:space="preserve">Captured PCM frames are packed into a WAV byte buffer and sent to Groq's Whisper Large v3 API. The API returns a text transcript, typically in under 500ms.</w:t>
      </w:r>
    </w:p>
    <w:p>
      <w:pPr>
        <w:spacing w:before="0" w:after="6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b/>
          <w:bCs/>
          <w:i w:val="false"/>
          <w:iCs w:val="false"/>
          <w:color w:val="1a0a14"/>
          <w:sz w:val="22"/>
          <w:szCs w:val="22"/>
        </w:rPr>
        <w:t xml:space="preserve">Step 4 — Context Enrichment: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0a14"/>
          <w:sz w:val="22"/>
          <w:szCs w:val="22"/>
        </w:rPr>
        <w:t xml:space="preserve">The LLM module checks if the query requires real-time data. If a time-sensitive keyword is detected, the current date/time is appended to the system prompt. If a currency pair is detected, live exchange rates are fetched from up to 3 APIs. For general web queries, a DuckDuckGo search is performed.</w:t>
      </w:r>
    </w:p>
    <w:p>
      <w:pPr>
        <w:spacing w:before="0" w:after="6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b/>
          <w:bCs/>
          <w:i w:val="false"/>
          <w:iCs w:val="false"/>
          <w:color w:val="1a0a14"/>
          <w:sz w:val="22"/>
          <w:szCs w:val="22"/>
        </w:rPr>
        <w:t xml:space="preserve">Step 5 — LLM Generation: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0a14"/>
          <w:sz w:val="22"/>
          <w:szCs w:val="22"/>
        </w:rPr>
        <w:t xml:space="preserve">Full conversation history (up to 24 turns) plus the enriched system prompt are sent to Groq Llama 3.3 70B. The model returns a clean, markdown-free response in under 800ms.</w:t>
      </w:r>
    </w:p>
    <w:p>
      <w:pPr>
        <w:spacing w:before="0" w:after="6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b/>
          <w:bCs/>
          <w:i w:val="false"/>
          <w:iCs w:val="false"/>
          <w:color w:val="1a0a14"/>
          <w:sz w:val="22"/>
          <w:szCs w:val="22"/>
        </w:rPr>
        <w:t xml:space="preserve">Step 6 — Speech Synthesis: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0a14"/>
          <w:sz w:val="22"/>
          <w:szCs w:val="22"/>
        </w:rPr>
        <w:t xml:space="preserve">The LLM reply is sent to edge-tts to generate an MP3 file. The file path is pushed to the Gradio audio component which auto-plays in the browser.</w:t>
      </w:r>
    </w:p>
    <w:p>
      <w:pPr>
        <w:spacing w:before="0" w:after="6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b/>
          <w:bCs/>
          <w:i w:val="false"/>
          <w:iCs w:val="false"/>
          <w:color w:val="1a0a14"/>
          <w:sz w:val="22"/>
          <w:szCs w:val="22"/>
        </w:rPr>
        <w:t xml:space="preserve">Step 7 — Persistence: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0a14"/>
          <w:sz w:val="22"/>
          <w:szCs w:val="22"/>
        </w:rPr>
        <w:t xml:space="preserve">Both the user message and NOVA reply are written to SQLite in a write-through pattern (in-memory conversation object + database simultaneously).</w:t>
      </w:r>
    </w:p>
    <w:p>
      <w:pPr>
        <w:spacing w:before="0" w:after="10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c9637c"/>
          <w:sz w:val="28"/>
          <w:szCs w:val="28"/>
        </w:rPr>
        <w:t xml:space="preserve">2.3 State Queue System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0a14"/>
          <w:sz w:val="22"/>
          <w:szCs w:val="22"/>
        </w:rPr>
        <w:t xml:space="preserve">All pipeline stages publish state updates via _push() to a shared list (_queue). The _stream_queue() generator polls this list and yields updates to the Gradio interface as a generator stream. This enables real-time status updates (Listening, Transcribing, Thinking...) without blocking.</w:t>
      </w:r>
    </w:p>
    <w:p>
      <w:pPr>
        <w:spacing w:before="0" w:after="10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c9637c"/>
          <w:sz w:val="28"/>
          <w:szCs w:val="28"/>
        </w:rPr>
        <w:t xml:space="preserve">2.4 Text Pipeline (Secondary Flow)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0a14"/>
          <w:sz w:val="22"/>
          <w:szCs w:val="22"/>
        </w:rPr>
        <w:t xml:space="preserve">When the user types in the text input bar, the send_text command is dispatched. This bypasses the Recorder and STT stages, going directly to context enrichment and LLM generation. TTS is still performed and audio is played back.</w:t>
      </w:r>
    </w:p>
    <w:p>
      <w:pPr>
        <w:pBdr>
          <w:bottom w:val="single" w:color="e8a0bf" w:sz="3" w:space="2"/>
        </w:pBdr>
        <w:spacing w:before="160" w:after="160"/>
      </w:pPr>
      <w:r>
        <w:t xml:space="preserve"/>
      </w:r>
    </w:p>
    <w:p>
      <w:pPr>
        <w:pStyle w:val="Heading1"/>
        <w:pBdr>
          <w:bottom w:val="single" w:color="c9637c" w:sz="6" w:space="6"/>
        </w:pBdr>
        <w:spacing w:before="360" w:after="160"/>
      </w:pPr>
      <w:r>
        <w:rPr>
          <w:rFonts w:ascii="Arial" w:cs="Arial" w:eastAsia="Arial" w:hAnsi="Arial"/>
          <w:b/>
          <w:bCs/>
          <w:color w:val="8c3b5a"/>
          <w:sz w:val="36"/>
          <w:szCs w:val="36"/>
        </w:rPr>
        <w:t xml:space="preserve">3. Core Modules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c9637c"/>
          <w:sz w:val="28"/>
          <w:szCs w:val="28"/>
        </w:rPr>
        <w:t xml:space="preserve">3.1 Recorder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0a14"/>
          <w:sz w:val="22"/>
          <w:szCs w:val="22"/>
        </w:rPr>
        <w:t xml:space="preserve">Class: Recorder | Thread-safe audio capture using PyAudio</w:t>
      </w:r>
    </w:p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Borders>
              <w:top w:val="single" w:color="d4a0bf" w:sz="1"/>
              <w:left w:val="single" w:color="d4a0bf" w:sz="1"/>
              <w:bottom w:val="single" w:color="d4a0bf" w:sz="1"/>
              <w:right w:val="single" w:color="d4a0bf" w:sz="1"/>
            </w:tcBorders>
            <w:shd w:fill="8c3b5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Borders>
              <w:top w:val="single" w:color="d4a0bf" w:sz="1"/>
              <w:left w:val="single" w:color="d4a0bf" w:sz="1"/>
              <w:bottom w:val="single" w:color="d4a0bf" w:sz="1"/>
              <w:right w:val="single" w:color="d4a0bf" w:sz="1"/>
            </w:tcBorders>
            <w:shd w:fill="8c3b5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Borders>
              <w:top w:val="single" w:color="d4a0bf" w:sz="1"/>
              <w:left w:val="single" w:color="d4a0bf" w:sz="1"/>
              <w:bottom w:val="single" w:color="d4a0bf" w:sz="1"/>
              <w:right w:val="single" w:color="d4a0bf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color w:val="1a0a14"/>
                <w:sz w:val="20"/>
                <w:szCs w:val="20"/>
              </w:rPr>
              <w:t xml:space="preserve">start(on_done, on_status)</w:t>
            </w:r>
          </w:p>
        </w:tc>
        <w:tc>
          <w:tcPr>
            <w:tcBorders>
              <w:top w:val="single" w:color="d4a0bf" w:sz="1"/>
              <w:left w:val="single" w:color="d4a0bf" w:sz="1"/>
              <w:bottom w:val="single" w:color="d4a0bf" w:sz="1"/>
              <w:right w:val="single" w:color="d4a0bf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color w:val="1a0a14"/>
                <w:sz w:val="20"/>
                <w:szCs w:val="20"/>
              </w:rPr>
              <w:t xml:space="preserve">Launches recording in a daemon thread. Calls on_done(wav_bytes) when done.</w:t>
            </w:r>
          </w:p>
        </w:tc>
      </w:tr>
      <w:tr>
        <w:tc>
          <w:tcPr>
            <w:tcBorders>
              <w:top w:val="single" w:color="d4a0bf" w:sz="1"/>
              <w:left w:val="single" w:color="d4a0bf" w:sz="1"/>
              <w:bottom w:val="single" w:color="d4a0bf" w:sz="1"/>
              <w:right w:val="single" w:color="d4a0bf" w:sz="1"/>
            </w:tcBorders>
            <w:shd w:fill="fdf0f5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color w:val="1a0a14"/>
                <w:sz w:val="20"/>
                <w:szCs w:val="20"/>
              </w:rPr>
              <w:t xml:space="preserve">stop_early()</w:t>
            </w:r>
          </w:p>
        </w:tc>
        <w:tc>
          <w:tcPr>
            <w:tcBorders>
              <w:top w:val="single" w:color="d4a0bf" w:sz="1"/>
              <w:left w:val="single" w:color="d4a0bf" w:sz="1"/>
              <w:bottom w:val="single" w:color="d4a0bf" w:sz="1"/>
              <w:right w:val="single" w:color="d4a0bf" w:sz="1"/>
            </w:tcBorders>
            <w:shd w:fill="fdf0f5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color w:val="1a0a14"/>
                <w:sz w:val="20"/>
                <w:szCs w:val="20"/>
              </w:rPr>
              <w:t xml:space="preserve">Signals the recording thread to stop (sets _running=False).</w:t>
            </w:r>
          </w:p>
        </w:tc>
      </w:tr>
      <w:tr>
        <w:tc>
          <w:tcPr>
            <w:tcBorders>
              <w:top w:val="single" w:color="d4a0bf" w:sz="1"/>
              <w:left w:val="single" w:color="d4a0bf" w:sz="1"/>
              <w:bottom w:val="single" w:color="d4a0bf" w:sz="1"/>
              <w:right w:val="single" w:color="d4a0bf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color w:val="1a0a14"/>
                <w:sz w:val="20"/>
                <w:szCs w:val="20"/>
              </w:rPr>
              <w:t xml:space="preserve">is_recording (property)</w:t>
            </w:r>
          </w:p>
        </w:tc>
        <w:tc>
          <w:tcPr>
            <w:tcBorders>
              <w:top w:val="single" w:color="d4a0bf" w:sz="1"/>
              <w:left w:val="single" w:color="d4a0bf" w:sz="1"/>
              <w:bottom w:val="single" w:color="d4a0bf" w:sz="1"/>
              <w:right w:val="single" w:color="d4a0bf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color w:val="1a0a14"/>
                <w:sz w:val="20"/>
                <w:szCs w:val="20"/>
              </w:rPr>
              <w:t xml:space="preserve">Thread-safe boolean check via Lock.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0a14"/>
          <w:sz w:val="22"/>
          <w:szCs w:val="22"/>
        </w:rPr>
        <w:t xml:space="preserve">The recorder uses RMS energy detection. If RMS &gt; SILENCE_RMS (300), the timestamp is updated. If silence exceeds SILENCE_SEC after the grace period, recording ends automatically.</w:t>
      </w:r>
    </w:p>
    <w:p>
      <w:pPr>
        <w:spacing w:before="0" w:after="10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c9637c"/>
          <w:sz w:val="28"/>
          <w:szCs w:val="28"/>
        </w:rPr>
        <w:t xml:space="preserve">3.2 Conversation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0a14"/>
          <w:sz w:val="22"/>
          <w:szCs w:val="22"/>
        </w:rPr>
        <w:t xml:space="preserve">Class: Conversation | In-memory message store with DB write-through</w:t>
      </w:r>
    </w:p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Borders>
              <w:top w:val="single" w:color="d4a0bf" w:sz="1"/>
              <w:left w:val="single" w:color="d4a0bf" w:sz="1"/>
              <w:bottom w:val="single" w:color="d4a0bf" w:sz="1"/>
              <w:right w:val="single" w:color="d4a0bf" w:sz="1"/>
            </w:tcBorders>
            <w:shd w:fill="8c3b5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Borders>
              <w:top w:val="single" w:color="d4a0bf" w:sz="1"/>
              <w:left w:val="single" w:color="d4a0bf" w:sz="1"/>
              <w:bottom w:val="single" w:color="d4a0bf" w:sz="1"/>
              <w:right w:val="single" w:color="d4a0bf" w:sz="1"/>
            </w:tcBorders>
            <w:shd w:fill="8c3b5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Borders>
              <w:top w:val="single" w:color="d4a0bf" w:sz="1"/>
              <w:left w:val="single" w:color="d4a0bf" w:sz="1"/>
              <w:bottom w:val="single" w:color="d4a0bf" w:sz="1"/>
              <w:right w:val="single" w:color="d4a0bf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color w:val="1a0a14"/>
                <w:sz w:val="20"/>
                <w:szCs w:val="20"/>
              </w:rPr>
              <w:t xml:space="preserve">add_user(text)</w:t>
            </w:r>
          </w:p>
        </w:tc>
        <w:tc>
          <w:tcPr>
            <w:tcBorders>
              <w:top w:val="single" w:color="d4a0bf" w:sz="1"/>
              <w:left w:val="single" w:color="d4a0bf" w:sz="1"/>
              <w:bottom w:val="single" w:color="d4a0bf" w:sz="1"/>
              <w:right w:val="single" w:color="d4a0bf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color w:val="1a0a14"/>
                <w:sz w:val="20"/>
                <w:szCs w:val="20"/>
              </w:rPr>
              <w:t xml:space="preserve">Appends user message, truncates to 4096 chars, writes to DB</w:t>
            </w:r>
          </w:p>
        </w:tc>
      </w:tr>
      <w:tr>
        <w:tc>
          <w:tcPr>
            <w:tcBorders>
              <w:top w:val="single" w:color="d4a0bf" w:sz="1"/>
              <w:left w:val="single" w:color="d4a0bf" w:sz="1"/>
              <w:bottom w:val="single" w:color="d4a0bf" w:sz="1"/>
              <w:right w:val="single" w:color="d4a0bf" w:sz="1"/>
            </w:tcBorders>
            <w:shd w:fill="fdf0f5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color w:val="1a0a14"/>
                <w:sz w:val="20"/>
                <w:szCs w:val="20"/>
              </w:rPr>
              <w:t xml:space="preserve">add_nova(text)</w:t>
            </w:r>
          </w:p>
        </w:tc>
        <w:tc>
          <w:tcPr>
            <w:tcBorders>
              <w:top w:val="single" w:color="d4a0bf" w:sz="1"/>
              <w:left w:val="single" w:color="d4a0bf" w:sz="1"/>
              <w:bottom w:val="single" w:color="d4a0bf" w:sz="1"/>
              <w:right w:val="single" w:color="d4a0bf" w:sz="1"/>
            </w:tcBorders>
            <w:shd w:fill="fdf0f5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color w:val="1a0a14"/>
                <w:sz w:val="20"/>
                <w:szCs w:val="20"/>
              </w:rPr>
              <w:t xml:space="preserve">Appends assistant message, writes to DB</w:t>
            </w:r>
          </w:p>
        </w:tc>
      </w:tr>
      <w:tr>
        <w:tc>
          <w:tcPr>
            <w:tcBorders>
              <w:top w:val="single" w:color="d4a0bf" w:sz="1"/>
              <w:left w:val="single" w:color="d4a0bf" w:sz="1"/>
              <w:bottom w:val="single" w:color="d4a0bf" w:sz="1"/>
              <w:right w:val="single" w:color="d4a0bf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color w:val="1a0a14"/>
                <w:sz w:val="20"/>
                <w:szCs w:val="20"/>
              </w:rPr>
              <w:t xml:space="preserve">history()</w:t>
            </w:r>
          </w:p>
        </w:tc>
        <w:tc>
          <w:tcPr>
            <w:tcBorders>
              <w:top w:val="single" w:color="d4a0bf" w:sz="1"/>
              <w:left w:val="single" w:color="d4a0bf" w:sz="1"/>
              <w:bottom w:val="single" w:color="d4a0bf" w:sz="1"/>
              <w:right w:val="single" w:color="d4a0bf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color w:val="1a0a14"/>
                <w:sz w:val="20"/>
                <w:szCs w:val="20"/>
              </w:rPr>
              <w:t xml:space="preserve">Returns list of {role, content} dicts for LLM context window</w:t>
            </w:r>
          </w:p>
        </w:tc>
      </w:tr>
      <w:tr>
        <w:tc>
          <w:tcPr>
            <w:tcBorders>
              <w:top w:val="single" w:color="d4a0bf" w:sz="1"/>
              <w:left w:val="single" w:color="d4a0bf" w:sz="1"/>
              <w:bottom w:val="single" w:color="d4a0bf" w:sz="1"/>
              <w:right w:val="single" w:color="d4a0bf" w:sz="1"/>
            </w:tcBorders>
            <w:shd w:fill="fdf0f5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color w:val="1a0a14"/>
                <w:sz w:val="20"/>
                <w:szCs w:val="20"/>
              </w:rPr>
              <w:t xml:space="preserve">log_data()</w:t>
            </w:r>
          </w:p>
        </w:tc>
        <w:tc>
          <w:tcPr>
            <w:tcBorders>
              <w:top w:val="single" w:color="d4a0bf" w:sz="1"/>
              <w:left w:val="single" w:color="d4a0bf" w:sz="1"/>
              <w:bottom w:val="single" w:color="d4a0bf" w:sz="1"/>
              <w:right w:val="single" w:color="d4a0bf" w:sz="1"/>
            </w:tcBorders>
            <w:shd w:fill="fdf0f5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color w:val="1a0a14"/>
                <w:sz w:val="20"/>
                <w:szCs w:val="20"/>
              </w:rPr>
              <w:t xml:space="preserve">Returns full log with timestamps for UI display</w:t>
            </w:r>
          </w:p>
        </w:tc>
      </w:tr>
      <w:tr>
        <w:tc>
          <w:tcPr>
            <w:tcBorders>
              <w:top w:val="single" w:color="d4a0bf" w:sz="1"/>
              <w:left w:val="single" w:color="d4a0bf" w:sz="1"/>
              <w:bottom w:val="single" w:color="d4a0bf" w:sz="1"/>
              <w:right w:val="single" w:color="d4a0bf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color w:val="1a0a14"/>
                <w:sz w:val="20"/>
                <w:szCs w:val="20"/>
              </w:rPr>
              <w:t xml:space="preserve">export()</w:t>
            </w:r>
          </w:p>
        </w:tc>
        <w:tc>
          <w:tcPr>
            <w:tcBorders>
              <w:top w:val="single" w:color="d4a0bf" w:sz="1"/>
              <w:left w:val="single" w:color="d4a0bf" w:sz="1"/>
              <w:bottom w:val="single" w:color="d4a0bf" w:sz="1"/>
              <w:right w:val="single" w:color="d4a0bf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color w:val="1a0a14"/>
                <w:sz w:val="20"/>
                <w:szCs w:val="20"/>
              </w:rPr>
              <w:t xml:space="preserve">Returns JSON string of full conversation</w:t>
            </w:r>
          </w:p>
        </w:tc>
      </w:tr>
      <w:tr>
        <w:tc>
          <w:tcPr>
            <w:tcBorders>
              <w:top w:val="single" w:color="d4a0bf" w:sz="1"/>
              <w:left w:val="single" w:color="d4a0bf" w:sz="1"/>
              <w:bottom w:val="single" w:color="d4a0bf" w:sz="1"/>
              <w:right w:val="single" w:color="d4a0bf" w:sz="1"/>
            </w:tcBorders>
            <w:shd w:fill="fdf0f5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color w:val="1a0a14"/>
                <w:sz w:val="20"/>
                <w:szCs w:val="20"/>
              </w:rPr>
              <w:t xml:space="preserve">clear()</w:t>
            </w:r>
          </w:p>
        </w:tc>
        <w:tc>
          <w:tcPr>
            <w:tcBorders>
              <w:top w:val="single" w:color="d4a0bf" w:sz="1"/>
              <w:left w:val="single" w:color="d4a0bf" w:sz="1"/>
              <w:bottom w:val="single" w:color="d4a0bf" w:sz="1"/>
              <w:right w:val="single" w:color="d4a0bf" w:sz="1"/>
            </w:tcBorders>
            <w:shd w:fill="fdf0f5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color w:val="1a0a14"/>
                <w:sz w:val="20"/>
                <w:szCs w:val="20"/>
              </w:rPr>
              <w:t xml:space="preserve">Clears both in-memory lists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c9637c"/>
          <w:sz w:val="28"/>
          <w:szCs w:val="28"/>
        </w:rPr>
        <w:t xml:space="preserve">3.3 STT — transcribe()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0a14"/>
          <w:sz w:val="22"/>
          <w:szCs w:val="22"/>
        </w:rPr>
        <w:t xml:space="preserve">Accepts raw WAV bytes. Wraps bytes in an io.BytesIO file-like object named 'audio.wav'. Calls Groq's audio.transcriptions.create() with whisper-large-v3 model. Returns plain text string.</w:t>
      </w:r>
    </w:p>
    <w:p>
      <w:pPr>
        <w:spacing w:before="0" w:after="10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c9637c"/>
          <w:sz w:val="28"/>
          <w:szCs w:val="28"/>
        </w:rPr>
        <w:t xml:space="preserve">3.4 LLM — llm()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0a14"/>
          <w:sz w:val="22"/>
          <w:szCs w:val="22"/>
        </w:rPr>
        <w:t xml:space="preserve">The llm() function is the intelligence core of NOVA. It handles: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0a14"/>
          <w:sz w:val="21"/>
          <w:szCs w:val="21"/>
        </w:rPr>
        <w:t xml:space="preserve">Time injection: Checks query words against TIME_KW set. Appends current datetime to system prompt only when user asks about time/date.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0a14"/>
          <w:sz w:val="21"/>
          <w:szCs w:val="21"/>
        </w:rPr>
        <w:t xml:space="preserve">Currency detection: Pattern matches against 7 major currency pair combinations (USD/INR, SGD/INR, SGD/USD, EUR/USD, plus general queries). Calls get_exchange_rate() for precise live rates.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0a14"/>
          <w:sz w:val="21"/>
          <w:szCs w:val="21"/>
        </w:rPr>
        <w:t xml:space="preserve">Web search: Calls needs_search() to check for 30+ search trigger keywords. Appends DuckDuckGo results as context.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0a14"/>
          <w:sz w:val="21"/>
          <w:szCs w:val="21"/>
        </w:rPr>
        <w:t xml:space="preserve">Markdown stripping: Post-processes LLM output to remove **, *, #, and backtick formatting.</w:t>
      </w:r>
    </w:p>
    <w:p>
      <w:pPr>
        <w:spacing w:before="0" w:after="10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c9637c"/>
          <w:sz w:val="28"/>
          <w:szCs w:val="28"/>
        </w:rPr>
        <w:t xml:space="preserve">3.5 TTS — tts()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0a14"/>
          <w:sz w:val="22"/>
          <w:szCs w:val="22"/>
        </w:rPr>
        <w:t xml:space="preserve">Two-tier fallback TTS pipeline: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0a14"/>
          <w:sz w:val="21"/>
          <w:szCs w:val="21"/>
        </w:rPr>
        <w:t xml:space="preserve">Primary: edge-tts async via asyncio.new_event_loop(). Saves MP3 to temp file.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0a14"/>
          <w:sz w:val="21"/>
          <w:szCs w:val="21"/>
        </w:rPr>
        <w:t xml:space="preserve">Fallback: gTTS with locale-matched TLD (co.uk for British voices, co.in for Indian, etc.)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0a14"/>
          <w:sz w:val="21"/>
          <w:szCs w:val="21"/>
        </w:rPr>
        <w:t xml:space="preserve">Validates output file is &gt; 500 bytes before accepting.</w:t>
      </w:r>
    </w:p>
    <w:p>
      <w:pPr>
        <w:spacing w:before="0" w:after="10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c9637c"/>
          <w:sz w:val="28"/>
          <w:szCs w:val="28"/>
        </w:rPr>
        <w:t xml:space="preserve">3.6 Web Search — web_search()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0a14"/>
          <w:sz w:val="22"/>
          <w:szCs w:val="22"/>
        </w:rPr>
        <w:t xml:space="preserve">Uses the duckduckgo_search library (DDGS). For currency/price queries, appends the current month/year to improve result freshness. Returns top 5 results as formatted text block.</w:t>
      </w:r>
    </w:p>
    <w:p>
      <w:pPr>
        <w:spacing w:before="0" w:after="10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c9637c"/>
          <w:sz w:val="28"/>
          <w:szCs w:val="28"/>
        </w:rPr>
        <w:t xml:space="preserve">3.7 Exchange Rate — get_exchange_rate()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0a14"/>
          <w:sz w:val="22"/>
          <w:szCs w:val="22"/>
        </w:rPr>
        <w:t xml:space="preserve">Multi-source cascade with automatic fallback: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0a14"/>
          <w:sz w:val="21"/>
          <w:szCs w:val="21"/>
        </w:rPr>
        <w:t xml:space="preserve">Source 1: api.frankfurter.app — European Central Bank data (most accurate for EUR pairs)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0a14"/>
          <w:sz w:val="21"/>
          <w:szCs w:val="21"/>
        </w:rPr>
        <w:t xml:space="preserve">Source 2: api.exchangerate.host — Broad currency coverage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0a14"/>
          <w:sz w:val="21"/>
          <w:szCs w:val="21"/>
        </w:rPr>
        <w:t xml:space="preserve">Source 3: api.exchangerate-api.com — Final fallback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0a14"/>
          <w:sz w:val="22"/>
          <w:szCs w:val="22"/>
        </w:rPr>
        <w:t xml:space="preserve">Returns a formatted string with explicit instruction to the LLM to state the exact number.</w:t>
      </w:r>
    </w:p>
    <w:p>
      <w:pPr>
        <w:spacing w:before="0" w:after="10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c9637c"/>
          <w:sz w:val="28"/>
          <w:szCs w:val="28"/>
        </w:rPr>
        <w:t xml:space="preserve">3.8 Database — SQLite with WAL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0a14"/>
          <w:sz w:val="22"/>
          <w:szCs w:val="22"/>
        </w:rPr>
        <w:t xml:space="preserve">All database operations use a context manager (_db_conn) that auto-commits on success or rolls back on error. WAL (Write-Ahead Logging) mode allows concurrent reads during writes. Thread safety is enforced via _db_lock.</w:t>
      </w:r>
    </w:p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Borders>
              <w:top w:val="single" w:color="d4a0bf" w:sz="1"/>
              <w:left w:val="single" w:color="d4a0bf" w:sz="1"/>
              <w:bottom w:val="single" w:color="d4a0bf" w:sz="1"/>
              <w:right w:val="single" w:color="d4a0bf" w:sz="1"/>
            </w:tcBorders>
            <w:shd w:fill="8c3b5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Borders>
              <w:top w:val="single" w:color="d4a0bf" w:sz="1"/>
              <w:left w:val="single" w:color="d4a0bf" w:sz="1"/>
              <w:bottom w:val="single" w:color="d4a0bf" w:sz="1"/>
              <w:right w:val="single" w:color="d4a0bf" w:sz="1"/>
            </w:tcBorders>
            <w:shd w:fill="8c3b5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SQL Operation</w:t>
            </w:r>
          </w:p>
        </w:tc>
      </w:tr>
      <w:tr>
        <w:tc>
          <w:tcPr>
            <w:tcBorders>
              <w:top w:val="single" w:color="d4a0bf" w:sz="1"/>
              <w:left w:val="single" w:color="d4a0bf" w:sz="1"/>
              <w:bottom w:val="single" w:color="d4a0bf" w:sz="1"/>
              <w:right w:val="single" w:color="d4a0bf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color w:val="1a0a14"/>
                <w:sz w:val="20"/>
                <w:szCs w:val="20"/>
              </w:rPr>
              <w:t xml:space="preserve">db_init()</w:t>
            </w:r>
          </w:p>
        </w:tc>
        <w:tc>
          <w:tcPr>
            <w:tcBorders>
              <w:top w:val="single" w:color="d4a0bf" w:sz="1"/>
              <w:left w:val="single" w:color="d4a0bf" w:sz="1"/>
              <w:bottom w:val="single" w:color="d4a0bf" w:sz="1"/>
              <w:right w:val="single" w:color="d4a0bf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color w:val="1a0a14"/>
                <w:sz w:val="20"/>
                <w:szCs w:val="20"/>
              </w:rPr>
              <w:t xml:space="preserve">CREATE TABLE IF NOT EXISTS messages (...)</w:t>
            </w:r>
          </w:p>
        </w:tc>
      </w:tr>
      <w:tr>
        <w:tc>
          <w:tcPr>
            <w:tcBorders>
              <w:top w:val="single" w:color="d4a0bf" w:sz="1"/>
              <w:left w:val="single" w:color="d4a0bf" w:sz="1"/>
              <w:bottom w:val="single" w:color="d4a0bf" w:sz="1"/>
              <w:right w:val="single" w:color="d4a0bf" w:sz="1"/>
            </w:tcBorders>
            <w:shd w:fill="fdf0f5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color w:val="1a0a14"/>
                <w:sz w:val="20"/>
                <w:szCs w:val="20"/>
              </w:rPr>
              <w:t xml:space="preserve">db_insert(session, role, content, ts)</w:t>
            </w:r>
          </w:p>
        </w:tc>
        <w:tc>
          <w:tcPr>
            <w:tcBorders>
              <w:top w:val="single" w:color="d4a0bf" w:sz="1"/>
              <w:left w:val="single" w:color="d4a0bf" w:sz="1"/>
              <w:bottom w:val="single" w:color="d4a0bf" w:sz="1"/>
              <w:right w:val="single" w:color="d4a0bf" w:sz="1"/>
            </w:tcBorders>
            <w:shd w:fill="fdf0f5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color w:val="1a0a14"/>
                <w:sz w:val="20"/>
                <w:szCs w:val="20"/>
              </w:rPr>
              <w:t xml:space="preserve">INSERT INTO messages VALUES (?,?,?,?)</w:t>
            </w:r>
          </w:p>
        </w:tc>
      </w:tr>
      <w:tr>
        <w:tc>
          <w:tcPr>
            <w:tcBorders>
              <w:top w:val="single" w:color="d4a0bf" w:sz="1"/>
              <w:left w:val="single" w:color="d4a0bf" w:sz="1"/>
              <w:bottom w:val="single" w:color="d4a0bf" w:sz="1"/>
              <w:right w:val="single" w:color="d4a0bf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color w:val="1a0a14"/>
                <w:sz w:val="20"/>
                <w:szCs w:val="20"/>
              </w:rPr>
              <w:t xml:space="preserve">db_export_session(session)</w:t>
            </w:r>
          </w:p>
        </w:tc>
        <w:tc>
          <w:tcPr>
            <w:tcBorders>
              <w:top w:val="single" w:color="d4a0bf" w:sz="1"/>
              <w:left w:val="single" w:color="d4a0bf" w:sz="1"/>
              <w:bottom w:val="single" w:color="d4a0bf" w:sz="1"/>
              <w:right w:val="single" w:color="d4a0bf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color w:val="1a0a14"/>
                <w:sz w:val="20"/>
                <w:szCs w:val="20"/>
              </w:rPr>
              <w:t xml:space="preserve">SELECT * FROM messages WHERE session=? ORDER BY id</w:t>
            </w:r>
          </w:p>
        </w:tc>
      </w:tr>
      <w:tr>
        <w:tc>
          <w:tcPr>
            <w:tcBorders>
              <w:top w:val="single" w:color="d4a0bf" w:sz="1"/>
              <w:left w:val="single" w:color="d4a0bf" w:sz="1"/>
              <w:bottom w:val="single" w:color="d4a0bf" w:sz="1"/>
              <w:right w:val="single" w:color="d4a0bf" w:sz="1"/>
            </w:tcBorders>
            <w:shd w:fill="fdf0f5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color w:val="1a0a14"/>
                <w:sz w:val="20"/>
                <w:szCs w:val="20"/>
              </w:rPr>
              <w:t xml:space="preserve">db_all_sessions()</w:t>
            </w:r>
          </w:p>
        </w:tc>
        <w:tc>
          <w:tcPr>
            <w:tcBorders>
              <w:top w:val="single" w:color="d4a0bf" w:sz="1"/>
              <w:left w:val="single" w:color="d4a0bf" w:sz="1"/>
              <w:bottom w:val="single" w:color="d4a0bf" w:sz="1"/>
              <w:right w:val="single" w:color="d4a0bf" w:sz="1"/>
            </w:tcBorders>
            <w:shd w:fill="fdf0f5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color w:val="1a0a14"/>
                <w:sz w:val="20"/>
                <w:szCs w:val="20"/>
              </w:rPr>
              <w:t xml:space="preserve">SELECT DISTINCT session FROM messages</w:t>
            </w:r>
          </w:p>
        </w:tc>
      </w:tr>
    </w:tbl>
    <w:p>
      <w:pPr>
        <w:pBdr>
          <w:bottom w:val="single" w:color="e8a0bf" w:sz="3" w:space="2"/>
        </w:pBdr>
        <w:spacing w:before="160" w:after="160"/>
      </w:pPr>
      <w:r>
        <w:t xml:space="preserve"/>
      </w:r>
    </w:p>
    <w:p>
      <w:pPr>
        <w:pStyle w:val="Heading1"/>
        <w:pBdr>
          <w:bottom w:val="single" w:color="c9637c" w:sz="6" w:space="6"/>
        </w:pBdr>
        <w:spacing w:before="360" w:after="160"/>
      </w:pPr>
      <w:r>
        <w:rPr>
          <w:rFonts w:ascii="Arial" w:cs="Arial" w:eastAsia="Arial" w:hAnsi="Arial"/>
          <w:b/>
          <w:bCs/>
          <w:color w:val="8c3b5a"/>
          <w:sz w:val="36"/>
          <w:szCs w:val="36"/>
        </w:rPr>
        <w:t xml:space="preserve">4. Command Bus &amp; API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c9637c"/>
          <w:sz w:val="28"/>
          <w:szCs w:val="28"/>
        </w:rPr>
        <w:t xml:space="preserve">4.1 Command Architecture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0a14"/>
          <w:sz w:val="22"/>
          <w:szCs w:val="22"/>
        </w:rPr>
        <w:t xml:space="preserve">The browser communicates with the Python backend via a hidden Gradio Textbox (_cmd). JavaScript serializes commands as JSON, sets the textarea value, and dispatches input/change events. Gradio detects the change and calls handle_cmd().</w:t>
      </w:r>
    </w:p>
    <w:p>
      <w:pPr>
        <w:spacing w:before="0" w:after="10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c9637c"/>
          <w:sz w:val="28"/>
          <w:szCs w:val="28"/>
        </w:rPr>
        <w:t xml:space="preserve">4.2 Available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rPr>
          <w:tblHeader/>
        </w:trPr>
        <w:tc>
          <w:tcPr>
            <w:tcBorders>
              <w:top w:val="single" w:color="d4a0bf" w:sz="1"/>
              <w:left w:val="single" w:color="d4a0bf" w:sz="1"/>
              <w:bottom w:val="single" w:color="d4a0bf" w:sz="1"/>
              <w:right w:val="single" w:color="d4a0bf" w:sz="1"/>
            </w:tcBorders>
            <w:shd w:fill="8c3b5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Borders>
              <w:top w:val="single" w:color="d4a0bf" w:sz="1"/>
              <w:left w:val="single" w:color="d4a0bf" w:sz="1"/>
              <w:bottom w:val="single" w:color="d4a0bf" w:sz="1"/>
              <w:right w:val="single" w:color="d4a0bf" w:sz="1"/>
            </w:tcBorders>
            <w:shd w:fill="8c3b5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Payload</w:t>
            </w:r>
          </w:p>
        </w:tc>
        <w:tc>
          <w:tcPr>
            <w:tcBorders>
              <w:top w:val="single" w:color="d4a0bf" w:sz="1"/>
              <w:left w:val="single" w:color="d4a0bf" w:sz="1"/>
              <w:bottom w:val="single" w:color="d4a0bf" w:sz="1"/>
              <w:right w:val="single" w:color="d4a0bf" w:sz="1"/>
            </w:tcBorders>
            <w:shd w:fill="8c3b5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Borders>
              <w:top w:val="single" w:color="d4a0bf" w:sz="1"/>
              <w:left w:val="single" w:color="d4a0bf" w:sz="1"/>
              <w:bottom w:val="single" w:color="d4a0bf" w:sz="1"/>
              <w:right w:val="single" w:color="d4a0bf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color w:val="1a0a14"/>
                <w:sz w:val="20"/>
                <w:szCs w:val="20"/>
              </w:rPr>
              <w:t xml:space="preserve">mic_toggle</w:t>
            </w:r>
          </w:p>
        </w:tc>
        <w:tc>
          <w:tcPr>
            <w:tcBorders>
              <w:top w:val="single" w:color="d4a0bf" w:sz="1"/>
              <w:left w:val="single" w:color="d4a0bf" w:sz="1"/>
              <w:bottom w:val="single" w:color="d4a0bf" w:sz="1"/>
              <w:right w:val="single" w:color="d4a0bf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color w:val="1a0a14"/>
                <w:sz w:val="20"/>
                <w:szCs w:val="20"/>
              </w:rPr>
              <w:t xml:space="preserve">none</w:t>
            </w:r>
          </w:p>
        </w:tc>
        <w:tc>
          <w:tcPr>
            <w:tcBorders>
              <w:top w:val="single" w:color="d4a0bf" w:sz="1"/>
              <w:left w:val="single" w:color="d4a0bf" w:sz="1"/>
              <w:bottom w:val="single" w:color="d4a0bf" w:sz="1"/>
              <w:right w:val="single" w:color="d4a0bf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color w:val="1a0a14"/>
                <w:sz w:val="20"/>
                <w:szCs w:val="20"/>
              </w:rPr>
              <w:t xml:space="preserve">Start or stop microphone recording</w:t>
            </w:r>
          </w:p>
        </w:tc>
      </w:tr>
      <w:tr>
        <w:tc>
          <w:tcPr>
            <w:tcBorders>
              <w:top w:val="single" w:color="d4a0bf" w:sz="1"/>
              <w:left w:val="single" w:color="d4a0bf" w:sz="1"/>
              <w:bottom w:val="single" w:color="d4a0bf" w:sz="1"/>
              <w:right w:val="single" w:color="d4a0bf" w:sz="1"/>
            </w:tcBorders>
            <w:shd w:fill="fdf0f5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color w:val="1a0a14"/>
                <w:sz w:val="20"/>
                <w:szCs w:val="20"/>
              </w:rPr>
              <w:t xml:space="preserve">send_text</w:t>
            </w:r>
          </w:p>
        </w:tc>
        <w:tc>
          <w:tcPr>
            <w:tcBorders>
              <w:top w:val="single" w:color="d4a0bf" w:sz="1"/>
              <w:left w:val="single" w:color="d4a0bf" w:sz="1"/>
              <w:bottom w:val="single" w:color="d4a0bf" w:sz="1"/>
              <w:right w:val="single" w:color="d4a0bf" w:sz="1"/>
            </w:tcBorders>
            <w:shd w:fill="fdf0f5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color w:val="1a0a14"/>
                <w:sz w:val="20"/>
                <w:szCs w:val="20"/>
              </w:rPr>
              <w:t xml:space="preserve">{ text: string }</w:t>
            </w:r>
          </w:p>
        </w:tc>
        <w:tc>
          <w:tcPr>
            <w:tcBorders>
              <w:top w:val="single" w:color="d4a0bf" w:sz="1"/>
              <w:left w:val="single" w:color="d4a0bf" w:sz="1"/>
              <w:bottom w:val="single" w:color="d4a0bf" w:sz="1"/>
              <w:right w:val="single" w:color="d4a0bf" w:sz="1"/>
            </w:tcBorders>
            <w:shd w:fill="fdf0f5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color w:val="1a0a14"/>
                <w:sz w:val="20"/>
                <w:szCs w:val="20"/>
              </w:rPr>
              <w:t xml:space="preserve">Process text input through LLM + TTS pipeline</w:t>
            </w:r>
          </w:p>
        </w:tc>
      </w:tr>
      <w:tr>
        <w:tc>
          <w:tcPr>
            <w:tcBorders>
              <w:top w:val="single" w:color="d4a0bf" w:sz="1"/>
              <w:left w:val="single" w:color="d4a0bf" w:sz="1"/>
              <w:bottom w:val="single" w:color="d4a0bf" w:sz="1"/>
              <w:right w:val="single" w:color="d4a0bf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color w:val="1a0a14"/>
                <w:sz w:val="20"/>
                <w:szCs w:val="20"/>
              </w:rPr>
              <w:t xml:space="preserve">set_voice</w:t>
            </w:r>
          </w:p>
        </w:tc>
        <w:tc>
          <w:tcPr>
            <w:tcBorders>
              <w:top w:val="single" w:color="d4a0bf" w:sz="1"/>
              <w:left w:val="single" w:color="d4a0bf" w:sz="1"/>
              <w:bottom w:val="single" w:color="d4a0bf" w:sz="1"/>
              <w:right w:val="single" w:color="d4a0bf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color w:val="1a0a14"/>
                <w:sz w:val="20"/>
                <w:szCs w:val="20"/>
              </w:rPr>
              <w:t xml:space="preserve">{ voice: string }</w:t>
            </w:r>
          </w:p>
        </w:tc>
        <w:tc>
          <w:tcPr>
            <w:tcBorders>
              <w:top w:val="single" w:color="d4a0bf" w:sz="1"/>
              <w:left w:val="single" w:color="d4a0bf" w:sz="1"/>
              <w:bottom w:val="single" w:color="d4a0bf" w:sz="1"/>
              <w:right w:val="single" w:color="d4a0bf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color w:val="1a0a14"/>
                <w:sz w:val="20"/>
                <w:szCs w:val="20"/>
              </w:rPr>
              <w:t xml:space="preserve">Change active TTS voice (aria, sonia, neerja, guy, ryan, william)</w:t>
            </w:r>
          </w:p>
        </w:tc>
      </w:tr>
      <w:tr>
        <w:tc>
          <w:tcPr>
            <w:tcBorders>
              <w:top w:val="single" w:color="d4a0bf" w:sz="1"/>
              <w:left w:val="single" w:color="d4a0bf" w:sz="1"/>
              <w:bottom w:val="single" w:color="d4a0bf" w:sz="1"/>
              <w:right w:val="single" w:color="d4a0bf" w:sz="1"/>
            </w:tcBorders>
            <w:shd w:fill="fdf0f5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color w:val="1a0a14"/>
                <w:sz w:val="20"/>
                <w:szCs w:val="20"/>
              </w:rPr>
              <w:t xml:space="preserve">set_key</w:t>
            </w:r>
          </w:p>
        </w:tc>
        <w:tc>
          <w:tcPr>
            <w:tcBorders>
              <w:top w:val="single" w:color="d4a0bf" w:sz="1"/>
              <w:left w:val="single" w:color="d4a0bf" w:sz="1"/>
              <w:bottom w:val="single" w:color="d4a0bf" w:sz="1"/>
              <w:right w:val="single" w:color="d4a0bf" w:sz="1"/>
            </w:tcBorders>
            <w:shd w:fill="fdf0f5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color w:val="1a0a14"/>
                <w:sz w:val="20"/>
                <w:szCs w:val="20"/>
              </w:rPr>
              <w:t xml:space="preserve">{ key: string }</w:t>
            </w:r>
          </w:p>
        </w:tc>
        <w:tc>
          <w:tcPr>
            <w:tcBorders>
              <w:top w:val="single" w:color="d4a0bf" w:sz="1"/>
              <w:left w:val="single" w:color="d4a0bf" w:sz="1"/>
              <w:bottom w:val="single" w:color="d4a0bf" w:sz="1"/>
              <w:right w:val="single" w:color="d4a0bf" w:sz="1"/>
            </w:tcBorders>
            <w:shd w:fill="fdf0f5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color w:val="1a0a14"/>
                <w:sz w:val="20"/>
                <w:szCs w:val="20"/>
              </w:rPr>
              <w:t xml:space="preserve">Set Groq API key at runtime (must start with gsk_)</w:t>
            </w:r>
          </w:p>
        </w:tc>
      </w:tr>
      <w:tr>
        <w:tc>
          <w:tcPr>
            <w:tcBorders>
              <w:top w:val="single" w:color="d4a0bf" w:sz="1"/>
              <w:left w:val="single" w:color="d4a0bf" w:sz="1"/>
              <w:bottom w:val="single" w:color="d4a0bf" w:sz="1"/>
              <w:right w:val="single" w:color="d4a0bf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color w:val="1a0a14"/>
                <w:sz w:val="20"/>
                <w:szCs w:val="20"/>
              </w:rPr>
              <w:t xml:space="preserve">clear</w:t>
            </w:r>
          </w:p>
        </w:tc>
        <w:tc>
          <w:tcPr>
            <w:tcBorders>
              <w:top w:val="single" w:color="d4a0bf" w:sz="1"/>
              <w:left w:val="single" w:color="d4a0bf" w:sz="1"/>
              <w:bottom w:val="single" w:color="d4a0bf" w:sz="1"/>
              <w:right w:val="single" w:color="d4a0bf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color w:val="1a0a14"/>
                <w:sz w:val="20"/>
                <w:szCs w:val="20"/>
              </w:rPr>
              <w:t xml:space="preserve">none</w:t>
            </w:r>
          </w:p>
        </w:tc>
        <w:tc>
          <w:tcPr>
            <w:tcBorders>
              <w:top w:val="single" w:color="d4a0bf" w:sz="1"/>
              <w:left w:val="single" w:color="d4a0bf" w:sz="1"/>
              <w:bottom w:val="single" w:color="d4a0bf" w:sz="1"/>
              <w:right w:val="single" w:color="d4a0bf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color w:val="1a0a14"/>
                <w:sz w:val="20"/>
                <w:szCs w:val="20"/>
              </w:rPr>
              <w:t xml:space="preserve">Clear conversation history (memory + UI, not DB)</w:t>
            </w:r>
          </w:p>
        </w:tc>
      </w:tr>
      <w:tr>
        <w:tc>
          <w:tcPr>
            <w:tcBorders>
              <w:top w:val="single" w:color="d4a0bf" w:sz="1"/>
              <w:left w:val="single" w:color="d4a0bf" w:sz="1"/>
              <w:bottom w:val="single" w:color="d4a0bf" w:sz="1"/>
              <w:right w:val="single" w:color="d4a0bf" w:sz="1"/>
            </w:tcBorders>
            <w:shd w:fill="fdf0f5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color w:val="1a0a14"/>
                <w:sz w:val="20"/>
                <w:szCs w:val="20"/>
              </w:rPr>
              <w:t xml:space="preserve">export</w:t>
            </w:r>
          </w:p>
        </w:tc>
        <w:tc>
          <w:tcPr>
            <w:tcBorders>
              <w:top w:val="single" w:color="d4a0bf" w:sz="1"/>
              <w:left w:val="single" w:color="d4a0bf" w:sz="1"/>
              <w:bottom w:val="single" w:color="d4a0bf" w:sz="1"/>
              <w:right w:val="single" w:color="d4a0bf" w:sz="1"/>
            </w:tcBorders>
            <w:shd w:fill="fdf0f5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color w:val="1a0a14"/>
                <w:sz w:val="20"/>
                <w:szCs w:val="20"/>
              </w:rPr>
              <w:t xml:space="preserve">none</w:t>
            </w:r>
          </w:p>
        </w:tc>
        <w:tc>
          <w:tcPr>
            <w:tcBorders>
              <w:top w:val="single" w:color="d4a0bf" w:sz="1"/>
              <w:left w:val="single" w:color="d4a0bf" w:sz="1"/>
              <w:bottom w:val="single" w:color="d4a0bf" w:sz="1"/>
              <w:right w:val="single" w:color="d4a0bf" w:sz="1"/>
            </w:tcBorders>
            <w:shd w:fill="fdf0f5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color w:val="1a0a14"/>
                <w:sz w:val="20"/>
                <w:szCs w:val="20"/>
              </w:rPr>
              <w:t xml:space="preserve">Save conversation as timestamped JSON file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c9637c"/>
          <w:sz w:val="28"/>
          <w:szCs w:val="28"/>
        </w:rPr>
        <w:t xml:space="preserve">4.3 State Response Schema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0a14"/>
          <w:sz w:val="22"/>
          <w:szCs w:val="22"/>
        </w:rPr>
        <w:t xml:space="preserve">handle_cmd() yields JSON state updates to the Gradio stst output component. The browser polls this every 180ms.</w:t>
      </w:r>
    </w:p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5660"/>
      </w:tblGrid>
      <w:tr>
        <w:trPr>
          <w:tblHeader/>
        </w:trPr>
        <w:tc>
          <w:tcPr>
            <w:tcBorders>
              <w:top w:val="single" w:color="d4a0bf" w:sz="1"/>
              <w:left w:val="single" w:color="d4a0bf" w:sz="1"/>
              <w:bottom w:val="single" w:color="d4a0bf" w:sz="1"/>
              <w:right w:val="single" w:color="d4a0bf" w:sz="1"/>
            </w:tcBorders>
            <w:shd w:fill="8c3b5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Borders>
              <w:top w:val="single" w:color="d4a0bf" w:sz="1"/>
              <w:left w:val="single" w:color="d4a0bf" w:sz="1"/>
              <w:bottom w:val="single" w:color="d4a0bf" w:sz="1"/>
              <w:right w:val="single" w:color="d4a0bf" w:sz="1"/>
            </w:tcBorders>
            <w:shd w:fill="8c3b5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Borders>
              <w:top w:val="single" w:color="d4a0bf" w:sz="1"/>
              <w:left w:val="single" w:color="d4a0bf" w:sz="1"/>
              <w:bottom w:val="single" w:color="d4a0bf" w:sz="1"/>
              <w:right w:val="single" w:color="d4a0bf" w:sz="1"/>
            </w:tcBorders>
            <w:shd w:fill="8c3b5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Values</w:t>
            </w:r>
          </w:p>
        </w:tc>
      </w:tr>
      <w:tr>
        <w:tc>
          <w:tcPr>
            <w:tcBorders>
              <w:top w:val="single" w:color="d4a0bf" w:sz="1"/>
              <w:left w:val="single" w:color="d4a0bf" w:sz="1"/>
              <w:bottom w:val="single" w:color="d4a0bf" w:sz="1"/>
              <w:right w:val="single" w:color="d4a0bf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color w:val="1a0a14"/>
                <w:sz w:val="20"/>
                <w:szCs w:val="20"/>
              </w:rPr>
              <w:t xml:space="preserve">state</w:t>
            </w:r>
          </w:p>
        </w:tc>
        <w:tc>
          <w:tcPr>
            <w:tcBorders>
              <w:top w:val="single" w:color="d4a0bf" w:sz="1"/>
              <w:left w:val="single" w:color="d4a0bf" w:sz="1"/>
              <w:bottom w:val="single" w:color="d4a0bf" w:sz="1"/>
              <w:right w:val="single" w:color="d4a0bf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color w:val="1a0a14"/>
                <w:sz w:val="20"/>
                <w:szCs w:val="20"/>
              </w:rPr>
              <w:t xml:space="preserve">string</w:t>
            </w:r>
          </w:p>
        </w:tc>
        <w:tc>
          <w:tcPr>
            <w:tcBorders>
              <w:top w:val="single" w:color="d4a0bf" w:sz="1"/>
              <w:left w:val="single" w:color="d4a0bf" w:sz="1"/>
              <w:bottom w:val="single" w:color="d4a0bf" w:sz="1"/>
              <w:right w:val="single" w:color="d4a0bf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color w:val="1a0a14"/>
                <w:sz w:val="20"/>
                <w:szCs w:val="20"/>
              </w:rPr>
              <w:t xml:space="preserve">idle | listening | counting_down | silence_auto | transcribing | thinking | speaking | done | error</w:t>
            </w:r>
          </w:p>
        </w:tc>
      </w:tr>
      <w:tr>
        <w:tc>
          <w:tcPr>
            <w:tcBorders>
              <w:top w:val="single" w:color="d4a0bf" w:sz="1"/>
              <w:left w:val="single" w:color="d4a0bf" w:sz="1"/>
              <w:bottom w:val="single" w:color="d4a0bf" w:sz="1"/>
              <w:right w:val="single" w:color="d4a0bf" w:sz="1"/>
            </w:tcBorders>
            <w:shd w:fill="fdf0f5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color w:val="1a0a14"/>
                <w:sz w:val="20"/>
                <w:szCs w:val="20"/>
              </w:rPr>
              <w:t xml:space="preserve">msg</w:t>
            </w:r>
          </w:p>
        </w:tc>
        <w:tc>
          <w:tcPr>
            <w:tcBorders>
              <w:top w:val="single" w:color="d4a0bf" w:sz="1"/>
              <w:left w:val="single" w:color="d4a0bf" w:sz="1"/>
              <w:bottom w:val="single" w:color="d4a0bf" w:sz="1"/>
              <w:right w:val="single" w:color="d4a0bf" w:sz="1"/>
            </w:tcBorders>
            <w:shd w:fill="fdf0f5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color w:val="1a0a14"/>
                <w:sz w:val="20"/>
                <w:szCs w:val="20"/>
              </w:rPr>
              <w:t xml:space="preserve">string</w:t>
            </w:r>
          </w:p>
        </w:tc>
        <w:tc>
          <w:tcPr>
            <w:tcBorders>
              <w:top w:val="single" w:color="d4a0bf" w:sz="1"/>
              <w:left w:val="single" w:color="d4a0bf" w:sz="1"/>
              <w:bottom w:val="single" w:color="d4a0bf" w:sz="1"/>
              <w:right w:val="single" w:color="d4a0bf" w:sz="1"/>
            </w:tcBorders>
            <w:shd w:fill="fdf0f5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color w:val="1a0a14"/>
                <w:sz w:val="20"/>
                <w:szCs w:val="20"/>
              </w:rPr>
              <w:t xml:space="preserve">Human-readable status message</w:t>
            </w:r>
          </w:p>
        </w:tc>
      </w:tr>
      <w:tr>
        <w:tc>
          <w:tcPr>
            <w:tcBorders>
              <w:top w:val="single" w:color="d4a0bf" w:sz="1"/>
              <w:left w:val="single" w:color="d4a0bf" w:sz="1"/>
              <w:bottom w:val="single" w:color="d4a0bf" w:sz="1"/>
              <w:right w:val="single" w:color="d4a0bf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color w:val="1a0a14"/>
                <w:sz w:val="20"/>
                <w:szCs w:val="20"/>
              </w:rPr>
              <w:t xml:space="preserve">you</w:t>
            </w:r>
          </w:p>
        </w:tc>
        <w:tc>
          <w:tcPr>
            <w:tcBorders>
              <w:top w:val="single" w:color="d4a0bf" w:sz="1"/>
              <w:left w:val="single" w:color="d4a0bf" w:sz="1"/>
              <w:bottom w:val="single" w:color="d4a0bf" w:sz="1"/>
              <w:right w:val="single" w:color="d4a0bf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color w:val="1a0a14"/>
                <w:sz w:val="20"/>
                <w:szCs w:val="20"/>
              </w:rPr>
              <w:t xml:space="preserve">string</w:t>
            </w:r>
          </w:p>
        </w:tc>
        <w:tc>
          <w:tcPr>
            <w:tcBorders>
              <w:top w:val="single" w:color="d4a0bf" w:sz="1"/>
              <w:left w:val="single" w:color="d4a0bf" w:sz="1"/>
              <w:bottom w:val="single" w:color="d4a0bf" w:sz="1"/>
              <w:right w:val="single" w:color="d4a0bf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color w:val="1a0a14"/>
                <w:sz w:val="20"/>
                <w:szCs w:val="20"/>
              </w:rPr>
              <w:t xml:space="preserve">User transcript (populated after STT)</w:t>
            </w:r>
          </w:p>
        </w:tc>
      </w:tr>
      <w:tr>
        <w:tc>
          <w:tcPr>
            <w:tcBorders>
              <w:top w:val="single" w:color="d4a0bf" w:sz="1"/>
              <w:left w:val="single" w:color="d4a0bf" w:sz="1"/>
              <w:bottom w:val="single" w:color="d4a0bf" w:sz="1"/>
              <w:right w:val="single" w:color="d4a0bf" w:sz="1"/>
            </w:tcBorders>
            <w:shd w:fill="fdf0f5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color w:val="1a0a14"/>
                <w:sz w:val="20"/>
                <w:szCs w:val="20"/>
              </w:rPr>
              <w:t xml:space="preserve">nova</w:t>
            </w:r>
          </w:p>
        </w:tc>
        <w:tc>
          <w:tcPr>
            <w:tcBorders>
              <w:top w:val="single" w:color="d4a0bf" w:sz="1"/>
              <w:left w:val="single" w:color="d4a0bf" w:sz="1"/>
              <w:bottom w:val="single" w:color="d4a0bf" w:sz="1"/>
              <w:right w:val="single" w:color="d4a0bf" w:sz="1"/>
            </w:tcBorders>
            <w:shd w:fill="fdf0f5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color w:val="1a0a14"/>
                <w:sz w:val="20"/>
                <w:szCs w:val="20"/>
              </w:rPr>
              <w:t xml:space="preserve">string</w:t>
            </w:r>
          </w:p>
        </w:tc>
        <w:tc>
          <w:tcPr>
            <w:tcBorders>
              <w:top w:val="single" w:color="d4a0bf" w:sz="1"/>
              <w:left w:val="single" w:color="d4a0bf" w:sz="1"/>
              <w:bottom w:val="single" w:color="d4a0bf" w:sz="1"/>
              <w:right w:val="single" w:color="d4a0bf" w:sz="1"/>
            </w:tcBorders>
            <w:shd w:fill="fdf0f5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color w:val="1a0a14"/>
                <w:sz w:val="20"/>
                <w:szCs w:val="20"/>
              </w:rPr>
              <w:t xml:space="preserve">NOVA's reply (populated after LLM)</w:t>
            </w:r>
          </w:p>
        </w:tc>
      </w:tr>
      <w:tr>
        <w:tc>
          <w:tcPr>
            <w:tcBorders>
              <w:top w:val="single" w:color="d4a0bf" w:sz="1"/>
              <w:left w:val="single" w:color="d4a0bf" w:sz="1"/>
              <w:bottom w:val="single" w:color="d4a0bf" w:sz="1"/>
              <w:right w:val="single" w:color="d4a0bf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color w:val="1a0a14"/>
                <w:sz w:val="20"/>
                <w:szCs w:val="20"/>
              </w:rPr>
              <w:t xml:space="preserve">stt_ms</w:t>
            </w:r>
          </w:p>
        </w:tc>
        <w:tc>
          <w:tcPr>
            <w:tcBorders>
              <w:top w:val="single" w:color="d4a0bf" w:sz="1"/>
              <w:left w:val="single" w:color="d4a0bf" w:sz="1"/>
              <w:bottom w:val="single" w:color="d4a0bf" w:sz="1"/>
              <w:right w:val="single" w:color="d4a0bf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color w:val="1a0a14"/>
                <w:sz w:val="20"/>
                <w:szCs w:val="20"/>
              </w:rPr>
              <w:t xml:space="preserve">number</w:t>
            </w:r>
          </w:p>
        </w:tc>
        <w:tc>
          <w:tcPr>
            <w:tcBorders>
              <w:top w:val="single" w:color="d4a0bf" w:sz="1"/>
              <w:left w:val="single" w:color="d4a0bf" w:sz="1"/>
              <w:bottom w:val="single" w:color="d4a0bf" w:sz="1"/>
              <w:right w:val="single" w:color="d4a0bf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color w:val="1a0a14"/>
                <w:sz w:val="20"/>
                <w:szCs w:val="20"/>
              </w:rPr>
              <w:t xml:space="preserve">STT latency in milliseconds</w:t>
            </w:r>
          </w:p>
        </w:tc>
      </w:tr>
      <w:tr>
        <w:tc>
          <w:tcPr>
            <w:tcBorders>
              <w:top w:val="single" w:color="d4a0bf" w:sz="1"/>
              <w:left w:val="single" w:color="d4a0bf" w:sz="1"/>
              <w:bottom w:val="single" w:color="d4a0bf" w:sz="1"/>
              <w:right w:val="single" w:color="d4a0bf" w:sz="1"/>
            </w:tcBorders>
            <w:shd w:fill="fdf0f5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color w:val="1a0a14"/>
                <w:sz w:val="20"/>
                <w:szCs w:val="20"/>
              </w:rPr>
              <w:t xml:space="preserve">llm_ms</w:t>
            </w:r>
          </w:p>
        </w:tc>
        <w:tc>
          <w:tcPr>
            <w:tcBorders>
              <w:top w:val="single" w:color="d4a0bf" w:sz="1"/>
              <w:left w:val="single" w:color="d4a0bf" w:sz="1"/>
              <w:bottom w:val="single" w:color="d4a0bf" w:sz="1"/>
              <w:right w:val="single" w:color="d4a0bf" w:sz="1"/>
            </w:tcBorders>
            <w:shd w:fill="fdf0f5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color w:val="1a0a14"/>
                <w:sz w:val="20"/>
                <w:szCs w:val="20"/>
              </w:rPr>
              <w:t xml:space="preserve">number</w:t>
            </w:r>
          </w:p>
        </w:tc>
        <w:tc>
          <w:tcPr>
            <w:tcBorders>
              <w:top w:val="single" w:color="d4a0bf" w:sz="1"/>
              <w:left w:val="single" w:color="d4a0bf" w:sz="1"/>
              <w:bottom w:val="single" w:color="d4a0bf" w:sz="1"/>
              <w:right w:val="single" w:color="d4a0bf" w:sz="1"/>
            </w:tcBorders>
            <w:shd w:fill="fdf0f5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color w:val="1a0a14"/>
                <w:sz w:val="20"/>
                <w:szCs w:val="20"/>
              </w:rPr>
              <w:t xml:space="preserve">LLM latency in milliseconds</w:t>
            </w:r>
          </w:p>
        </w:tc>
      </w:tr>
      <w:tr>
        <w:tc>
          <w:tcPr>
            <w:tcBorders>
              <w:top w:val="single" w:color="d4a0bf" w:sz="1"/>
              <w:left w:val="single" w:color="d4a0bf" w:sz="1"/>
              <w:bottom w:val="single" w:color="d4a0bf" w:sz="1"/>
              <w:right w:val="single" w:color="d4a0bf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color w:val="1a0a14"/>
                <w:sz w:val="20"/>
                <w:szCs w:val="20"/>
              </w:rPr>
              <w:t xml:space="preserve">tts_ms</w:t>
            </w:r>
          </w:p>
        </w:tc>
        <w:tc>
          <w:tcPr>
            <w:tcBorders>
              <w:top w:val="single" w:color="d4a0bf" w:sz="1"/>
              <w:left w:val="single" w:color="d4a0bf" w:sz="1"/>
              <w:bottom w:val="single" w:color="d4a0bf" w:sz="1"/>
              <w:right w:val="single" w:color="d4a0bf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color w:val="1a0a14"/>
                <w:sz w:val="20"/>
                <w:szCs w:val="20"/>
              </w:rPr>
              <w:t xml:space="preserve">number</w:t>
            </w:r>
          </w:p>
        </w:tc>
        <w:tc>
          <w:tcPr>
            <w:tcBorders>
              <w:top w:val="single" w:color="d4a0bf" w:sz="1"/>
              <w:left w:val="single" w:color="d4a0bf" w:sz="1"/>
              <w:bottom w:val="single" w:color="d4a0bf" w:sz="1"/>
              <w:right w:val="single" w:color="d4a0bf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color w:val="1a0a14"/>
                <w:sz w:val="20"/>
                <w:szCs w:val="20"/>
              </w:rPr>
              <w:t xml:space="preserve">TTS latency in milliseconds</w:t>
            </w:r>
          </w:p>
        </w:tc>
      </w:tr>
      <w:tr>
        <w:tc>
          <w:tcPr>
            <w:tcBorders>
              <w:top w:val="single" w:color="d4a0bf" w:sz="1"/>
              <w:left w:val="single" w:color="d4a0bf" w:sz="1"/>
              <w:bottom w:val="single" w:color="d4a0bf" w:sz="1"/>
              <w:right w:val="single" w:color="d4a0bf" w:sz="1"/>
            </w:tcBorders>
            <w:shd w:fill="fdf0f5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color w:val="1a0a14"/>
                <w:sz w:val="20"/>
                <w:szCs w:val="20"/>
              </w:rPr>
              <w:t xml:space="preserve">total_ms</w:t>
            </w:r>
          </w:p>
        </w:tc>
        <w:tc>
          <w:tcPr>
            <w:tcBorders>
              <w:top w:val="single" w:color="d4a0bf" w:sz="1"/>
              <w:left w:val="single" w:color="d4a0bf" w:sz="1"/>
              <w:bottom w:val="single" w:color="d4a0bf" w:sz="1"/>
              <w:right w:val="single" w:color="d4a0bf" w:sz="1"/>
            </w:tcBorders>
            <w:shd w:fill="fdf0f5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color w:val="1a0a14"/>
                <w:sz w:val="20"/>
                <w:szCs w:val="20"/>
              </w:rPr>
              <w:t xml:space="preserve">number</w:t>
            </w:r>
          </w:p>
        </w:tc>
        <w:tc>
          <w:tcPr>
            <w:tcBorders>
              <w:top w:val="single" w:color="d4a0bf" w:sz="1"/>
              <w:left w:val="single" w:color="d4a0bf" w:sz="1"/>
              <w:bottom w:val="single" w:color="d4a0bf" w:sz="1"/>
              <w:right w:val="single" w:color="d4a0bf" w:sz="1"/>
            </w:tcBorders>
            <w:shd w:fill="fdf0f5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color w:val="1a0a14"/>
                <w:sz w:val="20"/>
                <w:szCs w:val="20"/>
              </w:rPr>
              <w:t xml:space="preserve">End-to-end pipeline latency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c9637c"/>
          <w:sz w:val="28"/>
          <w:szCs w:val="28"/>
        </w:rPr>
        <w:t xml:space="preserve">4.4 Flask Integration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0a14"/>
          <w:sz w:val="22"/>
          <w:szCs w:val="22"/>
        </w:rPr>
        <w:t xml:space="preserve">NOVA AI uses a Flask Blueprint (nova_ai). When the /nova/ route is accessed: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0a14"/>
          <w:sz w:val="21"/>
          <w:szCs w:val="21"/>
        </w:rPr>
        <w:t xml:space="preserve">If Gradio is not yet running, launch_gradio() is called (lazy initialization)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0a14"/>
          <w:sz w:val="21"/>
          <w:szCs w:val="21"/>
        </w:rPr>
        <w:t xml:space="preserve">Flask returns an HTML page with an &lt;iframe&gt; pointing to http://127.0.0.1:7860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0a14"/>
          <w:sz w:val="21"/>
          <w:szCs w:val="21"/>
        </w:rPr>
        <w:t xml:space="preserve">A loading spinner is shown until the iframe loads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0a14"/>
          <w:sz w:val="22"/>
          <w:szCs w:val="22"/>
        </w:rPr>
        <w:t xml:space="preserve">This design allows NOVA AI to be embedded into any existing Flask application without conflicts.</w:t>
      </w:r>
    </w:p>
    <w:p>
      <w:pPr>
        <w:pBdr>
          <w:bottom w:val="single" w:color="e8a0bf" w:sz="3" w:space="2"/>
        </w:pBdr>
        <w:spacing w:before="160" w:after="160"/>
      </w:pPr>
      <w:r>
        <w:t xml:space="preserve"/>
      </w:r>
    </w:p>
    <w:p>
      <w:pPr>
        <w:pStyle w:val="Heading1"/>
        <w:pBdr>
          <w:bottom w:val="single" w:color="c9637c" w:sz="6" w:space="6"/>
        </w:pBdr>
        <w:spacing w:before="360" w:after="160"/>
      </w:pPr>
      <w:r>
        <w:rPr>
          <w:rFonts w:ascii="Arial" w:cs="Arial" w:eastAsia="Arial" w:hAnsi="Arial"/>
          <w:b/>
          <w:bCs/>
          <w:color w:val="8c3b5a"/>
          <w:sz w:val="36"/>
          <w:szCs w:val="36"/>
        </w:rPr>
        <w:t xml:space="preserve">5. Frontend — UI Components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c9637c"/>
          <w:sz w:val="28"/>
          <w:szCs w:val="28"/>
        </w:rPr>
        <w:t xml:space="preserve">5.1 Layout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0a14"/>
          <w:sz w:val="22"/>
          <w:szCs w:val="22"/>
        </w:rPr>
        <w:t xml:space="preserve">The UI is a 3-column CSS Grid layout injected as raw HTML into Gradio: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0a14"/>
          <w:sz w:val="21"/>
          <w:szCs w:val="21"/>
        </w:rPr>
        <w:t xml:space="preserve">Left sidebar (220px): System stats, voice selector, API key input, theme toggle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0a14"/>
          <w:sz w:val="21"/>
          <w:szCs w:val="21"/>
        </w:rPr>
        <w:t xml:space="preserve">Center panel (flex): Animated orb, waveform, caption card, text input bar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0a14"/>
          <w:sz w:val="21"/>
          <w:szCs w:val="21"/>
        </w:rPr>
        <w:t xml:space="preserve">Right panel (260px): Live transcript with search, copy, export</w:t>
      </w:r>
    </w:p>
    <w:p>
      <w:pPr>
        <w:spacing w:before="0" w:after="10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c9637c"/>
          <w:sz w:val="28"/>
          <w:szCs w:val="28"/>
        </w:rPr>
        <w:t xml:space="preserve">5.2 The Orb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0a14"/>
          <w:sz w:val="22"/>
          <w:szCs w:val="22"/>
        </w:rPr>
        <w:t xml:space="preserve">The orb is a 120px sphere with dynamic CSS classes that change its visual state. Three rotating border rings provide depth. The orb responds to pipeline state changes:</w:t>
      </w:r>
    </w:p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rPr>
          <w:tblHeader/>
        </w:trPr>
        <w:tc>
          <w:tcPr>
            <w:tcBorders>
              <w:top w:val="single" w:color="d4a0bf" w:sz="1"/>
              <w:left w:val="single" w:color="d4a0bf" w:sz="1"/>
              <w:bottom w:val="single" w:color="d4a0bf" w:sz="1"/>
              <w:right w:val="single" w:color="d4a0bf" w:sz="1"/>
            </w:tcBorders>
            <w:shd w:fill="8c3b5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  <w:tc>
          <w:tcPr>
            <w:tcBorders>
              <w:top w:val="single" w:color="d4a0bf" w:sz="1"/>
              <w:left w:val="single" w:color="d4a0bf" w:sz="1"/>
              <w:bottom w:val="single" w:color="d4a0bf" w:sz="1"/>
              <w:right w:val="single" w:color="d4a0bf" w:sz="1"/>
            </w:tcBorders>
            <w:shd w:fill="8c3b5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CSS Class</w:t>
            </w:r>
          </w:p>
        </w:tc>
        <w:tc>
          <w:tcPr>
            <w:tcBorders>
              <w:top w:val="single" w:color="d4a0bf" w:sz="1"/>
              <w:left w:val="single" w:color="d4a0bf" w:sz="1"/>
              <w:bottom w:val="single" w:color="d4a0bf" w:sz="1"/>
              <w:right w:val="single" w:color="d4a0bf" w:sz="1"/>
            </w:tcBorders>
            <w:shd w:fill="8c3b5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Visual Effect</w:t>
            </w:r>
          </w:p>
        </w:tc>
      </w:tr>
      <w:tr>
        <w:tc>
          <w:tcPr>
            <w:tcBorders>
              <w:top w:val="single" w:color="d4a0bf" w:sz="1"/>
              <w:left w:val="single" w:color="d4a0bf" w:sz="1"/>
              <w:bottom w:val="single" w:color="d4a0bf" w:sz="1"/>
              <w:right w:val="single" w:color="d4a0bf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color w:val="1a0a14"/>
                <w:sz w:val="20"/>
                <w:szCs w:val="20"/>
              </w:rPr>
              <w:t xml:space="preserve">idle</w:t>
            </w:r>
          </w:p>
        </w:tc>
        <w:tc>
          <w:tcPr>
            <w:tcBorders>
              <w:top w:val="single" w:color="d4a0bf" w:sz="1"/>
              <w:left w:val="single" w:color="d4a0bf" w:sz="1"/>
              <w:bottom w:val="single" w:color="d4a0bf" w:sz="1"/>
              <w:right w:val="single" w:color="d4a0bf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color w:val="1a0a14"/>
                <w:sz w:val="20"/>
                <w:szCs w:val="20"/>
              </w:rPr>
              <w:t xml:space="preserve">(none)</w:t>
            </w:r>
          </w:p>
        </w:tc>
        <w:tc>
          <w:tcPr>
            <w:tcBorders>
              <w:top w:val="single" w:color="d4a0bf" w:sz="1"/>
              <w:left w:val="single" w:color="d4a0bf" w:sz="1"/>
              <w:bottom w:val="single" w:color="d4a0bf" w:sz="1"/>
              <w:right w:val="single" w:color="d4a0bf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color w:val="1a0a14"/>
                <w:sz w:val="20"/>
                <w:szCs w:val="20"/>
              </w:rPr>
              <w:t xml:space="preserve">Slow float, pink gradient</w:t>
            </w:r>
          </w:p>
        </w:tc>
      </w:tr>
      <w:tr>
        <w:tc>
          <w:tcPr>
            <w:tcBorders>
              <w:top w:val="single" w:color="d4a0bf" w:sz="1"/>
              <w:left w:val="single" w:color="d4a0bf" w:sz="1"/>
              <w:bottom w:val="single" w:color="d4a0bf" w:sz="1"/>
              <w:right w:val="single" w:color="d4a0bf" w:sz="1"/>
            </w:tcBorders>
            <w:shd w:fill="fdf0f5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color w:val="1a0a14"/>
                <w:sz w:val="20"/>
                <w:szCs w:val="20"/>
              </w:rPr>
              <w:t xml:space="preserve">listening</w:t>
            </w:r>
          </w:p>
        </w:tc>
        <w:tc>
          <w:tcPr>
            <w:tcBorders>
              <w:top w:val="single" w:color="d4a0bf" w:sz="1"/>
              <w:left w:val="single" w:color="d4a0bf" w:sz="1"/>
              <w:bottom w:val="single" w:color="d4a0bf" w:sz="1"/>
              <w:right w:val="single" w:color="d4a0bf" w:sz="1"/>
            </w:tcBorders>
            <w:shd w:fill="fdf0f5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color w:val="1a0a14"/>
                <w:sz w:val="20"/>
                <w:szCs w:val="20"/>
              </w:rPr>
              <w:t xml:space="preserve">.listening</w:t>
            </w:r>
          </w:p>
        </w:tc>
        <w:tc>
          <w:tcPr>
            <w:tcBorders>
              <w:top w:val="single" w:color="d4a0bf" w:sz="1"/>
              <w:left w:val="single" w:color="d4a0bf" w:sz="1"/>
              <w:bottom w:val="single" w:color="d4a0bf" w:sz="1"/>
              <w:right w:val="single" w:color="d4a0bf" w:sz="1"/>
            </w:tcBorders>
            <w:shd w:fill="fdf0f5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color w:val="1a0a14"/>
                <w:sz w:val="20"/>
                <w:szCs w:val="20"/>
              </w:rPr>
              <w:t xml:space="preserve">Fast pulse, hot pink, enlarged</w:t>
            </w:r>
          </w:p>
        </w:tc>
      </w:tr>
      <w:tr>
        <w:tc>
          <w:tcPr>
            <w:tcBorders>
              <w:top w:val="single" w:color="d4a0bf" w:sz="1"/>
              <w:left w:val="single" w:color="d4a0bf" w:sz="1"/>
              <w:bottom w:val="single" w:color="d4a0bf" w:sz="1"/>
              <w:right w:val="single" w:color="d4a0bf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color w:val="1a0a14"/>
                <w:sz w:val="20"/>
                <w:szCs w:val="20"/>
              </w:rPr>
              <w:t xml:space="preserve">counting_down</w:t>
            </w:r>
          </w:p>
        </w:tc>
        <w:tc>
          <w:tcPr>
            <w:tcBorders>
              <w:top w:val="single" w:color="d4a0bf" w:sz="1"/>
              <w:left w:val="single" w:color="d4a0bf" w:sz="1"/>
              <w:bottom w:val="single" w:color="d4a0bf" w:sz="1"/>
              <w:right w:val="single" w:color="d4a0bf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color w:val="1a0a14"/>
                <w:sz w:val="20"/>
                <w:szCs w:val="20"/>
              </w:rPr>
              <w:t xml:space="preserve">.countdown</w:t>
            </w:r>
          </w:p>
        </w:tc>
        <w:tc>
          <w:tcPr>
            <w:tcBorders>
              <w:top w:val="single" w:color="d4a0bf" w:sz="1"/>
              <w:left w:val="single" w:color="d4a0bf" w:sz="1"/>
              <w:bottom w:val="single" w:color="d4a0bf" w:sz="1"/>
              <w:right w:val="single" w:color="d4a0bf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color w:val="1a0a14"/>
                <w:sz w:val="20"/>
                <w:szCs w:val="20"/>
              </w:rPr>
              <w:t xml:space="preserve">Gentle pulse, blush pink</w:t>
            </w:r>
          </w:p>
        </w:tc>
      </w:tr>
      <w:tr>
        <w:tc>
          <w:tcPr>
            <w:tcBorders>
              <w:top w:val="single" w:color="d4a0bf" w:sz="1"/>
              <w:left w:val="single" w:color="d4a0bf" w:sz="1"/>
              <w:bottom w:val="single" w:color="d4a0bf" w:sz="1"/>
              <w:right w:val="single" w:color="d4a0bf" w:sz="1"/>
            </w:tcBorders>
            <w:shd w:fill="fdf0f5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color w:val="1a0a14"/>
                <w:sz w:val="20"/>
                <w:szCs w:val="20"/>
              </w:rPr>
              <w:t xml:space="preserve">thinking</w:t>
            </w:r>
          </w:p>
        </w:tc>
        <w:tc>
          <w:tcPr>
            <w:tcBorders>
              <w:top w:val="single" w:color="d4a0bf" w:sz="1"/>
              <w:left w:val="single" w:color="d4a0bf" w:sz="1"/>
              <w:bottom w:val="single" w:color="d4a0bf" w:sz="1"/>
              <w:right w:val="single" w:color="d4a0bf" w:sz="1"/>
            </w:tcBorders>
            <w:shd w:fill="fdf0f5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color w:val="1a0a14"/>
                <w:sz w:val="20"/>
                <w:szCs w:val="20"/>
              </w:rPr>
              <w:t xml:space="preserve">.thinking</w:t>
            </w:r>
          </w:p>
        </w:tc>
        <w:tc>
          <w:tcPr>
            <w:tcBorders>
              <w:top w:val="single" w:color="d4a0bf" w:sz="1"/>
              <w:left w:val="single" w:color="d4a0bf" w:sz="1"/>
              <w:bottom w:val="single" w:color="d4a0bf" w:sz="1"/>
              <w:right w:val="single" w:color="d4a0bf" w:sz="1"/>
            </w:tcBorders>
            <w:shd w:fill="fdf0f5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color w:val="1a0a14"/>
                <w:sz w:val="20"/>
                <w:szCs w:val="20"/>
              </w:rPr>
              <w:t xml:space="preserve">Medium pulse, deep crimson</w:t>
            </w:r>
          </w:p>
        </w:tc>
      </w:tr>
      <w:tr>
        <w:tc>
          <w:tcPr>
            <w:tcBorders>
              <w:top w:val="single" w:color="d4a0bf" w:sz="1"/>
              <w:left w:val="single" w:color="d4a0bf" w:sz="1"/>
              <w:bottom w:val="single" w:color="d4a0bf" w:sz="1"/>
              <w:right w:val="single" w:color="d4a0bf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color w:val="1a0a14"/>
                <w:sz w:val="20"/>
                <w:szCs w:val="20"/>
              </w:rPr>
              <w:t xml:space="preserve">speaking</w:t>
            </w:r>
          </w:p>
        </w:tc>
        <w:tc>
          <w:tcPr>
            <w:tcBorders>
              <w:top w:val="single" w:color="d4a0bf" w:sz="1"/>
              <w:left w:val="single" w:color="d4a0bf" w:sz="1"/>
              <w:bottom w:val="single" w:color="d4a0bf" w:sz="1"/>
              <w:right w:val="single" w:color="d4a0bf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color w:val="1a0a14"/>
                <w:sz w:val="20"/>
                <w:szCs w:val="20"/>
              </w:rPr>
              <w:t xml:space="preserve">.speaking</w:t>
            </w:r>
          </w:p>
        </w:tc>
        <w:tc>
          <w:tcPr>
            <w:tcBorders>
              <w:top w:val="single" w:color="d4a0bf" w:sz="1"/>
              <w:left w:val="single" w:color="d4a0bf" w:sz="1"/>
              <w:bottom w:val="single" w:color="d4a0bf" w:sz="1"/>
              <w:right w:val="single" w:color="d4a0bf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color w:val="1a0a14"/>
                <w:sz w:val="20"/>
                <w:szCs w:val="20"/>
              </w:rPr>
              <w:t xml:space="preserve">Rapid pulse, bright pink, enlarged</w:t>
            </w:r>
          </w:p>
        </w:tc>
      </w:tr>
      <w:tr>
        <w:tc>
          <w:tcPr>
            <w:tcBorders>
              <w:top w:val="single" w:color="d4a0bf" w:sz="1"/>
              <w:left w:val="single" w:color="d4a0bf" w:sz="1"/>
              <w:bottom w:val="single" w:color="d4a0bf" w:sz="1"/>
              <w:right w:val="single" w:color="d4a0bf" w:sz="1"/>
            </w:tcBorders>
            <w:shd w:fill="fdf0f5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color w:val="1a0a14"/>
                <w:sz w:val="20"/>
                <w:szCs w:val="20"/>
              </w:rPr>
              <w:t xml:space="preserve">error</w:t>
            </w:r>
          </w:p>
        </w:tc>
        <w:tc>
          <w:tcPr>
            <w:tcBorders>
              <w:top w:val="single" w:color="d4a0bf" w:sz="1"/>
              <w:left w:val="single" w:color="d4a0bf" w:sz="1"/>
              <w:bottom w:val="single" w:color="d4a0bf" w:sz="1"/>
              <w:right w:val="single" w:color="d4a0bf" w:sz="1"/>
            </w:tcBorders>
            <w:shd w:fill="fdf0f5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color w:val="1a0a14"/>
                <w:sz w:val="20"/>
                <w:szCs w:val="20"/>
              </w:rPr>
              <w:t xml:space="preserve">.error</w:t>
            </w:r>
          </w:p>
        </w:tc>
        <w:tc>
          <w:tcPr>
            <w:tcBorders>
              <w:top w:val="single" w:color="d4a0bf" w:sz="1"/>
              <w:left w:val="single" w:color="d4a0bf" w:sz="1"/>
              <w:bottom w:val="single" w:color="d4a0bf" w:sz="1"/>
              <w:right w:val="single" w:color="d4a0bf" w:sz="1"/>
            </w:tcBorders>
            <w:shd w:fill="fdf0f5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color w:val="1a0a14"/>
                <w:sz w:val="20"/>
                <w:szCs w:val="20"/>
              </w:rPr>
              <w:t xml:space="preserve">Shake animation, red gradient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c9637c"/>
          <w:sz w:val="28"/>
          <w:szCs w:val="28"/>
        </w:rPr>
        <w:t xml:space="preserve">5.3 Wake Word Detection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0a14"/>
          <w:sz w:val="22"/>
          <w:szCs w:val="22"/>
        </w:rPr>
        <w:t xml:space="preserve">Uses the browser's Web Speech API (SpeechRecognition). A continuous recognition session listens for 'hey nova', 'ok nova', and common misrecognitions ('hey nava', 'ey nova', 'a nova'). On detection, a mic_toggle command is fired. The recognition session auto-restarts on end with exponential backoff on repeated errors.</w:t>
      </w:r>
    </w:p>
    <w:p>
      <w:pPr>
        <w:spacing w:before="0" w:after="10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c9637c"/>
          <w:sz w:val="28"/>
          <w:szCs w:val="28"/>
        </w:rPr>
        <w:t xml:space="preserve">5.4 Real-time Waveform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0a14"/>
          <w:sz w:val="22"/>
          <w:szCs w:val="22"/>
        </w:rPr>
        <w:t xml:space="preserve">On recording start, getUserMedia() captures the microphone stream. A Web Audio API AnalyserNode reads time-domain PCM data and renders a canvas waveform at 60fps using requestAnimationFrame. The waveform is torn down when recording stops.</w:t>
      </w:r>
    </w:p>
    <w:p>
      <w:pPr>
        <w:spacing w:before="0" w:after="10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c9637c"/>
          <w:sz w:val="28"/>
          <w:szCs w:val="28"/>
        </w:rPr>
        <w:t xml:space="preserve">5.5 Keyboard Shortcuts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Borders>
              <w:top w:val="single" w:color="d4a0bf" w:sz="1"/>
              <w:left w:val="single" w:color="d4a0bf" w:sz="1"/>
              <w:bottom w:val="single" w:color="d4a0bf" w:sz="1"/>
              <w:right w:val="single" w:color="d4a0bf" w:sz="1"/>
            </w:tcBorders>
            <w:shd w:fill="8c3b5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Shortcut</w:t>
            </w:r>
          </w:p>
        </w:tc>
        <w:tc>
          <w:tcPr>
            <w:tcBorders>
              <w:top w:val="single" w:color="d4a0bf" w:sz="1"/>
              <w:left w:val="single" w:color="d4a0bf" w:sz="1"/>
              <w:bottom w:val="single" w:color="d4a0bf" w:sz="1"/>
              <w:right w:val="single" w:color="d4a0bf" w:sz="1"/>
            </w:tcBorders>
            <w:shd w:fill="8c3b5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Borders>
              <w:top w:val="single" w:color="d4a0bf" w:sz="1"/>
              <w:left w:val="single" w:color="d4a0bf" w:sz="1"/>
              <w:bottom w:val="single" w:color="d4a0bf" w:sz="1"/>
              <w:right w:val="single" w:color="d4a0bf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color w:val="1a0a14"/>
                <w:sz w:val="20"/>
                <w:szCs w:val="20"/>
              </w:rPr>
              <w:t xml:space="preserve">SPACE (on body)</w:t>
            </w:r>
          </w:p>
        </w:tc>
        <w:tc>
          <w:tcPr>
            <w:tcBorders>
              <w:top w:val="single" w:color="d4a0bf" w:sz="1"/>
              <w:left w:val="single" w:color="d4a0bf" w:sz="1"/>
              <w:bottom w:val="single" w:color="d4a0bf" w:sz="1"/>
              <w:right w:val="single" w:color="d4a0bf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color w:val="1a0a14"/>
                <w:sz w:val="20"/>
                <w:szCs w:val="20"/>
              </w:rPr>
              <w:t xml:space="preserve">Toggle microphone</w:t>
            </w:r>
          </w:p>
        </w:tc>
      </w:tr>
      <w:tr>
        <w:tc>
          <w:tcPr>
            <w:tcBorders>
              <w:top w:val="single" w:color="d4a0bf" w:sz="1"/>
              <w:left w:val="single" w:color="d4a0bf" w:sz="1"/>
              <w:bottom w:val="single" w:color="d4a0bf" w:sz="1"/>
              <w:right w:val="single" w:color="d4a0bf" w:sz="1"/>
            </w:tcBorders>
            <w:shd w:fill="fdf0f5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color w:val="1a0a14"/>
                <w:sz w:val="20"/>
                <w:szCs w:val="20"/>
              </w:rPr>
              <w:t xml:space="preserve">ESC</w:t>
            </w:r>
          </w:p>
        </w:tc>
        <w:tc>
          <w:tcPr>
            <w:tcBorders>
              <w:top w:val="single" w:color="d4a0bf" w:sz="1"/>
              <w:left w:val="single" w:color="d4a0bf" w:sz="1"/>
              <w:bottom w:val="single" w:color="d4a0bf" w:sz="1"/>
              <w:right w:val="single" w:color="d4a0bf" w:sz="1"/>
            </w:tcBorders>
            <w:shd w:fill="fdf0f5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color w:val="1a0a14"/>
                <w:sz w:val="20"/>
                <w:szCs w:val="20"/>
              </w:rPr>
              <w:t xml:space="preserve">Cancel active recording</w:t>
            </w:r>
          </w:p>
        </w:tc>
      </w:tr>
      <w:tr>
        <w:tc>
          <w:tcPr>
            <w:tcBorders>
              <w:top w:val="single" w:color="d4a0bf" w:sz="1"/>
              <w:left w:val="single" w:color="d4a0bf" w:sz="1"/>
              <w:bottom w:val="single" w:color="d4a0bf" w:sz="1"/>
              <w:right w:val="single" w:color="d4a0bf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color w:val="1a0a14"/>
                <w:sz w:val="20"/>
                <w:szCs w:val="20"/>
              </w:rPr>
              <w:t xml:space="preserve">Ctrl+Enter / Cmd+Enter</w:t>
            </w:r>
          </w:p>
        </w:tc>
        <w:tc>
          <w:tcPr>
            <w:tcBorders>
              <w:top w:val="single" w:color="d4a0bf" w:sz="1"/>
              <w:left w:val="single" w:color="d4a0bf" w:sz="1"/>
              <w:bottom w:val="single" w:color="d4a0bf" w:sz="1"/>
              <w:right w:val="single" w:color="d4a0bf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color w:val="1a0a14"/>
                <w:sz w:val="20"/>
                <w:szCs w:val="20"/>
              </w:rPr>
              <w:t xml:space="preserve">Send text message</w:t>
            </w:r>
          </w:p>
        </w:tc>
      </w:tr>
      <w:tr>
        <w:tc>
          <w:tcPr>
            <w:tcBorders>
              <w:top w:val="single" w:color="d4a0bf" w:sz="1"/>
              <w:left w:val="single" w:color="d4a0bf" w:sz="1"/>
              <w:bottom w:val="single" w:color="d4a0bf" w:sz="1"/>
              <w:right w:val="single" w:color="d4a0bf" w:sz="1"/>
            </w:tcBorders>
            <w:shd w:fill="fdf0f5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color w:val="1a0a14"/>
                <w:sz w:val="20"/>
                <w:szCs w:val="20"/>
              </w:rPr>
              <w:t xml:space="preserve">Enter (in text input)</w:t>
            </w:r>
          </w:p>
        </w:tc>
        <w:tc>
          <w:tcPr>
            <w:tcBorders>
              <w:top w:val="single" w:color="d4a0bf" w:sz="1"/>
              <w:left w:val="single" w:color="d4a0bf" w:sz="1"/>
              <w:bottom w:val="single" w:color="d4a0bf" w:sz="1"/>
              <w:right w:val="single" w:color="d4a0bf" w:sz="1"/>
            </w:tcBorders>
            <w:shd w:fill="fdf0f5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color w:val="1a0a14"/>
                <w:sz w:val="20"/>
                <w:szCs w:val="20"/>
              </w:rPr>
              <w:t xml:space="preserve">Send text message</w:t>
            </w:r>
          </w:p>
        </w:tc>
      </w:tr>
    </w:tbl>
    <w:p>
      <w:pPr>
        <w:pBdr>
          <w:bottom w:val="single" w:color="e8a0bf" w:sz="3" w:space="2"/>
        </w:pBdr>
        <w:spacing w:before="160" w:after="160"/>
      </w:pPr>
      <w:r>
        <w:t xml:space="preserve"/>
      </w:r>
    </w:p>
    <w:p>
      <w:pPr>
        <w:pStyle w:val="Heading1"/>
        <w:pBdr>
          <w:bottom w:val="single" w:color="c9637c" w:sz="6" w:space="6"/>
        </w:pBdr>
        <w:spacing w:before="360" w:after="160"/>
      </w:pPr>
      <w:r>
        <w:rPr>
          <w:rFonts w:ascii="Arial" w:cs="Arial" w:eastAsia="Arial" w:hAnsi="Arial"/>
          <w:b/>
          <w:bCs/>
          <w:color w:val="8c3b5a"/>
          <w:sz w:val="36"/>
          <w:szCs w:val="36"/>
        </w:rPr>
        <w:t xml:space="preserve">6. Security &amp; Configuration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c9637c"/>
          <w:sz w:val="28"/>
          <w:szCs w:val="28"/>
        </w:rPr>
        <w:t xml:space="preserve">6.1 API Key Handling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0a14"/>
          <w:sz w:val="21"/>
          <w:szCs w:val="21"/>
        </w:rPr>
        <w:t xml:space="preserve">Key is loaded from .env at startup via a lightweight dotenv parser (_load_dotenv)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0a14"/>
          <w:sz w:val="21"/>
          <w:szCs w:val="21"/>
        </w:rPr>
        <w:t xml:space="preserve">Key is validated: must start with 'gsk_' and be at least 20 characters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0a14"/>
          <w:sz w:val="21"/>
          <w:szCs w:val="21"/>
        </w:rPr>
        <w:t xml:space="preserve">Key is stored in os.environ, not in source code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0a14"/>
          <w:sz w:val="21"/>
          <w:szCs w:val="21"/>
        </w:rPr>
        <w:t xml:space="preserve">Groq client is a lazy singleton — created on first use, reset on key change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0a14"/>
          <w:sz w:val="21"/>
          <w:szCs w:val="21"/>
        </w:rPr>
        <w:t xml:space="preserve">Last 4 characters are logged; full key is never printed</w:t>
      </w:r>
    </w:p>
    <w:p>
      <w:pPr>
        <w:spacing w:before="0" w:after="10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c9637c"/>
          <w:sz w:val="28"/>
          <w:szCs w:val="28"/>
        </w:rPr>
        <w:t xml:space="preserve">6.2 Input Validation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0a14"/>
          <w:sz w:val="21"/>
          <w:szCs w:val="21"/>
        </w:rPr>
        <w:t xml:space="preserve">User text input capped at 2048 characters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0a14"/>
          <w:sz w:val="21"/>
          <w:szCs w:val="21"/>
        </w:rPr>
        <w:t xml:space="preserve">All transcript text is HTML-escaped (&amp;, &lt;, &gt;) before rendering in the browser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0a14"/>
          <w:sz w:val="21"/>
          <w:szCs w:val="21"/>
        </w:rPr>
        <w:t xml:space="preserve">Database content fields capped at 8192 characters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0a14"/>
          <w:sz w:val="21"/>
          <w:szCs w:val="21"/>
        </w:rPr>
        <w:t xml:space="preserve">Session IDs capped at 64 characters</w:t>
      </w:r>
    </w:p>
    <w:p>
      <w:pPr>
        <w:spacing w:before="0" w:after="10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c9637c"/>
          <w:sz w:val="28"/>
          <w:szCs w:val="28"/>
        </w:rPr>
        <w:t xml:space="preserve">6.3 Audio Security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0a14"/>
          <w:sz w:val="21"/>
          <w:szCs w:val="21"/>
        </w:rPr>
        <w:t xml:space="preserve">PyAudio is only active during active recording (not always-on)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0a14"/>
          <w:sz w:val="21"/>
          <w:szCs w:val="21"/>
        </w:rPr>
        <w:t xml:space="preserve">Web Speech API for wake word uses browser-native permissions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0a14"/>
          <w:sz w:val="21"/>
          <w:szCs w:val="21"/>
        </w:rPr>
        <w:t xml:space="preserve">Temporary audio MP3 files are written to system temp directory</w:t>
      </w:r>
    </w:p>
    <w:p>
      <w:pPr>
        <w:spacing w:before="0" w:after="10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c9637c"/>
          <w:sz w:val="28"/>
          <w:szCs w:val="28"/>
        </w:rPr>
        <w:t xml:space="preserve">6.4 Environment Variables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2000"/>
        <w:gridCol w:w="3160"/>
      </w:tblGrid>
      <w:tr>
        <w:trPr>
          <w:tblHeader/>
        </w:trPr>
        <w:tc>
          <w:tcPr>
            <w:tcBorders>
              <w:top w:val="single" w:color="d4a0bf" w:sz="1"/>
              <w:left w:val="single" w:color="d4a0bf" w:sz="1"/>
              <w:bottom w:val="single" w:color="d4a0bf" w:sz="1"/>
              <w:right w:val="single" w:color="d4a0bf" w:sz="1"/>
            </w:tcBorders>
            <w:shd w:fill="8c3b5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Borders>
              <w:top w:val="single" w:color="d4a0bf" w:sz="1"/>
              <w:left w:val="single" w:color="d4a0bf" w:sz="1"/>
              <w:bottom w:val="single" w:color="d4a0bf" w:sz="1"/>
              <w:right w:val="single" w:color="d4a0bf" w:sz="1"/>
            </w:tcBorders>
            <w:shd w:fill="8c3b5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Borders>
              <w:top w:val="single" w:color="d4a0bf" w:sz="1"/>
              <w:left w:val="single" w:color="d4a0bf" w:sz="1"/>
              <w:bottom w:val="single" w:color="d4a0bf" w:sz="1"/>
              <w:right w:val="single" w:color="d4a0bf" w:sz="1"/>
            </w:tcBorders>
            <w:shd w:fill="8c3b5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Borders>
              <w:top w:val="single" w:color="d4a0bf" w:sz="1"/>
              <w:left w:val="single" w:color="d4a0bf" w:sz="1"/>
              <w:bottom w:val="single" w:color="d4a0bf" w:sz="1"/>
              <w:right w:val="single" w:color="d4a0bf" w:sz="1"/>
            </w:tcBorders>
            <w:shd w:fill="8c3b5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Borders>
              <w:top w:val="single" w:color="d4a0bf" w:sz="1"/>
              <w:left w:val="single" w:color="d4a0bf" w:sz="1"/>
              <w:bottom w:val="single" w:color="d4a0bf" w:sz="1"/>
              <w:right w:val="single" w:color="d4a0bf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color w:val="1a0a14"/>
                <w:sz w:val="20"/>
                <w:szCs w:val="20"/>
              </w:rPr>
              <w:t xml:space="preserve">GROQ_API_KEY</w:t>
            </w:r>
          </w:p>
        </w:tc>
        <w:tc>
          <w:tcPr>
            <w:tcBorders>
              <w:top w:val="single" w:color="d4a0bf" w:sz="1"/>
              <w:left w:val="single" w:color="d4a0bf" w:sz="1"/>
              <w:bottom w:val="single" w:color="d4a0bf" w:sz="1"/>
              <w:right w:val="single" w:color="d4a0bf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color w:val="1a0a14"/>
                <w:sz w:val="20"/>
                <w:szCs w:val="20"/>
              </w:rPr>
              <w:t xml:space="preserve">YES</w:t>
            </w:r>
          </w:p>
        </w:tc>
        <w:tc>
          <w:tcPr>
            <w:tcBorders>
              <w:top w:val="single" w:color="d4a0bf" w:sz="1"/>
              <w:left w:val="single" w:color="d4a0bf" w:sz="1"/>
              <w:bottom w:val="single" w:color="d4a0bf" w:sz="1"/>
              <w:right w:val="single" w:color="d4a0bf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color w:val="1a0a14"/>
                <w:sz w:val="20"/>
                <w:szCs w:val="20"/>
              </w:rPr>
              <w:t xml:space="preserve">(none)</w:t>
            </w:r>
          </w:p>
        </w:tc>
        <w:tc>
          <w:tcPr>
            <w:tcBorders>
              <w:top w:val="single" w:color="d4a0bf" w:sz="1"/>
              <w:left w:val="single" w:color="d4a0bf" w:sz="1"/>
              <w:bottom w:val="single" w:color="d4a0bf" w:sz="1"/>
              <w:right w:val="single" w:color="d4a0bf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color w:val="1a0a14"/>
                <w:sz w:val="20"/>
                <w:szCs w:val="20"/>
              </w:rPr>
              <w:t xml:space="preserve">Groq API key starting with gsk_</w:t>
            </w:r>
          </w:p>
        </w:tc>
      </w:tr>
      <w:tr>
        <w:tc>
          <w:tcPr>
            <w:tcBorders>
              <w:top w:val="single" w:color="d4a0bf" w:sz="1"/>
              <w:left w:val="single" w:color="d4a0bf" w:sz="1"/>
              <w:bottom w:val="single" w:color="d4a0bf" w:sz="1"/>
              <w:right w:val="single" w:color="d4a0bf" w:sz="1"/>
            </w:tcBorders>
            <w:shd w:fill="fdf0f5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color w:val="1a0a14"/>
                <w:sz w:val="20"/>
                <w:szCs w:val="20"/>
              </w:rPr>
              <w:t xml:space="preserve">FLASK_SECRET_KEY</w:t>
            </w:r>
          </w:p>
        </w:tc>
        <w:tc>
          <w:tcPr>
            <w:tcBorders>
              <w:top w:val="single" w:color="d4a0bf" w:sz="1"/>
              <w:left w:val="single" w:color="d4a0bf" w:sz="1"/>
              <w:bottom w:val="single" w:color="d4a0bf" w:sz="1"/>
              <w:right w:val="single" w:color="d4a0bf" w:sz="1"/>
            </w:tcBorders>
            <w:shd w:fill="fdf0f5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color w:val="1a0a14"/>
                <w:sz w:val="20"/>
                <w:szCs w:val="20"/>
              </w:rPr>
              <w:t xml:space="preserve">No</w:t>
            </w:r>
          </w:p>
        </w:tc>
        <w:tc>
          <w:tcPr>
            <w:tcBorders>
              <w:top w:val="single" w:color="d4a0bf" w:sz="1"/>
              <w:left w:val="single" w:color="d4a0bf" w:sz="1"/>
              <w:bottom w:val="single" w:color="d4a0bf" w:sz="1"/>
              <w:right w:val="single" w:color="d4a0bf" w:sz="1"/>
            </w:tcBorders>
            <w:shd w:fill="fdf0f5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color w:val="1a0a14"/>
                <w:sz w:val="20"/>
                <w:szCs w:val="20"/>
              </w:rPr>
              <w:t xml:space="preserve">(none)</w:t>
            </w:r>
          </w:p>
        </w:tc>
        <w:tc>
          <w:tcPr>
            <w:tcBorders>
              <w:top w:val="single" w:color="d4a0bf" w:sz="1"/>
              <w:left w:val="single" w:color="d4a0bf" w:sz="1"/>
              <w:bottom w:val="single" w:color="d4a0bf" w:sz="1"/>
              <w:right w:val="single" w:color="d4a0bf" w:sz="1"/>
            </w:tcBorders>
            <w:shd w:fill="fdf0f5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color w:val="1a0a14"/>
                <w:sz w:val="20"/>
                <w:szCs w:val="20"/>
              </w:rPr>
              <w:t xml:space="preserve">Flask session secret</w:t>
            </w:r>
          </w:p>
        </w:tc>
      </w:tr>
      <w:tr>
        <w:tc>
          <w:tcPr>
            <w:tcBorders>
              <w:top w:val="single" w:color="d4a0bf" w:sz="1"/>
              <w:left w:val="single" w:color="d4a0bf" w:sz="1"/>
              <w:bottom w:val="single" w:color="d4a0bf" w:sz="1"/>
              <w:right w:val="single" w:color="d4a0bf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color w:val="1a0a14"/>
                <w:sz w:val="20"/>
                <w:szCs w:val="20"/>
              </w:rPr>
              <w:t xml:space="preserve">FLASK_ENV</w:t>
            </w:r>
          </w:p>
        </w:tc>
        <w:tc>
          <w:tcPr>
            <w:tcBorders>
              <w:top w:val="single" w:color="d4a0bf" w:sz="1"/>
              <w:left w:val="single" w:color="d4a0bf" w:sz="1"/>
              <w:bottom w:val="single" w:color="d4a0bf" w:sz="1"/>
              <w:right w:val="single" w:color="d4a0bf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color w:val="1a0a14"/>
                <w:sz w:val="20"/>
                <w:szCs w:val="20"/>
              </w:rPr>
              <w:t xml:space="preserve">No</w:t>
            </w:r>
          </w:p>
        </w:tc>
        <w:tc>
          <w:tcPr>
            <w:tcBorders>
              <w:top w:val="single" w:color="d4a0bf" w:sz="1"/>
              <w:left w:val="single" w:color="d4a0bf" w:sz="1"/>
              <w:bottom w:val="single" w:color="d4a0bf" w:sz="1"/>
              <w:right w:val="single" w:color="d4a0bf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color w:val="1a0a14"/>
                <w:sz w:val="20"/>
                <w:szCs w:val="20"/>
              </w:rPr>
              <w:t xml:space="preserve">development</w:t>
            </w:r>
          </w:p>
        </w:tc>
        <w:tc>
          <w:tcPr>
            <w:tcBorders>
              <w:top w:val="single" w:color="d4a0bf" w:sz="1"/>
              <w:left w:val="single" w:color="d4a0bf" w:sz="1"/>
              <w:bottom w:val="single" w:color="d4a0bf" w:sz="1"/>
              <w:right w:val="single" w:color="d4a0bf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color w:val="1a0a14"/>
                <w:sz w:val="20"/>
                <w:szCs w:val="20"/>
              </w:rPr>
              <w:t xml:space="preserve">Flask environment mode</w:t>
            </w:r>
          </w:p>
        </w:tc>
      </w:tr>
      <w:tr>
        <w:tc>
          <w:tcPr>
            <w:tcBorders>
              <w:top w:val="single" w:color="d4a0bf" w:sz="1"/>
              <w:left w:val="single" w:color="d4a0bf" w:sz="1"/>
              <w:bottom w:val="single" w:color="d4a0bf" w:sz="1"/>
              <w:right w:val="single" w:color="d4a0bf" w:sz="1"/>
            </w:tcBorders>
            <w:shd w:fill="fdf0f5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color w:val="1a0a14"/>
                <w:sz w:val="20"/>
                <w:szCs w:val="20"/>
              </w:rPr>
              <w:t xml:space="preserve">GRADIO_PORT</w:t>
            </w:r>
          </w:p>
        </w:tc>
        <w:tc>
          <w:tcPr>
            <w:tcBorders>
              <w:top w:val="single" w:color="d4a0bf" w:sz="1"/>
              <w:left w:val="single" w:color="d4a0bf" w:sz="1"/>
              <w:bottom w:val="single" w:color="d4a0bf" w:sz="1"/>
              <w:right w:val="single" w:color="d4a0bf" w:sz="1"/>
            </w:tcBorders>
            <w:shd w:fill="fdf0f5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color w:val="1a0a14"/>
                <w:sz w:val="20"/>
                <w:szCs w:val="20"/>
              </w:rPr>
              <w:t xml:space="preserve">No</w:t>
            </w:r>
          </w:p>
        </w:tc>
        <w:tc>
          <w:tcPr>
            <w:tcBorders>
              <w:top w:val="single" w:color="d4a0bf" w:sz="1"/>
              <w:left w:val="single" w:color="d4a0bf" w:sz="1"/>
              <w:bottom w:val="single" w:color="d4a0bf" w:sz="1"/>
              <w:right w:val="single" w:color="d4a0bf" w:sz="1"/>
            </w:tcBorders>
            <w:shd w:fill="fdf0f5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color w:val="1a0a14"/>
                <w:sz w:val="20"/>
                <w:szCs w:val="20"/>
              </w:rPr>
              <w:t xml:space="preserve">7860</w:t>
            </w:r>
          </w:p>
        </w:tc>
        <w:tc>
          <w:tcPr>
            <w:tcBorders>
              <w:top w:val="single" w:color="d4a0bf" w:sz="1"/>
              <w:left w:val="single" w:color="d4a0bf" w:sz="1"/>
              <w:bottom w:val="single" w:color="d4a0bf" w:sz="1"/>
              <w:right w:val="single" w:color="d4a0bf" w:sz="1"/>
            </w:tcBorders>
            <w:shd w:fill="fdf0f5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color w:val="1a0a14"/>
                <w:sz w:val="20"/>
                <w:szCs w:val="20"/>
              </w:rPr>
              <w:t xml:space="preserve">Gradio server port</w:t>
            </w:r>
          </w:p>
        </w:tc>
      </w:tr>
      <w:tr>
        <w:tc>
          <w:tcPr>
            <w:tcBorders>
              <w:top w:val="single" w:color="d4a0bf" w:sz="1"/>
              <w:left w:val="single" w:color="d4a0bf" w:sz="1"/>
              <w:bottom w:val="single" w:color="d4a0bf" w:sz="1"/>
              <w:right w:val="single" w:color="d4a0bf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color w:val="1a0a14"/>
                <w:sz w:val="20"/>
                <w:szCs w:val="20"/>
              </w:rPr>
              <w:t xml:space="preserve">GRADIO_HOST</w:t>
            </w:r>
          </w:p>
        </w:tc>
        <w:tc>
          <w:tcPr>
            <w:tcBorders>
              <w:top w:val="single" w:color="d4a0bf" w:sz="1"/>
              <w:left w:val="single" w:color="d4a0bf" w:sz="1"/>
              <w:bottom w:val="single" w:color="d4a0bf" w:sz="1"/>
              <w:right w:val="single" w:color="d4a0bf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color w:val="1a0a14"/>
                <w:sz w:val="20"/>
                <w:szCs w:val="20"/>
              </w:rPr>
              <w:t xml:space="preserve">No</w:t>
            </w:r>
          </w:p>
        </w:tc>
        <w:tc>
          <w:tcPr>
            <w:tcBorders>
              <w:top w:val="single" w:color="d4a0bf" w:sz="1"/>
              <w:left w:val="single" w:color="d4a0bf" w:sz="1"/>
              <w:bottom w:val="single" w:color="d4a0bf" w:sz="1"/>
              <w:right w:val="single" w:color="d4a0bf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color w:val="1a0a14"/>
                <w:sz w:val="20"/>
                <w:szCs w:val="20"/>
              </w:rPr>
              <w:t xml:space="preserve">127.0.0.1</w:t>
            </w:r>
          </w:p>
        </w:tc>
        <w:tc>
          <w:tcPr>
            <w:tcBorders>
              <w:top w:val="single" w:color="d4a0bf" w:sz="1"/>
              <w:left w:val="single" w:color="d4a0bf" w:sz="1"/>
              <w:bottom w:val="single" w:color="d4a0bf" w:sz="1"/>
              <w:right w:val="single" w:color="d4a0bf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color w:val="1a0a14"/>
                <w:sz w:val="20"/>
                <w:szCs w:val="20"/>
              </w:rPr>
              <w:t xml:space="preserve">Gradio bind address</w:t>
            </w:r>
          </w:p>
        </w:tc>
      </w:tr>
    </w:tbl>
    <w:p>
      <w:pPr>
        <w:pBdr>
          <w:bottom w:val="single" w:color="e8a0bf" w:sz="3" w:space="2"/>
        </w:pBdr>
        <w:spacing w:before="160" w:after="160"/>
      </w:pPr>
      <w:r>
        <w:t xml:space="preserve"/>
      </w:r>
    </w:p>
    <w:p>
      <w:pPr>
        <w:pStyle w:val="Heading1"/>
        <w:pBdr>
          <w:bottom w:val="single" w:color="c9637c" w:sz="6" w:space="6"/>
        </w:pBdr>
        <w:spacing w:before="360" w:after="160"/>
      </w:pPr>
      <w:r>
        <w:rPr>
          <w:rFonts w:ascii="Arial" w:cs="Arial" w:eastAsia="Arial" w:hAnsi="Arial"/>
          <w:b/>
          <w:bCs/>
          <w:color w:val="8c3b5a"/>
          <w:sz w:val="36"/>
          <w:szCs w:val="36"/>
        </w:rPr>
        <w:t xml:space="preserve">7. Database Schema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c9637c"/>
          <w:sz w:val="28"/>
          <w:szCs w:val="28"/>
        </w:rPr>
        <w:t xml:space="preserve">7.1 Table: messages</w:t>
      </w:r>
    </w:p>
    <w:p>
      <w:pPr>
        <w:shd w:fill="1e1028" w:val="clear"/>
        <w:spacing w:before="40" w:after="40"/>
        <w:ind w:left="360"/>
      </w:pPr>
      <w:r>
        <w:rPr>
          <w:rFonts w:ascii="Courier New" w:cs="Courier New" w:eastAsia="Courier New" w:hAnsi="Courier New"/>
          <w:color w:val="e8a0bf"/>
          <w:sz w:val="18"/>
          <w:szCs w:val="18"/>
        </w:rPr>
        <w:t xml:space="preserve">CREATE TABLE IF NOT EXISTS messages (</w:t>
      </w:r>
    </w:p>
    <w:p>
      <w:pPr>
        <w:shd w:fill="1e1028" w:val="clear"/>
        <w:spacing w:before="40" w:after="40"/>
        <w:ind w:left="360"/>
      </w:pPr>
      <w:r>
        <w:rPr>
          <w:rFonts w:ascii="Courier New" w:cs="Courier New" w:eastAsia="Courier New" w:hAnsi="Courier New"/>
          <w:color w:val="e8a0bf"/>
          <w:sz w:val="18"/>
          <w:szCs w:val="18"/>
        </w:rPr>
        <w:t xml:space="preserve">    id        INTEGER PRIMARY KEY AUTOINCREMENT,</w:t>
      </w:r>
    </w:p>
    <w:p>
      <w:pPr>
        <w:shd w:fill="1e1028" w:val="clear"/>
        <w:spacing w:before="40" w:after="40"/>
        <w:ind w:left="360"/>
      </w:pPr>
      <w:r>
        <w:rPr>
          <w:rFonts w:ascii="Courier New" w:cs="Courier New" w:eastAsia="Courier New" w:hAnsi="Courier New"/>
          <w:color w:val="e8a0bf"/>
          <w:sz w:val="18"/>
          <w:szCs w:val="18"/>
        </w:rPr>
        <w:t xml:space="preserve">    session   TEXT    NOT NULL,</w:t>
      </w:r>
    </w:p>
    <w:p>
      <w:pPr>
        <w:shd w:fill="1e1028" w:val="clear"/>
        <w:spacing w:before="40" w:after="40"/>
        <w:ind w:left="360"/>
      </w:pPr>
      <w:r>
        <w:rPr>
          <w:rFonts w:ascii="Courier New" w:cs="Courier New" w:eastAsia="Courier New" w:hAnsi="Courier New"/>
          <w:color w:val="e8a0bf"/>
          <w:sz w:val="18"/>
          <w:szCs w:val="18"/>
        </w:rPr>
        <w:t xml:space="preserve">    role      TEXT    NOT NULL CHECK(role IN ('user','assistant')),</w:t>
      </w:r>
    </w:p>
    <w:p>
      <w:pPr>
        <w:shd w:fill="1e1028" w:val="clear"/>
        <w:spacing w:before="40" w:after="40"/>
        <w:ind w:left="360"/>
      </w:pPr>
      <w:r>
        <w:rPr>
          <w:rFonts w:ascii="Courier New" w:cs="Courier New" w:eastAsia="Courier New" w:hAnsi="Courier New"/>
          <w:color w:val="e8a0bf"/>
          <w:sz w:val="18"/>
          <w:szCs w:val="18"/>
        </w:rPr>
        <w:t xml:space="preserve">    content   TEXT    NOT NULL,</w:t>
      </w:r>
    </w:p>
    <w:p>
      <w:pPr>
        <w:shd w:fill="1e1028" w:val="clear"/>
        <w:spacing w:before="40" w:after="40"/>
        <w:ind w:left="360"/>
      </w:pPr>
      <w:r>
        <w:rPr>
          <w:rFonts w:ascii="Courier New" w:cs="Courier New" w:eastAsia="Courier New" w:hAnsi="Courier New"/>
          <w:color w:val="e8a0bf"/>
          <w:sz w:val="18"/>
          <w:szCs w:val="18"/>
        </w:rPr>
        <w:t xml:space="preserve">    ts        TEXT    NOT NULL</w:t>
      </w:r>
    </w:p>
    <w:p>
      <w:pPr>
        <w:shd w:fill="1e1028" w:val="clear"/>
        <w:spacing w:before="40" w:after="40"/>
        <w:ind w:left="360"/>
      </w:pPr>
      <w:r>
        <w:rPr>
          <w:rFonts w:ascii="Courier New" w:cs="Courier New" w:eastAsia="Courier New" w:hAnsi="Courier New"/>
          <w:color w:val="e8a0bf"/>
          <w:sz w:val="18"/>
          <w:szCs w:val="18"/>
        </w:rPr>
        <w:t xml:space="preserve">);</w:t>
      </w:r>
    </w:p>
    <w:p>
      <w:pPr>
        <w:shd w:fill="1e1028" w:val="clear"/>
        <w:spacing w:before="40" w:after="40"/>
        <w:ind w:left="360"/>
      </w:pPr>
      <w:r>
        <w:rPr>
          <w:rFonts w:ascii="Courier New" w:cs="Courier New" w:eastAsia="Courier New" w:hAnsi="Courier New"/>
          <w:color w:val="e8a0bf"/>
          <w:sz w:val="18"/>
          <w:szCs w:val="18"/>
        </w:rPr>
        <w:t xml:space="preserve">CREATE INDEX IF NOT EXISTS idx_session ON messages(session);</w:t>
      </w:r>
    </w:p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3000"/>
        <w:gridCol w:w="3360"/>
      </w:tblGrid>
      <w:tr>
        <w:trPr>
          <w:tblHeader/>
        </w:trPr>
        <w:tc>
          <w:tcPr>
            <w:tcBorders>
              <w:top w:val="single" w:color="d4a0bf" w:sz="1"/>
              <w:left w:val="single" w:color="d4a0bf" w:sz="1"/>
              <w:bottom w:val="single" w:color="d4a0bf" w:sz="1"/>
              <w:right w:val="single" w:color="d4a0bf" w:sz="1"/>
            </w:tcBorders>
            <w:shd w:fill="8c3b5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Borders>
              <w:top w:val="single" w:color="d4a0bf" w:sz="1"/>
              <w:left w:val="single" w:color="d4a0bf" w:sz="1"/>
              <w:bottom w:val="single" w:color="d4a0bf" w:sz="1"/>
              <w:right w:val="single" w:color="d4a0bf" w:sz="1"/>
            </w:tcBorders>
            <w:shd w:fill="8c3b5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Borders>
              <w:top w:val="single" w:color="d4a0bf" w:sz="1"/>
              <w:left w:val="single" w:color="d4a0bf" w:sz="1"/>
              <w:bottom w:val="single" w:color="d4a0bf" w:sz="1"/>
              <w:right w:val="single" w:color="d4a0bf" w:sz="1"/>
            </w:tcBorders>
            <w:shd w:fill="8c3b5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Borders>
              <w:top w:val="single" w:color="d4a0bf" w:sz="1"/>
              <w:left w:val="single" w:color="d4a0bf" w:sz="1"/>
              <w:bottom w:val="single" w:color="d4a0bf" w:sz="1"/>
              <w:right w:val="single" w:color="d4a0bf" w:sz="1"/>
            </w:tcBorders>
            <w:shd w:fill="8c3b5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Borders>
              <w:top w:val="single" w:color="d4a0bf" w:sz="1"/>
              <w:left w:val="single" w:color="d4a0bf" w:sz="1"/>
              <w:bottom w:val="single" w:color="d4a0bf" w:sz="1"/>
              <w:right w:val="single" w:color="d4a0bf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color w:val="1a0a14"/>
                <w:sz w:val="20"/>
                <w:szCs w:val="20"/>
              </w:rPr>
              <w:t xml:space="preserve">id</w:t>
            </w:r>
          </w:p>
        </w:tc>
        <w:tc>
          <w:tcPr>
            <w:tcBorders>
              <w:top w:val="single" w:color="d4a0bf" w:sz="1"/>
              <w:left w:val="single" w:color="d4a0bf" w:sz="1"/>
              <w:bottom w:val="single" w:color="d4a0bf" w:sz="1"/>
              <w:right w:val="single" w:color="d4a0bf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color w:val="1a0a14"/>
                <w:sz w:val="20"/>
                <w:szCs w:val="20"/>
              </w:rPr>
              <w:t xml:space="preserve">INTEGER</w:t>
            </w:r>
          </w:p>
        </w:tc>
        <w:tc>
          <w:tcPr>
            <w:tcBorders>
              <w:top w:val="single" w:color="d4a0bf" w:sz="1"/>
              <w:left w:val="single" w:color="d4a0bf" w:sz="1"/>
              <w:bottom w:val="single" w:color="d4a0bf" w:sz="1"/>
              <w:right w:val="single" w:color="d4a0bf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color w:val="1a0a14"/>
                <w:sz w:val="20"/>
                <w:szCs w:val="20"/>
              </w:rPr>
              <w:t xml:space="preserve">PRIMARY KEY, AUTOINCREMENT</w:t>
            </w:r>
          </w:p>
        </w:tc>
        <w:tc>
          <w:tcPr>
            <w:tcBorders>
              <w:top w:val="single" w:color="d4a0bf" w:sz="1"/>
              <w:left w:val="single" w:color="d4a0bf" w:sz="1"/>
              <w:bottom w:val="single" w:color="d4a0bf" w:sz="1"/>
              <w:right w:val="single" w:color="d4a0bf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color w:val="1a0a14"/>
                <w:sz w:val="20"/>
                <w:szCs w:val="20"/>
              </w:rPr>
              <w:t xml:space="preserve">Unique row identifier</w:t>
            </w:r>
          </w:p>
        </w:tc>
      </w:tr>
      <w:tr>
        <w:tc>
          <w:tcPr>
            <w:tcBorders>
              <w:top w:val="single" w:color="d4a0bf" w:sz="1"/>
              <w:left w:val="single" w:color="d4a0bf" w:sz="1"/>
              <w:bottom w:val="single" w:color="d4a0bf" w:sz="1"/>
              <w:right w:val="single" w:color="d4a0bf" w:sz="1"/>
            </w:tcBorders>
            <w:shd w:fill="fdf0f5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color w:val="1a0a14"/>
                <w:sz w:val="20"/>
                <w:szCs w:val="20"/>
              </w:rPr>
              <w:t xml:space="preserve">session</w:t>
            </w:r>
          </w:p>
        </w:tc>
        <w:tc>
          <w:tcPr>
            <w:tcBorders>
              <w:top w:val="single" w:color="d4a0bf" w:sz="1"/>
              <w:left w:val="single" w:color="d4a0bf" w:sz="1"/>
              <w:bottom w:val="single" w:color="d4a0bf" w:sz="1"/>
              <w:right w:val="single" w:color="d4a0bf" w:sz="1"/>
            </w:tcBorders>
            <w:shd w:fill="fdf0f5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color w:val="1a0a14"/>
                <w:sz w:val="20"/>
                <w:szCs w:val="20"/>
              </w:rPr>
              <w:t xml:space="preserve">TEXT</w:t>
            </w:r>
          </w:p>
        </w:tc>
        <w:tc>
          <w:tcPr>
            <w:tcBorders>
              <w:top w:val="single" w:color="d4a0bf" w:sz="1"/>
              <w:left w:val="single" w:color="d4a0bf" w:sz="1"/>
              <w:bottom w:val="single" w:color="d4a0bf" w:sz="1"/>
              <w:right w:val="single" w:color="d4a0bf" w:sz="1"/>
            </w:tcBorders>
            <w:shd w:fill="fdf0f5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color w:val="1a0a14"/>
                <w:sz w:val="20"/>
                <w:szCs w:val="20"/>
              </w:rPr>
              <w:t xml:space="preserve">NOT NULL, max 64 chars</w:t>
            </w:r>
          </w:p>
        </w:tc>
        <w:tc>
          <w:tcPr>
            <w:tcBorders>
              <w:top w:val="single" w:color="d4a0bf" w:sz="1"/>
              <w:left w:val="single" w:color="d4a0bf" w:sz="1"/>
              <w:bottom w:val="single" w:color="d4a0bf" w:sz="1"/>
              <w:right w:val="single" w:color="d4a0bf" w:sz="1"/>
            </w:tcBorders>
            <w:shd w:fill="fdf0f5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color w:val="1a0a14"/>
                <w:sz w:val="20"/>
                <w:szCs w:val="20"/>
              </w:rPr>
              <w:t xml:space="preserve">Session ID (YYYYMMDD_HHMMSS format)</w:t>
            </w:r>
          </w:p>
        </w:tc>
      </w:tr>
      <w:tr>
        <w:tc>
          <w:tcPr>
            <w:tcBorders>
              <w:top w:val="single" w:color="d4a0bf" w:sz="1"/>
              <w:left w:val="single" w:color="d4a0bf" w:sz="1"/>
              <w:bottom w:val="single" w:color="d4a0bf" w:sz="1"/>
              <w:right w:val="single" w:color="d4a0bf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color w:val="1a0a14"/>
                <w:sz w:val="20"/>
                <w:szCs w:val="20"/>
              </w:rPr>
              <w:t xml:space="preserve">role</w:t>
            </w:r>
          </w:p>
        </w:tc>
        <w:tc>
          <w:tcPr>
            <w:tcBorders>
              <w:top w:val="single" w:color="d4a0bf" w:sz="1"/>
              <w:left w:val="single" w:color="d4a0bf" w:sz="1"/>
              <w:bottom w:val="single" w:color="d4a0bf" w:sz="1"/>
              <w:right w:val="single" w:color="d4a0bf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color w:val="1a0a14"/>
                <w:sz w:val="20"/>
                <w:szCs w:val="20"/>
              </w:rPr>
              <w:t xml:space="preserve">TEXT</w:t>
            </w:r>
          </w:p>
        </w:tc>
        <w:tc>
          <w:tcPr>
            <w:tcBorders>
              <w:top w:val="single" w:color="d4a0bf" w:sz="1"/>
              <w:left w:val="single" w:color="d4a0bf" w:sz="1"/>
              <w:bottom w:val="single" w:color="d4a0bf" w:sz="1"/>
              <w:right w:val="single" w:color="d4a0bf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color w:val="1a0a14"/>
                <w:sz w:val="20"/>
                <w:szCs w:val="20"/>
              </w:rPr>
              <w:t xml:space="preserve">CHECK IN ('user','assistant')</w:t>
            </w:r>
          </w:p>
        </w:tc>
        <w:tc>
          <w:tcPr>
            <w:tcBorders>
              <w:top w:val="single" w:color="d4a0bf" w:sz="1"/>
              <w:left w:val="single" w:color="d4a0bf" w:sz="1"/>
              <w:bottom w:val="single" w:color="d4a0bf" w:sz="1"/>
              <w:right w:val="single" w:color="d4a0bf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color w:val="1a0a14"/>
                <w:sz w:val="20"/>
                <w:szCs w:val="20"/>
              </w:rPr>
              <w:t xml:space="preserve">Message sender</w:t>
            </w:r>
          </w:p>
        </w:tc>
      </w:tr>
      <w:tr>
        <w:tc>
          <w:tcPr>
            <w:tcBorders>
              <w:top w:val="single" w:color="d4a0bf" w:sz="1"/>
              <w:left w:val="single" w:color="d4a0bf" w:sz="1"/>
              <w:bottom w:val="single" w:color="d4a0bf" w:sz="1"/>
              <w:right w:val="single" w:color="d4a0bf" w:sz="1"/>
            </w:tcBorders>
            <w:shd w:fill="fdf0f5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color w:val="1a0a14"/>
                <w:sz w:val="20"/>
                <w:szCs w:val="20"/>
              </w:rPr>
              <w:t xml:space="preserve">content</w:t>
            </w:r>
          </w:p>
        </w:tc>
        <w:tc>
          <w:tcPr>
            <w:tcBorders>
              <w:top w:val="single" w:color="d4a0bf" w:sz="1"/>
              <w:left w:val="single" w:color="d4a0bf" w:sz="1"/>
              <w:bottom w:val="single" w:color="d4a0bf" w:sz="1"/>
              <w:right w:val="single" w:color="d4a0bf" w:sz="1"/>
            </w:tcBorders>
            <w:shd w:fill="fdf0f5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color w:val="1a0a14"/>
                <w:sz w:val="20"/>
                <w:szCs w:val="20"/>
              </w:rPr>
              <w:t xml:space="preserve">TEXT</w:t>
            </w:r>
          </w:p>
        </w:tc>
        <w:tc>
          <w:tcPr>
            <w:tcBorders>
              <w:top w:val="single" w:color="d4a0bf" w:sz="1"/>
              <w:left w:val="single" w:color="d4a0bf" w:sz="1"/>
              <w:bottom w:val="single" w:color="d4a0bf" w:sz="1"/>
              <w:right w:val="single" w:color="d4a0bf" w:sz="1"/>
            </w:tcBorders>
            <w:shd w:fill="fdf0f5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color w:val="1a0a14"/>
                <w:sz w:val="20"/>
                <w:szCs w:val="20"/>
              </w:rPr>
              <w:t xml:space="preserve">NOT NULL, max 8192 chars</w:t>
            </w:r>
          </w:p>
        </w:tc>
        <w:tc>
          <w:tcPr>
            <w:tcBorders>
              <w:top w:val="single" w:color="d4a0bf" w:sz="1"/>
              <w:left w:val="single" w:color="d4a0bf" w:sz="1"/>
              <w:bottom w:val="single" w:color="d4a0bf" w:sz="1"/>
              <w:right w:val="single" w:color="d4a0bf" w:sz="1"/>
            </w:tcBorders>
            <w:shd w:fill="fdf0f5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color w:val="1a0a14"/>
                <w:sz w:val="20"/>
                <w:szCs w:val="20"/>
              </w:rPr>
              <w:t xml:space="preserve">Message text content</w:t>
            </w:r>
          </w:p>
        </w:tc>
      </w:tr>
      <w:tr>
        <w:tc>
          <w:tcPr>
            <w:tcBorders>
              <w:top w:val="single" w:color="d4a0bf" w:sz="1"/>
              <w:left w:val="single" w:color="d4a0bf" w:sz="1"/>
              <w:bottom w:val="single" w:color="d4a0bf" w:sz="1"/>
              <w:right w:val="single" w:color="d4a0bf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color w:val="1a0a14"/>
                <w:sz w:val="20"/>
                <w:szCs w:val="20"/>
              </w:rPr>
              <w:t xml:space="preserve">ts</w:t>
            </w:r>
          </w:p>
        </w:tc>
        <w:tc>
          <w:tcPr>
            <w:tcBorders>
              <w:top w:val="single" w:color="d4a0bf" w:sz="1"/>
              <w:left w:val="single" w:color="d4a0bf" w:sz="1"/>
              <w:bottom w:val="single" w:color="d4a0bf" w:sz="1"/>
              <w:right w:val="single" w:color="d4a0bf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color w:val="1a0a14"/>
                <w:sz w:val="20"/>
                <w:szCs w:val="20"/>
              </w:rPr>
              <w:t xml:space="preserve">TEXT</w:t>
            </w:r>
          </w:p>
        </w:tc>
        <w:tc>
          <w:tcPr>
            <w:tcBorders>
              <w:top w:val="single" w:color="d4a0bf" w:sz="1"/>
              <w:left w:val="single" w:color="d4a0bf" w:sz="1"/>
              <w:bottom w:val="single" w:color="d4a0bf" w:sz="1"/>
              <w:right w:val="single" w:color="d4a0bf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color w:val="1a0a14"/>
                <w:sz w:val="20"/>
                <w:szCs w:val="20"/>
              </w:rPr>
              <w:t xml:space="preserve">NOT NULL</w:t>
            </w:r>
          </w:p>
        </w:tc>
        <w:tc>
          <w:tcPr>
            <w:tcBorders>
              <w:top w:val="single" w:color="d4a0bf" w:sz="1"/>
              <w:left w:val="single" w:color="d4a0bf" w:sz="1"/>
              <w:bottom w:val="single" w:color="d4a0bf" w:sz="1"/>
              <w:right w:val="single" w:color="d4a0bf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color w:val="1a0a14"/>
                <w:sz w:val="20"/>
                <w:szCs w:val="20"/>
              </w:rPr>
              <w:t xml:space="preserve">Timestamp string (HH:MM:SS format)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c9637c"/>
          <w:sz w:val="28"/>
          <w:szCs w:val="28"/>
        </w:rPr>
        <w:t xml:space="preserve">7.2 PRAGMA Settings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rPr>
          <w:tblHeader/>
        </w:trPr>
        <w:tc>
          <w:tcPr>
            <w:tcBorders>
              <w:top w:val="single" w:color="d4a0bf" w:sz="1"/>
              <w:left w:val="single" w:color="d4a0bf" w:sz="1"/>
              <w:bottom w:val="single" w:color="d4a0bf" w:sz="1"/>
              <w:right w:val="single" w:color="d4a0bf" w:sz="1"/>
            </w:tcBorders>
            <w:shd w:fill="8c3b5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PRAGMA</w:t>
            </w:r>
          </w:p>
        </w:tc>
        <w:tc>
          <w:tcPr>
            <w:tcBorders>
              <w:top w:val="single" w:color="d4a0bf" w:sz="1"/>
              <w:left w:val="single" w:color="d4a0bf" w:sz="1"/>
              <w:bottom w:val="single" w:color="d4a0bf" w:sz="1"/>
              <w:right w:val="single" w:color="d4a0bf" w:sz="1"/>
            </w:tcBorders>
            <w:shd w:fill="8c3b5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Borders>
              <w:top w:val="single" w:color="d4a0bf" w:sz="1"/>
              <w:left w:val="single" w:color="d4a0bf" w:sz="1"/>
              <w:bottom w:val="single" w:color="d4a0bf" w:sz="1"/>
              <w:right w:val="single" w:color="d4a0bf" w:sz="1"/>
            </w:tcBorders>
            <w:shd w:fill="8c3b5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Borders>
              <w:top w:val="single" w:color="d4a0bf" w:sz="1"/>
              <w:left w:val="single" w:color="d4a0bf" w:sz="1"/>
              <w:bottom w:val="single" w:color="d4a0bf" w:sz="1"/>
              <w:right w:val="single" w:color="d4a0bf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color w:val="1a0a14"/>
                <w:sz w:val="20"/>
                <w:szCs w:val="20"/>
              </w:rPr>
              <w:t xml:space="preserve">journal_mode</w:t>
            </w:r>
          </w:p>
        </w:tc>
        <w:tc>
          <w:tcPr>
            <w:tcBorders>
              <w:top w:val="single" w:color="d4a0bf" w:sz="1"/>
              <w:left w:val="single" w:color="d4a0bf" w:sz="1"/>
              <w:bottom w:val="single" w:color="d4a0bf" w:sz="1"/>
              <w:right w:val="single" w:color="d4a0bf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color w:val="1a0a14"/>
                <w:sz w:val="20"/>
                <w:szCs w:val="20"/>
              </w:rPr>
              <w:t xml:space="preserve">WAL</w:t>
            </w:r>
          </w:p>
        </w:tc>
        <w:tc>
          <w:tcPr>
            <w:tcBorders>
              <w:top w:val="single" w:color="d4a0bf" w:sz="1"/>
              <w:left w:val="single" w:color="d4a0bf" w:sz="1"/>
              <w:bottom w:val="single" w:color="d4a0bf" w:sz="1"/>
              <w:right w:val="single" w:color="d4a0bf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color w:val="1a0a14"/>
                <w:sz w:val="20"/>
                <w:szCs w:val="20"/>
              </w:rPr>
              <w:t xml:space="preserve">Allows concurrent reads during writes</w:t>
            </w:r>
          </w:p>
        </w:tc>
      </w:tr>
      <w:tr>
        <w:tc>
          <w:tcPr>
            <w:tcBorders>
              <w:top w:val="single" w:color="d4a0bf" w:sz="1"/>
              <w:left w:val="single" w:color="d4a0bf" w:sz="1"/>
              <w:bottom w:val="single" w:color="d4a0bf" w:sz="1"/>
              <w:right w:val="single" w:color="d4a0bf" w:sz="1"/>
            </w:tcBorders>
            <w:shd w:fill="fdf0f5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color w:val="1a0a14"/>
                <w:sz w:val="20"/>
                <w:szCs w:val="20"/>
              </w:rPr>
              <w:t xml:space="preserve">synchronous</w:t>
            </w:r>
          </w:p>
        </w:tc>
        <w:tc>
          <w:tcPr>
            <w:tcBorders>
              <w:top w:val="single" w:color="d4a0bf" w:sz="1"/>
              <w:left w:val="single" w:color="d4a0bf" w:sz="1"/>
              <w:bottom w:val="single" w:color="d4a0bf" w:sz="1"/>
              <w:right w:val="single" w:color="d4a0bf" w:sz="1"/>
            </w:tcBorders>
            <w:shd w:fill="fdf0f5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color w:val="1a0a14"/>
                <w:sz w:val="20"/>
                <w:szCs w:val="20"/>
              </w:rPr>
              <w:t xml:space="preserve">NORMAL</w:t>
            </w:r>
          </w:p>
        </w:tc>
        <w:tc>
          <w:tcPr>
            <w:tcBorders>
              <w:top w:val="single" w:color="d4a0bf" w:sz="1"/>
              <w:left w:val="single" w:color="d4a0bf" w:sz="1"/>
              <w:bottom w:val="single" w:color="d4a0bf" w:sz="1"/>
              <w:right w:val="single" w:color="d4a0bf" w:sz="1"/>
            </w:tcBorders>
            <w:shd w:fill="fdf0f5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color w:val="1a0a14"/>
                <w:sz w:val="20"/>
                <w:szCs w:val="20"/>
              </w:rPr>
              <w:t xml:space="preserve">Balance between speed and safety</w:t>
            </w:r>
          </w:p>
        </w:tc>
      </w:tr>
      <w:tr>
        <w:tc>
          <w:tcPr>
            <w:tcBorders>
              <w:top w:val="single" w:color="d4a0bf" w:sz="1"/>
              <w:left w:val="single" w:color="d4a0bf" w:sz="1"/>
              <w:bottom w:val="single" w:color="d4a0bf" w:sz="1"/>
              <w:right w:val="single" w:color="d4a0bf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color w:val="1a0a14"/>
                <w:sz w:val="20"/>
                <w:szCs w:val="20"/>
              </w:rPr>
              <w:t xml:space="preserve">cache_size</w:t>
            </w:r>
          </w:p>
        </w:tc>
        <w:tc>
          <w:tcPr>
            <w:tcBorders>
              <w:top w:val="single" w:color="d4a0bf" w:sz="1"/>
              <w:left w:val="single" w:color="d4a0bf" w:sz="1"/>
              <w:bottom w:val="single" w:color="d4a0bf" w:sz="1"/>
              <w:right w:val="single" w:color="d4a0bf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color w:val="1a0a14"/>
                <w:sz w:val="20"/>
                <w:szCs w:val="20"/>
              </w:rPr>
              <w:t xml:space="preserve">-2000</w:t>
            </w:r>
          </w:p>
        </w:tc>
        <w:tc>
          <w:tcPr>
            <w:tcBorders>
              <w:top w:val="single" w:color="d4a0bf" w:sz="1"/>
              <w:left w:val="single" w:color="d4a0bf" w:sz="1"/>
              <w:bottom w:val="single" w:color="d4a0bf" w:sz="1"/>
              <w:right w:val="single" w:color="d4a0bf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color w:val="1a0a14"/>
                <w:sz w:val="20"/>
                <w:szCs w:val="20"/>
              </w:rPr>
              <w:t xml:space="preserve">2MB in-memory page cache</w:t>
            </w:r>
          </w:p>
        </w:tc>
      </w:tr>
      <w:tr>
        <w:tc>
          <w:tcPr>
            <w:tcBorders>
              <w:top w:val="single" w:color="d4a0bf" w:sz="1"/>
              <w:left w:val="single" w:color="d4a0bf" w:sz="1"/>
              <w:bottom w:val="single" w:color="d4a0bf" w:sz="1"/>
              <w:right w:val="single" w:color="d4a0bf" w:sz="1"/>
            </w:tcBorders>
            <w:shd w:fill="fdf0f5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color w:val="1a0a14"/>
                <w:sz w:val="20"/>
                <w:szCs w:val="20"/>
              </w:rPr>
              <w:t xml:space="preserve">foreign_keys</w:t>
            </w:r>
          </w:p>
        </w:tc>
        <w:tc>
          <w:tcPr>
            <w:tcBorders>
              <w:top w:val="single" w:color="d4a0bf" w:sz="1"/>
              <w:left w:val="single" w:color="d4a0bf" w:sz="1"/>
              <w:bottom w:val="single" w:color="d4a0bf" w:sz="1"/>
              <w:right w:val="single" w:color="d4a0bf" w:sz="1"/>
            </w:tcBorders>
            <w:shd w:fill="fdf0f5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color w:val="1a0a14"/>
                <w:sz w:val="20"/>
                <w:szCs w:val="20"/>
              </w:rPr>
              <w:t xml:space="preserve">ON</w:t>
            </w:r>
          </w:p>
        </w:tc>
        <w:tc>
          <w:tcPr>
            <w:tcBorders>
              <w:top w:val="single" w:color="d4a0bf" w:sz="1"/>
              <w:left w:val="single" w:color="d4a0bf" w:sz="1"/>
              <w:bottom w:val="single" w:color="d4a0bf" w:sz="1"/>
              <w:right w:val="single" w:color="d4a0bf" w:sz="1"/>
            </w:tcBorders>
            <w:shd w:fill="fdf0f5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color w:val="1a0a14"/>
                <w:sz w:val="20"/>
                <w:szCs w:val="20"/>
              </w:rPr>
              <w:t xml:space="preserve">Enforce referential integrity</w:t>
            </w:r>
          </w:p>
        </w:tc>
      </w:tr>
    </w:tbl>
    <w:p>
      <w:pPr>
        <w:pBdr>
          <w:bottom w:val="single" w:color="e8a0bf" w:sz="3" w:space="2"/>
        </w:pBdr>
        <w:spacing w:before="160" w:after="160"/>
      </w:pPr>
      <w:r>
        <w:t xml:space="preserve"/>
      </w:r>
    </w:p>
    <w:p>
      <w:pPr>
        <w:pStyle w:val="Heading1"/>
        <w:pBdr>
          <w:bottom w:val="single" w:color="c9637c" w:sz="6" w:space="6"/>
        </w:pBdr>
        <w:spacing w:before="360" w:after="160"/>
      </w:pPr>
      <w:r>
        <w:rPr>
          <w:rFonts w:ascii="Arial" w:cs="Arial" w:eastAsia="Arial" w:hAnsi="Arial"/>
          <w:b/>
          <w:bCs/>
          <w:color w:val="8c3b5a"/>
          <w:sz w:val="36"/>
          <w:szCs w:val="36"/>
        </w:rPr>
        <w:t xml:space="preserve">8. Deployment Guide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c9637c"/>
          <w:sz w:val="28"/>
          <w:szCs w:val="28"/>
        </w:rPr>
        <w:t xml:space="preserve">8.1 Prerequisites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rPr>
          <w:tblHeader/>
        </w:trPr>
        <w:tc>
          <w:tcPr>
            <w:tcBorders>
              <w:top w:val="single" w:color="d4a0bf" w:sz="1"/>
              <w:left w:val="single" w:color="d4a0bf" w:sz="1"/>
              <w:bottom w:val="single" w:color="d4a0bf" w:sz="1"/>
              <w:right w:val="single" w:color="d4a0bf" w:sz="1"/>
            </w:tcBorders>
            <w:shd w:fill="8c3b5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Borders>
              <w:top w:val="single" w:color="d4a0bf" w:sz="1"/>
              <w:left w:val="single" w:color="d4a0bf" w:sz="1"/>
              <w:bottom w:val="single" w:color="d4a0bf" w:sz="1"/>
              <w:right w:val="single" w:color="d4a0bf" w:sz="1"/>
            </w:tcBorders>
            <w:shd w:fill="8c3b5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Minimum Version</w:t>
            </w:r>
          </w:p>
        </w:tc>
        <w:tc>
          <w:tcPr>
            <w:tcBorders>
              <w:top w:val="single" w:color="d4a0bf" w:sz="1"/>
              <w:left w:val="single" w:color="d4a0bf" w:sz="1"/>
              <w:bottom w:val="single" w:color="d4a0bf" w:sz="1"/>
              <w:right w:val="single" w:color="d4a0bf" w:sz="1"/>
            </w:tcBorders>
            <w:shd w:fill="8c3b5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Borders>
              <w:top w:val="single" w:color="d4a0bf" w:sz="1"/>
              <w:left w:val="single" w:color="d4a0bf" w:sz="1"/>
              <w:bottom w:val="single" w:color="d4a0bf" w:sz="1"/>
              <w:right w:val="single" w:color="d4a0bf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color w:val="1a0a14"/>
                <w:sz w:val="20"/>
                <w:szCs w:val="20"/>
              </w:rPr>
              <w:t xml:space="preserve">Python</w:t>
            </w:r>
          </w:p>
        </w:tc>
        <w:tc>
          <w:tcPr>
            <w:tcBorders>
              <w:top w:val="single" w:color="d4a0bf" w:sz="1"/>
              <w:left w:val="single" w:color="d4a0bf" w:sz="1"/>
              <w:bottom w:val="single" w:color="d4a0bf" w:sz="1"/>
              <w:right w:val="single" w:color="d4a0bf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color w:val="1a0a14"/>
                <w:sz w:val="20"/>
                <w:szCs w:val="20"/>
              </w:rPr>
              <w:t xml:space="preserve">3.10+</w:t>
            </w:r>
          </w:p>
        </w:tc>
        <w:tc>
          <w:tcPr>
            <w:tcBorders>
              <w:top w:val="single" w:color="d4a0bf" w:sz="1"/>
              <w:left w:val="single" w:color="d4a0bf" w:sz="1"/>
              <w:bottom w:val="single" w:color="d4a0bf" w:sz="1"/>
              <w:right w:val="single" w:color="d4a0bf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color w:val="1a0a14"/>
                <w:sz w:val="20"/>
                <w:szCs w:val="20"/>
              </w:rPr>
              <w:t xml:space="preserve">3.11 or 3.12 recommended</w:t>
            </w:r>
          </w:p>
        </w:tc>
      </w:tr>
      <w:tr>
        <w:tc>
          <w:tcPr>
            <w:tcBorders>
              <w:top w:val="single" w:color="d4a0bf" w:sz="1"/>
              <w:left w:val="single" w:color="d4a0bf" w:sz="1"/>
              <w:bottom w:val="single" w:color="d4a0bf" w:sz="1"/>
              <w:right w:val="single" w:color="d4a0bf" w:sz="1"/>
            </w:tcBorders>
            <w:shd w:fill="fdf0f5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color w:val="1a0a14"/>
                <w:sz w:val="20"/>
                <w:szCs w:val="20"/>
              </w:rPr>
              <w:t xml:space="preserve">pip</w:t>
            </w:r>
          </w:p>
        </w:tc>
        <w:tc>
          <w:tcPr>
            <w:tcBorders>
              <w:top w:val="single" w:color="d4a0bf" w:sz="1"/>
              <w:left w:val="single" w:color="d4a0bf" w:sz="1"/>
              <w:bottom w:val="single" w:color="d4a0bf" w:sz="1"/>
              <w:right w:val="single" w:color="d4a0bf" w:sz="1"/>
            </w:tcBorders>
            <w:shd w:fill="fdf0f5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color w:val="1a0a14"/>
                <w:sz w:val="20"/>
                <w:szCs w:val="20"/>
              </w:rPr>
              <w:t xml:space="preserve">23.0+</w:t>
            </w:r>
          </w:p>
        </w:tc>
        <w:tc>
          <w:tcPr>
            <w:tcBorders>
              <w:top w:val="single" w:color="d4a0bf" w:sz="1"/>
              <w:left w:val="single" w:color="d4a0bf" w:sz="1"/>
              <w:bottom w:val="single" w:color="d4a0bf" w:sz="1"/>
              <w:right w:val="single" w:color="d4a0bf" w:sz="1"/>
            </w:tcBorders>
            <w:shd w:fill="fdf0f5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color w:val="1a0a14"/>
                <w:sz w:val="20"/>
                <w:szCs w:val="20"/>
              </w:rPr>
              <w:t xml:space="preserve">Included with Python</w:t>
            </w:r>
          </w:p>
        </w:tc>
      </w:tr>
      <w:tr>
        <w:tc>
          <w:tcPr>
            <w:tcBorders>
              <w:top w:val="single" w:color="d4a0bf" w:sz="1"/>
              <w:left w:val="single" w:color="d4a0bf" w:sz="1"/>
              <w:bottom w:val="single" w:color="d4a0bf" w:sz="1"/>
              <w:right w:val="single" w:color="d4a0bf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color w:val="1a0a14"/>
                <w:sz w:val="20"/>
                <w:szCs w:val="20"/>
              </w:rPr>
              <w:t xml:space="preserve">PortAudio</w:t>
            </w:r>
          </w:p>
        </w:tc>
        <w:tc>
          <w:tcPr>
            <w:tcBorders>
              <w:top w:val="single" w:color="d4a0bf" w:sz="1"/>
              <w:left w:val="single" w:color="d4a0bf" w:sz="1"/>
              <w:bottom w:val="single" w:color="d4a0bf" w:sz="1"/>
              <w:right w:val="single" w:color="d4a0bf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color w:val="1a0a14"/>
                <w:sz w:val="20"/>
                <w:szCs w:val="20"/>
              </w:rPr>
              <w:t xml:space="preserve">v19</w:t>
            </w:r>
          </w:p>
        </w:tc>
        <w:tc>
          <w:tcPr>
            <w:tcBorders>
              <w:top w:val="single" w:color="d4a0bf" w:sz="1"/>
              <w:left w:val="single" w:color="d4a0bf" w:sz="1"/>
              <w:bottom w:val="single" w:color="d4a0bf" w:sz="1"/>
              <w:right w:val="single" w:color="d4a0bf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color w:val="1a0a14"/>
                <w:sz w:val="20"/>
                <w:szCs w:val="20"/>
              </w:rPr>
              <w:t xml:space="preserve">Required by PyAudio. macOS: brew install portaudio</w:t>
            </w:r>
          </w:p>
        </w:tc>
      </w:tr>
      <w:tr>
        <w:tc>
          <w:tcPr>
            <w:tcBorders>
              <w:top w:val="single" w:color="d4a0bf" w:sz="1"/>
              <w:left w:val="single" w:color="d4a0bf" w:sz="1"/>
              <w:bottom w:val="single" w:color="d4a0bf" w:sz="1"/>
              <w:right w:val="single" w:color="d4a0bf" w:sz="1"/>
            </w:tcBorders>
            <w:shd w:fill="fdf0f5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color w:val="1a0a14"/>
                <w:sz w:val="20"/>
                <w:szCs w:val="20"/>
              </w:rPr>
              <w:t xml:space="preserve">Internet connection</w:t>
            </w:r>
          </w:p>
        </w:tc>
        <w:tc>
          <w:tcPr>
            <w:tcBorders>
              <w:top w:val="single" w:color="d4a0bf" w:sz="1"/>
              <w:left w:val="single" w:color="d4a0bf" w:sz="1"/>
              <w:bottom w:val="single" w:color="d4a0bf" w:sz="1"/>
              <w:right w:val="single" w:color="d4a0bf" w:sz="1"/>
            </w:tcBorders>
            <w:shd w:fill="fdf0f5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color w:val="1a0a14"/>
                <w:sz w:val="20"/>
                <w:szCs w:val="20"/>
              </w:rPr>
              <w:t xml:space="preserve">Required</w:t>
            </w:r>
          </w:p>
        </w:tc>
        <w:tc>
          <w:tcPr>
            <w:tcBorders>
              <w:top w:val="single" w:color="d4a0bf" w:sz="1"/>
              <w:left w:val="single" w:color="d4a0bf" w:sz="1"/>
              <w:bottom w:val="single" w:color="d4a0bf" w:sz="1"/>
              <w:right w:val="single" w:color="d4a0bf" w:sz="1"/>
            </w:tcBorders>
            <w:shd w:fill="fdf0f5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color w:val="1a0a14"/>
                <w:sz w:val="20"/>
                <w:szCs w:val="20"/>
              </w:rPr>
              <w:t xml:space="preserve">For Groq API, TTS, and web search calls</w:t>
            </w:r>
          </w:p>
        </w:tc>
      </w:tr>
      <w:tr>
        <w:tc>
          <w:tcPr>
            <w:tcBorders>
              <w:top w:val="single" w:color="d4a0bf" w:sz="1"/>
              <w:left w:val="single" w:color="d4a0bf" w:sz="1"/>
              <w:bottom w:val="single" w:color="d4a0bf" w:sz="1"/>
              <w:right w:val="single" w:color="d4a0bf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color w:val="1a0a14"/>
                <w:sz w:val="20"/>
                <w:szCs w:val="20"/>
              </w:rPr>
              <w:t xml:space="preserve">Microphone</w:t>
            </w:r>
          </w:p>
        </w:tc>
        <w:tc>
          <w:tcPr>
            <w:tcBorders>
              <w:top w:val="single" w:color="d4a0bf" w:sz="1"/>
              <w:left w:val="single" w:color="d4a0bf" w:sz="1"/>
              <w:bottom w:val="single" w:color="d4a0bf" w:sz="1"/>
              <w:right w:val="single" w:color="d4a0bf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color w:val="1a0a14"/>
                <w:sz w:val="20"/>
                <w:szCs w:val="20"/>
              </w:rPr>
              <w:t xml:space="preserve">Optional</w:t>
            </w:r>
          </w:p>
        </w:tc>
        <w:tc>
          <w:tcPr>
            <w:tcBorders>
              <w:top w:val="single" w:color="d4a0bf" w:sz="1"/>
              <w:left w:val="single" w:color="d4a0bf" w:sz="1"/>
              <w:bottom w:val="single" w:color="d4a0bf" w:sz="1"/>
              <w:right w:val="single" w:color="d4a0bf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color w:val="1a0a14"/>
                <w:sz w:val="20"/>
                <w:szCs w:val="20"/>
              </w:rPr>
              <w:t xml:space="preserve">Only needed for voice input (text input always works)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c9637c"/>
          <w:sz w:val="28"/>
          <w:szCs w:val="28"/>
        </w:rPr>
        <w:t xml:space="preserve">8.2 Installation Steps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0a14"/>
          <w:sz w:val="21"/>
          <w:szCs w:val="21"/>
        </w:rPr>
        <w:t xml:space="preserve">1. Clone or download the project files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0a14"/>
          <w:sz w:val="21"/>
          <w:szCs w:val="21"/>
        </w:rPr>
        <w:t xml:space="preserve">2. Copy .env.example to .env and add your GROQ_API_KEY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0a14"/>
          <w:sz w:val="21"/>
          <w:szCs w:val="21"/>
        </w:rPr>
        <w:t xml:space="preserve">3. Run: pip install -r requirements.txt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0a14"/>
          <w:sz w:val="21"/>
          <w:szCs w:val="21"/>
        </w:rPr>
        <w:t xml:space="preserve">4. Run: python nova_ai.py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0a14"/>
          <w:sz w:val="21"/>
          <w:szCs w:val="21"/>
        </w:rPr>
        <w:t xml:space="preserve">5. Open browser: http://127.0.0.1:7860</w:t>
      </w:r>
    </w:p>
    <w:p>
      <w:pPr>
        <w:spacing w:before="0" w:after="10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c9637c"/>
          <w:sz w:val="28"/>
          <w:szCs w:val="28"/>
        </w:rPr>
        <w:t xml:space="preserve">8.3 PyAudio on macOS</w:t>
      </w:r>
    </w:p>
    <w:p>
      <w:pPr>
        <w:shd w:fill="1e1028" w:val="clear"/>
        <w:spacing w:before="40" w:after="40"/>
        <w:ind w:left="360"/>
      </w:pPr>
      <w:r>
        <w:rPr>
          <w:rFonts w:ascii="Courier New" w:cs="Courier New" w:eastAsia="Courier New" w:hAnsi="Courier New"/>
          <w:color w:val="e8a0bf"/>
          <w:sz w:val="18"/>
          <w:szCs w:val="18"/>
        </w:rPr>
        <w:t xml:space="preserve">brew install portaudio</w:t>
      </w:r>
    </w:p>
    <w:p>
      <w:pPr>
        <w:shd w:fill="1e1028" w:val="clear"/>
        <w:spacing w:before="40" w:after="40"/>
        <w:ind w:left="360"/>
      </w:pPr>
      <w:r>
        <w:rPr>
          <w:rFonts w:ascii="Courier New" w:cs="Courier New" w:eastAsia="Courier New" w:hAnsi="Courier New"/>
          <w:color w:val="e8a0bf"/>
          <w:sz w:val="18"/>
          <w:szCs w:val="18"/>
        </w:rPr>
        <w:t xml:space="preserve">pip install pyaudio</w:t>
      </w:r>
    </w:p>
    <w:p>
      <w:pPr>
        <w:spacing w:before="0" w:after="10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c9637c"/>
          <w:sz w:val="28"/>
          <w:szCs w:val="28"/>
        </w:rPr>
        <w:t xml:space="preserve">8.4 PyAudio on Ubuntu/Debian</w:t>
      </w:r>
    </w:p>
    <w:p>
      <w:pPr>
        <w:shd w:fill="1e1028" w:val="clear"/>
        <w:spacing w:before="40" w:after="40"/>
        <w:ind w:left="360"/>
      </w:pPr>
      <w:r>
        <w:rPr>
          <w:rFonts w:ascii="Courier New" w:cs="Courier New" w:eastAsia="Courier New" w:hAnsi="Courier New"/>
          <w:color w:val="e8a0bf"/>
          <w:sz w:val="18"/>
          <w:szCs w:val="18"/>
        </w:rPr>
        <w:t xml:space="preserve">sudo apt-get install python3-pyaudio portaudio19-dev</w:t>
      </w:r>
    </w:p>
    <w:p>
      <w:pPr>
        <w:shd w:fill="1e1028" w:val="clear"/>
        <w:spacing w:before="40" w:after="40"/>
        <w:ind w:left="360"/>
      </w:pPr>
      <w:r>
        <w:rPr>
          <w:rFonts w:ascii="Courier New" w:cs="Courier New" w:eastAsia="Courier New" w:hAnsi="Courier New"/>
          <w:color w:val="e8a0bf"/>
          <w:sz w:val="18"/>
          <w:szCs w:val="18"/>
        </w:rPr>
        <w:t xml:space="preserve">pip install pyaudio</w:t>
      </w:r>
    </w:p>
    <w:p>
      <w:pPr>
        <w:spacing w:before="0" w:after="10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c9637c"/>
          <w:sz w:val="28"/>
          <w:szCs w:val="28"/>
        </w:rPr>
        <w:t xml:space="preserve">8.5 Running as Flask Blueprint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0a14"/>
          <w:sz w:val="22"/>
          <w:szCs w:val="22"/>
        </w:rPr>
        <w:t xml:space="preserve">To embed NOVA AI in an existing Flask app:</w:t>
      </w:r>
    </w:p>
    <w:p>
      <w:pPr>
        <w:shd w:fill="1e1028" w:val="clear"/>
        <w:spacing w:before="40" w:after="40"/>
        <w:ind w:left="360"/>
      </w:pPr>
      <w:r>
        <w:rPr>
          <w:rFonts w:ascii="Courier New" w:cs="Courier New" w:eastAsia="Courier New" w:hAnsi="Courier New"/>
          <w:color w:val="e8a0bf"/>
          <w:sz w:val="18"/>
          <w:szCs w:val="18"/>
        </w:rPr>
        <w:t xml:space="preserve">from nova_ai import nova_ai, launch_gradio</w:t>
      </w:r>
    </w:p>
    <w:p>
      <w:pPr>
        <w:shd w:fill="1e1028" w:val="clear"/>
        <w:spacing w:before="40" w:after="40"/>
        <w:ind w:left="360"/>
      </w:pPr>
      <w:r>
        <w:rPr>
          <w:rFonts w:ascii="Courier New" w:cs="Courier New" w:eastAsia="Courier New" w:hAnsi="Courier New"/>
          <w:color w:val="e8a0bf"/>
          <w:sz w:val="18"/>
          <w:szCs w:val="18"/>
        </w:rPr>
        <w:t xml:space="preserve"/>
      </w:r>
    </w:p>
    <w:p>
      <w:pPr>
        <w:shd w:fill="1e1028" w:val="clear"/>
        <w:spacing w:before="40" w:after="40"/>
        <w:ind w:left="360"/>
      </w:pPr>
      <w:r>
        <w:rPr>
          <w:rFonts w:ascii="Courier New" w:cs="Courier New" w:eastAsia="Courier New" w:hAnsi="Courier New"/>
          <w:color w:val="e8a0bf"/>
          <w:sz w:val="18"/>
          <w:szCs w:val="18"/>
        </w:rPr>
        <w:t xml:space="preserve">app = Flask(__name__)</w:t>
      </w:r>
    </w:p>
    <w:p>
      <w:pPr>
        <w:shd w:fill="1e1028" w:val="clear"/>
        <w:spacing w:before="40" w:after="40"/>
        <w:ind w:left="360"/>
      </w:pPr>
      <w:r>
        <w:rPr>
          <w:rFonts w:ascii="Courier New" w:cs="Courier New" w:eastAsia="Courier New" w:hAnsi="Courier New"/>
          <w:color w:val="e8a0bf"/>
          <w:sz w:val="18"/>
          <w:szCs w:val="18"/>
        </w:rPr>
        <w:t xml:space="preserve">app.register_blueprint(nova_ai, url_prefix='/nova')</w:t>
      </w:r>
    </w:p>
    <w:p>
      <w:pPr>
        <w:shd w:fill="1e1028" w:val="clear"/>
        <w:spacing w:before="40" w:after="40"/>
        <w:ind w:left="360"/>
      </w:pPr>
      <w:r>
        <w:rPr>
          <w:rFonts w:ascii="Courier New" w:cs="Courier New" w:eastAsia="Courier New" w:hAnsi="Courier New"/>
          <w:color w:val="e8a0bf"/>
          <w:sz w:val="18"/>
          <w:szCs w:val="18"/>
        </w:rPr>
        <w:t xml:space="preserve"/>
      </w:r>
    </w:p>
    <w:p>
      <w:pPr>
        <w:shd w:fill="1e1028" w:val="clear"/>
        <w:spacing w:before="40" w:after="40"/>
        <w:ind w:left="360"/>
      </w:pPr>
      <w:r>
        <w:rPr>
          <w:rFonts w:ascii="Courier New" w:cs="Courier New" w:eastAsia="Courier New" w:hAnsi="Courier New"/>
          <w:color w:val="e8a0bf"/>
          <w:sz w:val="18"/>
          <w:szCs w:val="18"/>
        </w:rPr>
        <w:t xml:space="preserve"># NOVA Gradio starts lazily on first /nova/ request</w:t>
      </w:r>
    </w:p>
    <w:p>
      <w:pPr>
        <w:spacing w:before="0" w:after="10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c9637c"/>
          <w:sz w:val="28"/>
          <w:szCs w:val="28"/>
        </w:rPr>
        <w:t xml:space="preserve">8.6 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rPr>
          <w:tblHeader/>
        </w:trPr>
        <w:tc>
          <w:tcPr>
            <w:tcBorders>
              <w:top w:val="single" w:color="d4a0bf" w:sz="1"/>
              <w:left w:val="single" w:color="d4a0bf" w:sz="1"/>
              <w:bottom w:val="single" w:color="d4a0bf" w:sz="1"/>
              <w:right w:val="single" w:color="d4a0bf" w:sz="1"/>
            </w:tcBorders>
            <w:shd w:fill="8c3b5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Borders>
              <w:top w:val="single" w:color="d4a0bf" w:sz="1"/>
              <w:left w:val="single" w:color="d4a0bf" w:sz="1"/>
              <w:bottom w:val="single" w:color="d4a0bf" w:sz="1"/>
              <w:right w:val="single" w:color="d4a0bf" w:sz="1"/>
            </w:tcBorders>
            <w:shd w:fill="8c3b5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</w:tr>
      <w:tr>
        <w:tc>
          <w:tcPr>
            <w:tcBorders>
              <w:top w:val="single" w:color="d4a0bf" w:sz="1"/>
              <w:left w:val="single" w:color="d4a0bf" w:sz="1"/>
              <w:bottom w:val="single" w:color="d4a0bf" w:sz="1"/>
              <w:right w:val="single" w:color="d4a0bf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color w:val="1a0a14"/>
                <w:sz w:val="20"/>
                <w:szCs w:val="20"/>
              </w:rPr>
              <w:t xml:space="preserve">Port 7860 already in use</w:t>
            </w:r>
          </w:p>
        </w:tc>
        <w:tc>
          <w:tcPr>
            <w:tcBorders>
              <w:top w:val="single" w:color="d4a0bf" w:sz="1"/>
              <w:left w:val="single" w:color="d4a0bf" w:sz="1"/>
              <w:bottom w:val="single" w:color="d4a0bf" w:sz="1"/>
              <w:right w:val="single" w:color="d4a0bf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color w:val="1a0a14"/>
                <w:sz w:val="20"/>
                <w:szCs w:val="20"/>
              </w:rPr>
              <w:t xml:space="preserve">Kill existing process or change GRADIO_PORT in .env</w:t>
            </w:r>
          </w:p>
        </w:tc>
      </w:tr>
      <w:tr>
        <w:tc>
          <w:tcPr>
            <w:tcBorders>
              <w:top w:val="single" w:color="d4a0bf" w:sz="1"/>
              <w:left w:val="single" w:color="d4a0bf" w:sz="1"/>
              <w:bottom w:val="single" w:color="d4a0bf" w:sz="1"/>
              <w:right w:val="single" w:color="d4a0bf" w:sz="1"/>
            </w:tcBorders>
            <w:shd w:fill="fdf0f5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color w:val="1a0a14"/>
                <w:sz w:val="20"/>
                <w:szCs w:val="20"/>
              </w:rPr>
              <w:t xml:space="preserve">PyAudio import error</w:t>
            </w:r>
          </w:p>
        </w:tc>
        <w:tc>
          <w:tcPr>
            <w:tcBorders>
              <w:top w:val="single" w:color="d4a0bf" w:sz="1"/>
              <w:left w:val="single" w:color="d4a0bf" w:sz="1"/>
              <w:bottom w:val="single" w:color="d4a0bf" w:sz="1"/>
              <w:right w:val="single" w:color="d4a0bf" w:sz="1"/>
            </w:tcBorders>
            <w:shd w:fill="fdf0f5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color w:val="1a0a14"/>
                <w:sz w:val="20"/>
                <w:szCs w:val="20"/>
              </w:rPr>
              <w:t xml:space="preserve">Install PortAudio for your OS (see 8.3, 8.4)</w:t>
            </w:r>
          </w:p>
        </w:tc>
      </w:tr>
      <w:tr>
        <w:tc>
          <w:tcPr>
            <w:tcBorders>
              <w:top w:val="single" w:color="d4a0bf" w:sz="1"/>
              <w:left w:val="single" w:color="d4a0bf" w:sz="1"/>
              <w:bottom w:val="single" w:color="d4a0bf" w:sz="1"/>
              <w:right w:val="single" w:color="d4a0bf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color w:val="1a0a14"/>
                <w:sz w:val="20"/>
                <w:szCs w:val="20"/>
              </w:rPr>
              <w:t xml:space="preserve">edge-tts SSL error</w:t>
            </w:r>
          </w:p>
        </w:tc>
        <w:tc>
          <w:tcPr>
            <w:tcBorders>
              <w:top w:val="single" w:color="d4a0bf" w:sz="1"/>
              <w:left w:val="single" w:color="d4a0bf" w:sz="1"/>
              <w:bottom w:val="single" w:color="d4a0bf" w:sz="1"/>
              <w:right w:val="single" w:color="d4a0bf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color w:val="1a0a14"/>
                <w:sz w:val="20"/>
                <w:szCs w:val="20"/>
              </w:rPr>
              <w:t xml:space="preserve">pip install edge-tts --upgrade  (gTTS will auto-fallback)</w:t>
            </w:r>
          </w:p>
        </w:tc>
      </w:tr>
      <w:tr>
        <w:tc>
          <w:tcPr>
            <w:tcBorders>
              <w:top w:val="single" w:color="d4a0bf" w:sz="1"/>
              <w:left w:val="single" w:color="d4a0bf" w:sz="1"/>
              <w:bottom w:val="single" w:color="d4a0bf" w:sz="1"/>
              <w:right w:val="single" w:color="d4a0bf" w:sz="1"/>
            </w:tcBorders>
            <w:shd w:fill="fdf0f5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color w:val="1a0a14"/>
                <w:sz w:val="20"/>
                <w:szCs w:val="20"/>
              </w:rPr>
              <w:t xml:space="preserve">Groq 401 error</w:t>
            </w:r>
          </w:p>
        </w:tc>
        <w:tc>
          <w:tcPr>
            <w:tcBorders>
              <w:top w:val="single" w:color="d4a0bf" w:sz="1"/>
              <w:left w:val="single" w:color="d4a0bf" w:sz="1"/>
              <w:bottom w:val="single" w:color="d4a0bf" w:sz="1"/>
              <w:right w:val="single" w:color="d4a0bf" w:sz="1"/>
            </w:tcBorders>
            <w:shd w:fill="fdf0f5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color w:val="1a0a14"/>
                <w:sz w:val="20"/>
                <w:szCs w:val="20"/>
              </w:rPr>
              <w:t xml:space="preserve">Check GROQ_API_KEY starts with gsk_ and is active</w:t>
            </w:r>
          </w:p>
        </w:tc>
      </w:tr>
      <w:tr>
        <w:tc>
          <w:tcPr>
            <w:tcBorders>
              <w:top w:val="single" w:color="d4a0bf" w:sz="1"/>
              <w:left w:val="single" w:color="d4a0bf" w:sz="1"/>
              <w:bottom w:val="single" w:color="d4a0bf" w:sz="1"/>
              <w:right w:val="single" w:color="d4a0bf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color w:val="1a0a14"/>
                <w:sz w:val="20"/>
                <w:szCs w:val="20"/>
              </w:rPr>
              <w:t xml:space="preserve">Groq 429 rate limit</w:t>
            </w:r>
          </w:p>
        </w:tc>
        <w:tc>
          <w:tcPr>
            <w:tcBorders>
              <w:top w:val="single" w:color="d4a0bf" w:sz="1"/>
              <w:left w:val="single" w:color="d4a0bf" w:sz="1"/>
              <w:bottom w:val="single" w:color="d4a0bf" w:sz="1"/>
              <w:right w:val="single" w:color="d4a0bf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color w:val="1a0a14"/>
                <w:sz w:val="20"/>
                <w:szCs w:val="20"/>
              </w:rPr>
              <w:t xml:space="preserve">Wait 10 seconds — free tier has rate limits</w:t>
            </w:r>
          </w:p>
        </w:tc>
      </w:tr>
      <w:tr>
        <w:tc>
          <w:tcPr>
            <w:tcBorders>
              <w:top w:val="single" w:color="d4a0bf" w:sz="1"/>
              <w:left w:val="single" w:color="d4a0bf" w:sz="1"/>
              <w:bottom w:val="single" w:color="d4a0bf" w:sz="1"/>
              <w:right w:val="single" w:color="d4a0bf" w:sz="1"/>
            </w:tcBorders>
            <w:shd w:fill="fdf0f5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color w:val="1a0a14"/>
                <w:sz w:val="20"/>
                <w:szCs w:val="20"/>
              </w:rPr>
              <w:t xml:space="preserve">No audio in browser</w:t>
            </w:r>
          </w:p>
        </w:tc>
        <w:tc>
          <w:tcPr>
            <w:tcBorders>
              <w:top w:val="single" w:color="d4a0bf" w:sz="1"/>
              <w:left w:val="single" w:color="d4a0bf" w:sz="1"/>
              <w:bottom w:val="single" w:color="d4a0bf" w:sz="1"/>
              <w:right w:val="single" w:color="d4a0bf" w:sz="1"/>
            </w:tcBorders>
            <w:shd w:fill="fdf0f5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color w:val="1a0a14"/>
                <w:sz w:val="20"/>
                <w:szCs w:val="20"/>
              </w:rPr>
              <w:t xml:space="preserve">Click anywhere first — browsers require user gesture for audio</w:t>
            </w:r>
          </w:p>
        </w:tc>
      </w:tr>
    </w:tbl>
    <w:p>
      <w:pPr>
        <w:pBdr>
          <w:bottom w:val="single" w:color="e8a0bf" w:sz="3" w:space="2"/>
        </w:pBdr>
        <w:spacing w:before="160" w:after="160"/>
      </w:pPr>
      <w:r>
        <w:t xml:space="preserve"/>
      </w:r>
    </w:p>
    <w:p>
      <w:pPr>
        <w:pStyle w:val="Heading1"/>
        <w:pBdr>
          <w:bottom w:val="single" w:color="c9637c" w:sz="6" w:space="6"/>
        </w:pBdr>
        <w:spacing w:before="360" w:after="160"/>
      </w:pPr>
      <w:r>
        <w:rPr>
          <w:rFonts w:ascii="Arial" w:cs="Arial" w:eastAsia="Arial" w:hAnsi="Arial"/>
          <w:b/>
          <w:bCs/>
          <w:color w:val="8c3b5a"/>
          <w:sz w:val="36"/>
          <w:szCs w:val="36"/>
        </w:rPr>
        <w:t xml:space="preserve">9. Extending NOVA AI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c9637c"/>
          <w:sz w:val="28"/>
          <w:szCs w:val="28"/>
        </w:rPr>
        <w:t xml:space="preserve">9.1 Adding a New Voice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0a14"/>
          <w:sz w:val="22"/>
          <w:szCs w:val="22"/>
        </w:rPr>
        <w:t xml:space="preserve">In the VOICES dict, add a new entry:</w:t>
      </w:r>
    </w:p>
    <w:p>
      <w:pPr>
        <w:shd w:fill="1e1028" w:val="clear"/>
        <w:spacing w:before="40" w:after="40"/>
        <w:ind w:left="360"/>
      </w:pPr>
      <w:r>
        <w:rPr>
          <w:rFonts w:ascii="Courier New" w:cs="Courier New" w:eastAsia="Courier New" w:hAnsi="Courier New"/>
          <w:color w:val="e8a0bf"/>
          <w:sz w:val="18"/>
          <w:szCs w:val="18"/>
        </w:rPr>
        <w:t xml:space="preserve">VOICES["newname"] = ("en-XX-VoiceNameNeural", "Display Name")</w:t>
      </w:r>
    </w:p>
    <w:p>
      <w:pPr>
        <w:shd w:fill="1e1028" w:val="clear"/>
        <w:spacing w:before="40" w:after="40"/>
        <w:ind w:left="360"/>
      </w:pPr>
      <w:r>
        <w:rPr>
          <w:rFonts w:ascii="Courier New" w:cs="Courier New" w:eastAsia="Courier New" w:hAnsi="Courier New"/>
          <w:color w:val="e8a0bf"/>
          <w:sz w:val="18"/>
          <w:szCs w:val="18"/>
        </w:rPr>
        <w:t xml:space="preserve">VOICE_RATES["newname"] = "+0%"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0a14"/>
          <w:sz w:val="22"/>
          <w:szCs w:val="22"/>
        </w:rPr>
        <w:t xml:space="preserve">Then add a button to the HTML vgrid section.</w:t>
      </w:r>
    </w:p>
    <w:p>
      <w:pPr>
        <w:spacing w:before="0" w:after="10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c9637c"/>
          <w:sz w:val="28"/>
          <w:szCs w:val="28"/>
        </w:rPr>
        <w:t xml:space="preserve">9.2 Adding a New Currency Pair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0a14"/>
          <w:sz w:val="22"/>
          <w:szCs w:val="22"/>
        </w:rPr>
        <w:t xml:space="preserve">In the llm() function, add a new elif block:</w:t>
      </w:r>
    </w:p>
    <w:p>
      <w:pPr>
        <w:shd w:fill="1e1028" w:val="clear"/>
        <w:spacing w:before="40" w:after="40"/>
        <w:ind w:left="360"/>
      </w:pPr>
      <w:r>
        <w:rPr>
          <w:rFonts w:ascii="Courier New" w:cs="Courier New" w:eastAsia="Courier New" w:hAnsi="Courier New"/>
          <w:color w:val="e8a0bf"/>
          <w:sz w:val="18"/>
          <w:szCs w:val="18"/>
        </w:rPr>
        <w:t xml:space="preserve">elif ("some currency" in query_lower or "sym" in query_lower) and</w:t>
      </w:r>
    </w:p>
    <w:p>
      <w:pPr>
        <w:shd w:fill="1e1028" w:val="clear"/>
        <w:spacing w:before="40" w:after="40"/>
        <w:ind w:left="360"/>
      </w:pPr>
      <w:r>
        <w:rPr>
          <w:rFonts w:ascii="Courier New" w:cs="Courier New" w:eastAsia="Courier New" w:hAnsi="Courier New"/>
          <w:color w:val="e8a0bf"/>
          <w:sz w:val="18"/>
          <w:szCs w:val="18"/>
        </w:rPr>
        <w:t xml:space="preserve">     ("other currency" in query_lower or "SYM2" in query_lower):</w:t>
      </w:r>
    </w:p>
    <w:p>
      <w:pPr>
        <w:shd w:fill="1e1028" w:val="clear"/>
        <w:spacing w:before="40" w:after="40"/>
        <w:ind w:left="360"/>
      </w:pPr>
      <w:r>
        <w:rPr>
          <w:rFonts w:ascii="Courier New" w:cs="Courier New" w:eastAsia="Courier New" w:hAnsi="Courier New"/>
          <w:color w:val="e8a0bf"/>
          <w:sz w:val="18"/>
          <w:szCs w:val="18"/>
        </w:rPr>
        <w:t xml:space="preserve">    rate_info = get_exchange_rate("SYM", "SYM2")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0a14"/>
          <w:sz w:val="22"/>
          <w:szCs w:val="22"/>
        </w:rPr>
        <w:t xml:space="preserve">Also add to CURRENCY_MAP dict for natural language parsing.</w:t>
      </w:r>
    </w:p>
    <w:p>
      <w:pPr>
        <w:spacing w:before="0" w:after="10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c9637c"/>
          <w:sz w:val="28"/>
          <w:szCs w:val="28"/>
        </w:rPr>
        <w:t xml:space="preserve">9.3 Adding a New Command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0a14"/>
          <w:sz w:val="22"/>
          <w:szCs w:val="22"/>
        </w:rPr>
        <w:t xml:space="preserve">In handle_cmd(), add a new if block:</w:t>
      </w:r>
    </w:p>
    <w:p>
      <w:pPr>
        <w:shd w:fill="1e1028" w:val="clear"/>
        <w:spacing w:before="40" w:after="40"/>
        <w:ind w:left="360"/>
      </w:pPr>
      <w:r>
        <w:rPr>
          <w:rFonts w:ascii="Courier New" w:cs="Courier New" w:eastAsia="Courier New" w:hAnsi="Courier New"/>
          <w:color w:val="e8a0bf"/>
          <w:sz w:val="18"/>
          <w:szCs w:val="18"/>
        </w:rPr>
        <w:t xml:space="preserve">if c == "my_command":</w:t>
      </w:r>
    </w:p>
    <w:p>
      <w:pPr>
        <w:shd w:fill="1e1028" w:val="clear"/>
        <w:spacing w:before="40" w:after="40"/>
        <w:ind w:left="360"/>
      </w:pPr>
      <w:r>
        <w:rPr>
          <w:rFonts w:ascii="Courier New" w:cs="Courier New" w:eastAsia="Courier New" w:hAnsi="Courier New"/>
          <w:color w:val="e8a0bf"/>
          <w:sz w:val="18"/>
          <w:szCs w:val="18"/>
        </w:rPr>
        <w:t xml:space="preserve">    # do something</w:t>
      </w:r>
    </w:p>
    <w:p>
      <w:pPr>
        <w:shd w:fill="1e1028" w:val="clear"/>
        <w:spacing w:before="40" w:after="40"/>
        <w:ind w:left="360"/>
      </w:pPr>
      <w:r>
        <w:rPr>
          <w:rFonts w:ascii="Courier New" w:cs="Courier New" w:eastAsia="Courier New" w:hAnsi="Courier New"/>
          <w:color w:val="e8a0bf"/>
          <w:sz w:val="18"/>
          <w:szCs w:val="18"/>
        </w:rPr>
        <w:t xml:space="preserve">    yield _log_json(), None, json.dumps({"state":"idle","msg":"Done","you":"","nova":""})</w:t>
      </w:r>
    </w:p>
    <w:p>
      <w:pPr>
        <w:shd w:fill="1e1028" w:val="clear"/>
        <w:spacing w:before="40" w:after="40"/>
        <w:ind w:left="360"/>
      </w:pPr>
      <w:r>
        <w:rPr>
          <w:rFonts w:ascii="Courier New" w:cs="Courier New" w:eastAsia="Courier New" w:hAnsi="Courier New"/>
          <w:color w:val="e8a0bf"/>
          <w:sz w:val="18"/>
          <w:szCs w:val="18"/>
        </w:rPr>
        <w:t xml:space="preserve">    return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0a14"/>
          <w:sz w:val="22"/>
          <w:szCs w:val="22"/>
        </w:rPr>
        <w:t xml:space="preserve">Then call sendCmd({ cmd: 'my_command' }) from JavaScript.</w:t>
      </w:r>
    </w:p>
    <w:p>
      <w:pPr>
        <w:spacing w:before="0" w:after="10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c9637c"/>
          <w:sz w:val="28"/>
          <w:szCs w:val="28"/>
        </w:rPr>
        <w:t xml:space="preserve">9.4 Changing the LLM Model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0a14"/>
          <w:sz w:val="22"/>
          <w:szCs w:val="22"/>
        </w:rPr>
        <w:t xml:space="preserve">Update the model parameter in the llm() function:</w:t>
      </w:r>
    </w:p>
    <w:p>
      <w:pPr>
        <w:shd w:fill="1e1028" w:val="clear"/>
        <w:spacing w:before="40" w:after="40"/>
        <w:ind w:left="360"/>
      </w:pPr>
      <w:r>
        <w:rPr>
          <w:rFonts w:ascii="Courier New" w:cs="Courier New" w:eastAsia="Courier New" w:hAnsi="Courier New"/>
          <w:color w:val="e8a0bf"/>
          <w:sz w:val="18"/>
          <w:szCs w:val="18"/>
        </w:rPr>
        <w:t xml:space="preserve">r = get_client().chat.completions.create(</w:t>
      </w:r>
    </w:p>
    <w:p>
      <w:pPr>
        <w:shd w:fill="1e1028" w:val="clear"/>
        <w:spacing w:before="40" w:after="40"/>
        <w:ind w:left="360"/>
      </w:pPr>
      <w:r>
        <w:rPr>
          <w:rFonts w:ascii="Courier New" w:cs="Courier New" w:eastAsia="Courier New" w:hAnsi="Courier New"/>
          <w:color w:val="e8a0bf"/>
          <w:sz w:val="18"/>
          <w:szCs w:val="18"/>
        </w:rPr>
        <w:t xml:space="preserve">    model="llama-3.1-8b-instant",  # faster, less capable</w:t>
      </w:r>
    </w:p>
    <w:p>
      <w:pPr>
        <w:shd w:fill="1e1028" w:val="clear"/>
        <w:spacing w:before="40" w:after="40"/>
        <w:ind w:left="360"/>
      </w:pPr>
      <w:r>
        <w:rPr>
          <w:rFonts w:ascii="Courier New" w:cs="Courier New" w:eastAsia="Courier New" w:hAnsi="Courier New"/>
          <w:color w:val="e8a0bf"/>
          <w:sz w:val="18"/>
          <w:szCs w:val="18"/>
        </w:rPr>
        <w:t xml:space="preserve">    # or "llama-3.3-70b-versatile"  # smarter, default</w:t>
      </w:r>
    </w:p>
    <w:p>
      <w:pPr>
        <w:shd w:fill="1e1028" w:val="clear"/>
        <w:spacing w:before="40" w:after="40"/>
        <w:ind w:left="360"/>
      </w:pPr>
      <w:r>
        <w:rPr>
          <w:rFonts w:ascii="Courier New" w:cs="Courier New" w:eastAsia="Courier New" w:hAnsi="Courier New"/>
          <w:color w:val="e8a0bf"/>
          <w:sz w:val="18"/>
          <w:szCs w:val="18"/>
        </w:rPr>
        <w:t xml:space="preserve">)</w:t>
      </w:r>
    </w:p>
    <w:p>
      <w:pPr>
        <w:spacing w:before="0" w:after="10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c9637c"/>
          <w:sz w:val="28"/>
          <w:szCs w:val="28"/>
        </w:rPr>
        <w:t xml:space="preserve">9.5 Changing the System Prompt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0a14"/>
          <w:sz w:val="22"/>
          <w:szCs w:val="22"/>
        </w:rPr>
        <w:t xml:space="preserve">Edit the SYSTEM_PROMPT constant at the top of the file. The prompt is injected as a system message in every LLM call. Keep it concise for best results.</w:t>
      </w:r>
    </w:p>
    <w:p>
      <w:pPr>
        <w:pBdr>
          <w:bottom w:val="single" w:color="e8a0bf" w:sz="3" w:space="2"/>
        </w:pBdr>
        <w:spacing w:before="160" w:after="160"/>
      </w:pPr>
      <w:r>
        <w:t xml:space="preserve"/>
      </w:r>
    </w:p>
    <w:p>
      <w:pPr>
        <w:pStyle w:val="Heading1"/>
        <w:pBdr>
          <w:bottom w:val="single" w:color="c9637c" w:sz="6" w:space="6"/>
        </w:pBdr>
        <w:spacing w:before="360" w:after="160"/>
      </w:pPr>
      <w:r>
        <w:rPr>
          <w:rFonts w:ascii="Arial" w:cs="Arial" w:eastAsia="Arial" w:hAnsi="Arial"/>
          <w:b/>
          <w:bCs/>
          <w:color w:val="8c3b5a"/>
          <w:sz w:val="36"/>
          <w:szCs w:val="36"/>
        </w:rPr>
        <w:t xml:space="preserve">10. Glossary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Borders>
              <w:top w:val="single" w:color="d4a0bf" w:sz="1"/>
              <w:left w:val="single" w:color="d4a0bf" w:sz="1"/>
              <w:bottom w:val="single" w:color="d4a0bf" w:sz="1"/>
              <w:right w:val="single" w:color="d4a0bf" w:sz="1"/>
            </w:tcBorders>
            <w:shd w:fill="8c3b5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Borders>
              <w:top w:val="single" w:color="d4a0bf" w:sz="1"/>
              <w:left w:val="single" w:color="d4a0bf" w:sz="1"/>
              <w:bottom w:val="single" w:color="d4a0bf" w:sz="1"/>
              <w:right w:val="single" w:color="d4a0bf" w:sz="1"/>
            </w:tcBorders>
            <w:shd w:fill="8c3b5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Borders>
              <w:top w:val="single" w:color="d4a0bf" w:sz="1"/>
              <w:left w:val="single" w:color="d4a0bf" w:sz="1"/>
              <w:bottom w:val="single" w:color="d4a0bf" w:sz="1"/>
              <w:right w:val="single" w:color="d4a0bf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color w:val="1a0a14"/>
                <w:sz w:val="20"/>
                <w:szCs w:val="20"/>
              </w:rPr>
              <w:t xml:space="preserve">STT</w:t>
            </w:r>
          </w:p>
        </w:tc>
        <w:tc>
          <w:tcPr>
            <w:tcBorders>
              <w:top w:val="single" w:color="d4a0bf" w:sz="1"/>
              <w:left w:val="single" w:color="d4a0bf" w:sz="1"/>
              <w:bottom w:val="single" w:color="d4a0bf" w:sz="1"/>
              <w:right w:val="single" w:color="d4a0bf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color w:val="1a0a14"/>
                <w:sz w:val="20"/>
                <w:szCs w:val="20"/>
              </w:rPr>
              <w:t xml:space="preserve">Speech-to-Text — converting audio to written transcript</w:t>
            </w:r>
          </w:p>
        </w:tc>
      </w:tr>
      <w:tr>
        <w:tc>
          <w:tcPr>
            <w:tcBorders>
              <w:top w:val="single" w:color="d4a0bf" w:sz="1"/>
              <w:left w:val="single" w:color="d4a0bf" w:sz="1"/>
              <w:bottom w:val="single" w:color="d4a0bf" w:sz="1"/>
              <w:right w:val="single" w:color="d4a0bf" w:sz="1"/>
            </w:tcBorders>
            <w:shd w:fill="fdf0f5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color w:val="1a0a14"/>
                <w:sz w:val="20"/>
                <w:szCs w:val="20"/>
              </w:rPr>
              <w:t xml:space="preserve">LLM</w:t>
            </w:r>
          </w:p>
        </w:tc>
        <w:tc>
          <w:tcPr>
            <w:tcBorders>
              <w:top w:val="single" w:color="d4a0bf" w:sz="1"/>
              <w:left w:val="single" w:color="d4a0bf" w:sz="1"/>
              <w:bottom w:val="single" w:color="d4a0bf" w:sz="1"/>
              <w:right w:val="single" w:color="d4a0bf" w:sz="1"/>
            </w:tcBorders>
            <w:shd w:fill="fdf0f5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color w:val="1a0a14"/>
                <w:sz w:val="20"/>
                <w:szCs w:val="20"/>
              </w:rPr>
              <w:t xml:space="preserve">Large Language Model — the AI model that generates replies (Llama 3.3 70B)</w:t>
            </w:r>
          </w:p>
        </w:tc>
      </w:tr>
      <w:tr>
        <w:tc>
          <w:tcPr>
            <w:tcBorders>
              <w:top w:val="single" w:color="d4a0bf" w:sz="1"/>
              <w:left w:val="single" w:color="d4a0bf" w:sz="1"/>
              <w:bottom w:val="single" w:color="d4a0bf" w:sz="1"/>
              <w:right w:val="single" w:color="d4a0bf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color w:val="1a0a14"/>
                <w:sz w:val="20"/>
                <w:szCs w:val="20"/>
              </w:rPr>
              <w:t xml:space="preserve">TTS</w:t>
            </w:r>
          </w:p>
        </w:tc>
        <w:tc>
          <w:tcPr>
            <w:tcBorders>
              <w:top w:val="single" w:color="d4a0bf" w:sz="1"/>
              <w:left w:val="single" w:color="d4a0bf" w:sz="1"/>
              <w:bottom w:val="single" w:color="d4a0bf" w:sz="1"/>
              <w:right w:val="single" w:color="d4a0bf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color w:val="1a0a14"/>
                <w:sz w:val="20"/>
                <w:szCs w:val="20"/>
              </w:rPr>
              <w:t xml:space="preserve">Text-to-Speech — converting written text to spoken audio</w:t>
            </w:r>
          </w:p>
        </w:tc>
      </w:tr>
      <w:tr>
        <w:tc>
          <w:tcPr>
            <w:tcBorders>
              <w:top w:val="single" w:color="d4a0bf" w:sz="1"/>
              <w:left w:val="single" w:color="d4a0bf" w:sz="1"/>
              <w:bottom w:val="single" w:color="d4a0bf" w:sz="1"/>
              <w:right w:val="single" w:color="d4a0bf" w:sz="1"/>
            </w:tcBorders>
            <w:shd w:fill="fdf0f5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color w:val="1a0a14"/>
                <w:sz w:val="20"/>
                <w:szCs w:val="20"/>
              </w:rPr>
              <w:t xml:space="preserve">RMS</w:t>
            </w:r>
          </w:p>
        </w:tc>
        <w:tc>
          <w:tcPr>
            <w:tcBorders>
              <w:top w:val="single" w:color="d4a0bf" w:sz="1"/>
              <w:left w:val="single" w:color="d4a0bf" w:sz="1"/>
              <w:bottom w:val="single" w:color="d4a0bf" w:sz="1"/>
              <w:right w:val="single" w:color="d4a0bf" w:sz="1"/>
            </w:tcBorders>
            <w:shd w:fill="fdf0f5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color w:val="1a0a14"/>
                <w:sz w:val="20"/>
                <w:szCs w:val="20"/>
              </w:rPr>
              <w:t xml:space="preserve">Root Mean Square — measure of audio signal energy used for silence detection</w:t>
            </w:r>
          </w:p>
        </w:tc>
      </w:tr>
      <w:tr>
        <w:tc>
          <w:tcPr>
            <w:tcBorders>
              <w:top w:val="single" w:color="d4a0bf" w:sz="1"/>
              <w:left w:val="single" w:color="d4a0bf" w:sz="1"/>
              <w:bottom w:val="single" w:color="d4a0bf" w:sz="1"/>
              <w:right w:val="single" w:color="d4a0bf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color w:val="1a0a14"/>
                <w:sz w:val="20"/>
                <w:szCs w:val="20"/>
              </w:rPr>
              <w:t xml:space="preserve">WAL</w:t>
            </w:r>
          </w:p>
        </w:tc>
        <w:tc>
          <w:tcPr>
            <w:tcBorders>
              <w:top w:val="single" w:color="d4a0bf" w:sz="1"/>
              <w:left w:val="single" w:color="d4a0bf" w:sz="1"/>
              <w:bottom w:val="single" w:color="d4a0bf" w:sz="1"/>
              <w:right w:val="single" w:color="d4a0bf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color w:val="1a0a14"/>
                <w:sz w:val="20"/>
                <w:szCs w:val="20"/>
              </w:rPr>
              <w:t xml:space="preserve">Write-Ahead Logging — SQLite mode for safe concurrent database access</w:t>
            </w:r>
          </w:p>
        </w:tc>
      </w:tr>
      <w:tr>
        <w:tc>
          <w:tcPr>
            <w:tcBorders>
              <w:top w:val="single" w:color="d4a0bf" w:sz="1"/>
              <w:left w:val="single" w:color="d4a0bf" w:sz="1"/>
              <w:bottom w:val="single" w:color="d4a0bf" w:sz="1"/>
              <w:right w:val="single" w:color="d4a0bf" w:sz="1"/>
            </w:tcBorders>
            <w:shd w:fill="fdf0f5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color w:val="1a0a14"/>
                <w:sz w:val="20"/>
                <w:szCs w:val="20"/>
              </w:rPr>
              <w:t xml:space="preserve">ECB</w:t>
            </w:r>
          </w:p>
        </w:tc>
        <w:tc>
          <w:tcPr>
            <w:tcBorders>
              <w:top w:val="single" w:color="d4a0bf" w:sz="1"/>
              <w:left w:val="single" w:color="d4a0bf" w:sz="1"/>
              <w:bottom w:val="single" w:color="d4a0bf" w:sz="1"/>
              <w:right w:val="single" w:color="d4a0bf" w:sz="1"/>
            </w:tcBorders>
            <w:shd w:fill="fdf0f5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color w:val="1a0a14"/>
                <w:sz w:val="20"/>
                <w:szCs w:val="20"/>
              </w:rPr>
              <w:t xml:space="preserve">European Central Bank — source of exchange rate data via Frankfurter API</w:t>
            </w:r>
          </w:p>
        </w:tc>
      </w:tr>
      <w:tr>
        <w:tc>
          <w:tcPr>
            <w:tcBorders>
              <w:top w:val="single" w:color="d4a0bf" w:sz="1"/>
              <w:left w:val="single" w:color="d4a0bf" w:sz="1"/>
              <w:bottom w:val="single" w:color="d4a0bf" w:sz="1"/>
              <w:right w:val="single" w:color="d4a0bf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color w:val="1a0a14"/>
                <w:sz w:val="20"/>
                <w:szCs w:val="20"/>
              </w:rPr>
              <w:t xml:space="preserve">DDGS</w:t>
            </w:r>
          </w:p>
        </w:tc>
        <w:tc>
          <w:tcPr>
            <w:tcBorders>
              <w:top w:val="single" w:color="d4a0bf" w:sz="1"/>
              <w:left w:val="single" w:color="d4a0bf" w:sz="1"/>
              <w:bottom w:val="single" w:color="d4a0bf" w:sz="1"/>
              <w:right w:val="single" w:color="d4a0bf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color w:val="1a0a14"/>
                <w:sz w:val="20"/>
                <w:szCs w:val="20"/>
              </w:rPr>
              <w:t xml:space="preserve">DuckDuckGo Search — the free, privacy-first web search library used</w:t>
            </w:r>
          </w:p>
        </w:tc>
      </w:tr>
      <w:tr>
        <w:tc>
          <w:tcPr>
            <w:tcBorders>
              <w:top w:val="single" w:color="d4a0bf" w:sz="1"/>
              <w:left w:val="single" w:color="d4a0bf" w:sz="1"/>
              <w:bottom w:val="single" w:color="d4a0bf" w:sz="1"/>
              <w:right w:val="single" w:color="d4a0bf" w:sz="1"/>
            </w:tcBorders>
            <w:shd w:fill="fdf0f5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color w:val="1a0a14"/>
                <w:sz w:val="20"/>
                <w:szCs w:val="20"/>
              </w:rPr>
              <w:t xml:space="preserve">Groq</w:t>
            </w:r>
          </w:p>
        </w:tc>
        <w:tc>
          <w:tcPr>
            <w:tcBorders>
              <w:top w:val="single" w:color="d4a0bf" w:sz="1"/>
              <w:left w:val="single" w:color="d4a0bf" w:sz="1"/>
              <w:bottom w:val="single" w:color="d4a0bf" w:sz="1"/>
              <w:right w:val="single" w:color="d4a0bf" w:sz="1"/>
            </w:tcBorders>
            <w:shd w:fill="fdf0f5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color w:val="1a0a14"/>
                <w:sz w:val="20"/>
                <w:szCs w:val="20"/>
              </w:rPr>
              <w:t xml:space="preserve">AI inference company providing the fastest available API for Llama and Whisper</w:t>
            </w:r>
          </w:p>
        </w:tc>
      </w:tr>
      <w:tr>
        <w:tc>
          <w:tcPr>
            <w:tcBorders>
              <w:top w:val="single" w:color="d4a0bf" w:sz="1"/>
              <w:left w:val="single" w:color="d4a0bf" w:sz="1"/>
              <w:bottom w:val="single" w:color="d4a0bf" w:sz="1"/>
              <w:right w:val="single" w:color="d4a0bf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color w:val="1a0a14"/>
                <w:sz w:val="20"/>
                <w:szCs w:val="20"/>
              </w:rPr>
              <w:t xml:space="preserve">Blueprint</w:t>
            </w:r>
          </w:p>
        </w:tc>
        <w:tc>
          <w:tcPr>
            <w:tcBorders>
              <w:top w:val="single" w:color="d4a0bf" w:sz="1"/>
              <w:left w:val="single" w:color="d4a0bf" w:sz="1"/>
              <w:bottom w:val="single" w:color="d4a0bf" w:sz="1"/>
              <w:right w:val="single" w:color="d4a0bf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color w:val="1a0a14"/>
                <w:sz w:val="20"/>
                <w:szCs w:val="20"/>
              </w:rPr>
              <w:t xml:space="preserve">Flask concept: a reusable module for registering routes on an app</w:t>
            </w:r>
          </w:p>
        </w:tc>
      </w:tr>
      <w:tr>
        <w:tc>
          <w:tcPr>
            <w:tcBorders>
              <w:top w:val="single" w:color="d4a0bf" w:sz="1"/>
              <w:left w:val="single" w:color="d4a0bf" w:sz="1"/>
              <w:bottom w:val="single" w:color="d4a0bf" w:sz="1"/>
              <w:right w:val="single" w:color="d4a0bf" w:sz="1"/>
            </w:tcBorders>
            <w:shd w:fill="fdf0f5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color w:val="1a0a14"/>
                <w:sz w:val="20"/>
                <w:szCs w:val="20"/>
              </w:rPr>
              <w:t xml:space="preserve">Daemon thread</w:t>
            </w:r>
          </w:p>
        </w:tc>
        <w:tc>
          <w:tcPr>
            <w:tcBorders>
              <w:top w:val="single" w:color="d4a0bf" w:sz="1"/>
              <w:left w:val="single" w:color="d4a0bf" w:sz="1"/>
              <w:bottom w:val="single" w:color="d4a0bf" w:sz="1"/>
              <w:right w:val="single" w:color="d4a0bf" w:sz="1"/>
            </w:tcBorders>
            <w:shd w:fill="fdf0f5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color w:val="1a0a14"/>
                <w:sz w:val="20"/>
                <w:szCs w:val="20"/>
              </w:rPr>
              <w:t xml:space="preserve">Background Python thread that dies when the main process exits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Bdr>
          <w:top w:val="single" w:color="e8a0bf" w:sz="3" w:space="10"/>
        </w:pBdr>
        <w:spacing w:before="400"/>
        <w:jc w:val="center"/>
      </w:pPr>
      <w:r>
        <w:rPr>
          <w:rFonts w:ascii="Arial" w:cs="Arial" w:eastAsia="Arial" w:hAnsi="Arial"/>
          <w:i/>
          <w:iCs/>
          <w:color w:val="c9637c"/>
          <w:sz w:val="22"/>
          <w:szCs w:val="22"/>
        </w:rPr>
        <w:t xml:space="preserve">✦  NOVA AI Technical Reference  ·  End of Document  ✦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8c3b5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c9637c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4a1a3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NOVA AI — Technical Architecture &amp; Developer Reference</dc:title>
  <dc:creator>NOVA AI Documentation Generator</dc:creator>
  <dc:description>Complete technical documentation for NOVA AI Voice Intelligence v12</dc:description>
  <cp:lastModifiedBy>Un-named</cp:lastModifiedBy>
  <cp:revision>1</cp:revision>
  <dcterms:created xsi:type="dcterms:W3CDTF">2026-02-28T06:18:51.187Z</dcterms:created>
  <dcterms:modified xsi:type="dcterms:W3CDTF">2026-02-28T06:18:51.188Z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