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w:t>
      </w:r>
      <w:proofErr w:type="spellStart"/>
      <w:r w:rsidR="002360E9">
        <w:rPr>
          <w:b/>
          <w:bCs/>
        </w:rPr>
        <w:t>cual</w:t>
      </w:r>
      <w:proofErr w:type="spellEnd"/>
      <w:r w:rsidR="002360E9">
        <w:rPr>
          <w:b/>
          <w:bCs/>
        </w:rPr>
        <w:t xml:space="preserve"> escoger</w:t>
      </w:r>
      <w:r w:rsidR="005806C2">
        <w:rPr>
          <w:b/>
          <w:bCs/>
        </w:rPr>
        <w:t xml:space="preserve"> (cuestionario)</w:t>
      </w:r>
    </w:p>
    <w:p w14:paraId="7F5381FD" w14:textId="2E05727F" w:rsidR="00E8316B" w:rsidRDefault="00E8316B">
      <w:r w:rsidRPr="00E8316B">
        <w:t>¿</w:t>
      </w:r>
      <w:proofErr w:type="spellStart"/>
      <w:r w:rsidRPr="00E8316B">
        <w:t>Donde</w:t>
      </w:r>
      <w:proofErr w:type="spellEnd"/>
      <w:r w:rsidRPr="00E8316B">
        <w:t xml:space="preserv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 xml:space="preserve">Incluir disponibilidad, hay algunas apps q solo están en </w:t>
      </w:r>
      <w:proofErr w:type="spellStart"/>
      <w:r>
        <w:t>iphone</w:t>
      </w:r>
      <w:proofErr w:type="spellEnd"/>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 xml:space="preserve">SI control ocular = no → excluir </w:t>
      </w:r>
      <w:proofErr w:type="spellStart"/>
      <w:r>
        <w:t>eye</w:t>
      </w:r>
      <w:proofErr w:type="spellEnd"/>
      <w:r>
        <w:t>-tracking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r>
        <w:t>Q movimientos voluntarios puede hacer de forma fiable?</w:t>
      </w:r>
      <w:r w:rsidR="00E2123F">
        <w:t xml:space="preserve"> Manos/cabeza/ojos/voz/pulsador/ninguno</w:t>
      </w:r>
    </w:p>
    <w:p w14:paraId="1A12F31A" w14:textId="77777777" w:rsidR="00E2123F" w:rsidRDefault="00E2123F" w:rsidP="00E2123F">
      <w:proofErr w:type="spellStart"/>
      <w:r>
        <w:t>si</w:t>
      </w:r>
      <w:proofErr w:type="spellEnd"/>
      <w:r>
        <w:t xml:space="preserve"> manos no → eliminar táctiles</w:t>
      </w:r>
    </w:p>
    <w:p w14:paraId="6404FABE" w14:textId="77777777" w:rsidR="00E2123F" w:rsidRDefault="00E2123F" w:rsidP="00E2123F">
      <w:proofErr w:type="spellStart"/>
      <w:r>
        <w:t>si</w:t>
      </w:r>
      <w:proofErr w:type="spellEnd"/>
      <w:r>
        <w:t xml:space="preserve"> ojos no → eliminar </w:t>
      </w:r>
      <w:proofErr w:type="spellStart"/>
      <w:r>
        <w:t>eye</w:t>
      </w:r>
      <w:proofErr w:type="spellEnd"/>
      <w:r>
        <w:t xml:space="preserve"> tracking</w:t>
      </w:r>
    </w:p>
    <w:p w14:paraId="2E14441C" w14:textId="77777777" w:rsidR="00E2123F" w:rsidRDefault="00E2123F" w:rsidP="00E2123F">
      <w:proofErr w:type="spellStart"/>
      <w:r>
        <w:t>si</w:t>
      </w:r>
      <w:proofErr w:type="spellEnd"/>
      <w:r>
        <w:t xml:space="preserve"> voz no → eliminar voz</w:t>
      </w:r>
    </w:p>
    <w:p w14:paraId="331DA16E" w14:textId="5A85AE07" w:rsidR="00E2123F" w:rsidRDefault="00E2123F" w:rsidP="00E2123F">
      <w:proofErr w:type="spellStart"/>
      <w:r>
        <w:t>si</w:t>
      </w:r>
      <w:proofErr w:type="spellEnd"/>
      <w:r>
        <w:t xml:space="preserve"> ninguno → solo BCI o interlocutor</w:t>
      </w:r>
    </w:p>
    <w:p w14:paraId="219FB07E" w14:textId="77777777" w:rsidR="00E2123F" w:rsidRDefault="00E2123F" w:rsidP="00E2123F"/>
    <w:p w14:paraId="16D44079" w14:textId="5C9DA7BA" w:rsidR="00E2123F" w:rsidRDefault="00E2123F" w:rsidP="00E2123F">
      <w:r>
        <w:t>Cuanto tiempo puede mantener una acción repetitiva?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r>
        <w:t>Puede fijar la mirada y distinguir símbolos en pantalla?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r>
        <w:t>Escucha con claridad voces sintetizadas?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r>
        <w:t>Puede elegir entre opciones? Puede comprender pictogramas?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r>
        <w:t xml:space="preserve">Debe poder comunicarse sin ayuda?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r>
        <w:t>Donde lo usara principalmente?</w:t>
      </w:r>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r>
        <w:t>En que idioma necesita comunicarse?</w:t>
      </w:r>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r>
        <w:lastRenderedPageBreak/>
        <w:t>Cuanto tiempo puede dedicar a familiarizarse con el programa?</w:t>
      </w:r>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r>
        <w:t>Prefiere tecnología o papel? Le molesta llevar dispositivos? Quiere voz sintética o no? Esto no filtra sino que pondera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proofErr w:type="spellStart"/>
      <w:r>
        <w:t>Funcion</w:t>
      </w:r>
      <w:proofErr w:type="spellEnd"/>
      <w:r>
        <w:t xml:space="preserve"> de la mano intacta</w:t>
      </w:r>
    </w:p>
    <w:p w14:paraId="1DFA5012" w14:textId="327E962B" w:rsidR="00E8316B" w:rsidRDefault="00E8316B">
      <w:proofErr w:type="spellStart"/>
      <w:r>
        <w:t>Funcion</w:t>
      </w:r>
      <w:proofErr w:type="spellEnd"/>
      <w:r>
        <w:t xml:space="preserve">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proofErr w:type="spellStart"/>
      <w:r>
        <w:t>Tecnologia</w:t>
      </w:r>
      <w:proofErr w:type="spellEnd"/>
      <w:r>
        <w:t xml:space="preserve">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w:t>
      </w:r>
      <w:proofErr w:type="spellStart"/>
      <w:r>
        <w:t>Minspeak</w:t>
      </w:r>
      <w:proofErr w:type="spellEnd"/>
      <w:r>
        <w:t xml:space="preserve">: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 xml:space="preserve">Frecuencia: Palabras </w:t>
      </w:r>
      <w:proofErr w:type="spellStart"/>
      <w:r>
        <w:t>mas</w:t>
      </w:r>
      <w:proofErr w:type="spellEnd"/>
      <w:r>
        <w:t xml:space="preserve">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xml:space="preserve"> dibujos sencillos sobre las categorías gente, comida, ropa, aseo, cuerpo, salud, ocio, limpieza, cocina, hogar, lugares, trabajo, escuela, animales, transporte…, en definitiva, conceptos comunes para la comunicación cotidiana. SPC propuso la organización </w:t>
      </w:r>
      <w:proofErr w:type="spellStart"/>
      <w:r w:rsidR="001D05AB" w:rsidRPr="001D05AB">
        <w:t>organización</w:t>
      </w:r>
      <w:proofErr w:type="spellEnd"/>
      <w:r w:rsidR="001D05AB" w:rsidRPr="001D05AB">
        <w:t xml:space="preserve">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proofErr w:type="spellStart"/>
      <w:r>
        <w:t>Widgit</w:t>
      </w:r>
      <w:proofErr w:type="spellEnd"/>
      <w:r>
        <w:t xml:space="preserve">: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proofErr w:type="spellStart"/>
      <w:r w:rsidRPr="00E51A14">
        <w:t>Symbolstix</w:t>
      </w:r>
      <w:proofErr w:type="spellEnd"/>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proofErr w:type="spellStart"/>
      <w:r>
        <w:t>Justificacion</w:t>
      </w:r>
      <w:proofErr w:type="spellEnd"/>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r>
        <w:t xml:space="preserve">Especificar que nos centramos en los asistidos o con ayuda ya que para hablar por gestos no hace falta q nadie te diga </w:t>
      </w:r>
      <w:proofErr w:type="spellStart"/>
      <w:r>
        <w:t>na</w:t>
      </w:r>
      <w:proofErr w:type="spellEnd"/>
      <w:r>
        <w:t xml:space="preserve">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46"/>
        <w:gridCol w:w="324"/>
        <w:gridCol w:w="354"/>
        <w:gridCol w:w="461"/>
        <w:gridCol w:w="509"/>
        <w:gridCol w:w="610"/>
        <w:gridCol w:w="646"/>
        <w:gridCol w:w="389"/>
        <w:gridCol w:w="264"/>
        <w:gridCol w:w="496"/>
        <w:gridCol w:w="455"/>
        <w:gridCol w:w="622"/>
        <w:gridCol w:w="754"/>
        <w:gridCol w:w="354"/>
        <w:gridCol w:w="520"/>
        <w:gridCol w:w="500"/>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1120766C"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47434C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lastRenderedPageBreak/>
              <w:t>SpeakBook</w:t>
            </w:r>
            <w:proofErr w:type="spellEnd"/>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33E7424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5E7AD0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MegaBEE</w:t>
            </w:r>
            <w:proofErr w:type="spellEnd"/>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2C900453"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770</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Look </w:t>
            </w:r>
            <w:proofErr w:type="spellStart"/>
            <w:r w:rsidRPr="005F1AF6">
              <w:rPr>
                <w:rFonts w:ascii="Times New Roman" w:eastAsia="Times New Roman" w:hAnsi="Times New Roman" w:cs="Times New Roman"/>
                <w:kern w:val="0"/>
                <w:sz w:val="14"/>
                <w:szCs w:val="14"/>
                <w:lang w:eastAsia="es-ES"/>
                <w14:ligatures w14:val="none"/>
              </w:rPr>
              <w:t>to</w:t>
            </w:r>
            <w:proofErr w:type="spellEnd"/>
            <w:r w:rsidRPr="005F1AF6">
              <w:rPr>
                <w:rFonts w:ascii="Times New Roman" w:eastAsia="Times New Roman" w:hAnsi="Times New Roman" w:cs="Times New Roman"/>
                <w:kern w:val="0"/>
                <w:sz w:val="14"/>
                <w:szCs w:val="14"/>
                <w:lang w:eastAsia="es-ES"/>
                <w14:ligatures w14:val="none"/>
              </w:rPr>
              <w:t xml:space="preserve">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Tallk</w:t>
            </w:r>
            <w:proofErr w:type="spellEnd"/>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App </w:t>
            </w:r>
            <w:proofErr w:type="spellStart"/>
            <w:r w:rsidRPr="005F1AF6">
              <w:rPr>
                <w:rFonts w:ascii="Times New Roman" w:eastAsia="Times New Roman" w:hAnsi="Times New Roman" w:cs="Times New Roman"/>
                <w:kern w:val="0"/>
                <w:sz w:val="14"/>
                <w:szCs w:val="14"/>
                <w:lang w:eastAsia="es-ES"/>
                <w14:ligatures w14:val="none"/>
              </w:rPr>
              <w:t>eye</w:t>
            </w:r>
            <w:proofErr w:type="spellEnd"/>
            <w:r w:rsidRPr="005F1AF6">
              <w:rPr>
                <w:rFonts w:ascii="Times New Roman" w:eastAsia="Times New Roman" w:hAnsi="Times New Roman" w:cs="Times New Roman"/>
                <w:kern w:val="0"/>
                <w:sz w:val="14"/>
                <w:szCs w:val="14"/>
                <w:lang w:eastAsia="es-ES"/>
                <w14:ligatures w14:val="none"/>
              </w:rPr>
              <w:t>-tracking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proofErr w:type="spellStart"/>
            <w:r w:rsidRPr="005F1AF6">
              <w:rPr>
                <w:rFonts w:ascii="Times New Roman" w:eastAsia="Times New Roman" w:hAnsi="Times New Roman" w:cs="Times New Roman"/>
                <w:kern w:val="0"/>
                <w:sz w:val="14"/>
                <w:szCs w:val="14"/>
                <w:lang w:eastAsia="es-ES"/>
                <w14:ligatures w14:val="none"/>
              </w:rPr>
              <w:t>Grid</w:t>
            </w:r>
            <w:proofErr w:type="spellEnd"/>
            <w:r w:rsidRPr="005F1AF6">
              <w:rPr>
                <w:rFonts w:ascii="Times New Roman" w:eastAsia="Times New Roman" w:hAnsi="Times New Roman" w:cs="Times New Roman"/>
                <w:kern w:val="0"/>
                <w:sz w:val="14"/>
                <w:szCs w:val="14"/>
                <w:lang w:eastAsia="es-ES"/>
                <w14:ligatures w14:val="none"/>
              </w:rPr>
              <w:t xml:space="preserve">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166717FE"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app</w:t>
            </w:r>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 xml:space="preserve">Eye </w:t>
            </w:r>
            <w:proofErr w:type="spellStart"/>
            <w:r w:rsidRPr="005F1AF6">
              <w:rPr>
                <w:rFonts w:ascii="Times New Roman" w:eastAsia="Times New Roman" w:hAnsi="Times New Roman" w:cs="Times New Roman"/>
                <w:kern w:val="0"/>
                <w:sz w:val="14"/>
                <w:szCs w:val="14"/>
                <w:lang w:eastAsia="es-ES"/>
                <w14:ligatures w14:val="none"/>
              </w:rPr>
              <w:t>tracker</w:t>
            </w:r>
            <w:proofErr w:type="spellEnd"/>
            <w:r w:rsidRPr="005F1AF6">
              <w:rPr>
                <w:rFonts w:ascii="Times New Roman" w:eastAsia="Times New Roman" w:hAnsi="Times New Roman" w:cs="Times New Roman"/>
                <w:kern w:val="0"/>
                <w:sz w:val="14"/>
                <w:szCs w:val="14"/>
                <w:lang w:eastAsia="es-ES"/>
                <w14:ligatures w14:val="none"/>
              </w:rPr>
              <w:t xml:space="preserve">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E3CE602"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560CC77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2E352AE4"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 xml:space="preserve">P </w:t>
            </w:r>
            <w:proofErr w:type="spellStart"/>
            <w:r>
              <w:t>max</w:t>
            </w:r>
            <w:proofErr w:type="spellEnd"/>
          </w:p>
        </w:tc>
        <w:tc>
          <w:tcPr>
            <w:tcW w:w="1699" w:type="dxa"/>
          </w:tcPr>
          <w:p w14:paraId="75D25E1D" w14:textId="2B5E5A73" w:rsidR="00EE2529" w:rsidRDefault="00880864">
            <w:r>
              <w:t>Link</w:t>
            </w:r>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 xml:space="preserve">Speak </w:t>
            </w:r>
            <w:proofErr w:type="spellStart"/>
            <w:r>
              <w:t>book</w:t>
            </w:r>
            <w:proofErr w:type="spellEnd"/>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xml:space="preserve">+ </w:t>
            </w:r>
            <w:proofErr w:type="spellStart"/>
            <w:r w:rsidR="00880864">
              <w:t>envio</w:t>
            </w:r>
            <w:proofErr w:type="spellEnd"/>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r>
              <w:t xml:space="preserve">Look </w:t>
            </w:r>
            <w:proofErr w:type="spellStart"/>
            <w:r>
              <w:t>to</w:t>
            </w:r>
            <w:proofErr w:type="spellEnd"/>
            <w:r>
              <w:t xml:space="preserve"> </w:t>
            </w:r>
            <w:proofErr w:type="spellStart"/>
            <w:r>
              <w:t>speak</w:t>
            </w:r>
            <w:proofErr w:type="spellEnd"/>
          </w:p>
        </w:tc>
        <w:tc>
          <w:tcPr>
            <w:tcW w:w="1699" w:type="dxa"/>
          </w:tcPr>
          <w:p w14:paraId="30147EE9" w14:textId="278F43FA" w:rsidR="00EE2529" w:rsidRDefault="007F1EAC">
            <w:r>
              <w:t>Gratis app</w:t>
            </w:r>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proofErr w:type="spellStart"/>
            <w:r>
              <w:t>Tallk</w:t>
            </w:r>
            <w:proofErr w:type="spellEnd"/>
          </w:p>
        </w:tc>
        <w:tc>
          <w:tcPr>
            <w:tcW w:w="1699" w:type="dxa"/>
          </w:tcPr>
          <w:p w14:paraId="770EA2CD" w14:textId="1B5AD881" w:rsidR="00EE2529" w:rsidRDefault="007F1EAC">
            <w:r>
              <w:t>Gratis app</w:t>
            </w:r>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proofErr w:type="spellStart"/>
            <w:r>
              <w:t>Grid</w:t>
            </w:r>
            <w:proofErr w:type="spellEnd"/>
            <w:r>
              <w:t xml:space="preserve">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lastRenderedPageBreak/>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r>
              <w:t xml:space="preserve">Look </w:t>
            </w:r>
            <w:proofErr w:type="spellStart"/>
            <w:r>
              <w:t>to</w:t>
            </w:r>
            <w:proofErr w:type="spellEnd"/>
            <w:r>
              <w:t xml:space="preserve"> </w:t>
            </w:r>
            <w:proofErr w:type="spellStart"/>
            <w:r>
              <w:t>learn</w:t>
            </w:r>
            <w:proofErr w:type="spellEnd"/>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 xml:space="preserve">Gratis para </w:t>
            </w:r>
            <w:proofErr w:type="spellStart"/>
            <w:r>
              <w:t>ios</w:t>
            </w:r>
            <w:proofErr w:type="spellEnd"/>
          </w:p>
        </w:tc>
        <w:tc>
          <w:tcPr>
            <w:tcW w:w="1699" w:type="dxa"/>
          </w:tcPr>
          <w:p w14:paraId="41954540" w14:textId="2E7AC776" w:rsidR="00EE2529" w:rsidRDefault="00203FEB">
            <w:r>
              <w:t xml:space="preserve">Gratis para </w:t>
            </w:r>
            <w:proofErr w:type="spellStart"/>
            <w:r>
              <w:t>ios</w:t>
            </w:r>
            <w:proofErr w:type="spellEnd"/>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 xml:space="preserve">Voice </w:t>
            </w:r>
            <w:proofErr w:type="spellStart"/>
            <w:r w:rsidRPr="00E46371">
              <w:rPr>
                <w:lang w:val="en-GB"/>
              </w:rPr>
              <w:t>Acess</w:t>
            </w:r>
            <w:proofErr w:type="spellEnd"/>
            <w:r w:rsidRPr="00E46371">
              <w:rPr>
                <w:lang w:val="en-GB"/>
              </w:rPr>
              <w:t>/Speak to t</w:t>
            </w:r>
            <w:r>
              <w:rPr>
                <w:lang w:val="en-GB"/>
              </w:rPr>
              <w:t>ext</w:t>
            </w:r>
          </w:p>
        </w:tc>
        <w:tc>
          <w:tcPr>
            <w:tcW w:w="1699" w:type="dxa"/>
          </w:tcPr>
          <w:p w14:paraId="15FFD18A" w14:textId="78EE6F41" w:rsidR="00EE2529" w:rsidRPr="00E46371" w:rsidRDefault="00E46371">
            <w:r w:rsidRPr="00E46371">
              <w:t xml:space="preserve">Gratis uno de </w:t>
            </w:r>
            <w:proofErr w:type="spellStart"/>
            <w:r w:rsidRPr="00E46371">
              <w:t>android</w:t>
            </w:r>
            <w:proofErr w:type="spellEnd"/>
            <w:r w:rsidRPr="00E46371">
              <w:t xml:space="preserve"> y</w:t>
            </w:r>
            <w:r>
              <w:t xml:space="preserve"> otro de </w:t>
            </w:r>
            <w:proofErr w:type="spellStart"/>
            <w:r>
              <w:t>ios</w:t>
            </w:r>
            <w:proofErr w:type="spellEnd"/>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384"/>
        <w:gridCol w:w="988"/>
        <w:gridCol w:w="895"/>
        <w:gridCol w:w="4566"/>
        <w:gridCol w:w="661"/>
      </w:tblGrid>
      <w:tr w:rsidR="000338F2" w14:paraId="4B74BA25" w14:textId="77777777" w:rsidTr="000338F2">
        <w:tc>
          <w:tcPr>
            <w:tcW w:w="1698" w:type="dxa"/>
          </w:tcPr>
          <w:p w14:paraId="59679628" w14:textId="1C7AEC1D" w:rsidR="000338F2" w:rsidRDefault="000338F2">
            <w:proofErr w:type="spellStart"/>
            <w:r>
              <w:t>ComuniQa</w:t>
            </w:r>
            <w:proofErr w:type="spellEnd"/>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4AFF3C39" w:rsidR="000338F2" w:rsidRDefault="00E34AB0">
            <w:proofErr w:type="spellStart"/>
            <w:r>
              <w:t>TouchChat</w:t>
            </w:r>
            <w:proofErr w:type="spellEnd"/>
          </w:p>
        </w:tc>
        <w:tc>
          <w:tcPr>
            <w:tcW w:w="1699" w:type="dxa"/>
          </w:tcPr>
          <w:p w14:paraId="5D51FB9D" w14:textId="14609AD3" w:rsidR="000338F2" w:rsidRDefault="00963EEC">
            <w:r>
              <w:t>300</w:t>
            </w:r>
          </w:p>
        </w:tc>
        <w:tc>
          <w:tcPr>
            <w:tcW w:w="1699" w:type="dxa"/>
          </w:tcPr>
          <w:p w14:paraId="2D2E8E74" w14:textId="2E03EBA9" w:rsidR="000338F2" w:rsidRDefault="00E34AB0">
            <w:r>
              <w:t>iOS</w:t>
            </w:r>
          </w:p>
        </w:tc>
        <w:tc>
          <w:tcPr>
            <w:tcW w:w="1699" w:type="dxa"/>
          </w:tcPr>
          <w:p w14:paraId="6E1BB880" w14:textId="132BBB04" w:rsidR="000338F2" w:rsidRDefault="00963EEC">
            <w:hyperlink r:id="rId19" w:history="1">
              <w:r w:rsidRPr="00EF1B87">
                <w:rPr>
                  <w:rStyle w:val="Hipervnculo"/>
                </w:rPr>
                <w:t>https://touchchatapp.com/</w:t>
              </w:r>
            </w:hyperlink>
            <w:r>
              <w:t xml:space="preserve"> </w:t>
            </w:r>
          </w:p>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Default="000338F2"/>
    <w:p w14:paraId="5B512350" w14:textId="77777777" w:rsidR="00395673" w:rsidRDefault="00395673"/>
    <w:p w14:paraId="5C590800" w14:textId="4A7C486C" w:rsidR="00395673" w:rsidRDefault="00395673">
      <w:hyperlink r:id="rId20" w:history="1">
        <w:r w:rsidRPr="004535E0">
          <w:rPr>
            <w:rStyle w:val="Hipervnculo"/>
          </w:rPr>
          <w:t>https://elibro.net/es/ereader/ubu/283824?page=8</w:t>
        </w:r>
      </w:hyperlink>
      <w:r>
        <w:t xml:space="preserve"> </w:t>
      </w:r>
    </w:p>
    <w:p w14:paraId="395B91ED" w14:textId="325C719E" w:rsidR="00034CAE" w:rsidRPr="00605E2A" w:rsidRDefault="00395673" w:rsidP="00034CAE">
      <w:pPr>
        <w:rPr>
          <w:b/>
          <w:bCs/>
        </w:rPr>
      </w:pPr>
      <w:r w:rsidRPr="00605E2A">
        <w:rPr>
          <w:b/>
          <w:bCs/>
        </w:rPr>
        <w:t>Sistema BLISS:</w:t>
      </w:r>
    </w:p>
    <w:p w14:paraId="780B6C02" w14:textId="1BDEB3DA" w:rsidR="00395673" w:rsidRDefault="00395673" w:rsidP="00395673">
      <w:pPr>
        <w:pStyle w:val="Prrafodelista"/>
        <w:numPr>
          <w:ilvl w:val="0"/>
          <w:numId w:val="12"/>
        </w:numPr>
      </w:pPr>
      <w:proofErr w:type="spellStart"/>
      <w:r>
        <w:t>Simbolos</w:t>
      </w:r>
      <w:proofErr w:type="spellEnd"/>
      <w:r>
        <w:t xml:space="preserve"> básicos como objetos, personas, acciones y cualidades</w:t>
      </w:r>
    </w:p>
    <w:p w14:paraId="103841EB" w14:textId="0D4BC89B" w:rsidR="00395673" w:rsidRDefault="00395673" w:rsidP="00395673">
      <w:pPr>
        <w:pStyle w:val="Prrafodelista"/>
        <w:numPr>
          <w:ilvl w:val="0"/>
          <w:numId w:val="12"/>
        </w:numPr>
      </w:pPr>
      <w:proofErr w:type="spellStart"/>
      <w:r>
        <w:lastRenderedPageBreak/>
        <w:t>Simbolos</w:t>
      </w:r>
      <w:proofErr w:type="spellEnd"/>
      <w:r>
        <w:t xml:space="preserve"> modificadores para representar elementos gramaticales y estructurar oraciones. </w:t>
      </w:r>
      <w:proofErr w:type="spellStart"/>
      <w:r>
        <w:t>Simbolos</w:t>
      </w:r>
      <w:proofErr w:type="spellEnd"/>
      <w:r>
        <w:t xml:space="preserve"> para pronombres, proposiciones, conjugaciones verbales</w:t>
      </w:r>
    </w:p>
    <w:p w14:paraId="68854691" w14:textId="26BC2496" w:rsidR="00395673" w:rsidRDefault="00395673" w:rsidP="00395673">
      <w:pPr>
        <w:pStyle w:val="Prrafodelista"/>
        <w:numPr>
          <w:ilvl w:val="0"/>
          <w:numId w:val="12"/>
        </w:numPr>
      </w:pPr>
      <w:proofErr w:type="spellStart"/>
      <w:r>
        <w:t>Simbolos</w:t>
      </w:r>
      <w:proofErr w:type="spellEnd"/>
      <w:r>
        <w:t xml:space="preserve"> abstractos para ideas </w:t>
      </w:r>
      <w:proofErr w:type="spellStart"/>
      <w:r>
        <w:t>mas</w:t>
      </w:r>
      <w:proofErr w:type="spellEnd"/>
      <w:r>
        <w:t xml:space="preserve"> complejas o no tangibles como amor, libertad, justicia o pensamiento</w:t>
      </w:r>
    </w:p>
    <w:p w14:paraId="6141CBA8" w14:textId="615615FC" w:rsidR="00395673" w:rsidRDefault="00395673" w:rsidP="00395673">
      <w:pPr>
        <w:pStyle w:val="Prrafodelista"/>
        <w:numPr>
          <w:ilvl w:val="0"/>
          <w:numId w:val="12"/>
        </w:numPr>
      </w:pPr>
      <w:proofErr w:type="spellStart"/>
      <w:r>
        <w:t>Simbolos</w:t>
      </w:r>
      <w:proofErr w:type="spellEnd"/>
      <w:r>
        <w:t xml:space="preserve"> fonéticos: Representan sonidos del lenguaje oral para ayudar a </w:t>
      </w:r>
      <w:proofErr w:type="spellStart"/>
      <w:r>
        <w:t>pronunciacion</w:t>
      </w:r>
      <w:proofErr w:type="spellEnd"/>
    </w:p>
    <w:p w14:paraId="56FCAB5F" w14:textId="6D605813" w:rsidR="00395673" w:rsidRDefault="00395673" w:rsidP="00395673">
      <w:pPr>
        <w:pStyle w:val="Prrafodelista"/>
        <w:numPr>
          <w:ilvl w:val="0"/>
          <w:numId w:val="12"/>
        </w:numPr>
      </w:pPr>
      <w:proofErr w:type="spellStart"/>
      <w:r>
        <w:t>Simbolos</w:t>
      </w:r>
      <w:proofErr w:type="spellEnd"/>
      <w:r>
        <w:t xml:space="preserve"> de categorías: Agrupar conceptos relacionados en categorías temáticas como animales, transporte, alimentos, ropa. Facilita organización y acceso</w:t>
      </w:r>
    </w:p>
    <w:p w14:paraId="6FDA3644" w14:textId="06608157" w:rsidR="00395673" w:rsidRDefault="00395673" w:rsidP="00395673">
      <w:pPr>
        <w:pStyle w:val="Prrafodelista"/>
        <w:numPr>
          <w:ilvl w:val="0"/>
          <w:numId w:val="12"/>
        </w:numPr>
      </w:pPr>
      <w:proofErr w:type="spellStart"/>
      <w:r>
        <w:t>Simbolos</w:t>
      </w:r>
      <w:proofErr w:type="spellEnd"/>
      <w:r>
        <w:t xml:space="preserve"> numéricos para cantidades o contar</w:t>
      </w:r>
    </w:p>
    <w:p w14:paraId="46307117" w14:textId="4EF826DA" w:rsidR="00395673" w:rsidRDefault="00395673" w:rsidP="00395673">
      <w:pPr>
        <w:pStyle w:val="Prrafodelista"/>
        <w:numPr>
          <w:ilvl w:val="0"/>
          <w:numId w:val="12"/>
        </w:numPr>
      </w:pPr>
      <w:proofErr w:type="spellStart"/>
      <w:r>
        <w:t>Simbolos</w:t>
      </w:r>
      <w:proofErr w:type="spellEnd"/>
      <w:r>
        <w:t xml:space="preserve"> direccionales para indicar direcciones</w:t>
      </w:r>
    </w:p>
    <w:p w14:paraId="4E1930D5" w14:textId="5CB9325F" w:rsidR="00395673" w:rsidRDefault="00395673" w:rsidP="00395673">
      <w:pPr>
        <w:pStyle w:val="Prrafodelista"/>
        <w:numPr>
          <w:ilvl w:val="0"/>
          <w:numId w:val="12"/>
        </w:numPr>
      </w:pPr>
      <w:proofErr w:type="spellStart"/>
      <w:r>
        <w:t>Simbolos</w:t>
      </w:r>
      <w:proofErr w:type="spellEnd"/>
      <w:r>
        <w:t xml:space="preserve"> de tiempo como días de la semana, meses, estaciones, momentos del día</w:t>
      </w:r>
    </w:p>
    <w:p w14:paraId="6CCFD015" w14:textId="4910145B" w:rsidR="00395673" w:rsidRDefault="00395673" w:rsidP="00395673">
      <w:pPr>
        <w:ind w:left="360"/>
      </w:pPr>
      <w:r>
        <w:t>El sistema BLISS se adapta y expande continuamente dando lugar a creación de símbolos para la representación de palabras o conceptos específicos de ciertos idiomas o culturas</w:t>
      </w:r>
    </w:p>
    <w:p w14:paraId="0B719F88" w14:textId="324A33F6" w:rsidR="00395673" w:rsidRDefault="00395673" w:rsidP="00395673">
      <w:pPr>
        <w:pStyle w:val="Prrafodelista"/>
        <w:numPr>
          <w:ilvl w:val="0"/>
          <w:numId w:val="13"/>
        </w:numPr>
      </w:pPr>
      <w:proofErr w:type="spellStart"/>
      <w:r>
        <w:t>Simbolos</w:t>
      </w:r>
      <w:proofErr w:type="spellEnd"/>
      <w:r>
        <w:t xml:space="preserve"> especiales para agregar claridad o transmitir </w:t>
      </w:r>
      <w:proofErr w:type="spellStart"/>
      <w:r>
        <w:t>info</w:t>
      </w:r>
      <w:proofErr w:type="spellEnd"/>
      <w:r>
        <w:t xml:space="preserve"> adicional como</w:t>
      </w:r>
    </w:p>
    <w:p w14:paraId="2C09A204" w14:textId="08420786" w:rsidR="00395673" w:rsidRDefault="00395673" w:rsidP="00395673">
      <w:pPr>
        <w:pStyle w:val="Prrafodelista"/>
        <w:numPr>
          <w:ilvl w:val="1"/>
          <w:numId w:val="13"/>
        </w:numPr>
      </w:pPr>
      <w:r>
        <w:t xml:space="preserve">Negación: </w:t>
      </w:r>
      <w:proofErr w:type="spellStart"/>
      <w:r>
        <w:t>Negacion</w:t>
      </w:r>
      <w:proofErr w:type="spellEnd"/>
      <w:r>
        <w:t xml:space="preserve"> o ausencia de un concept</w:t>
      </w:r>
    </w:p>
    <w:p w14:paraId="4571F0F0" w14:textId="0E78FA0D" w:rsidR="00395673" w:rsidRDefault="00605E2A" w:rsidP="00395673">
      <w:pPr>
        <w:pStyle w:val="Prrafodelista"/>
        <w:numPr>
          <w:ilvl w:val="1"/>
          <w:numId w:val="13"/>
        </w:numPr>
      </w:pPr>
      <w:proofErr w:type="spellStart"/>
      <w:r>
        <w:t>Interrogacion</w:t>
      </w:r>
      <w:proofErr w:type="spellEnd"/>
      <w:r>
        <w:t>: Preguntas o interrogantes</w:t>
      </w:r>
    </w:p>
    <w:p w14:paraId="50C120E1" w14:textId="364389E9" w:rsidR="00605E2A" w:rsidRDefault="00605E2A" w:rsidP="00395673">
      <w:pPr>
        <w:pStyle w:val="Prrafodelista"/>
        <w:numPr>
          <w:ilvl w:val="1"/>
          <w:numId w:val="13"/>
        </w:numPr>
      </w:pPr>
      <w:r>
        <w:t>De acción: acciones o verbos específicos</w:t>
      </w:r>
    </w:p>
    <w:p w14:paraId="4FF8AD29" w14:textId="2E2A2C75" w:rsidR="00605E2A" w:rsidRDefault="00605E2A" w:rsidP="00395673">
      <w:pPr>
        <w:pStyle w:val="Prrafodelista"/>
        <w:numPr>
          <w:ilvl w:val="1"/>
          <w:numId w:val="13"/>
        </w:numPr>
      </w:pPr>
      <w:r>
        <w:t>Tiempo(?</w:t>
      </w:r>
    </w:p>
    <w:p w14:paraId="76BDF107" w14:textId="77777777" w:rsidR="00605E2A" w:rsidRDefault="00605E2A" w:rsidP="00605E2A">
      <w:pPr>
        <w:pStyle w:val="Prrafodelista"/>
        <w:numPr>
          <w:ilvl w:val="1"/>
          <w:numId w:val="13"/>
        </w:numPr>
      </w:pPr>
      <w:r>
        <w:t>Pausa para indicar espera en la comunicación</w:t>
      </w:r>
    </w:p>
    <w:p w14:paraId="4040D60E" w14:textId="19C9DAF3" w:rsidR="00605E2A" w:rsidRDefault="00605E2A" w:rsidP="00605E2A">
      <w:pPr>
        <w:ind w:firstLine="708"/>
      </w:pPr>
      <w:r>
        <w:t>Para usarlo hemos de tener en cuenta:</w:t>
      </w:r>
    </w:p>
    <w:p w14:paraId="32D7241D" w14:textId="4792B02C" w:rsidR="00605E2A" w:rsidRDefault="00605E2A" w:rsidP="00605E2A">
      <w:pPr>
        <w:pStyle w:val="Prrafodelista"/>
        <w:numPr>
          <w:ilvl w:val="0"/>
          <w:numId w:val="13"/>
        </w:numPr>
      </w:pPr>
      <w:r>
        <w:t>Conocimiento del sistema: comprensión de símbolos, su significado y estructura de composición</w:t>
      </w:r>
    </w:p>
    <w:p w14:paraId="3E5876E5" w14:textId="5BB9B3C9" w:rsidR="00605E2A" w:rsidRDefault="00605E2A" w:rsidP="00605E2A">
      <w:pPr>
        <w:pStyle w:val="Prrafodelista"/>
        <w:numPr>
          <w:ilvl w:val="0"/>
          <w:numId w:val="13"/>
        </w:numPr>
      </w:pPr>
      <w:proofErr w:type="spellStart"/>
      <w:r>
        <w:t>Adaptacion</w:t>
      </w:r>
      <w:proofErr w:type="spellEnd"/>
      <w:r>
        <w:t xml:space="preserve"> a las necesidades individuales: capacidades cognitivas, motoras y comunicativas</w:t>
      </w:r>
    </w:p>
    <w:p w14:paraId="05C50A24" w14:textId="42284589" w:rsidR="00605E2A" w:rsidRDefault="00605E2A" w:rsidP="00605E2A">
      <w:pPr>
        <w:pStyle w:val="Prrafodelista"/>
        <w:numPr>
          <w:ilvl w:val="0"/>
          <w:numId w:val="13"/>
        </w:numPr>
      </w:pPr>
      <w:r>
        <w:t>Acceso a una amplia gama de símbolos que sean fáciles de visualizar y manipular</w:t>
      </w:r>
    </w:p>
    <w:p w14:paraId="0FEC56DC" w14:textId="47A66380" w:rsidR="00605E2A" w:rsidRDefault="00605E2A" w:rsidP="00605E2A">
      <w:pPr>
        <w:pStyle w:val="Prrafodelista"/>
        <w:numPr>
          <w:ilvl w:val="0"/>
          <w:numId w:val="13"/>
        </w:numPr>
      </w:pPr>
      <w:r>
        <w:t xml:space="preserve">Aprendizaje y </w:t>
      </w:r>
      <w:proofErr w:type="spellStart"/>
      <w:r>
        <w:t>practica</w:t>
      </w:r>
      <w:proofErr w:type="spellEnd"/>
      <w:r>
        <w:t>. Hay que estar dispuesto a dedicar tiempo y esfuerzo</w:t>
      </w:r>
    </w:p>
    <w:p w14:paraId="2AB634A7" w14:textId="06EEDF24" w:rsidR="00605E2A" w:rsidRDefault="00605E2A" w:rsidP="00605E2A">
      <w:pPr>
        <w:pStyle w:val="Prrafodelista"/>
        <w:numPr>
          <w:ilvl w:val="0"/>
          <w:numId w:val="13"/>
        </w:numPr>
      </w:pPr>
      <w:r>
        <w:t>Apoyo y facilitación de los profesionales</w:t>
      </w:r>
    </w:p>
    <w:p w14:paraId="4B080431" w14:textId="104B3F85" w:rsidR="00605E2A" w:rsidRDefault="00605E2A" w:rsidP="00605E2A">
      <w:pPr>
        <w:pStyle w:val="Prrafodelista"/>
        <w:numPr>
          <w:ilvl w:val="0"/>
          <w:numId w:val="13"/>
        </w:numPr>
      </w:pPr>
      <w:proofErr w:type="spellStart"/>
      <w:r>
        <w:t>Personalizacion</w:t>
      </w:r>
      <w:proofErr w:type="spellEnd"/>
      <w:r>
        <w:t xml:space="preserve"> y flexibilidad que se adapte a necesidades y preferencias individuales</w:t>
      </w:r>
    </w:p>
    <w:p w14:paraId="4D7FD586" w14:textId="495A81B4" w:rsidR="00605E2A" w:rsidRDefault="00605E2A" w:rsidP="00605E2A">
      <w:pPr>
        <w:rPr>
          <w:b/>
          <w:bCs/>
        </w:rPr>
      </w:pPr>
      <w:r w:rsidRPr="00605E2A">
        <w:rPr>
          <w:b/>
          <w:bCs/>
        </w:rPr>
        <w:t>Sistema PEC</w:t>
      </w:r>
    </w:p>
    <w:p w14:paraId="0B174E81" w14:textId="0E436C23" w:rsidR="00605E2A" w:rsidRDefault="00605E2A" w:rsidP="00605E2A">
      <w:r>
        <w:t>Sistema de comunicación por intercambio de imágenes. Parece que no se aplica tanto en ELA como en niños con autismo, puede que sea algo infantilizado pero se podría valorar con personas con bajo nivel cognitivo?</w:t>
      </w:r>
    </w:p>
    <w:p w14:paraId="7310F6D2" w14:textId="45F3DA05" w:rsidR="001D544B" w:rsidRDefault="001D544B" w:rsidP="00605E2A">
      <w:pPr>
        <w:rPr>
          <w:b/>
          <w:bCs/>
        </w:rPr>
      </w:pPr>
      <w:r w:rsidRPr="001D544B">
        <w:rPr>
          <w:b/>
          <w:bCs/>
        </w:rPr>
        <w:t>Sistema SPC</w:t>
      </w:r>
    </w:p>
    <w:p w14:paraId="0E6B5B40" w14:textId="14AE30F9" w:rsidR="001D544B" w:rsidRDefault="001D544B" w:rsidP="00605E2A">
      <w:r>
        <w:t xml:space="preserve">3000 iconos organizados en diferentes categorías a los que se les pueden agregar más personalizados. Cada categoría </w:t>
      </w:r>
      <w:proofErr w:type="spellStart"/>
      <w:r>
        <w:t>esta</w:t>
      </w:r>
      <w:proofErr w:type="spellEnd"/>
      <w:r>
        <w:t xml:space="preserve"> representada por un color distinto para facilitar la comprensión (amarillo personas, verde verbos, rosa social…). Estos pictogramas son visualmente comprensibles y accesibles para personas con dificultades en el habla, lectura y escritura. La diferencia con BLISS es la forma en la que se representan visualmente los conceptos. BLISS es </w:t>
      </w:r>
      <w:proofErr w:type="spellStart"/>
      <w:r>
        <w:t>abstarcto</w:t>
      </w:r>
      <w:proofErr w:type="spellEnd"/>
      <w:r>
        <w:t xml:space="preserve"> y SPC concreto. En BLISS los símbolos se </w:t>
      </w:r>
      <w:r>
        <w:lastRenderedPageBreak/>
        <w:t xml:space="preserve">combinan y modifican para formar mensajes completos, en SPC se selecciona directamente el pictograma. Puede parecer que SPC en general es </w:t>
      </w:r>
      <w:proofErr w:type="spellStart"/>
      <w:r>
        <w:t>mas</w:t>
      </w:r>
      <w:proofErr w:type="spellEnd"/>
      <w:r>
        <w:t xml:space="preserve"> claro por los pictogramas </w:t>
      </w:r>
      <w:proofErr w:type="spellStart"/>
      <w:r>
        <w:t>mas</w:t>
      </w:r>
      <w:proofErr w:type="spellEnd"/>
      <w:r>
        <w:t xml:space="preserve"> intuitivos, pero puede que se quede algo corto al ser pictogramas directos y no combinación? El SPC es </w:t>
      </w:r>
      <w:proofErr w:type="spellStart"/>
      <w:r>
        <w:t>mas</w:t>
      </w:r>
      <w:proofErr w:type="spellEnd"/>
      <w:r>
        <w:t xml:space="preserve"> adecuado para personas con nivel expresivo simple centrado en sujeto-verbo-complemento</w:t>
      </w:r>
    </w:p>
    <w:p w14:paraId="2A7F5136" w14:textId="5583F9B6" w:rsidR="0028021E" w:rsidRDefault="0028021E" w:rsidP="00605E2A">
      <w:pPr>
        <w:rPr>
          <w:b/>
          <w:bCs/>
        </w:rPr>
      </w:pPr>
      <w:r>
        <w:rPr>
          <w:b/>
          <w:bCs/>
        </w:rPr>
        <w:t>Lengua de signos</w:t>
      </w:r>
    </w:p>
    <w:p w14:paraId="4BC05F69" w14:textId="6A3CA411" w:rsidR="0028021E" w:rsidRDefault="0028021E" w:rsidP="00605E2A">
      <w:r>
        <w:t xml:space="preserve">Requiere tiempo y dedicación para aprender y además podría haber problema de rápida </w:t>
      </w:r>
      <w:proofErr w:type="spellStart"/>
      <w:r>
        <w:t>degeneracion</w:t>
      </w:r>
      <w:proofErr w:type="spellEnd"/>
      <w:r>
        <w:t xml:space="preserve"> de la motilidad fina que provoque tener que cambiar rápido a otro método. Quizá no haya tiempo que dedicarle a aprender el idioma</w:t>
      </w:r>
    </w:p>
    <w:p w14:paraId="485F84BD" w14:textId="2CE55C76" w:rsidR="0028021E" w:rsidRDefault="0028021E" w:rsidP="00605E2A">
      <w:pPr>
        <w:rPr>
          <w:b/>
          <w:bCs/>
        </w:rPr>
      </w:pPr>
      <w:r>
        <w:rPr>
          <w:b/>
          <w:bCs/>
        </w:rPr>
        <w:t>Alfabeto dactilológico</w:t>
      </w:r>
    </w:p>
    <w:p w14:paraId="7254250F" w14:textId="5EF61BBC" w:rsidR="0028021E" w:rsidRDefault="0028021E" w:rsidP="00605E2A">
      <w:r>
        <w:t xml:space="preserve">Comunicación con personas que representan combinación de </w:t>
      </w:r>
      <w:proofErr w:type="spellStart"/>
      <w:r>
        <w:t>perdida</w:t>
      </w:r>
      <w:proofErr w:type="spellEnd"/>
      <w:r>
        <w:t xml:space="preserve"> auditiva y visual. Se representan las letras del alfabeto por el tacto en las manos del paciente. Cada letra tiene una ubicación especifica en la mano o dedos del comunicador de forma que la persona sordociega pueda sentir los movimientos o toques en diferentes partes de su mano para interpretar las letras correspondientes. Útil para personas con ELA y bajo nivel visual y auditivo</w:t>
      </w:r>
    </w:p>
    <w:p w14:paraId="79C1C673" w14:textId="3ADCC4DB" w:rsidR="0028021E" w:rsidRDefault="0028021E" w:rsidP="00605E2A">
      <w:pPr>
        <w:rPr>
          <w:b/>
          <w:bCs/>
        </w:rPr>
      </w:pPr>
      <w:r>
        <w:rPr>
          <w:b/>
          <w:bCs/>
        </w:rPr>
        <w:t>Sistema bimodal</w:t>
      </w:r>
    </w:p>
    <w:p w14:paraId="2FF176D1" w14:textId="25A15839" w:rsidR="0028021E" w:rsidRDefault="0028021E" w:rsidP="00605E2A">
      <w:proofErr w:type="spellStart"/>
      <w:r>
        <w:t>Combinacion</w:t>
      </w:r>
      <w:proofErr w:type="spellEnd"/>
      <w:r>
        <w:t xml:space="preserve"> de lenguaje hablado y lengua de señas o gestos. Para personas con dificultades con el lenguaje oral</w:t>
      </w:r>
    </w:p>
    <w:p w14:paraId="6BEA4C21" w14:textId="020AE48B" w:rsidR="0028021E" w:rsidRDefault="0028021E" w:rsidP="00605E2A">
      <w:r>
        <w:t>// diferencia entre oral y verbal?</w:t>
      </w:r>
    </w:p>
    <w:p w14:paraId="327063F1" w14:textId="0EEC6155" w:rsidR="0028021E" w:rsidRDefault="0028021E" w:rsidP="00605E2A">
      <w:pPr>
        <w:rPr>
          <w:b/>
          <w:bCs/>
        </w:rPr>
      </w:pPr>
      <w:r>
        <w:rPr>
          <w:b/>
          <w:bCs/>
        </w:rPr>
        <w:t>Palabra completada</w:t>
      </w:r>
    </w:p>
    <w:p w14:paraId="53475813" w14:textId="490C69CA" w:rsidR="0028021E" w:rsidRDefault="0028021E" w:rsidP="00605E2A">
      <w:r>
        <w:t>Lectura labial + uso de posiciones de las manos cerca de la cara</w:t>
      </w:r>
    </w:p>
    <w:p w14:paraId="3D5AE68E" w14:textId="77777777" w:rsidR="00E34AB0" w:rsidRDefault="00E34AB0" w:rsidP="00605E2A"/>
    <w:p w14:paraId="688A664B" w14:textId="47BF633E" w:rsidR="00E34AB0" w:rsidRDefault="00E34AB0" w:rsidP="00605E2A">
      <w:r>
        <w:t>Las categorías son aplicaciones de comunicación aumentativa y alternativa, programas de síntesis de voz, programas de reconocimiento de voz, software de traducción de texto a voz y viceversa y comunicadores electrónicos</w:t>
      </w:r>
    </w:p>
    <w:p w14:paraId="388EFF55" w14:textId="0AA70D25" w:rsidR="00E34AB0" w:rsidRDefault="00E34AB0" w:rsidP="00E34AB0">
      <w:pPr>
        <w:pStyle w:val="Prrafodelista"/>
        <w:numPr>
          <w:ilvl w:val="0"/>
          <w:numId w:val="1"/>
        </w:numPr>
      </w:pPr>
      <w:r>
        <w:t xml:space="preserve">App de CAA: Proloquo2Go, </w:t>
      </w:r>
      <w:proofErr w:type="spellStart"/>
      <w:r>
        <w:t>Grid</w:t>
      </w:r>
      <w:proofErr w:type="spellEnd"/>
      <w:r>
        <w:t xml:space="preserve"> por iPad, </w:t>
      </w:r>
      <w:proofErr w:type="spellStart"/>
      <w:r w:rsidRPr="00E34AB0">
        <w:rPr>
          <w:highlight w:val="yellow"/>
        </w:rPr>
        <w:t>TouchChat</w:t>
      </w:r>
      <w:proofErr w:type="spellEnd"/>
    </w:p>
    <w:p w14:paraId="4DFAE6FB" w14:textId="669B532E" w:rsidR="00433B99" w:rsidRDefault="00433B99" w:rsidP="00433B99">
      <w:hyperlink r:id="rId21" w:history="1">
        <w:r w:rsidRPr="00C33F99">
          <w:rPr>
            <w:rStyle w:val="Hipervnculo"/>
          </w:rPr>
          <w:t>https://afectomariposa.com/wp-content/uploads/2024/07/Guia-de-comunicacion-Aumentativa-Afecto-Mariposa1.pdf</w:t>
        </w:r>
      </w:hyperlink>
      <w:r>
        <w:t xml:space="preserve"> </w:t>
      </w:r>
    </w:p>
    <w:p w14:paraId="2CF7E329" w14:textId="398171ED" w:rsidR="00931437" w:rsidRDefault="00931437" w:rsidP="00433B99">
      <w:proofErr w:type="spellStart"/>
      <w:r>
        <w:t>podria</w:t>
      </w:r>
      <w:proofErr w:type="spellEnd"/>
      <w:r>
        <w:t xml:space="preserve"> incluir </w:t>
      </w:r>
      <w:proofErr w:type="spellStart"/>
      <w:r>
        <w:t>imagenes</w:t>
      </w:r>
      <w:proofErr w:type="spellEnd"/>
      <w:r>
        <w:t xml:space="preserve"> del tipo de código por ejemplo pictográfico un panel pictográfico alfabético igual </w:t>
      </w:r>
      <w:proofErr w:type="spellStart"/>
      <w:r>
        <w:t>etc</w:t>
      </w:r>
      <w:proofErr w:type="spellEnd"/>
    </w:p>
    <w:p w14:paraId="6FC166F8" w14:textId="1F97FD99" w:rsidR="006B1485" w:rsidRDefault="006B1485" w:rsidP="00433B99">
      <w:r>
        <w:t xml:space="preserve">incluir en referencias videos o </w:t>
      </w:r>
      <w:proofErr w:type="spellStart"/>
      <w:r>
        <w:t>paginas</w:t>
      </w:r>
      <w:proofErr w:type="spellEnd"/>
      <w:r>
        <w:t xml:space="preserve"> web que te enseñen a hacer </w:t>
      </w:r>
      <w:proofErr w:type="spellStart"/>
      <w:r>
        <w:t>paginas</w:t>
      </w:r>
      <w:proofErr w:type="spellEnd"/>
      <w:r>
        <w:t xml:space="preserve"> web, para justificar mi pagina</w:t>
      </w:r>
    </w:p>
    <w:p w14:paraId="4E312775" w14:textId="36125E30" w:rsidR="009D0C30" w:rsidRDefault="009D0C30" w:rsidP="00433B99">
      <w:r>
        <w:t xml:space="preserve">justificación para el trabajo </w:t>
      </w:r>
      <w:hyperlink r:id="rId22" w:history="1">
        <w:r w:rsidRPr="00C641C3">
          <w:rPr>
            <w:rStyle w:val="Hipervnculo"/>
          </w:rPr>
          <w:t>https://www.fundacionconectea.org/novedades/blog/sistemas-alternativos-y-aumentativos-de-comunicacion-s-a-a-c</w:t>
        </w:r>
      </w:hyperlink>
      <w:r>
        <w:t xml:space="preserve"> </w:t>
      </w:r>
      <w:proofErr w:type="spellStart"/>
      <w:r>
        <w:t>aqui</w:t>
      </w:r>
      <w:proofErr w:type="spellEnd"/>
      <w:r>
        <w:t xml:space="preserve"> pone que </w:t>
      </w:r>
      <w:r w:rsidRPr="009D0C30">
        <w:t>Ante las dudas o falta de certeza de cuál es el sistema adecuado en un caso particular, </w:t>
      </w:r>
      <w:r w:rsidRPr="009D0C30">
        <w:rPr>
          <w:b/>
          <w:bCs/>
        </w:rPr>
        <w:t>es mejor probar y ver por cuál se decanta</w:t>
      </w:r>
      <w:r w:rsidRPr="009D0C30">
        <w:t>.</w:t>
      </w:r>
    </w:p>
    <w:p w14:paraId="388BAC25" w14:textId="2BF6F413" w:rsidR="002E2097" w:rsidRDefault="00B73310" w:rsidP="00433B99">
      <w:hyperlink r:id="rId23" w:history="1">
        <w:r w:rsidRPr="00FA46BE">
          <w:rPr>
            <w:rStyle w:val="Hipervnculo"/>
          </w:rPr>
          <w:t>https://www.elaandalucia.es/gafas-pu ntero-laser-todas-las-unidades-hospitalarias-ela-andalucia/</w:t>
        </w:r>
      </w:hyperlink>
    </w:p>
    <w:p w14:paraId="39BCA10D" w14:textId="77E18511" w:rsidR="00B73310" w:rsidRDefault="00B73310" w:rsidP="00433B99">
      <w:hyperlink r:id="rId24" w:history="1">
        <w:r w:rsidRPr="00FA46BE">
          <w:rPr>
            <w:rStyle w:val="Hipervnculo"/>
          </w:rPr>
          <w:t>https://www.youtube.com/watch?v=-iKO5jUXgPY</w:t>
        </w:r>
      </w:hyperlink>
    </w:p>
    <w:p w14:paraId="668D69D6" w14:textId="78508B5C" w:rsidR="00B73310" w:rsidRDefault="00BC774D" w:rsidP="00433B99">
      <w:r>
        <w:t xml:space="preserve">incluir en hecho por </w:t>
      </w:r>
      <w:proofErr w:type="spellStart"/>
      <w:r>
        <w:t>ia</w:t>
      </w:r>
      <w:proofErr w:type="spellEnd"/>
      <w:r>
        <w:t xml:space="preserve"> los estilos</w:t>
      </w:r>
    </w:p>
    <w:p w14:paraId="14AC71AA" w14:textId="6CCD2D96" w:rsidR="009A0B0C" w:rsidRDefault="009A0B0C" w:rsidP="00433B99">
      <w:hyperlink r:id="rId25" w:history="1">
        <w:r w:rsidRPr="00C6318F">
          <w:rPr>
            <w:rStyle w:val="Hipervnculo"/>
          </w:rPr>
          <w:t>https://www.plenainclusion.org/discapacidad-intelectual/recurso/sistemas-alternativos-y-aumentativos-de-comunicacion/</w:t>
        </w:r>
      </w:hyperlink>
      <w:r>
        <w:t xml:space="preserve"> </w:t>
      </w:r>
    </w:p>
    <w:p w14:paraId="253F7FFC" w14:textId="46081599" w:rsidR="00FE2C15" w:rsidRPr="0028021E" w:rsidRDefault="00FE2C15" w:rsidP="00433B99">
      <w:hyperlink r:id="rId26" w:history="1">
        <w:r w:rsidRPr="000D3B05">
          <w:rPr>
            <w:rStyle w:val="Hipervnculo"/>
          </w:rPr>
          <w:t>https://catalogoceapat.imserso.es/productos/categorias/variascategorias</w:t>
        </w:r>
      </w:hyperlink>
      <w:r>
        <w:t xml:space="preserve"> </w:t>
      </w:r>
    </w:p>
    <w:sectPr w:rsidR="00FE2C15" w:rsidRPr="002802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A3004D"/>
    <w:multiLevelType w:val="hybridMultilevel"/>
    <w:tmpl w:val="74649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27D"/>
    <w:multiLevelType w:val="hybridMultilevel"/>
    <w:tmpl w:val="2110D6F4"/>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8"/>
  </w:num>
  <w:num w:numId="3" w16cid:durableId="734545575">
    <w:abstractNumId w:val="12"/>
  </w:num>
  <w:num w:numId="4" w16cid:durableId="79914528">
    <w:abstractNumId w:val="1"/>
  </w:num>
  <w:num w:numId="5" w16cid:durableId="389961064">
    <w:abstractNumId w:val="4"/>
  </w:num>
  <w:num w:numId="6" w16cid:durableId="246769104">
    <w:abstractNumId w:val="0"/>
  </w:num>
  <w:num w:numId="7" w16cid:durableId="1731076380">
    <w:abstractNumId w:val="6"/>
  </w:num>
  <w:num w:numId="8" w16cid:durableId="777480799">
    <w:abstractNumId w:val="11"/>
  </w:num>
  <w:num w:numId="9" w16cid:durableId="300043535">
    <w:abstractNumId w:val="7"/>
  </w:num>
  <w:num w:numId="10" w16cid:durableId="1614676527">
    <w:abstractNumId w:val="5"/>
  </w:num>
  <w:num w:numId="11" w16cid:durableId="1150974729">
    <w:abstractNumId w:val="9"/>
  </w:num>
  <w:num w:numId="12" w16cid:durableId="261376292">
    <w:abstractNumId w:val="3"/>
  </w:num>
  <w:num w:numId="13" w16cid:durableId="1285118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34CAE"/>
    <w:rsid w:val="00052D1C"/>
    <w:rsid w:val="000570B5"/>
    <w:rsid w:val="000B6AD0"/>
    <w:rsid w:val="0013033D"/>
    <w:rsid w:val="0019681E"/>
    <w:rsid w:val="001D05AB"/>
    <w:rsid w:val="001D544B"/>
    <w:rsid w:val="00203FEB"/>
    <w:rsid w:val="00217B53"/>
    <w:rsid w:val="002360E9"/>
    <w:rsid w:val="0028021E"/>
    <w:rsid w:val="002E2097"/>
    <w:rsid w:val="002F22DC"/>
    <w:rsid w:val="00326923"/>
    <w:rsid w:val="003307E7"/>
    <w:rsid w:val="00337CC7"/>
    <w:rsid w:val="00395673"/>
    <w:rsid w:val="003A240B"/>
    <w:rsid w:val="0041290A"/>
    <w:rsid w:val="00433B99"/>
    <w:rsid w:val="004344F8"/>
    <w:rsid w:val="00434E66"/>
    <w:rsid w:val="00470C33"/>
    <w:rsid w:val="004D3E82"/>
    <w:rsid w:val="00522A80"/>
    <w:rsid w:val="005237B2"/>
    <w:rsid w:val="005256D6"/>
    <w:rsid w:val="00534880"/>
    <w:rsid w:val="005806C2"/>
    <w:rsid w:val="005A069C"/>
    <w:rsid w:val="005D3AF9"/>
    <w:rsid w:val="005F1AF6"/>
    <w:rsid w:val="00605E2A"/>
    <w:rsid w:val="006533A3"/>
    <w:rsid w:val="006B1485"/>
    <w:rsid w:val="006E1918"/>
    <w:rsid w:val="006E3E36"/>
    <w:rsid w:val="0075407E"/>
    <w:rsid w:val="007B6B96"/>
    <w:rsid w:val="007F1B3F"/>
    <w:rsid w:val="007F1EAC"/>
    <w:rsid w:val="00806AD8"/>
    <w:rsid w:val="00841E78"/>
    <w:rsid w:val="00880864"/>
    <w:rsid w:val="00886752"/>
    <w:rsid w:val="008A7E63"/>
    <w:rsid w:val="008E13E2"/>
    <w:rsid w:val="00931437"/>
    <w:rsid w:val="00963EEC"/>
    <w:rsid w:val="009A0B0C"/>
    <w:rsid w:val="009A4AB1"/>
    <w:rsid w:val="009C5B1E"/>
    <w:rsid w:val="009D0C30"/>
    <w:rsid w:val="009D305D"/>
    <w:rsid w:val="009F28B0"/>
    <w:rsid w:val="00A0268C"/>
    <w:rsid w:val="00B73310"/>
    <w:rsid w:val="00BC774D"/>
    <w:rsid w:val="00CD4583"/>
    <w:rsid w:val="00CE51CD"/>
    <w:rsid w:val="00D02A73"/>
    <w:rsid w:val="00D24B8E"/>
    <w:rsid w:val="00DA718D"/>
    <w:rsid w:val="00DB7FB9"/>
    <w:rsid w:val="00DC5063"/>
    <w:rsid w:val="00E2123F"/>
    <w:rsid w:val="00E27676"/>
    <w:rsid w:val="00E34AB0"/>
    <w:rsid w:val="00E46371"/>
    <w:rsid w:val="00E51A14"/>
    <w:rsid w:val="00E647A7"/>
    <w:rsid w:val="00E8316B"/>
    <w:rsid w:val="00EE2529"/>
    <w:rsid w:val="00F7304B"/>
    <w:rsid w:val="00FE2C15"/>
    <w:rsid w:val="00FE561E"/>
    <w:rsid w:val="00FF0A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E34AB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26" Type="http://schemas.openxmlformats.org/officeDocument/2006/relationships/hyperlink" Target="https://catalogoceapat.imserso.es/productos/categorias/variascategorias" TargetMode="External"/><Relationship Id="rId3" Type="http://schemas.openxmlformats.org/officeDocument/2006/relationships/settings" Target="settings.xml"/><Relationship Id="rId21" Type="http://schemas.openxmlformats.org/officeDocument/2006/relationships/hyperlink" Target="https://afectomariposa.com/wp-content/uploads/2024/07/Guia-de-comunicacion-Aumentativa-Afecto-Mariposa1.pdf" TargetMode="Externa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5" Type="http://schemas.openxmlformats.org/officeDocument/2006/relationships/hyperlink" Target="https://www.plenainclusion.org/discapacidad-intelectual/recurso/sistemas-alternativos-y-aumentativos-de-comunicacion/" TargetMode="Externa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hyperlink" Target="https://elibro.net/es/ereader/ubu/283824?page=8" TargetMode="Externa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24" Type="http://schemas.openxmlformats.org/officeDocument/2006/relationships/hyperlink" Target="https://www.youtube.com/watch?v=-iKO5jUXgPY"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23" Type="http://schemas.openxmlformats.org/officeDocument/2006/relationships/hyperlink" Target="https://www.elaandalucia.es/gafas-pu%20ntero-laser-todas-las-unidades-hospitalarias-ela-andalucia/" TargetMode="External"/><Relationship Id="rId28" Type="http://schemas.openxmlformats.org/officeDocument/2006/relationships/theme" Target="theme/theme1.xml"/><Relationship Id="rId10" Type="http://schemas.openxmlformats.org/officeDocument/2006/relationships/hyperlink" Target="https://beta.arasaac.org/" TargetMode="External"/><Relationship Id="rId19" Type="http://schemas.openxmlformats.org/officeDocument/2006/relationships/hyperlink" Target="https://touchchatapp.com/" TargetMode="Externa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 Id="rId22" Type="http://schemas.openxmlformats.org/officeDocument/2006/relationships/hyperlink" Target="https://www.fundacionconectea.org/novedades/blog/sistemas-alternativos-y-aumentativos-de-comunicacion-s-a-a-c"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871</TotalTime>
  <Pages>12</Pages>
  <Words>3125</Words>
  <Characters>17189</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26</cp:revision>
  <dcterms:created xsi:type="dcterms:W3CDTF">2026-02-06T18:32:00Z</dcterms:created>
  <dcterms:modified xsi:type="dcterms:W3CDTF">2026-05-01T19:26:00Z</dcterms:modified>
</cp:coreProperties>
</file>