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5CD8C7" w14:textId="7E3B1C66" w:rsidR="0054057F" w:rsidRPr="00796F80" w:rsidRDefault="0054057F">
      <w:pPr>
        <w:rPr>
          <w:highlight w:val="green"/>
        </w:rPr>
      </w:pPr>
      <w:r w:rsidRPr="00796F80">
        <w:rPr>
          <w:highlight w:val="green"/>
        </w:rPr>
        <w:t>estudio hacer todas las combis posibles y ver donde no sale nada ahí hay que mejorar</w:t>
      </w:r>
      <w:r w:rsidR="004161D1" w:rsidRPr="00796F80">
        <w:rPr>
          <w:highlight w:val="green"/>
        </w:rPr>
        <w:t xml:space="preserve">. Preguntar a la </w:t>
      </w:r>
      <w:proofErr w:type="spellStart"/>
      <w:r w:rsidR="004161D1" w:rsidRPr="00796F80">
        <w:rPr>
          <w:highlight w:val="green"/>
        </w:rPr>
        <w:t>ia</w:t>
      </w:r>
      <w:proofErr w:type="spellEnd"/>
      <w:r w:rsidR="004161D1" w:rsidRPr="00796F80">
        <w:rPr>
          <w:highlight w:val="green"/>
        </w:rPr>
        <w:t xml:space="preserve"> todas las combinaciones a hacer para estudiar </w:t>
      </w:r>
    </w:p>
    <w:p w14:paraId="7344D9F0" w14:textId="243F89DB" w:rsidR="004A1384" w:rsidRPr="00796F80" w:rsidRDefault="004A1384">
      <w:pPr>
        <w:rPr>
          <w:highlight w:val="green"/>
        </w:rPr>
      </w:pPr>
      <w:r w:rsidRPr="00796F80">
        <w:rPr>
          <w:highlight w:val="green"/>
        </w:rPr>
        <w:t xml:space="preserve">cambiar en metodología lo de 29 </w:t>
      </w:r>
      <w:proofErr w:type="spellStart"/>
      <w:r w:rsidRPr="00796F80">
        <w:rPr>
          <w:highlight w:val="green"/>
        </w:rPr>
        <w:t>saac</w:t>
      </w:r>
      <w:proofErr w:type="spellEnd"/>
      <w:r w:rsidRPr="00796F80">
        <w:rPr>
          <w:highlight w:val="green"/>
        </w:rPr>
        <w:t xml:space="preserve"> iniciales para especificar q hay periféricos y bancos de voz</w:t>
      </w:r>
    </w:p>
    <w:p w14:paraId="29089EC4" w14:textId="339CF0FA" w:rsidR="00BB3C42" w:rsidRDefault="00BB3C42">
      <w:r w:rsidRPr="00796F80">
        <w:rPr>
          <w:highlight w:val="green"/>
        </w:rPr>
        <w:t>en líneas futuras poner accesibilidad y que se podría ir aumentando la base de datos</w:t>
      </w:r>
      <w:r w:rsidR="00D82D3F" w:rsidRPr="00796F80">
        <w:rPr>
          <w:highlight w:val="green"/>
        </w:rPr>
        <w:t xml:space="preserve"> ya que yo he hecho una </w:t>
      </w:r>
      <w:proofErr w:type="gramStart"/>
      <w:r w:rsidR="00D82D3F" w:rsidRPr="00796F80">
        <w:rPr>
          <w:highlight w:val="green"/>
        </w:rPr>
        <w:t>selección</w:t>
      </w:r>
      <w:proofErr w:type="gramEnd"/>
      <w:r w:rsidR="00D82D3F" w:rsidRPr="00796F80">
        <w:rPr>
          <w:highlight w:val="green"/>
        </w:rPr>
        <w:t xml:space="preserve"> pero seguro hay muchos </w:t>
      </w:r>
      <w:proofErr w:type="spellStart"/>
      <w:r w:rsidR="00D82D3F" w:rsidRPr="00796F80">
        <w:rPr>
          <w:highlight w:val="green"/>
        </w:rPr>
        <w:t>mas</w:t>
      </w:r>
      <w:proofErr w:type="spellEnd"/>
      <w:r w:rsidR="00D82D3F" w:rsidRPr="00796F80">
        <w:rPr>
          <w:highlight w:val="green"/>
        </w:rPr>
        <w:t xml:space="preserve"> y otros que </w:t>
      </w:r>
      <w:proofErr w:type="spellStart"/>
      <w:r w:rsidR="00D82D3F" w:rsidRPr="00796F80">
        <w:rPr>
          <w:highlight w:val="green"/>
        </w:rPr>
        <w:t>aun</w:t>
      </w:r>
      <w:proofErr w:type="spellEnd"/>
      <w:r w:rsidR="00D82D3F" w:rsidRPr="00796F80">
        <w:rPr>
          <w:highlight w:val="green"/>
        </w:rPr>
        <w:t xml:space="preserve"> no se hayan inventado</w:t>
      </w:r>
      <w:r w:rsidR="008C57B3" w:rsidRPr="00796F80">
        <w:rPr>
          <w:highlight w:val="green"/>
        </w:rPr>
        <w:t xml:space="preserve"> también validar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el cuestionario hacer </w:t>
      </w:r>
      <w:proofErr w:type="spellStart"/>
      <w:r w:rsidR="008C57B3" w:rsidRPr="00796F80">
        <w:rPr>
          <w:highlight w:val="green"/>
        </w:rPr>
        <w:t>mas</w:t>
      </w:r>
      <w:proofErr w:type="spellEnd"/>
      <w:r w:rsidR="008C57B3" w:rsidRPr="00796F80">
        <w:rPr>
          <w:highlight w:val="green"/>
        </w:rPr>
        <w:t xml:space="preserve"> pruebas por ejemplo con ELA Andalucia</w:t>
      </w:r>
    </w:p>
    <w:p w14:paraId="49295A6E" w14:textId="30A6D31C" w:rsidR="00690DFD" w:rsidRDefault="00690DFD">
      <w:r>
        <w:t xml:space="preserve">recomendar </w:t>
      </w:r>
      <w:proofErr w:type="spellStart"/>
      <w:r>
        <w:t>eye</w:t>
      </w:r>
      <w:proofErr w:type="spellEnd"/>
      <w:r>
        <w:t xml:space="preserve"> </w:t>
      </w:r>
      <w:proofErr w:type="spellStart"/>
      <w:r>
        <w:t>tracker</w:t>
      </w:r>
      <w:proofErr w:type="spellEnd"/>
      <w:r>
        <w:t xml:space="preserve"> antes de tiempo para que practiquen</w:t>
      </w:r>
    </w:p>
    <w:p w14:paraId="3932F72C" w14:textId="08013F9D" w:rsidR="0098729B" w:rsidRDefault="00E12E73">
      <w:proofErr w:type="gramStart"/>
      <w:r>
        <w:t xml:space="preserve">Al hacer pruebas se </w:t>
      </w:r>
      <w:proofErr w:type="spellStart"/>
      <w:r>
        <w:t>runea</w:t>
      </w:r>
      <w:proofErr w:type="spellEnd"/>
      <w:r>
        <w:t xml:space="preserve"> fuera de </w:t>
      </w:r>
      <w:proofErr w:type="spellStart"/>
      <w:r>
        <w:t>pg</w:t>
      </w:r>
      <w:proofErr w:type="spellEnd"/>
      <w:r>
        <w:t xml:space="preserve"> </w:t>
      </w:r>
      <w:proofErr w:type="spellStart"/>
      <w:r>
        <w:t>amin</w:t>
      </w:r>
      <w:proofErr w:type="spellEnd"/>
      <w:r>
        <w:t xml:space="preserve"> y se pierden cambios?</w:t>
      </w:r>
      <w:proofErr w:type="gramEnd"/>
    </w:p>
    <w:p w14:paraId="766BA823" w14:textId="04F20B8F" w:rsidR="00627CDF" w:rsidRPr="00690DFD" w:rsidRDefault="00EF3B7E">
      <w:pPr>
        <w:rPr>
          <w:highlight w:val="yellow"/>
        </w:rPr>
      </w:pPr>
      <w:r w:rsidRPr="00690DFD">
        <w:rPr>
          <w:highlight w:val="yellow"/>
        </w:rPr>
        <w:t xml:space="preserve">sacar </w:t>
      </w:r>
      <w:proofErr w:type="spellStart"/>
      <w:r w:rsidRPr="00690DFD">
        <w:rPr>
          <w:highlight w:val="yellow"/>
        </w:rPr>
        <w:t>pagina</w:t>
      </w:r>
      <w:proofErr w:type="spellEnd"/>
      <w:r w:rsidRPr="00690DFD">
        <w:rPr>
          <w:highlight w:val="yellow"/>
        </w:rPr>
        <w:t xml:space="preserve"> a la nube</w:t>
      </w:r>
    </w:p>
    <w:p w14:paraId="38237D79" w14:textId="10B6183D" w:rsidR="00531117" w:rsidRDefault="00531117">
      <w:r w:rsidRPr="00796F80">
        <w:rPr>
          <w:highlight w:val="green"/>
        </w:rPr>
        <w:t>en referencias</w:t>
      </w:r>
      <w:r w:rsidR="00821F7C" w:rsidRPr="00796F80">
        <w:rPr>
          <w:highlight w:val="green"/>
        </w:rPr>
        <w:t xml:space="preserve"> </w:t>
      </w:r>
      <w:hyperlink r:id="rId4" w:history="1">
        <w:r w:rsidR="00821F7C" w:rsidRPr="00796F80">
          <w:rPr>
            <w:rStyle w:val="Hipervnculo"/>
            <w:highlight w:val="green"/>
          </w:rPr>
          <w:t>https://catalogoceapat.imserso.es/productos/categorias/variascategorias</w:t>
        </w:r>
      </w:hyperlink>
      <w:r w:rsidR="00821F7C">
        <w:t xml:space="preserve"> </w:t>
      </w:r>
    </w:p>
    <w:p w14:paraId="4E53E122" w14:textId="0A9A5765" w:rsidR="00627CDF" w:rsidRDefault="00627CDF">
      <w:r>
        <w:t>añadir diccionario de lengua de signos</w:t>
      </w:r>
    </w:p>
    <w:p w14:paraId="024D4681" w14:textId="30778BA7" w:rsidR="003B182C" w:rsidRDefault="003B182C">
      <w:r>
        <w:t>añadir enlaces de ejemplos de uso</w:t>
      </w:r>
    </w:p>
    <w:p w14:paraId="00085CE2" w14:textId="78E22309" w:rsidR="003B182C" w:rsidRDefault="003B182C">
      <w:r>
        <w:t xml:space="preserve">Cambiar el color de la página a </w:t>
      </w:r>
      <w:proofErr w:type="gramStart"/>
      <w:r>
        <w:t>verde  (</w:t>
      </w:r>
      <w:proofErr w:type="gramEnd"/>
      <w:r>
        <w:t>color representante de la ELA)</w:t>
      </w:r>
    </w:p>
    <w:p w14:paraId="08326343" w14:textId="273A86EA" w:rsidR="003B182C" w:rsidRDefault="003B182C">
      <w:r>
        <w:t xml:space="preserve">Con lector ocular </w:t>
      </w:r>
      <w:proofErr w:type="gramStart"/>
      <w:r>
        <w:t>decir</w:t>
      </w:r>
      <w:proofErr w:type="gramEnd"/>
      <w:r>
        <w:t xml:space="preserve"> que hay que evitar luces directas y apagar dispositivos como televisiones</w:t>
      </w:r>
    </w:p>
    <w:p w14:paraId="67905E24" w14:textId="28D12F25" w:rsidR="00D11369" w:rsidRDefault="00D11369">
      <w:r>
        <w:t xml:space="preserve">la escala es de propia cosecha se puede hacer eso? </w:t>
      </w:r>
      <w:proofErr w:type="spellStart"/>
      <w:proofErr w:type="gramStart"/>
      <w:r>
        <w:t>Cual</w:t>
      </w:r>
      <w:proofErr w:type="spellEnd"/>
      <w:r>
        <w:t xml:space="preserve"> es mi validez para decidir los criterios y umbrales?</w:t>
      </w:r>
      <w:proofErr w:type="gramEnd"/>
    </w:p>
    <w:p w14:paraId="12559409" w14:textId="4F28CCDA" w:rsidR="008E0A5D" w:rsidRDefault="008E0A5D">
      <w:r>
        <w:t>Ajustar estilos, no puede haber estilos en ninguna otra pestaña que no sea la de estilos</w:t>
      </w:r>
    </w:p>
    <w:p w14:paraId="647C580D" w14:textId="5B451AB4" w:rsidR="008257BA" w:rsidRDefault="008257BA">
      <w:r>
        <w:t xml:space="preserve">Añadir </w:t>
      </w:r>
      <w:r w:rsidR="003F68D5">
        <w:t xml:space="preserve">explicación </w:t>
      </w:r>
      <w:proofErr w:type="spellStart"/>
      <w:r>
        <w:t>domotica</w:t>
      </w:r>
      <w:proofErr w:type="spellEnd"/>
      <w:r>
        <w:t xml:space="preserve"> a</w:t>
      </w:r>
      <w:r w:rsidR="00B158D3">
        <w:t xml:space="preserve"> </w:t>
      </w:r>
      <w:proofErr w:type="gramStart"/>
      <w:r w:rsidR="003F68D5">
        <w:t xml:space="preserve">pestaña </w:t>
      </w:r>
      <w:r>
        <w:t xml:space="preserve"> </w:t>
      </w:r>
      <w:proofErr w:type="spellStart"/>
      <w:r>
        <w:t>saac</w:t>
      </w:r>
      <w:proofErr w:type="spellEnd"/>
      <w:proofErr w:type="gramEnd"/>
    </w:p>
    <w:p w14:paraId="6AABE9D0" w14:textId="575F8F9E" w:rsidR="003F68D5" w:rsidRDefault="003F68D5">
      <w:r>
        <w:t xml:space="preserve">Editar </w:t>
      </w:r>
      <w:proofErr w:type="spellStart"/>
      <w:r>
        <w:t>feedback</w:t>
      </w:r>
      <w:proofErr w:type="spellEnd"/>
      <w:r>
        <w:t xml:space="preserve"> gracias</w:t>
      </w:r>
    </w:p>
    <w:p w14:paraId="1C874B65" w14:textId="41243BAC" w:rsidR="009E7FC3" w:rsidRPr="00D11369" w:rsidRDefault="009E7FC3">
      <w:r w:rsidRPr="009E7FC3">
        <w:rPr>
          <w:highlight w:val="green"/>
        </w:rPr>
        <w:t xml:space="preserve">Añadir a </w:t>
      </w:r>
      <w:proofErr w:type="spellStart"/>
      <w:r w:rsidRPr="009E7FC3">
        <w:rPr>
          <w:highlight w:val="green"/>
        </w:rPr>
        <w:t>ia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prompt</w:t>
      </w:r>
      <w:proofErr w:type="spellEnd"/>
      <w:r w:rsidRPr="009E7FC3">
        <w:rPr>
          <w:highlight w:val="green"/>
        </w:rPr>
        <w:t xml:space="preserve"> generación del sistema de </w:t>
      </w:r>
      <w:proofErr w:type="spellStart"/>
      <w:r w:rsidRPr="009E7FC3">
        <w:rPr>
          <w:highlight w:val="green"/>
        </w:rPr>
        <w:t>anonimizacion</w:t>
      </w:r>
      <w:proofErr w:type="spellEnd"/>
      <w:r w:rsidRPr="009E7FC3">
        <w:rPr>
          <w:highlight w:val="green"/>
        </w:rPr>
        <w:t xml:space="preserve"> </w:t>
      </w:r>
      <w:proofErr w:type="spellStart"/>
      <w:r w:rsidRPr="009E7FC3">
        <w:rPr>
          <w:highlight w:val="green"/>
        </w:rPr>
        <w:t>automatico</w:t>
      </w:r>
      <w:proofErr w:type="spellEnd"/>
    </w:p>
    <w:sectPr w:rsidR="009E7FC3" w:rsidRPr="00D113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EE7"/>
    <w:rsid w:val="00085303"/>
    <w:rsid w:val="000E5AA9"/>
    <w:rsid w:val="0012197F"/>
    <w:rsid w:val="0013170C"/>
    <w:rsid w:val="001926FD"/>
    <w:rsid w:val="001B6266"/>
    <w:rsid w:val="001E3167"/>
    <w:rsid w:val="00263BBC"/>
    <w:rsid w:val="00281FCE"/>
    <w:rsid w:val="00287607"/>
    <w:rsid w:val="002F3E6D"/>
    <w:rsid w:val="0031050C"/>
    <w:rsid w:val="0032392C"/>
    <w:rsid w:val="00352BB0"/>
    <w:rsid w:val="0037491E"/>
    <w:rsid w:val="003A48B9"/>
    <w:rsid w:val="003B03C1"/>
    <w:rsid w:val="003B182C"/>
    <w:rsid w:val="003B49B6"/>
    <w:rsid w:val="003F68D5"/>
    <w:rsid w:val="0041290A"/>
    <w:rsid w:val="004161D1"/>
    <w:rsid w:val="004200CB"/>
    <w:rsid w:val="00420A94"/>
    <w:rsid w:val="004574FB"/>
    <w:rsid w:val="004973F7"/>
    <w:rsid w:val="004A1384"/>
    <w:rsid w:val="00511F83"/>
    <w:rsid w:val="00531117"/>
    <w:rsid w:val="0054057F"/>
    <w:rsid w:val="005723CA"/>
    <w:rsid w:val="00580D0D"/>
    <w:rsid w:val="005C5D79"/>
    <w:rsid w:val="00606FC3"/>
    <w:rsid w:val="00613903"/>
    <w:rsid w:val="00622C82"/>
    <w:rsid w:val="00624EE7"/>
    <w:rsid w:val="00627CDF"/>
    <w:rsid w:val="00636203"/>
    <w:rsid w:val="00642EA4"/>
    <w:rsid w:val="00672245"/>
    <w:rsid w:val="00672569"/>
    <w:rsid w:val="00690DFD"/>
    <w:rsid w:val="00776B64"/>
    <w:rsid w:val="007819B1"/>
    <w:rsid w:val="00794BE8"/>
    <w:rsid w:val="00796F80"/>
    <w:rsid w:val="007C608F"/>
    <w:rsid w:val="007F5319"/>
    <w:rsid w:val="00803E2F"/>
    <w:rsid w:val="00805B70"/>
    <w:rsid w:val="00815F6A"/>
    <w:rsid w:val="00820545"/>
    <w:rsid w:val="00821F7C"/>
    <w:rsid w:val="008257BA"/>
    <w:rsid w:val="00832EDB"/>
    <w:rsid w:val="0087191F"/>
    <w:rsid w:val="00882480"/>
    <w:rsid w:val="008C57B3"/>
    <w:rsid w:val="008D10C6"/>
    <w:rsid w:val="008E0A5D"/>
    <w:rsid w:val="008F6558"/>
    <w:rsid w:val="0094444F"/>
    <w:rsid w:val="00966B8C"/>
    <w:rsid w:val="0098729B"/>
    <w:rsid w:val="009C5B1E"/>
    <w:rsid w:val="009D305D"/>
    <w:rsid w:val="009D762E"/>
    <w:rsid w:val="009E7FC3"/>
    <w:rsid w:val="00A335F0"/>
    <w:rsid w:val="00A36D23"/>
    <w:rsid w:val="00A415F8"/>
    <w:rsid w:val="00A7082A"/>
    <w:rsid w:val="00A77C1A"/>
    <w:rsid w:val="00AB0054"/>
    <w:rsid w:val="00AE0187"/>
    <w:rsid w:val="00B158D3"/>
    <w:rsid w:val="00BB3C42"/>
    <w:rsid w:val="00BE5CB0"/>
    <w:rsid w:val="00BF2504"/>
    <w:rsid w:val="00BF3BEF"/>
    <w:rsid w:val="00C029CB"/>
    <w:rsid w:val="00C04FAC"/>
    <w:rsid w:val="00C5015A"/>
    <w:rsid w:val="00C560D9"/>
    <w:rsid w:val="00C62724"/>
    <w:rsid w:val="00CA2EBF"/>
    <w:rsid w:val="00CA6485"/>
    <w:rsid w:val="00D11369"/>
    <w:rsid w:val="00D61616"/>
    <w:rsid w:val="00D82D3F"/>
    <w:rsid w:val="00DD313C"/>
    <w:rsid w:val="00E12E73"/>
    <w:rsid w:val="00E222C3"/>
    <w:rsid w:val="00E40346"/>
    <w:rsid w:val="00E44C8F"/>
    <w:rsid w:val="00E758CB"/>
    <w:rsid w:val="00EA24C0"/>
    <w:rsid w:val="00EC2120"/>
    <w:rsid w:val="00EC46E7"/>
    <w:rsid w:val="00EF3B7E"/>
    <w:rsid w:val="00F11B64"/>
    <w:rsid w:val="00F379D5"/>
    <w:rsid w:val="00F92E4C"/>
    <w:rsid w:val="00FB4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7F78E"/>
  <w15:chartTrackingRefBased/>
  <w15:docId w15:val="{660896C8-CEAF-414B-BF95-E7B145483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24E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24E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24E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24E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24E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24E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24E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24E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24E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24E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24E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24E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24E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24E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24E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24E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24E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24E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24E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24E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24E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24E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24E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24EE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24E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24E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24E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24EE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24EE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21F7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21F7C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973F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atalogoceapat.imserso.es/productos/categorias/variascategoria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1684</TotalTime>
  <Pages>1</Pages>
  <Words>217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 gil</dc:creator>
  <cp:keywords/>
  <dc:description/>
  <cp:lastModifiedBy>lucia gil</cp:lastModifiedBy>
  <cp:revision>42</cp:revision>
  <dcterms:created xsi:type="dcterms:W3CDTF">2026-04-11T17:16:00Z</dcterms:created>
  <dcterms:modified xsi:type="dcterms:W3CDTF">2026-05-07T20:43:00Z</dcterms:modified>
</cp:coreProperties>
</file>