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sz w:val="80"/>
          <w:szCs w:val="80"/>
        </w:rPr>
        <w:t xml:space="preserve">🎙️</w:t>
      </w:r>
    </w:p>
    <w:p>
      <w:pPr>
        <w:spacing w:after="160"/>
        <w:jc w:val="center"/>
      </w:pPr>
      <w:r>
        <w:rPr>
          <w:b/>
          <w:bCs/>
          <w:color w:val="1A6B5A"/>
          <w:sz w:val="60"/>
          <w:szCs w:val="60"/>
        </w:rPr>
        <w:t xml:space="preserve">MasjidOS</w:t>
      </w:r>
    </w:p>
    <w:p>
      <w:pPr>
        <w:spacing w:after="160"/>
        <w:jc w:val="center"/>
      </w:pPr>
      <w:r>
        <w:rPr>
          <w:b/>
          <w:bCs/>
          <w:color w:val="C9A84C"/>
          <w:sz w:val="32"/>
          <w:szCs w:val="32"/>
        </w:rPr>
        <w:t xml:space="preserve">Khatib Tools — Module Plan</w:t>
      </w:r>
    </w:p>
    <w:p>
      <w:pPr>
        <w:spacing w:after="120"/>
        <w:jc w:val="center"/>
      </w:pPr>
      <w:r>
        <w:rPr>
          <w:i/>
          <w:iCs/>
          <w:color w:val="6B7280"/>
          <w:sz w:val="22"/>
          <w:szCs w:val="22"/>
        </w:rPr>
        <w:t xml:space="preserve">"Digital Assistant for the Khatib — Unique in the World"</w:t>
      </w:r>
    </w:p>
    <w:p>
      <w:pPr>
        <w:spacing w:after="1440"/>
        <w:jc w:val="center"/>
      </w:pPr>
      <w:r>
        <w:rPr>
          <w:color w:val="6B7280"/>
          <w:sz w:val="20"/>
          <w:szCs w:val="20"/>
        </w:rPr>
        <w:t xml:space="preserve">July 2026  ·  Free Module</w:t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1. কেন Khatib Tools দরকার</w:t>
      </w:r>
    </w:p>
    <w:p>
      <w:pPr>
        <w:spacing w:after="120"/>
      </w:pPr>
      <w:r>
        <w:rPr>
          <w:color w:val="0F1923"/>
          <w:sz w:val="22"/>
          <w:szCs w:val="22"/>
        </w:rPr>
        <w:t xml:space="preserve">বিশ্বে এমন কোনো WordPress plugin নেই যা খতিবদের জন্য specifically তৈরি। অথচ প্রতি শুক্রবার লক্ষ লক্ষ খতিব জুমার খুতবার জন্য প্রস্তুতি নেন — কোনো digital tool ছাড়াই।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1A6B5A"/>
          <w:sz w:val="22"/>
          <w:szCs w:val="22"/>
        </w:rPr>
        <w:t xml:space="preserve">MasjidOS-এর Khatib Tools এই gap পূরণ করবে। এটা শুধু একটা feature নয় — এটা একটা সম্পূর্ণ digital workspace খতিবদের জন্য।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color w:val="0F1923"/>
          <w:sz w:val="22"/>
          <w:szCs w:val="22"/>
        </w:rPr>
        <w:t xml:space="preserve">এই module কারা ব্যবহার করবেন: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জুমার খতিব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ঈদের নামাজের ইমাম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ইসলামিক সেন্টারের দায়িত্বশীল আলেম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মাদ্রাসার উস্তাদ যারা পাবলিক বয়ান দেন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ইসলামিক কনফারেন্স/সেমিনার আয়োজকরা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2. Module Architecture — ৬টি Sub-module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4000"/>
        <w:gridCol w:w="2460"/>
      </w:tblGrid>
      <w:tr>
        <w:trPr>
          <w:tblHeader/>
        </w:trPr>
        <w:tc>
          <w:tcPr>
            <w:tcW w:type="dxa" w:w="4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Sub-module</w:t>
            </w:r>
          </w:p>
        </w:tc>
        <w:tc>
          <w:tcPr>
            <w:tcW w:type="dxa" w:w="40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মূল কাজ</w:t>
            </w:r>
          </w:p>
        </w:tc>
        <w:tc>
          <w:tcPr>
            <w:tcW w:type="dxa" w:w="24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Free/Pro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১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Khutbah Archive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খুতবা সংরক্ষণ ও searchable আর্কাইভ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২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Khutbah Planner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সাপ্তাহিক topic পরিকল্পনা ও calendar</w:t>
            </w:r>
          </w:p>
        </w:tc>
        <w:tc>
          <w:tcPr>
            <w:tcW w:type="dxa" w:w="24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৩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Reference Library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Quran + Hadith reference finder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৪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Khatib Schedule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কে কখন খুতবা দেবেন — roster management</w:t>
            </w:r>
          </w:p>
        </w:tc>
        <w:tc>
          <w:tcPr>
            <w:tcW w:type="dxa" w:w="24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৫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Sermon Builder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Outline তৈরি, দোয়া library, Arabic text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৬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AI Khutbah Assistant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AI দিয়ে outline ও research generate</w:t>
            </w:r>
          </w:p>
        </w:tc>
        <w:tc>
          <w:tcPr>
            <w:tcW w:type="dxa" w:w="24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PRO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3. Sub-module বিস্তারিত</w:t>
      </w:r>
    </w:p>
    <w:p>
      <w:pPr>
        <w:pStyle w:val="Heading2"/>
        <w:spacing w:after="120" w:before="280"/>
      </w:pPr>
      <w:r>
        <w:rPr>
          <w:b/>
          <w:bCs/>
          <w:color w:val="1A6B5A"/>
          <w:sz w:val="26"/>
          <w:szCs w:val="26"/>
        </w:rPr>
        <w:t xml:space="preserve">Sub-module ১ — Khutbah Archive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1A6B5A"/>
        </w:rPr>
        <w:t xml:space="preserve">  CORE — সবচেয়ে বেশি ব্যবহৃত হবে  </w:t>
      </w:r>
    </w:p>
    <w:p>
      <w:pPr>
        <w:spacing w:after="120"/>
      </w:pPr>
      <w:r>
        <w:rPr>
          <w:color w:val="0F1923"/>
          <w:sz w:val="22"/>
          <w:szCs w:val="22"/>
        </w:rPr>
        <w:t xml:space="preserve">প্রতিটি খুতবার সম্পূর্ণ তথ্য সংরক্ষণ করে রাখবে। গত বছর কোন বিষয়ে বলেছিলাম, কোন আয়াত ব্যবহার করেছিলাম — সব খুঁজে পাওয়া যাবে।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0F1923"/>
          <w:sz w:val="22"/>
          <w:szCs w:val="22"/>
        </w:rPr>
        <w:t xml:space="preserve">ফিচার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Title ও বিষয়</w:t>
      </w:r>
      <w:r>
        <w:rPr>
          <w:color w:val="6B7280"/>
          <w:sz w:val="21"/>
          <w:szCs w:val="21"/>
        </w:rPr>
        <w:t xml:space="preserve"> — খুতবার নাম ও সংক্ষিপ্ত বিবরণ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তারিখ ও সময়</w:t>
      </w:r>
      <w:r>
        <w:rPr>
          <w:color w:val="6B7280"/>
          <w:sz w:val="21"/>
          <w:szCs w:val="21"/>
        </w:rPr>
        <w:t xml:space="preserve"> — জুমা/ঈদ/বিশেষ অনুষ্ঠান নির্দেশ করবে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Category/Tag</w:t>
      </w:r>
      <w:r>
        <w:rPr>
          <w:color w:val="6B7280"/>
          <w:sz w:val="21"/>
          <w:szCs w:val="21"/>
        </w:rPr>
        <w:t xml:space="preserve"> — Aqeedah, Akhlaq, Fiqh, Seerah, Tazkiyah, Ramadan ইত্যাদি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Quran references</w:t>
      </w:r>
      <w:r>
        <w:rPr>
          <w:color w:val="6B7280"/>
          <w:sz w:val="21"/>
          <w:szCs w:val="21"/>
        </w:rPr>
        <w:t xml:space="preserve"> — কোন কোন আয়াত ব্যবহার হয়েছে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Hadith references</w:t>
      </w:r>
      <w:r>
        <w:rPr>
          <w:color w:val="6B7280"/>
          <w:sz w:val="21"/>
          <w:szCs w:val="21"/>
        </w:rPr>
        <w:t xml:space="preserve"> — কোন কোন হাদিস ব্যবহার হয়েছে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Notes/outline</w:t>
      </w:r>
      <w:r>
        <w:rPr>
          <w:color w:val="6B7280"/>
          <w:sz w:val="21"/>
          <w:szCs w:val="21"/>
        </w:rPr>
        <w:t xml:space="preserve"> — সম্পূর্ণ খুতবার বিস্তারিত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Audio upload</w:t>
      </w:r>
      <w:r>
        <w:rPr>
          <w:color w:val="6B7280"/>
          <w:sz w:val="21"/>
          <w:szCs w:val="21"/>
        </w:rPr>
        <w:t xml:space="preserve"> — খুতবার অডিও রেকর্ডিং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PDF/Word upload</w:t>
      </w:r>
      <w:r>
        <w:rPr>
          <w:color w:val="6B7280"/>
          <w:sz w:val="21"/>
          <w:szCs w:val="21"/>
        </w:rPr>
        <w:t xml:space="preserve"> — লিখিত খুতবা attach করা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Public/Private toggle</w:t>
      </w:r>
      <w:r>
        <w:rPr>
          <w:color w:val="6B7280"/>
          <w:sz w:val="21"/>
          <w:szCs w:val="21"/>
        </w:rPr>
        <w:t xml:space="preserve"> — মুসল্লিরা দেখতে পারবেন কিনা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0F1923"/>
          <w:sz w:val="22"/>
          <w:szCs w:val="22"/>
        </w:rPr>
        <w:t xml:space="preserve">Search ও Filter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Keyword search</w:t>
      </w:r>
      <w:r>
        <w:rPr>
          <w:color w:val="6B7280"/>
          <w:sz w:val="21"/>
          <w:szCs w:val="21"/>
        </w:rPr>
        <w:t xml:space="preserve"> — যেকোনো শব্দ দিয়ে খুঁজুন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Category filter</w:t>
      </w:r>
      <w:r>
        <w:rPr>
          <w:color w:val="6B7280"/>
          <w:sz w:val="21"/>
          <w:szCs w:val="21"/>
        </w:rPr>
        <w:t xml:space="preserve"> — বিষয়ভিত্তিক ফিল্টার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Date range filter</w:t>
      </w:r>
      <w:r>
        <w:rPr>
          <w:color w:val="6B7280"/>
          <w:sz w:val="21"/>
          <w:szCs w:val="21"/>
        </w:rPr>
        <w:t xml:space="preserve"> — নির্দিষ্ট সময়ের খুতবা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Quran surah filter</w:t>
      </w:r>
      <w:r>
        <w:rPr>
          <w:color w:val="6B7280"/>
          <w:sz w:val="21"/>
          <w:szCs w:val="21"/>
        </w:rPr>
        <w:t xml:space="preserve"> — কোন সূরার আয়াত ব্যবহার হয়েছে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Duplicate check</w:t>
      </w:r>
      <w:r>
        <w:rPr>
          <w:color w:val="6B7280"/>
          <w:sz w:val="21"/>
          <w:szCs w:val="21"/>
        </w:rPr>
        <w:t xml:space="preserve"> — "এই বিষয়ে আগে বলেছি?" — alert করবে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0F1923"/>
          <w:sz w:val="22"/>
          <w:szCs w:val="22"/>
        </w:rPr>
        <w:t xml:space="preserve">Frontend Display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[itmms_khutbah_archive] shortcode</w:t>
      </w:r>
      <w:r>
        <w:rPr>
          <w:color w:val="6B7280"/>
          <w:sz w:val="21"/>
          <w:szCs w:val="21"/>
        </w:rPr>
        <w:t xml:space="preserve"> — যেকোনো page-এ embed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মুসল্লিরা past খুতবা পড়তে ও শুনতে পারবেন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Audio player built-in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Download option (PDF)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6B5A"/>
          <w:sz w:val="26"/>
          <w:szCs w:val="26"/>
        </w:rPr>
        <w:t xml:space="preserve">Sub-module ২ — Khutbah Planner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1A6B5A"/>
        </w:rPr>
        <w:t xml:space="preserve">  PLANNING TOOL — মাস আগে থেকে ভাবতে সাহায্য করবে  </w:t>
      </w:r>
    </w:p>
    <w:p>
      <w:pPr>
        <w:spacing w:after="120"/>
      </w:pPr>
      <w:r>
        <w:rPr>
          <w:color w:val="0F1923"/>
          <w:sz w:val="22"/>
          <w:szCs w:val="22"/>
        </w:rPr>
        <w:t xml:space="preserve">বছরের গুরুত্বপূর্ণ ইসলামিক দিবসগুলো দেখিয়ে সেই অনুযায়ী খুতবার topic পরিকল্পনা করতে সাহায্য করবে।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0F1923"/>
          <w:sz w:val="22"/>
          <w:szCs w:val="22"/>
        </w:rPr>
        <w:t xml:space="preserve">ফিচার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Islamic Calendar Integration</w:t>
      </w:r>
      <w:r>
        <w:rPr>
          <w:color w:val="6B7280"/>
          <w:sz w:val="21"/>
          <w:szCs w:val="21"/>
        </w:rPr>
        <w:t xml:space="preserve"> — হিজরি ক্যালেন্ডার থেকে বিশেষ দিন auto-show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রমজান শুরুর আগে — রোজার ফজিলত বিষয়ক topic suggest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শবে কদরের আগে — লাইলাতুল কদরের আমল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ঈদের আগে — ঈদের মাসায়েল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মহররমের সময় — আশুরার শিক্ষা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রবিউল আওয়ালে — সীরাতুন্নবী ﷺ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Weekly Planner View</w:t>
      </w:r>
      <w:r>
        <w:rPr>
          <w:color w:val="6B7280"/>
          <w:sz w:val="21"/>
          <w:szCs w:val="21"/>
        </w:rPr>
        <w:t xml:space="preserve"> — এই সপ্তাহের, আগের, পরের সপ্তাহের topic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Topic Suggestion</w:t>
      </w:r>
      <w:r>
        <w:rPr>
          <w:color w:val="6B7280"/>
          <w:sz w:val="21"/>
          <w:szCs w:val="21"/>
        </w:rPr>
        <w:t xml:space="preserve"> — সিজন ও ইসলামিক ইভেন্ট অনুযায়ী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Repeat Prevention</w:t>
      </w:r>
      <w:r>
        <w:rPr>
          <w:color w:val="6B7280"/>
          <w:sz w:val="21"/>
          <w:szCs w:val="21"/>
        </w:rPr>
        <w:t xml:space="preserve"> — "এই topic গত ৩ মাসে বলেছেন" — সতর্কতা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Yearly Overview</w:t>
      </w:r>
      <w:r>
        <w:rPr>
          <w:color w:val="6B7280"/>
          <w:sz w:val="21"/>
          <w:szCs w:val="21"/>
        </w:rPr>
        <w:t xml:space="preserve"> — পুরো বছরের খুতবার topic একনজরে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iCal Export</w:t>
      </w:r>
      <w:r>
        <w:rPr>
          <w:color w:val="6B7280"/>
          <w:sz w:val="21"/>
          <w:szCs w:val="21"/>
        </w:rPr>
        <w:t xml:space="preserve"> — Google Calendar-এ sync করা যাবে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6B5A"/>
          <w:sz w:val="26"/>
          <w:szCs w:val="26"/>
        </w:rPr>
        <w:t xml:space="preserve">Sub-module ৩ — Reference Library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1A6B5A"/>
        </w:rPr>
        <w:t xml:space="preserve">  RESEARCH TOOL — খুতবার দলিল খুঁজে পাওয়া সহজ হবে  </w:t>
      </w:r>
    </w:p>
    <w:p>
      <w:pPr>
        <w:spacing w:after="120"/>
      </w:pPr>
      <w:r>
        <w:rPr>
          <w:color w:val="0F1923"/>
          <w:sz w:val="22"/>
          <w:szCs w:val="22"/>
        </w:rPr>
        <w:t xml:space="preserve">topic দিলে সংশ্লিষ্ট Quran আয়াত ও হাদিস দেখাবে — খতিব সহজে reference খুঁজে পাবেন।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0F1923"/>
          <w:sz w:val="22"/>
          <w:szCs w:val="22"/>
        </w:rPr>
        <w:t xml:space="preserve">Quran Reference Finder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Topic দিলে সংশ্লিষ্ট আয়াত সাজেস্ট</w:t>
      </w:r>
      <w:r>
        <w:rPr>
          <w:color w:val="6B7280"/>
          <w:sz w:val="21"/>
          <w:szCs w:val="21"/>
        </w:rPr>
        <w:t xml:space="preserve"> — যেমন "সবর" দিলে সবর সংক্রান্ত আয়াত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Arabic text + বাংলা অনুবাদ</w:t>
      </w:r>
      <w:r>
        <w:rPr>
          <w:color w:val="6B7280"/>
          <w:sz w:val="21"/>
          <w:szCs w:val="21"/>
        </w:rPr>
        <w:t xml:space="preserve"> — Dr. Abu Bakr Zakaria অনুবাদ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Surah ও আয়াত নম্বর সহ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Copy button</w:t>
      </w:r>
      <w:r>
        <w:rPr>
          <w:color w:val="6B7280"/>
          <w:sz w:val="21"/>
          <w:szCs w:val="21"/>
        </w:rPr>
        <w:t xml:space="preserve"> — সহজে copy করে খুতবায় ব্যবহার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Bookmark</w:t>
      </w:r>
      <w:r>
        <w:rPr>
          <w:color w:val="6B7280"/>
          <w:sz w:val="21"/>
          <w:szCs w:val="21"/>
        </w:rPr>
        <w:t xml:space="preserve"> — পছন্দের আয়াত save করা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0F1923"/>
          <w:sz w:val="22"/>
          <w:szCs w:val="22"/>
        </w:rPr>
        <w:t xml:space="preserve">Hadith Reference Finder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Topic-based search</w:t>
      </w:r>
      <w:r>
        <w:rPr>
          <w:color w:val="6B7280"/>
          <w:sz w:val="21"/>
          <w:szCs w:val="21"/>
        </w:rPr>
        <w:t xml:space="preserve"> — Bukhari, Muslim, Tirmizi থেকে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Grading সহ</w:t>
      </w:r>
      <w:r>
        <w:rPr>
          <w:color w:val="6B7280"/>
          <w:sz w:val="21"/>
          <w:szCs w:val="21"/>
        </w:rPr>
        <w:t xml:space="preserve"> — Sahih, Hasan, Da'if indication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Arabic + বাংলা অনুবাদ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Source citation automatic</w:t>
      </w:r>
      <w:r>
        <w:rPr>
          <w:color w:val="6B7280"/>
          <w:sz w:val="21"/>
          <w:szCs w:val="21"/>
        </w:rPr>
        <w:t xml:space="preserve"> — "সহিহ বুখারি, হাদিস নং ..." format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Bookmark ও collection</w:t>
      </w:r>
      <w:r>
        <w:rPr>
          <w:color w:val="6B7280"/>
          <w:sz w:val="21"/>
          <w:szCs w:val="21"/>
        </w:rPr>
        <w:t xml:space="preserve"> — বিষয়ভিত্তিক হাদিস collection তৈরি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0F1923"/>
          <w:sz w:val="22"/>
          <w:szCs w:val="22"/>
        </w:rPr>
        <w:t xml:space="preserve">Dua Library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খুতবায় ব্যবহৃত common duas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আরবি + বাংলা উচ্চারণ + অর্থ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Opening dua, Closing dua, Salawat collection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Khutbah-specific duas</w:t>
      </w:r>
      <w:r>
        <w:rPr>
          <w:color w:val="6B7280"/>
          <w:sz w:val="21"/>
          <w:szCs w:val="21"/>
        </w:rPr>
        <w:t xml:space="preserve"> — মিম্বারে ওঠার দোয়া, শেষের দোয়া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6B5A"/>
          <w:sz w:val="26"/>
          <w:szCs w:val="26"/>
        </w:rPr>
        <w:t xml:space="preserve">Sub-module ৪ — Khatib Schedule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1A6B5A"/>
        </w:rPr>
        <w:t xml:space="preserve">  MANAGEMENT — একাধিক খতিব থাকলে অপরিহার্য  </w:t>
      </w:r>
    </w:p>
    <w:p>
      <w:pPr>
        <w:spacing w:after="120"/>
      </w:pPr>
      <w:r>
        <w:rPr>
          <w:color w:val="0F1923"/>
          <w:sz w:val="22"/>
          <w:szCs w:val="22"/>
        </w:rPr>
        <w:t xml:space="preserve">একটি মসজিদে একাধিক খতিব থাকলে কে কোন সপ্তাহে খুতবা দেবেন তার roster manage করবে।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0F1923"/>
          <w:sz w:val="22"/>
          <w:szCs w:val="22"/>
        </w:rPr>
        <w:t xml:space="preserve">ফিচার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Khatib Profile</w:t>
      </w:r>
      <w:r>
        <w:rPr>
          <w:color w:val="6B7280"/>
          <w:sz w:val="21"/>
          <w:szCs w:val="21"/>
        </w:rPr>
        <w:t xml:space="preserve"> — নাম, যোগাযোগ, expertise area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Weekly Roster</w:t>
      </w:r>
      <w:r>
        <w:rPr>
          <w:color w:val="6B7280"/>
          <w:sz w:val="21"/>
          <w:szCs w:val="21"/>
        </w:rPr>
        <w:t xml:space="preserve"> — কে কোন শুক্রবার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Guest Khatib Management</w:t>
      </w:r>
      <w:r>
        <w:rPr>
          <w:color w:val="6B7280"/>
          <w:sz w:val="21"/>
          <w:szCs w:val="21"/>
        </w:rPr>
        <w:t xml:space="preserve"> — বাইরে থেকে আসা খতিব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Absence Management</w:t>
      </w:r>
      <w:r>
        <w:rPr>
          <w:color w:val="6B7280"/>
          <w:sz w:val="21"/>
          <w:szCs w:val="21"/>
        </w:rPr>
        <w:t xml:space="preserve"> — কেউ না আসতে পারলে replacement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Notification</w:t>
      </w:r>
      <w:r>
        <w:rPr>
          <w:color w:val="6B7280"/>
          <w:sz w:val="21"/>
          <w:szCs w:val="21"/>
        </w:rPr>
        <w:t xml:space="preserve"> — খুতবার ২-৩ দিন আগে reminder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Public Display</w:t>
      </w:r>
      <w:r>
        <w:rPr>
          <w:color w:val="6B7280"/>
          <w:sz w:val="21"/>
          <w:szCs w:val="21"/>
        </w:rPr>
        <w:t xml:space="preserve"> — সাইটে "এই সপ্তাহের খতিব: মাওলানা ..." দেখাবে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Annual Statistics</w:t>
      </w:r>
      <w:r>
        <w:rPr>
          <w:color w:val="6B7280"/>
          <w:sz w:val="21"/>
          <w:szCs w:val="21"/>
        </w:rPr>
        <w:t xml:space="preserve"> — কে কতবার খুতবা দিলেন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6B5A"/>
          <w:sz w:val="26"/>
          <w:szCs w:val="26"/>
        </w:rPr>
        <w:t xml:space="preserve">Sub-module ৫ — Sermon Builder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1A6B5A"/>
        </w:rPr>
        <w:t xml:space="preserve">  PREPARATION TOOL — খুতবা লেখার digital workspace  </w:t>
      </w:r>
    </w:p>
    <w:p>
      <w:pPr>
        <w:spacing w:after="120"/>
      </w:pPr>
      <w:r>
        <w:rPr>
          <w:color w:val="0F1923"/>
          <w:sz w:val="22"/>
          <w:szCs w:val="22"/>
        </w:rPr>
        <w:t xml:space="preserve">খুতবা তৈরির পুরো প্রক্রিয়াটা একটি জায়গায়। Topic ঠিক করা থেকে শুরু করে final outline পর্যন্ত।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0F1923"/>
          <w:sz w:val="22"/>
          <w:szCs w:val="22"/>
        </w:rPr>
        <w:t xml:space="preserve">Outline Builder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ভূমিকা (Introduction)</w:t>
      </w:r>
      <w:r>
        <w:rPr>
          <w:color w:val="6B7280"/>
          <w:sz w:val="21"/>
          <w:szCs w:val="21"/>
        </w:rPr>
        <w:t xml:space="preserve"> — হামদ, নাত, তাশাহহুদ template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মূল বিষয় ১, ২, ৩</w:t>
      </w:r>
      <w:r>
        <w:rPr>
          <w:color w:val="6B7280"/>
          <w:sz w:val="21"/>
          <w:szCs w:val="21"/>
        </w:rPr>
        <w:t xml:space="preserve"> — Drag &amp; drop section reorder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Quran reference attach</w:t>
      </w:r>
      <w:r>
        <w:rPr>
          <w:color w:val="6B7280"/>
          <w:sz w:val="21"/>
          <w:szCs w:val="21"/>
        </w:rPr>
        <w:t xml:space="preserve"> — Reference Library থেকে সরাসরি add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Hadith reference attach</w:t>
      </w:r>
      <w:r>
        <w:rPr>
          <w:color w:val="6B7280"/>
          <w:sz w:val="21"/>
          <w:szCs w:val="21"/>
        </w:rPr>
        <w:t xml:space="preserve"> — Reference Library থেকে সরাসরি add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উপসংহার (Conclusion)</w:t>
      </w:r>
      <w:r>
        <w:rPr>
          <w:color w:val="6B7280"/>
          <w:sz w:val="21"/>
          <w:szCs w:val="21"/>
        </w:rPr>
        <w:t xml:space="preserve"> — Summary points ও দোয়া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Second khutbah</w:t>
      </w:r>
      <w:r>
        <w:rPr>
          <w:color w:val="6B7280"/>
          <w:sz w:val="21"/>
          <w:szCs w:val="21"/>
        </w:rPr>
        <w:t xml:space="preserve"> — ছোট দ্বিতীয় খুতবার template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0F1923"/>
          <w:sz w:val="22"/>
          <w:szCs w:val="22"/>
        </w:rPr>
        <w:t xml:space="preserve">Writing Tools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Rich text editor</w:t>
      </w:r>
      <w:r>
        <w:rPr>
          <w:color w:val="6B7280"/>
          <w:sz w:val="21"/>
          <w:szCs w:val="21"/>
        </w:rPr>
        <w:t xml:space="preserve"> — Arabic text support সহ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Word count</w:t>
      </w:r>
      <w:r>
        <w:rPr>
          <w:color w:val="6B7280"/>
          <w:sz w:val="21"/>
          <w:szCs w:val="21"/>
        </w:rPr>
        <w:t xml:space="preserve"> — খুতবার আনুমানিক সময় দেখাবে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৫০০ words ≈ ১০ মিনিট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১০০০ words ≈ ২০ মিনিট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Arabic keyboard shortcut</w:t>
      </w:r>
      <w:r>
        <w:rPr>
          <w:color w:val="6B7280"/>
          <w:sz w:val="21"/>
          <w:szCs w:val="21"/>
        </w:rPr>
        <w:t xml:space="preserve"> — বাংলায় লিখলে Arabic আসবে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Template library</w:t>
      </w:r>
      <w:r>
        <w:rPr>
          <w:color w:val="6B7280"/>
          <w:sz w:val="21"/>
          <w:szCs w:val="21"/>
        </w:rPr>
        <w:t xml:space="preserve"> — জুমা, ঈদ, জানাজা, বিশেষ অনুষ্ঠানের template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Print/PDF export</w:t>
      </w:r>
      <w:r>
        <w:rPr>
          <w:color w:val="6B7280"/>
          <w:sz w:val="21"/>
          <w:szCs w:val="21"/>
        </w:rPr>
        <w:t xml:space="preserve"> — মিম্বারে নিয়ে যাওয়ার জন্য printable format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Auto-save</w:t>
      </w:r>
      <w:r>
        <w:rPr>
          <w:color w:val="6B7280"/>
          <w:sz w:val="21"/>
          <w:szCs w:val="21"/>
        </w:rPr>
        <w:t xml:space="preserve"> — লেখা হারাবে না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C3AED"/>
          <w:sz w:val="26"/>
          <w:szCs w:val="26"/>
        </w:rPr>
        <w:t xml:space="preserve">Sub-module ৬ — AI Khutbah Assistant (Pro)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7C3AED"/>
        </w:rPr>
        <w:t xml:space="preserve">  PRO EXCLUSIVE — Game Changer  </w:t>
      </w:r>
    </w:p>
    <w:p>
      <w:pPr>
        <w:spacing w:after="120"/>
      </w:pPr>
      <w:r>
        <w:rPr>
          <w:color w:val="0F1923"/>
          <w:sz w:val="22"/>
          <w:szCs w:val="22"/>
        </w:rPr>
        <w:t xml:space="preserve">AI ব্যবহার করে খুতবার research ও outline তৈরিতে সাহায্য করবে। Claude API ব্যবহার করবে।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0F1923"/>
          <w:sz w:val="22"/>
          <w:szCs w:val="22"/>
        </w:rPr>
        <w:t xml:space="preserve">AI ফিচার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Topic দিলে complete outline generate</w:t>
      </w:r>
      <w:r>
        <w:rPr>
          <w:color w:val="6B7280"/>
          <w:sz w:val="21"/>
          <w:szCs w:val="21"/>
        </w:rPr>
        <w:t xml:space="preserve"> — "সবর" দিলে পুরো খুতবার structure তৈরি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Relevant ayaat suggest</w:t>
      </w:r>
      <w:r>
        <w:rPr>
          <w:color w:val="6B7280"/>
          <w:sz w:val="21"/>
          <w:szCs w:val="21"/>
        </w:rPr>
        <w:t xml:space="preserve"> — বিষয় অনুযায়ী সেরা আয়াত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Relevant ahadith suggest</w:t>
      </w:r>
      <w:r>
        <w:rPr>
          <w:color w:val="6B7280"/>
          <w:sz w:val="21"/>
          <w:szCs w:val="21"/>
        </w:rPr>
        <w:t xml:space="preserve"> — Sahih হাদিস অগ্রাধিকার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Contemporary relevance</w:t>
      </w:r>
      <w:r>
        <w:rPr>
          <w:color w:val="6B7280"/>
          <w:sz w:val="21"/>
          <w:szCs w:val="21"/>
        </w:rPr>
        <w:t xml:space="preserve"> — বর্তমান সময়ের সাথে সংযোগ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Bangla/Arabic/English</w:t>
      </w:r>
      <w:r>
        <w:rPr>
          <w:color w:val="6B7280"/>
          <w:sz w:val="21"/>
          <w:szCs w:val="21"/>
        </w:rPr>
        <w:t xml:space="preserve"> — যেকোনো ভাষায় outline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Length control</w:t>
      </w:r>
      <w:r>
        <w:rPr>
          <w:color w:val="6B7280"/>
          <w:sz w:val="21"/>
          <w:szCs w:val="21"/>
        </w:rPr>
        <w:t xml:space="preserve"> — Short (১০ মিনিট) বা Long (৩০ মিনিট)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Tone selector</w:t>
      </w:r>
      <w:r>
        <w:rPr>
          <w:color w:val="6B7280"/>
          <w:sz w:val="21"/>
          <w:szCs w:val="21"/>
        </w:rPr>
        <w:t xml:space="preserve"> — Motivational, Educational, Warning, Celebratory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4. Database Schema</w:t>
      </w:r>
    </w:p>
    <w:p>
      <w:pPr>
        <w:spacing w:after="120"/>
      </w:pPr>
      <w:r>
        <w:rPr>
          <w:color w:val="0F1923"/>
          <w:sz w:val="22"/>
          <w:szCs w:val="22"/>
        </w:rPr>
        <w:t xml:space="preserve">৩টি নতুন table দরকার হবে: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মূল Fields</w:t>
            </w:r>
          </w:p>
        </w:tc>
        <w:tc>
          <w:tcPr>
            <w:tcW w:type="dxa" w:w="26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itmms_khutbahs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id, title, topic, category, khutbah_date, type, quran_refs, hadith_refs, notes, audio_url, doc_url, is_public, khatib_id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খুতবা archive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itmms_khatib_profiles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id, user_id, name, phone, expertise, bio, is_active</w:t>
            </w:r>
          </w:p>
        </w:tc>
        <w:tc>
          <w:tcPr>
            <w:tcW w:type="dxa" w:w="26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খতিব তালিকা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itmms_khatib_schedule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id, khatib_id, scheduled_date, type, status, notes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Roster management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5. Frontend Shortcodes ও 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Shortcode</w:t>
            </w:r>
          </w:p>
        </w:tc>
        <w:tc>
          <w:tcPr>
            <w:tcW w:type="dxa" w:w="58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[itmms_khutbah_archive]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Public খুতবা আর্কাইভ — audio + notes</w:t>
            </w:r>
          </w:p>
        </w:tc>
      </w:tr>
      <w:tr>
        <w:tc>
          <w:tcPr>
            <w:tcW w:type="dxa" w:w="3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[itmms_khatib_this_week]</w:t>
            </w:r>
          </w:p>
        </w:tc>
        <w:tc>
          <w:tcPr>
            <w:tcW w:type="dxa" w:w="58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এই সপ্তাহের খতিবের নাম ও বিষয়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[itmms_upcoming_khutbah]</w:t>
            </w:r>
          </w:p>
        </w:tc>
        <w:tc>
          <w:tcPr>
            <w:tcW w:type="dxa" w:w="5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আসন্ন খুতবার বিষয় ও সময়</w:t>
            </w:r>
          </w:p>
        </w:tc>
      </w:tr>
      <w:tr>
        <w:tc>
          <w:tcPr>
            <w:tcW w:type="dxa" w:w="3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[itmms_khutbah_search]</w:t>
            </w:r>
          </w:p>
        </w:tc>
        <w:tc>
          <w:tcPr>
            <w:tcW w:type="dxa" w:w="58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Searchable খুতবা library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6. Free vs Pro — Khatib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rPr>
          <w:tblHeader/>
        </w:trPr>
        <w:tc>
          <w:tcPr>
            <w:tcW w:type="dxa" w:w="45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ফিচার</w:t>
            </w:r>
          </w:p>
        </w:tc>
        <w:tc>
          <w:tcPr>
            <w:tcW w:type="dxa" w:w="15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Khutbah Archive (Unlimited)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Category &amp; Tag System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Audio Upload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PDF/Doc Upload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Khutbah Planner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Islamic Calendar Integration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Reference Library (Quran)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Reference Library (Hadith)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Dua Library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Khatib Schedule / Roster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Sermon Builder (Outline)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Print / PDF Export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Frontend Public Archive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Duplicate Topic Alert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AI Khutbah Outline Generator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AI Ayaat &amp; Hadith Suggester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Multi-language AI Output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Congregation Feedback System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Khutbah Translation Assistant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7. Admin UX Flow</w:t>
      </w:r>
    </w:p>
    <w:p>
      <w:pPr>
        <w:spacing w:after="120"/>
      </w:pPr>
      <w:r>
        <w:rPr>
          <w:color w:val="0F1923"/>
          <w:sz w:val="22"/>
          <w:szCs w:val="22"/>
        </w:rPr>
        <w:t xml:space="preserve">খতিব admin panel-এ কীভাবে কাজ করবেন: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ধাপ</w:t>
            </w:r>
          </w:p>
        </w:tc>
        <w:tc>
          <w:tcPr>
            <w:tcW w:type="dxa" w:w="45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  <w:tc>
          <w:tcPr>
            <w:tcW w:type="dxa" w:w="42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১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Planner খুলুন — এই সপ্তাহে কোন বিষয়ে বলবেন?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Khutbah Planner</w:t>
            </w:r>
          </w:p>
        </w:tc>
      </w:tr>
      <w:tr>
        <w:tc>
          <w:tcPr>
            <w:tcW w:type="dxa" w:w="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২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Islamic Calendar দেখুন — কোনো বিশেষ দিন আছে?</w:t>
            </w:r>
          </w:p>
        </w:tc>
        <w:tc>
          <w:tcPr>
            <w:tcW w:type="dxa" w:w="42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Calendar Integration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৩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Reference Library-তে বিষয় লিখে search করুন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Reference Library</w:t>
            </w:r>
          </w:p>
        </w:tc>
      </w:tr>
      <w:tr>
        <w:tc>
          <w:tcPr>
            <w:tcW w:type="dxa" w:w="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৪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Relevant আয়াত ও হাদিস bookmark করুন</w:t>
            </w:r>
          </w:p>
        </w:tc>
        <w:tc>
          <w:tcPr>
            <w:tcW w:type="dxa" w:w="42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Reference Library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৫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Sermon Builder-এ নতুন খুতবা তৈরি করুন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Sermon Builder</w:t>
            </w:r>
          </w:p>
        </w:tc>
      </w:tr>
      <w:tr>
        <w:tc>
          <w:tcPr>
            <w:tcW w:type="dxa" w:w="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৬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Outline সাজান — ভূমিকা, মূল পয়েন্ট, উপসংহার</w:t>
            </w:r>
          </w:p>
        </w:tc>
        <w:tc>
          <w:tcPr>
            <w:tcW w:type="dxa" w:w="42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Sermon Builder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৭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Archive-এ save করুন (Public/Private)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Khutbah Archive</w:t>
            </w:r>
          </w:p>
        </w:tc>
      </w:tr>
      <w:tr>
        <w:tc>
          <w:tcPr>
            <w:tcW w:type="dxa" w:w="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৮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Print বা PDF export করুন</w:t>
            </w:r>
          </w:p>
        </w:tc>
        <w:tc>
          <w:tcPr>
            <w:tcW w:type="dxa" w:w="42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Sermon Builder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৯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খুতবার পরে Audio upload করুন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Khutbah Archive</w:t>
            </w:r>
          </w:p>
        </w:tc>
      </w:tr>
      <w:tr>
        <w:tc>
          <w:tcPr>
            <w:tcW w:type="dxa" w:w="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১০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মুসল্লিরা সাইটে archive দেখতে পারবেন</w:t>
            </w:r>
          </w:p>
        </w:tc>
        <w:tc>
          <w:tcPr>
            <w:tcW w:type="dxa" w:w="42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Frontend Widget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8. Market Impact</w:t>
      </w:r>
    </w:p>
    <w:p>
      <w:pPr>
        <w:pStyle w:val="Heading2"/>
        <w:spacing w:after="120" w:before="280"/>
      </w:pPr>
      <w:r>
        <w:rPr>
          <w:b/>
          <w:bCs/>
          <w:color w:val="0F1923"/>
          <w:sz w:val="26"/>
          <w:szCs w:val="26"/>
        </w:rPr>
        <w:t xml:space="preserve">কেন এটা Viral হবে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বিশ্বে প্রথম</w:t>
      </w:r>
      <w:r>
        <w:rPr>
          <w:color w:val="6B7280"/>
          <w:sz w:val="21"/>
          <w:szCs w:val="21"/>
        </w:rPr>
        <w:t xml:space="preserve"> — কোনো WordPress plugin-এ Khatib Tools নেই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Daily use</w:t>
      </w:r>
      <w:r>
        <w:rPr>
          <w:color w:val="6B7280"/>
          <w:sz w:val="21"/>
          <w:szCs w:val="21"/>
        </w:rPr>
        <w:t xml:space="preserve"> — প্রতি সপ্তাহে ব্যবহার — retention সর্বোচ্চ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Word of mouth</w:t>
      </w:r>
      <w:r>
        <w:rPr>
          <w:color w:val="6B7280"/>
          <w:sz w:val="21"/>
          <w:szCs w:val="21"/>
        </w:rPr>
        <w:t xml:space="preserve"> — এক খতিব অন্য খতিবকে বলবেন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মাদ্রাসা market</w:t>
      </w:r>
      <w:r>
        <w:rPr>
          <w:color w:val="6B7280"/>
          <w:sz w:val="21"/>
          <w:szCs w:val="21"/>
        </w:rPr>
        <w:t xml:space="preserve"> — উস্তাদরাও ব্যবহার করবেন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Global appeal</w:t>
      </w:r>
      <w:r>
        <w:rPr>
          <w:color w:val="6B7280"/>
          <w:sz w:val="21"/>
          <w:szCs w:val="21"/>
        </w:rPr>
        <w:t xml:space="preserve"> — বাংলাদেশের বাইরেও সব মুসলিম দেশে চলবে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923"/>
          <w:sz w:val="26"/>
          <w:szCs w:val="26"/>
        </w:rPr>
        <w:t xml:space="preserve">SEO Keywords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"khutbah management plugin"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"jumu'ah khutbah archive WordPress"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"khatib tools online"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"sermon builder mosque"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"খুতবা আর্কাইভ"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Bdr>
          <w:top w:val="single" w:color="E4E7EC" w:sz="6"/>
        </w:pBdr>
        <w:spacing w:after="160" w:before="480"/>
        <w:jc w:val="center"/>
      </w:pPr>
      <w:r>
        <w:rPr>
          <w:color w:val="C9A84C"/>
          <w:sz w:val="28"/>
          <w:szCs w:val="28"/>
        </w:rPr>
        <w:t xml:space="preserve">بِسْمِ اللَّهِ الرَّحْمَنِ الرَّحِيمِ</w:t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MasjidOS — Empowering the Khatib with Digital Tools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7EC" w:sz="6"/>
      </w:pBdr>
      <w:spacing w:before="120"/>
      <w:jc w:val="center"/>
    </w:pPr>
    <w:r>
      <w:rPr>
        <w:color w:val="6B7280"/>
        <w:sz w:val="18"/>
        <w:szCs w:val="18"/>
      </w:rPr>
      <w:t xml:space="preserve">MasjidOS · Internal Document ·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7EC" w:sz="6"/>
      </w:pBdr>
      <w:spacing w:after="120"/>
      <w:jc w:val="right"/>
    </w:pPr>
    <w:r>
      <w:rPr>
        <w:color w:val="6B7280"/>
        <w:sz w:val="18"/>
        <w:szCs w:val="18"/>
      </w:rPr>
      <w:t xml:space="preserve">🕌 MasjidOS — Khatib Tools Module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2026-07-12T18:34:53.408Z</dcterms:created>
  <dcterms:modified xsi:type="dcterms:W3CDTF">2026-07-12T18:34:53.424Z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