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jc w:val="center"/>
      </w:pPr>
      <w:r>
        <w:rPr>
          <w:rFonts w:ascii="Arial" w:cs="Arial" w:eastAsia="Arial" w:hAnsi="Arial"/>
          <w:b/>
          <w:bCs/>
          <w:color w:val="8A4A20"/>
          <w:sz w:val="18"/>
          <w:szCs w:val="18"/>
        </w:rPr>
        <w:t xml:space="preserve">+ CREATIVE TOOL  ·  ADDENDUM</w:t>
      </w:r>
    </w:p>
    <w:p>
      <w:pPr>
        <w:spacing w:before="0" w:after="40"/>
        <w:jc w:val="center"/>
      </w:pPr>
      <w:r>
        <w:rPr>
          <w:rFonts w:ascii="Georgia" w:cs="Georgia" w:eastAsia="Georgia" w:hAnsi="Georgia"/>
          <w:b/>
          <w:bCs/>
          <w:color w:val="2C2318"/>
          <w:sz w:val="56"/>
          <w:szCs w:val="56"/>
        </w:rPr>
        <w:t xml:space="preserve">Advanced Settings</w:t>
      </w:r>
    </w:p>
    <w:p>
      <w:pPr>
        <w:spacing w:before="0" w:after="80"/>
        <w:jc w:val="center"/>
      </w:pPr>
      <w:r>
        <w:rPr>
          <w:rFonts w:ascii="Georgia" w:cs="Georgia" w:eastAsia="Georgia" w:hAnsi="Georgia"/>
          <w:i/>
          <w:iCs/>
          <w:color w:val="9C8E7E"/>
          <w:sz w:val="28"/>
          <w:szCs w:val="28"/>
        </w:rPr>
        <w:t xml:space="preserve">Feature Specification — V4 → V5</w:t>
      </w:r>
    </w:p>
    <w:p>
      <w:pPr>
        <w:pBdr>
          <w:bottom w:val="single" w:color="DDD5C2" w:sz="3" w:space="1"/>
        </w:pBdr>
        <w:spacing w:before="200"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Document type</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PRD Addendum — Feature Spec</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Applies to</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idea-mixer.html (Replit)</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Base version</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V4 — two-column layout, recipe card, 3-scale badges</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Target version</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V5 </w:t>
            </w:r>
            <w:r>
              <w:rPr>
                <w:rFonts w:ascii="Arial" w:cs="Arial" w:eastAsia="Arial" w:hAnsi="Arial"/>
                <w:b w:val="false"/>
                <w:bCs w:val="false"/>
                <w:i w:val="false"/>
                <w:iCs w:val="false"/>
                <w:color w:val="5C4E3E"/>
                <w:sz w:val="20"/>
                <w:szCs w:val="20"/>
              </w:rPr>
              <w:t xml:space="preserve">— adds Advanced collapsible section</w:t>
            </w:r>
          </w:p>
        </w:tc>
      </w:tr>
      <w:tr>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Scope</w:t>
            </w:r>
          </w:p>
        </w:tc>
        <w:tc>
          <w:tcPr>
            <w:tcW w:type="dxa" w:w="3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Advanced panel only. All other V4 elements unchanged.</w:t>
            </w:r>
          </w:p>
        </w:tc>
      </w:tr>
      <w:tr>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9C8E7E"/>
                <w:sz w:val="20"/>
                <w:szCs w:val="20"/>
              </w:rPr>
              <w:t xml:space="preserve">Version</w:t>
            </w:r>
          </w:p>
        </w:tc>
        <w:tc>
          <w:tcPr>
            <w:tcW w:type="dxa" w:w="3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1.1 — March 2026</w:t>
            </w:r>
          </w:p>
        </w:tc>
      </w:tr>
    </w:tbl>
    <w:p>
      <w:pPr>
        <w:spacing w:before="0" w:after="60"/>
      </w:pPr>
      <w:r>
        <w:t xml:space="preserve"/>
      </w:r>
    </w:p>
    <w:p>
      <w:pPr>
        <w:spacing w:before="0" w:after="60"/>
      </w:pPr>
      <w:r>
        <w:t xml:space="preserve"/>
      </w:r>
    </w:p>
    <w:p>
      <w:pPr>
        <w:spacing w:before="0" w:after="60"/>
      </w:pPr>
      <w:r>
        <w:t xml:space="preserve"/>
      </w:r>
    </w:p>
    <w:p>
      <w:r>
        <w:br w:type="page"/>
      </w:r>
    </w:p>
    <w:p>
      <w:pPr>
        <w:pStyle w:val="Heading1"/>
        <w:spacing w:before="320" w:after="160"/>
      </w:pPr>
      <w:r>
        <w:rPr>
          <w:rFonts w:ascii="Georgia" w:cs="Georgia" w:eastAsia="Georgia" w:hAnsi="Georgia"/>
          <w:b/>
          <w:bCs/>
          <w:color w:val="2C2318"/>
          <w:sz w:val="36"/>
          <w:szCs w:val="36"/>
        </w:rPr>
        <w:t xml:space="preserve">1. Overview</w:t>
      </w:r>
    </w:p>
    <w:p>
      <w:pPr>
        <w:spacing w:before="0" w:after="140"/>
        <w:jc w:val="left"/>
      </w:pPr>
      <w:r>
        <w:rPr>
          <w:rFonts w:ascii="Arial" w:cs="Arial" w:eastAsia="Arial" w:hAnsi="Arial"/>
          <w:b w:val="false"/>
          <w:bCs w:val="false"/>
          <w:i w:val="false"/>
          <w:iCs w:val="false"/>
          <w:color w:val="5C4E3E"/>
          <w:sz w:val="22"/>
          <w:szCs w:val="22"/>
        </w:rPr>
        <w:t xml:space="preserve">This addendum specifies the Advanced Settings panel added in V5. It sits inside the existing input panel on the right column, between the Context textarea and the Mix button. It is collapsed by default and fully optional — users who never open it experience no change from V4.</w:t>
      </w:r>
    </w:p>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The Advanced section contains two independent controls:</w:t>
      </w:r>
    </w:p>
    <w:p>
      <w:pPr>
        <w:pStyle w:val="ListParagraph"/>
        <w:numPr>
          <w:ilvl w:val="0"/>
          <w:numId w:val="2"/>
        </w:numPr>
        <w:spacing w:before="40" w:after="80"/>
      </w:pPr>
      <w:r>
        <w:rPr>
          <w:rFonts w:ascii="Arial" w:cs="Arial" w:eastAsia="Arial" w:hAnsi="Arial"/>
          <w:b/>
          <w:bCs/>
          <w:color w:val="2C2318"/>
          <w:sz w:val="22"/>
          <w:szCs w:val="22"/>
        </w:rPr>
        <w:t xml:space="preserve">Build Complexity: </w:t>
      </w:r>
      <w:r>
        <w:rPr>
          <w:rFonts w:ascii="Arial" w:cs="Arial" w:eastAsia="Arial" w:hAnsi="Arial"/>
          <w:b w:val="false"/>
          <w:bCs w:val="false"/>
          <w:i w:val="false"/>
          <w:iCs w:val="false"/>
          <w:color w:val="5C4E3E"/>
          <w:sz w:val="22"/>
          <w:szCs w:val="22"/>
        </w:rPr>
        <w:t xml:space="preserve">Four selectable buttons (Shoot · Cocktail · Barrel-Aged · Any) that constrain how buildable Claude's output idea must be.</w:t>
      </w:r>
    </w:p>
    <w:p>
      <w:pPr>
        <w:pStyle w:val="ListParagraph"/>
        <w:numPr>
          <w:ilvl w:val="0"/>
          <w:numId w:val="2"/>
        </w:numPr>
        <w:spacing w:before="40" w:after="80"/>
      </w:pPr>
      <w:r>
        <w:rPr>
          <w:rFonts w:ascii="Arial" w:cs="Arial" w:eastAsia="Arial" w:hAnsi="Arial"/>
          <w:b/>
          <w:bCs/>
          <w:color w:val="2C2318"/>
          <w:sz w:val="22"/>
          <w:szCs w:val="22"/>
        </w:rPr>
        <w:t xml:space="preserve">Wildness: </w:t>
      </w:r>
      <w:r>
        <w:rPr>
          <w:rFonts w:ascii="Arial" w:cs="Arial" w:eastAsia="Arial" w:hAnsi="Arial"/>
          <w:b w:val="false"/>
          <w:bCs w:val="false"/>
          <w:i w:val="false"/>
          <w:iCs w:val="false"/>
          <w:color w:val="5C4E3E"/>
          <w:sz w:val="22"/>
          <w:szCs w:val="22"/>
        </w:rPr>
        <w:t xml:space="preserve">A continuous slider (Practical → Innovative) that controls how conceptually adventurous Claude's combinations should be, mapped to the model's temperature parameter.</w:t>
      </w:r>
    </w:p>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Both settings inject additional instructions into the Claude prompt at mix time. Neither changes the JSON output structure — the recipe card format remains identical to V4.</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2. Input Panel Layout — V4 vs V5</w:t>
      </w:r>
    </w:p>
    <w:p>
      <w:pPr>
        <w:spacing w:before="0" w:after="140"/>
        <w:jc w:val="left"/>
      </w:pPr>
      <w:r>
        <w:rPr>
          <w:rFonts w:ascii="Arial" w:cs="Arial" w:eastAsia="Arial" w:hAnsi="Arial"/>
          <w:b w:val="false"/>
          <w:bCs w:val="false"/>
          <w:i w:val="false"/>
          <w:iCs w:val="false"/>
          <w:color w:val="5C4E3E"/>
          <w:sz w:val="22"/>
          <w:szCs w:val="22"/>
        </w:rPr>
        <w:t xml:space="preserve">The right column input panel gains one new block at the bottom, between the Context field and the Mix button. All spacing and label styles are consistent with existing sections.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V4 input panel order</w:t>
            </w:r>
          </w:p>
        </w:tc>
        <w:tc>
          <w:tcPr>
            <w:tcW w:type="dxa" w:w="468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V5 input panel order</w:t>
            </w:r>
          </w:p>
        </w:tc>
      </w:tr>
      <w:tr>
        <w:tc>
          <w:tcPr>
            <w:tcW w:type="dxa" w:w="468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1. Pour an idea (label + input + chips)</w:t>
            </w:r>
          </w:p>
        </w:tc>
        <w:tc>
          <w:tcPr>
            <w:tcW w:type="dxa" w:w="468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1. Pour an idea (label + input + chips)</w:t>
            </w:r>
          </w:p>
        </w:tc>
      </w:tr>
      <w:tr>
        <w:tc>
          <w:tcPr>
            <w:tcW w:type="dxa" w:w="468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2. Context (optional textarea)</w:t>
            </w:r>
          </w:p>
        </w:tc>
        <w:tc>
          <w:tcPr>
            <w:tcW w:type="dxa" w:w="468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2. Context (optional textarea)</w:t>
            </w:r>
          </w:p>
        </w:tc>
      </w:tr>
      <w:tr>
        <w:tc>
          <w:tcPr>
            <w:tcW w:type="dxa" w:w="468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3. Mix button</w:t>
            </w:r>
          </w:p>
        </w:tc>
        <w:tc>
          <w:tcPr>
            <w:tcW w:type="dxa" w:w="4680"/>
            <w:tcBorders>
              <w:top w:val="single" w:color="DDD5C2" w:sz="1"/>
              <w:left w:val="single" w:color="DDD5C2" w:sz="1"/>
              <w:bottom w:val="single" w:color="DDD5C2" w:sz="1"/>
              <w:right w:val="single" w:color="DDD5C2" w:sz="1"/>
            </w:tcBorders>
            <w:shd w:fill="F5E8DC" w:val="clear"/>
            <w:tcMar>
              <w:top w:type="dxa" w:w="100"/>
              <w:left w:type="dxa" w:w="140"/>
              <w:bottom w:type="dxa" w:w="100"/>
              <w:right w:type="dxa" w:w="140"/>
            </w:tcMar>
          </w:tcPr>
          <w:p>
            <w:pPr>
              <w:spacing w:before="0" w:after="100"/>
              <w:jc w:val="left"/>
            </w:pPr>
            <w:r>
              <w:rPr>
                <w:rFonts w:ascii="Arial" w:cs="Arial" w:eastAsia="Arial" w:hAnsi="Arial"/>
                <w:b/>
                <w:bCs/>
                <w:color w:val="8A4A20"/>
                <w:sz w:val="20"/>
                <w:szCs w:val="20"/>
              </w:rPr>
              <w:t xml:space="preserve">3. ▸ Advanced (collapsible toggle)</w:t>
            </w:r>
          </w:p>
        </w:tc>
      </w:tr>
      <w:tr>
        <w:tc>
          <w:tcPr>
            <w:tcW w:type="dxa" w:w="468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DDD5C2"/>
                <w:sz w:val="20"/>
                <w:szCs w:val="20"/>
              </w:rPr>
              <w:t xml:space="preserve">—</w:t>
            </w:r>
          </w:p>
        </w:tc>
        <w:tc>
          <w:tcPr>
            <w:tcW w:type="dxa" w:w="468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4. Mix button</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3. Advanced Toggle</w:t>
      </w:r>
    </w:p>
    <w:p>
      <w:pPr>
        <w:spacing w:before="0" w:after="140"/>
        <w:jc w:val="left"/>
      </w:pPr>
      <w:r>
        <w:rPr>
          <w:rFonts w:ascii="Arial" w:cs="Arial" w:eastAsia="Arial" w:hAnsi="Arial"/>
          <w:b w:val="false"/>
          <w:bCs w:val="false"/>
          <w:i w:val="false"/>
          <w:iCs w:val="false"/>
          <w:color w:val="5C4E3E"/>
          <w:sz w:val="22"/>
          <w:szCs w:val="22"/>
        </w:rPr>
        <w:t xml:space="preserve">The toggle uses the same field-label typographic style as "Pour an idea" and "Context" — no border above it, no visual separator. It reads as a natural continuation of the form. Clicking it expands the Advanced body below.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Property</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Detail</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Element type</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div styled as .field-label with cursor:pointer</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Default state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Collapsed — advanced-body has display:none</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Open state</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advanced-body has display:block, arrow rotates 90°</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Arrow indicator</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 glyph, font-size 0.6rem, rotates via CSS transform on .open class</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Label text</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"Advanced" — uppercase, letter-spacing 0.2em, muted colour</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Spacing above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Same as context-wrap margin-bottom (20px) — no extra gap</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Spacing below</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Advanced body padding-top: 12px when open</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4. Build Complexity</w:t>
      </w:r>
    </w:p>
    <w:p>
      <w:pPr>
        <w:pStyle w:val="Heading2"/>
        <w:pBdr>
          <w:bottom w:val="single" w:color="DDD5C2" w:sz="3" w:space="3"/>
        </w:pBdr>
        <w:spacing w:before="260" w:after="120"/>
      </w:pPr>
      <w:r>
        <w:rPr>
          <w:rFonts w:ascii="Georgia" w:cs="Georgia" w:eastAsia="Georgia" w:hAnsi="Georgia"/>
          <w:b/>
          <w:bCs/>
          <w:color w:val="8A4A20"/>
          <w:sz w:val="28"/>
          <w:szCs w:val="28"/>
        </w:rPr>
        <w:t xml:space="preserve">4.1 Purpose</w:t>
      </w:r>
    </w:p>
    <w:p>
      <w:pPr>
        <w:spacing w:before="0" w:after="140"/>
        <w:jc w:val="left"/>
      </w:pPr>
      <w:r>
        <w:rPr>
          <w:rFonts w:ascii="Arial" w:cs="Arial" w:eastAsia="Arial" w:hAnsi="Arial"/>
          <w:b w:val="false"/>
          <w:bCs w:val="false"/>
          <w:i w:val="false"/>
          <w:iCs w:val="false"/>
          <w:color w:val="5C4E3E"/>
          <w:sz w:val="22"/>
          <w:szCs w:val="22"/>
        </w:rPr>
        <w:t xml:space="preserve">Lets the user tell Claude how easy or ambitious the output idea should be to build. Defaults to "Shoot" (Easy) on page load so first-time users get the most approachable idea without touching any settings.</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4.2 Visual Design — Button Cards</w:t>
      </w:r>
    </w:p>
    <w:p>
      <w:pPr>
        <w:spacing w:before="0" w:after="140"/>
        <w:jc w:val="left"/>
      </w:pPr>
      <w:r>
        <w:rPr>
          <w:rFonts w:ascii="Arial" w:cs="Arial" w:eastAsia="Arial" w:hAnsi="Arial"/>
          <w:b w:val="false"/>
          <w:bCs w:val="false"/>
          <w:i w:val="false"/>
          <w:iCs w:val="false"/>
          <w:color w:val="5C4E3E"/>
          <w:sz w:val="22"/>
          <w:szCs w:val="22"/>
        </w:rPr>
        <w:t xml:space="preserve">Four equal-width card-style buttons in a single row. Each card stacks three elements vertically: an emoji icon, the cocktail-themed name in medium weight, and the plain English equivalent in muted smaller type. No description block below — the cards are self-explanatory.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6A38" w:sz="1"/>
              <w:left w:val="single" w:color="4A6A38" w:sz="1"/>
              <w:bottom w:val="single" w:color="4A6A38" w:sz="1"/>
              <w:right w:val="single" w:color="4A6A38" w:sz="1"/>
            </w:tcBorders>
            <w:shd w:fill="EAF0E4" w:val="clear"/>
            <w:tcMar>
              <w:top w:type="dxa" w:w="140"/>
              <w:left w:type="dxa" w:w="140"/>
              <w:bottom w:type="dxa" w:w="140"/>
              <w:right w:type="dxa" w:w="140"/>
            </w:tcMar>
          </w:tcPr>
          <w:p>
            <w:pPr>
              <w:spacing w:before="0" w:after="40"/>
              <w:jc w:val="center"/>
            </w:pPr>
            <w:r>
              <w:rPr>
                <w:rFonts w:ascii="Arial" w:cs="Arial" w:eastAsia="Arial" w:hAnsi="Arial"/>
                <w:b w:val="false"/>
                <w:bCs w:val="false"/>
                <w:i w:val="false"/>
                <w:iCs w:val="false"/>
                <w:color w:val="5C4E3E"/>
                <w:sz w:val="28"/>
                <w:szCs w:val="28"/>
              </w:rPr>
              <w:t xml:space="preserve">🥃</w:t>
            </w:r>
          </w:p>
          <w:p>
            <w:pPr>
              <w:spacing w:before="0" w:after="20"/>
              <w:jc w:val="center"/>
            </w:pPr>
            <w:r>
              <w:rPr>
                <w:rFonts w:ascii="Arial" w:cs="Arial" w:eastAsia="Arial" w:hAnsi="Arial"/>
                <w:b/>
                <w:bCs/>
                <w:color w:val="4A6A38"/>
                <w:sz w:val="20"/>
                <w:szCs w:val="20"/>
              </w:rPr>
              <w:t xml:space="preserve">Shoot</w:t>
            </w:r>
          </w:p>
          <w:p>
            <w:pPr>
              <w:spacing w:before="0" w:after="0"/>
              <w:jc w:val="center"/>
            </w:pPr>
            <w:r>
              <w:rPr>
                <w:rFonts w:ascii="Arial" w:cs="Arial" w:eastAsia="Arial" w:hAnsi="Arial"/>
                <w:b w:val="false"/>
                <w:bCs w:val="false"/>
                <w:i w:val="false"/>
                <w:iCs w:val="false"/>
                <w:color w:val="9C8E7E"/>
                <w:sz w:val="18"/>
                <w:szCs w:val="18"/>
              </w:rPr>
              <w:t xml:space="preserve">Easy</w:t>
            </w:r>
          </w:p>
        </w:tc>
        <w:tc>
          <w:tcPr>
            <w:tcW w:type="dxa" w:w="2340"/>
            <w:tcBorders>
              <w:top w:val="single" w:color="8A6A20" w:sz="1"/>
              <w:left w:val="single" w:color="8A6A20" w:sz="1"/>
              <w:bottom w:val="single" w:color="8A6A20" w:sz="1"/>
              <w:right w:val="single" w:color="8A6A20" w:sz="1"/>
            </w:tcBorders>
            <w:shd w:fill="F8F0D8" w:val="clear"/>
            <w:tcMar>
              <w:top w:type="dxa" w:w="140"/>
              <w:left w:type="dxa" w:w="140"/>
              <w:bottom w:type="dxa" w:w="140"/>
              <w:right w:type="dxa" w:w="140"/>
            </w:tcMar>
          </w:tcPr>
          <w:p>
            <w:pPr>
              <w:spacing w:before="0" w:after="40"/>
              <w:jc w:val="center"/>
            </w:pPr>
            <w:r>
              <w:rPr>
                <w:rFonts w:ascii="Arial" w:cs="Arial" w:eastAsia="Arial" w:hAnsi="Arial"/>
                <w:b w:val="false"/>
                <w:bCs w:val="false"/>
                <w:i w:val="false"/>
                <w:iCs w:val="false"/>
                <w:color w:val="5C4E3E"/>
                <w:sz w:val="28"/>
                <w:szCs w:val="28"/>
              </w:rPr>
              <w:t xml:space="preserve">🍸</w:t>
            </w:r>
          </w:p>
          <w:p>
            <w:pPr>
              <w:spacing w:before="0" w:after="20"/>
              <w:jc w:val="center"/>
            </w:pPr>
            <w:r>
              <w:rPr>
                <w:rFonts w:ascii="Arial" w:cs="Arial" w:eastAsia="Arial" w:hAnsi="Arial"/>
                <w:b/>
                <w:bCs/>
                <w:color w:val="8A6A20"/>
                <w:sz w:val="20"/>
                <w:szCs w:val="20"/>
              </w:rPr>
              <w:t xml:space="preserve">Cocktail</w:t>
            </w:r>
          </w:p>
          <w:p>
            <w:pPr>
              <w:spacing w:before="0" w:after="0"/>
              <w:jc w:val="center"/>
            </w:pPr>
            <w:r>
              <w:rPr>
                <w:rFonts w:ascii="Arial" w:cs="Arial" w:eastAsia="Arial" w:hAnsi="Arial"/>
                <w:b w:val="false"/>
                <w:bCs w:val="false"/>
                <w:i w:val="false"/>
                <w:iCs w:val="false"/>
                <w:color w:val="9C8E7E"/>
                <w:sz w:val="18"/>
                <w:szCs w:val="18"/>
              </w:rPr>
              <w:t xml:space="preserve">Moderate</w:t>
            </w:r>
          </w:p>
        </w:tc>
        <w:tc>
          <w:tcPr>
            <w:tcW w:type="dxa" w:w="2340"/>
            <w:tcBorders>
              <w:top w:val="single" w:color="8A3828" w:sz="1"/>
              <w:left w:val="single" w:color="8A3828" w:sz="1"/>
              <w:bottom w:val="single" w:color="8A3828" w:sz="1"/>
              <w:right w:val="single" w:color="8A3828" w:sz="1"/>
            </w:tcBorders>
            <w:shd w:fill="F8ECE8" w:val="clear"/>
            <w:tcMar>
              <w:top w:type="dxa" w:w="140"/>
              <w:left w:type="dxa" w:w="140"/>
              <w:bottom w:type="dxa" w:w="140"/>
              <w:right w:type="dxa" w:w="140"/>
            </w:tcMar>
          </w:tcPr>
          <w:p>
            <w:pPr>
              <w:spacing w:before="0" w:after="40"/>
              <w:jc w:val="center"/>
            </w:pPr>
            <w:r>
              <w:rPr>
                <w:rFonts w:ascii="Arial" w:cs="Arial" w:eastAsia="Arial" w:hAnsi="Arial"/>
                <w:b w:val="false"/>
                <w:bCs w:val="false"/>
                <w:i w:val="false"/>
                <w:iCs w:val="false"/>
                <w:color w:val="5C4E3E"/>
                <w:sz w:val="28"/>
                <w:szCs w:val="28"/>
              </w:rPr>
              <w:t xml:space="preserve">🛢</w:t>
            </w:r>
          </w:p>
          <w:p>
            <w:pPr>
              <w:spacing w:before="0" w:after="20"/>
              <w:jc w:val="center"/>
            </w:pPr>
            <w:r>
              <w:rPr>
                <w:rFonts w:ascii="Arial" w:cs="Arial" w:eastAsia="Arial" w:hAnsi="Arial"/>
                <w:b/>
                <w:bCs/>
                <w:color w:val="8A3828"/>
                <w:sz w:val="20"/>
                <w:szCs w:val="20"/>
              </w:rPr>
              <w:t xml:space="preserve">Barrel-Aged</w:t>
            </w:r>
          </w:p>
          <w:p>
            <w:pPr>
              <w:spacing w:before="0" w:after="0"/>
              <w:jc w:val="center"/>
            </w:pPr>
            <w:r>
              <w:rPr>
                <w:rFonts w:ascii="Arial" w:cs="Arial" w:eastAsia="Arial" w:hAnsi="Arial"/>
                <w:b w:val="false"/>
                <w:bCs w:val="false"/>
                <w:i w:val="false"/>
                <w:iCs w:val="false"/>
                <w:color w:val="9C8E7E"/>
                <w:sz w:val="18"/>
                <w:szCs w:val="18"/>
              </w:rPr>
              <w:t xml:space="preserve">Hard</w:t>
            </w:r>
          </w:p>
        </w:tc>
        <w:tc>
          <w:tcPr>
            <w:tcW w:type="dxa" w:w="2340"/>
            <w:tcBorders>
              <w:top w:val="single" w:color="8A4A20" w:sz="1"/>
              <w:left w:val="single" w:color="8A4A20" w:sz="1"/>
              <w:bottom w:val="single" w:color="8A4A20" w:sz="1"/>
              <w:right w:val="single" w:color="8A4A20" w:sz="1"/>
            </w:tcBorders>
            <w:shd w:fill="F5E8DC" w:val="clear"/>
            <w:tcMar>
              <w:top w:type="dxa" w:w="140"/>
              <w:left w:type="dxa" w:w="140"/>
              <w:bottom w:type="dxa" w:w="140"/>
              <w:right w:type="dxa" w:w="140"/>
            </w:tcMar>
          </w:tcPr>
          <w:p>
            <w:pPr>
              <w:spacing w:before="0" w:after="40"/>
              <w:jc w:val="center"/>
            </w:pPr>
            <w:r>
              <w:rPr>
                <w:rFonts w:ascii="Arial" w:cs="Arial" w:eastAsia="Arial" w:hAnsi="Arial"/>
                <w:b w:val="false"/>
                <w:bCs w:val="false"/>
                <w:i w:val="false"/>
                <w:iCs w:val="false"/>
                <w:color w:val="5C4E3E"/>
                <w:sz w:val="28"/>
                <w:szCs w:val="28"/>
              </w:rPr>
              <w:t xml:space="preserve">✦</w:t>
            </w:r>
          </w:p>
          <w:p>
            <w:pPr>
              <w:spacing w:before="0" w:after="20"/>
              <w:jc w:val="center"/>
            </w:pPr>
            <w:r>
              <w:rPr>
                <w:rFonts w:ascii="Arial" w:cs="Arial" w:eastAsia="Arial" w:hAnsi="Arial"/>
                <w:b/>
                <w:bCs/>
                <w:color w:val="8A4A20"/>
                <w:sz w:val="20"/>
                <w:szCs w:val="20"/>
              </w:rPr>
              <w:t xml:space="preserve">Any</w:t>
            </w:r>
          </w:p>
          <w:p>
            <w:pPr>
              <w:spacing w:before="0" w:after="0"/>
              <w:jc w:val="center"/>
            </w:pPr>
            <w:r>
              <w:rPr>
                <w:rFonts w:ascii="Arial" w:cs="Arial" w:eastAsia="Arial" w:hAnsi="Arial"/>
                <w:b w:val="false"/>
                <w:bCs w:val="false"/>
                <w:i w:val="false"/>
                <w:iCs w:val="false"/>
                <w:color w:val="9C8E7E"/>
                <w:sz w:val="18"/>
                <w:szCs w:val="18"/>
              </w:rPr>
              <w:t xml:space="preserve">Surprise me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Property</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Detail</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Layout</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display:flex, gap:7px — four cards of equal flex:1 width</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Card shape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border-radius:10px, border:1.5px solid, padding:8px 10px</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Default active</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Shoot (Easy) — highlighted in sage green on page load</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Selection</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Clicking a card removes all active classes, adds the correct one for that card</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Active states</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Shoot → active-shoot (sage); Cocktail → active-cocktail (gold); Barrel-Aged → active-barrel (rose); Any → active-any (accent)</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Inactive state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surface background, rim border, muted/text2 colour — same across all four</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Hover</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surface2 background, rim2 border — subtle lift, no colour</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4.3 State Variable</w:t>
      </w:r>
    </w:p>
    <w:p>
      <w:pPr>
        <w:spacing w:before="0" w:after="140"/>
        <w:jc w:val="left"/>
      </w:pPr>
      <w:r>
        <w:rPr>
          <w:rFonts w:ascii="Arial" w:cs="Arial" w:eastAsia="Arial" w:hAnsi="Arial"/>
          <w:b w:val="false"/>
          <w:bCs w:val="false"/>
          <w:i w:val="false"/>
          <w:iCs w:val="false"/>
          <w:color w:val="5C4E3E"/>
          <w:sz w:val="22"/>
          <w:szCs w:val="22"/>
        </w:rPr>
        <w:t xml:space="preserve">A module-level JavaScript variable tracks the current selection: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let difficulty = 'Easy';  // 'Easy' | 'Moderate' | 'Hard' | 'Any'</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Default value is "Easy" (Shoot). Updates on every button click via selectBuild().</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4.4 JS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const BUILD_ACTIVE = {</w:t>
            </w:r>
          </w:p>
          <w:p>
            <w:pPr>
              <w:spacing w:before="0" w:after="40"/>
            </w:pPr>
            <w:r>
              <w:rPr>
                <w:rFonts w:ascii="Courier New" w:cs="Courier New" w:eastAsia="Courier New" w:hAnsi="Courier New"/>
                <w:color w:val="2C2318"/>
                <w:sz w:val="18"/>
                <w:szCs w:val="18"/>
              </w:rPr>
              <w:t xml:space="preserve">  Easy:     'active-shoot',</w:t>
            </w:r>
          </w:p>
          <w:p>
            <w:pPr>
              <w:spacing w:before="0" w:after="40"/>
            </w:pPr>
            <w:r>
              <w:rPr>
                <w:rFonts w:ascii="Courier New" w:cs="Courier New" w:eastAsia="Courier New" w:hAnsi="Courier New"/>
                <w:color w:val="2C2318"/>
                <w:sz w:val="18"/>
                <w:szCs w:val="18"/>
              </w:rPr>
              <w:t xml:space="preserve">  Moderate: 'active-cocktail',</w:t>
            </w:r>
          </w:p>
          <w:p>
            <w:pPr>
              <w:spacing w:before="0" w:after="40"/>
            </w:pPr>
            <w:r>
              <w:rPr>
                <w:rFonts w:ascii="Courier New" w:cs="Courier New" w:eastAsia="Courier New" w:hAnsi="Courier New"/>
                <w:color w:val="2C2318"/>
                <w:sz w:val="18"/>
                <w:szCs w:val="18"/>
              </w:rPr>
              <w:t xml:space="preserve">  Hard:     'active-barrel',</w:t>
            </w:r>
          </w:p>
          <w:p>
            <w:pPr>
              <w:spacing w:before="0" w:after="40"/>
            </w:pPr>
            <w:r>
              <w:rPr>
                <w:rFonts w:ascii="Courier New" w:cs="Courier New" w:eastAsia="Courier New" w:hAnsi="Courier New"/>
                <w:color w:val="2C2318"/>
                <w:sz w:val="18"/>
                <w:szCs w:val="18"/>
              </w:rPr>
              <w:t xml:space="preserve">  Any:      'active-any',</w:t>
            </w:r>
          </w:p>
          <w:p>
            <w:pPr>
              <w:spacing w:before="0" w:after="40"/>
            </w:pPr>
            <w:r>
              <w:rPr>
                <w:rFonts w:ascii="Courier New" w:cs="Courier New" w:eastAsia="Courier New" w:hAnsi="Courier New"/>
                <w:color w:val="2C2318"/>
                <w:sz w:val="18"/>
                <w:szCs w:val="18"/>
              </w:rPr>
              <w:t xml:space="preserve">};</w:t>
            </w:r>
          </w:p>
          <w:p>
            <w:pPr>
              <w:spacing w:before="0" w:after="40"/>
            </w:pPr>
            <w:r>
              <w:rPr>
                <w:rFonts w:ascii="Courier New" w:cs="Courier New" w:eastAsia="Courier New" w:hAnsi="Courier New"/>
                <w:color w:val="2C2318"/>
                <w:sz w:val="18"/>
                <w:szCs w:val="18"/>
              </w:rPr>
              <w:t xml:space="preserve"/>
            </w:r>
          </w:p>
          <w:p>
            <w:pPr>
              <w:spacing w:before="0" w:after="40"/>
            </w:pPr>
            <w:r>
              <w:rPr>
                <w:rFonts w:ascii="Courier New" w:cs="Courier New" w:eastAsia="Courier New" w:hAnsi="Courier New"/>
                <w:color w:val="2C2318"/>
                <w:sz w:val="18"/>
                <w:szCs w:val="18"/>
              </w:rPr>
              <w:t xml:space="preserve">function selectBuild(el) {</w:t>
            </w:r>
          </w:p>
          <w:p>
            <w:pPr>
              <w:spacing w:before="0" w:after="40"/>
            </w:pPr>
            <w:r>
              <w:rPr>
                <w:rFonts w:ascii="Courier New" w:cs="Courier New" w:eastAsia="Courier New" w:hAnsi="Courier New"/>
                <w:color w:val="2C2318"/>
                <w:sz w:val="18"/>
                <w:szCs w:val="18"/>
              </w:rPr>
              <w:t xml:space="preserve">  document.querySelectorAll('.build-btn').forEach(b =&gt;</w:t>
            </w:r>
          </w:p>
          <w:p>
            <w:pPr>
              <w:spacing w:before="0" w:after="40"/>
            </w:pPr>
            <w:r>
              <w:rPr>
                <w:rFonts w:ascii="Courier New" w:cs="Courier New" w:eastAsia="Courier New" w:hAnsi="Courier New"/>
                <w:color w:val="2C2318"/>
                <w:sz w:val="18"/>
                <w:szCs w:val="18"/>
              </w:rPr>
              <w:t xml:space="preserve">    b.classList.remove('active-shoot','active-cocktail','active-barrel','active-any')</w:t>
            </w:r>
          </w:p>
          <w:p>
            <w:pPr>
              <w:spacing w:before="0" w:after="40"/>
            </w:pPr>
            <w:r>
              <w:rPr>
                <w:rFonts w:ascii="Courier New" w:cs="Courier New" w:eastAsia="Courier New" w:hAnsi="Courier New"/>
                <w:color w:val="2C2318"/>
                <w:sz w:val="18"/>
                <w:szCs w:val="18"/>
              </w:rPr>
              <w:t xml:space="preserve">  );</w:t>
            </w:r>
          </w:p>
          <w:p>
            <w:pPr>
              <w:spacing w:before="0" w:after="40"/>
            </w:pPr>
            <w:r>
              <w:rPr>
                <w:rFonts w:ascii="Courier New" w:cs="Courier New" w:eastAsia="Courier New" w:hAnsi="Courier New"/>
                <w:color w:val="2C2318"/>
                <w:sz w:val="18"/>
                <w:szCs w:val="18"/>
              </w:rPr>
              <w:t xml:space="preserve">  difficulty = el.dataset.diff;</w:t>
            </w:r>
          </w:p>
          <w:p>
            <w:pPr>
              <w:spacing w:before="0" w:after="40"/>
            </w:pPr>
            <w:r>
              <w:rPr>
                <w:rFonts w:ascii="Courier New" w:cs="Courier New" w:eastAsia="Courier New" w:hAnsi="Courier New"/>
                <w:color w:val="2C2318"/>
                <w:sz w:val="18"/>
                <w:szCs w:val="18"/>
              </w:rPr>
              <w:t xml:space="preserve">  el.classList.add(BUILD_ACTIVE[difficulty]);</w:t>
            </w:r>
          </w:p>
          <w:p>
            <w:pPr>
              <w:spacing w:before="0" w:after="40"/>
            </w:pPr>
            <w:r>
              <w:rPr>
                <w:rFonts w:ascii="Courier New" w:cs="Courier New" w:eastAsia="Courier New" w:hAnsi="Courier New"/>
                <w:color w:val="2C2318"/>
                <w:sz w:val="18"/>
                <w:szCs w:val="18"/>
              </w:rPr>
              <w:t xml:space="preserve">}</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4.5 Prompt Injection</w:t>
      </w:r>
    </w:p>
    <w:p>
      <w:pPr>
        <w:spacing w:before="0" w:after="140"/>
        <w:jc w:val="left"/>
      </w:pPr>
      <w:r>
        <w:rPr>
          <w:rFonts w:ascii="Arial" w:cs="Arial" w:eastAsia="Arial" w:hAnsi="Arial"/>
          <w:b w:val="false"/>
          <w:bCs w:val="false"/>
          <w:i w:val="false"/>
          <w:iCs w:val="false"/>
          <w:color w:val="5C4E3E"/>
          <w:sz w:val="22"/>
          <w:szCs w:val="22"/>
        </w:rPr>
        <w:t xml:space="preserve">When mixIdea() runs, a diffInstruction string is computed from the current difficulty value and appended to the prompt Rules block: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const diffInstruction = difficulty === 'Any'</w:t>
            </w:r>
          </w:p>
          <w:p>
            <w:pPr>
              <w:spacing w:before="0" w:after="40"/>
            </w:pPr>
            <w:r>
              <w:rPr>
                <w:rFonts w:ascii="Courier New" w:cs="Courier New" w:eastAsia="Courier New" w:hAnsi="Courier New"/>
                <w:color w:val="2C2318"/>
                <w:sz w:val="18"/>
                <w:szCs w:val="18"/>
              </w:rPr>
              <w:t xml:space="preserve">  ? 'Any buildability level is acceptable.'</w:t>
            </w:r>
          </w:p>
          <w:p>
            <w:pPr>
              <w:spacing w:before="0" w:after="40"/>
            </w:pPr>
            <w:r>
              <w:rPr>
                <w:rFonts w:ascii="Courier New" w:cs="Courier New" w:eastAsia="Courier New" w:hAnsi="Courier New"/>
                <w:color w:val="2C2318"/>
                <w:sz w:val="18"/>
                <w:szCs w:val="18"/>
              </w:rPr>
              <w:t xml:space="preserve">  : `The idea MUST have a buildability of "${difficulty}". Prioritise this above all other considerations.`;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Variable</w:t>
            </w:r>
          </w:p>
        </w:tc>
        <w:tc>
          <w:tcPr>
            <w:tcW w:type="dxa" w:w="2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Example value</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Injected into prompt as</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difficulty = "Easy"</w:t>
            </w:r>
          </w:p>
        </w:tc>
        <w:tc>
          <w:tcPr>
            <w:tcW w:type="dxa" w:w="2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"Shoot" selected</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"The idea MUST have a buildability of Easy. Prioritise this above all other considerations."</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difficulty = "Moderate"</w:t>
            </w:r>
          </w:p>
        </w:tc>
        <w:tc>
          <w:tcPr>
            <w:tcW w:type="dxa" w:w="2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"Cocktail" selected</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"The idea MUST have a buildability of Moderate. Prioritise this above all other considerations."</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difficulty = "Hard"</w:t>
            </w:r>
          </w:p>
        </w:tc>
        <w:tc>
          <w:tcPr>
            <w:tcW w:type="dxa" w:w="2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"Barrel-Aged" sel.</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"The idea MUST have a buildability of Hard. Prioritise this above all other considerations."</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difficulty = "Any"</w:t>
            </w:r>
          </w:p>
        </w:tc>
        <w:tc>
          <w:tcPr>
            <w:tcW w:type="dxa" w:w="2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"Any" selected</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"Any buildability level is acceptable."</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The injected instruction ensures that the Buildability badge on the resulting recipe card matches what the user requested. Claude is strongly directed to honour the constraint.</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5. Wildness Slider</w:t>
      </w:r>
    </w:p>
    <w:p>
      <w:pPr>
        <w:pStyle w:val="Heading2"/>
        <w:pBdr>
          <w:bottom w:val="single" w:color="DDD5C2" w:sz="3" w:space="3"/>
        </w:pBdr>
        <w:spacing w:before="260" w:after="120"/>
      </w:pPr>
      <w:r>
        <w:rPr>
          <w:rFonts w:ascii="Georgia" w:cs="Georgia" w:eastAsia="Georgia" w:hAnsi="Georgia"/>
          <w:b/>
          <w:bCs/>
          <w:color w:val="8A4A20"/>
          <w:sz w:val="28"/>
          <w:szCs w:val="28"/>
        </w:rPr>
        <w:t xml:space="preserve">5.1 Purpose</w:t>
      </w:r>
    </w:p>
    <w:p>
      <w:pPr>
        <w:spacing w:before="0" w:after="140"/>
        <w:jc w:val="left"/>
      </w:pPr>
      <w:r>
        <w:rPr>
          <w:rFonts w:ascii="Arial" w:cs="Arial" w:eastAsia="Arial" w:hAnsi="Arial"/>
          <w:b w:val="false"/>
          <w:bCs w:val="false"/>
          <w:i w:val="false"/>
          <w:iCs w:val="false"/>
          <w:color w:val="5C4E3E"/>
          <w:sz w:val="22"/>
          <w:szCs w:val="22"/>
        </w:rPr>
        <w:t xml:space="preserve">Controls how conceptually adventurous Claude's idea combinations should be. At the Practical end, Claude produces ideas that are grounded, realistic, and closely related to what already exists. At the Innovative end, it takes unexpected conceptual leaps that still hold together logically. The setting maps directly to the Claude API temperature parameter.</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5.2 Visual Design</w:t>
      </w:r>
    </w:p>
    <w:p>
      <w:pPr>
        <w:spacing w:before="0" w:after="140"/>
        <w:jc w:val="left"/>
      </w:pPr>
      <w:r>
        <w:rPr>
          <w:rFonts w:ascii="Arial" w:cs="Arial" w:eastAsia="Arial" w:hAnsi="Arial"/>
          <w:b w:val="false"/>
          <w:bCs w:val="false"/>
          <w:i w:val="false"/>
          <w:iCs w:val="false"/>
          <w:color w:val="5C4E3E"/>
          <w:sz w:val="22"/>
          <w:szCs w:val="22"/>
        </w:rPr>
        <w:t xml:space="preserve">A continuous range slider with three endpoint labels and a live value label below it. No description block — the labels are sufficient.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A6A38" w:sz="1"/>
              <w:left w:val="single" w:color="4A6A38" w:sz="1"/>
              <w:bottom w:val="single" w:color="4A6A38" w:sz="1"/>
              <w:right w:val="single" w:color="4A6A38" w:sz="1"/>
            </w:tcBorders>
            <w:shd w:fill="EAF0E4" w:val="clear"/>
            <w:tcMar>
              <w:top w:type="dxa" w:w="100"/>
              <w:left w:type="dxa" w:w="120"/>
              <w:bottom w:type="dxa" w:w="100"/>
              <w:right w:type="dxa" w:w="120"/>
            </w:tcMar>
          </w:tcPr>
          <w:p>
            <w:pPr>
              <w:spacing w:before="0" w:after="20"/>
              <w:jc w:val="center"/>
            </w:pPr>
            <w:r>
              <w:rPr>
                <w:rFonts w:ascii="Arial" w:cs="Arial" w:eastAsia="Arial" w:hAnsi="Arial"/>
                <w:b w:val="false"/>
                <w:bCs w:val="false"/>
                <w:i w:val="false"/>
                <w:iCs w:val="false"/>
                <w:color w:val="5C4E3E"/>
                <w:sz w:val="22"/>
                <w:szCs w:val="22"/>
              </w:rPr>
              <w:t xml:space="preserve">🌿</w:t>
            </w:r>
          </w:p>
          <w:p>
            <w:pPr>
              <w:spacing w:before="0" w:after="0"/>
              <w:jc w:val="center"/>
            </w:pPr>
            <w:r>
              <w:rPr>
                <w:rFonts w:ascii="Arial" w:cs="Arial" w:eastAsia="Arial" w:hAnsi="Arial"/>
                <w:b/>
                <w:bCs/>
                <w:color w:val="4A6A38"/>
                <w:sz w:val="18"/>
                <w:szCs w:val="18"/>
              </w:rPr>
              <w:t xml:space="preserve">Practical</w:t>
            </w:r>
          </w:p>
        </w:tc>
        <w:tc>
          <w:tcPr>
            <w:tcW w:type="dxa" w:w="1872"/>
            <w:tcBorders>
              <w:top w:val="single" w:color="DDD5C2" w:sz="1"/>
              <w:left w:val="single" w:color="DDD5C2" w:sz="1"/>
              <w:bottom w:val="single" w:color="DDD5C2" w:sz="1"/>
              <w:right w:val="single" w:color="DDD5C2" w:sz="1"/>
            </w:tcBorders>
            <w:shd w:fill="F4F0E8" w:val="clear"/>
            <w:tcMar>
              <w:top w:type="dxa" w:w="100"/>
              <w:left w:type="dxa" w:w="120"/>
              <w:bottom w:type="dxa" w:w="100"/>
              <w:right w:type="dxa" w:w="120"/>
            </w:tcMar>
          </w:tcPr>
          <w:p>
            <w:pPr>
              <w:spacing w:before="0" w:after="20"/>
              <w:jc w:val="left"/>
            </w:pPr>
            <w:r>
              <w:rPr>
                <w:rFonts w:ascii="Arial" w:cs="Arial" w:eastAsia="Arial" w:hAnsi="Arial"/>
                <w:b w:val="false"/>
                <w:bCs w:val="false"/>
                <w:i w:val="false"/>
                <w:iCs w:val="false"/>
                <w:color w:val="5C4E3E"/>
                <w:sz w:val="22"/>
                <w:szCs w:val="22"/>
              </w:rPr>
              <w:t xml:space="preserve"/>
            </w:r>
          </w:p>
          <w:p>
            <w:pPr>
              <w:spacing w:before="0" w:after="0"/>
              <w:jc w:val="center"/>
            </w:pPr>
            <w:r>
              <w:rPr>
                <w:rFonts w:ascii="Arial" w:cs="Arial" w:eastAsia="Arial" w:hAnsi="Arial"/>
                <w:b w:val="false"/>
                <w:bCs w:val="false"/>
                <w:i w:val="false"/>
                <w:iCs w:val="false"/>
                <w:color w:val="9C8E7E"/>
                <w:sz w:val="18"/>
                <w:szCs w:val="18"/>
              </w:rPr>
              <w:t xml:space="preserve">Mostly Practical</w:t>
            </w:r>
          </w:p>
        </w:tc>
        <w:tc>
          <w:tcPr>
            <w:tcW w:type="dxa" w:w="1872"/>
            <w:tcBorders>
              <w:top w:val="single" w:color="DDD5C2" w:sz="1"/>
              <w:left w:val="single" w:color="DDD5C2" w:sz="1"/>
              <w:bottom w:val="single" w:color="DDD5C2" w:sz="1"/>
              <w:right w:val="single" w:color="DDD5C2" w:sz="1"/>
            </w:tcBorders>
            <w:shd w:fill="F4F0E8" w:val="clear"/>
            <w:tcMar>
              <w:top w:type="dxa" w:w="100"/>
              <w:left w:type="dxa" w:w="120"/>
              <w:bottom w:type="dxa" w:w="100"/>
              <w:right w:type="dxa" w:w="120"/>
            </w:tcMar>
          </w:tcPr>
          <w:p>
            <w:pPr>
              <w:spacing w:before="0" w:after="20"/>
              <w:jc w:val="center"/>
            </w:pPr>
            <w:r>
              <w:rPr>
                <w:rFonts w:ascii="Arial" w:cs="Arial" w:eastAsia="Arial" w:hAnsi="Arial"/>
                <w:b w:val="false"/>
                <w:bCs w:val="false"/>
                <w:i w:val="false"/>
                <w:iCs w:val="false"/>
                <w:color w:val="5C4E3E"/>
                <w:sz w:val="22"/>
                <w:szCs w:val="22"/>
              </w:rPr>
              <w:t xml:space="preserve">⚖</w:t>
            </w:r>
          </w:p>
          <w:p>
            <w:pPr>
              <w:spacing w:before="0" w:after="0"/>
              <w:jc w:val="center"/>
            </w:pPr>
            <w:r>
              <w:rPr>
                <w:rFonts w:ascii="Arial" w:cs="Arial" w:eastAsia="Arial" w:hAnsi="Arial"/>
                <w:b/>
                <w:bCs/>
                <w:color w:val="8A6A20"/>
                <w:sz w:val="18"/>
                <w:szCs w:val="18"/>
              </w:rPr>
              <w:t xml:space="preserve">Balanced</w:t>
            </w:r>
          </w:p>
        </w:tc>
        <w:tc>
          <w:tcPr>
            <w:tcW w:type="dxa" w:w="1872"/>
            <w:tcBorders>
              <w:top w:val="single" w:color="DDD5C2" w:sz="1"/>
              <w:left w:val="single" w:color="DDD5C2" w:sz="1"/>
              <w:bottom w:val="single" w:color="DDD5C2" w:sz="1"/>
              <w:right w:val="single" w:color="DDD5C2" w:sz="1"/>
            </w:tcBorders>
            <w:shd w:fill="F4F0E8" w:val="clear"/>
            <w:tcMar>
              <w:top w:type="dxa" w:w="100"/>
              <w:left w:type="dxa" w:w="120"/>
              <w:bottom w:type="dxa" w:w="100"/>
              <w:right w:type="dxa" w:w="120"/>
            </w:tcMar>
          </w:tcPr>
          <w:p>
            <w:pPr>
              <w:spacing w:before="0" w:after="20"/>
              <w:jc w:val="left"/>
            </w:pPr>
            <w:r>
              <w:rPr>
                <w:rFonts w:ascii="Arial" w:cs="Arial" w:eastAsia="Arial" w:hAnsi="Arial"/>
                <w:b w:val="false"/>
                <w:bCs w:val="false"/>
                <w:i w:val="false"/>
                <w:iCs w:val="false"/>
                <w:color w:val="5C4E3E"/>
                <w:sz w:val="22"/>
                <w:szCs w:val="22"/>
              </w:rPr>
              <w:t xml:space="preserve"/>
            </w:r>
          </w:p>
          <w:p>
            <w:pPr>
              <w:spacing w:before="0" w:after="0"/>
              <w:jc w:val="center"/>
            </w:pPr>
            <w:r>
              <w:rPr>
                <w:rFonts w:ascii="Arial" w:cs="Arial" w:eastAsia="Arial" w:hAnsi="Arial"/>
                <w:b w:val="false"/>
                <w:bCs w:val="false"/>
                <w:i w:val="false"/>
                <w:iCs w:val="false"/>
                <w:color w:val="9C8E7E"/>
                <w:sz w:val="18"/>
                <w:szCs w:val="18"/>
              </w:rPr>
              <w:t xml:space="preserve">Mostly Innovative</w:t>
            </w:r>
          </w:p>
        </w:tc>
        <w:tc>
          <w:tcPr>
            <w:tcW w:type="dxa" w:w="1872"/>
            <w:tcBorders>
              <w:top w:val="single" w:color="8A3828" w:sz="1"/>
              <w:left w:val="single" w:color="8A3828" w:sz="1"/>
              <w:bottom w:val="single" w:color="8A3828" w:sz="1"/>
              <w:right w:val="single" w:color="8A3828" w:sz="1"/>
            </w:tcBorders>
            <w:shd w:fill="F8ECE8" w:val="clear"/>
            <w:tcMar>
              <w:top w:type="dxa" w:w="100"/>
              <w:left w:type="dxa" w:w="120"/>
              <w:bottom w:type="dxa" w:w="100"/>
              <w:right w:type="dxa" w:w="120"/>
            </w:tcMar>
          </w:tcPr>
          <w:p>
            <w:pPr>
              <w:spacing w:before="0" w:after="20"/>
              <w:jc w:val="center"/>
            </w:pPr>
            <w:r>
              <w:rPr>
                <w:rFonts w:ascii="Arial" w:cs="Arial" w:eastAsia="Arial" w:hAnsi="Arial"/>
                <w:b w:val="false"/>
                <w:bCs w:val="false"/>
                <w:i w:val="false"/>
                <w:iCs w:val="false"/>
                <w:color w:val="5C4E3E"/>
                <w:sz w:val="22"/>
                <w:szCs w:val="22"/>
              </w:rPr>
              <w:t xml:space="preserve">🔥</w:t>
            </w:r>
          </w:p>
          <w:p>
            <w:pPr>
              <w:spacing w:before="0" w:after="0"/>
              <w:jc w:val="center"/>
            </w:pPr>
            <w:r>
              <w:rPr>
                <w:rFonts w:ascii="Arial" w:cs="Arial" w:eastAsia="Arial" w:hAnsi="Arial"/>
                <w:b/>
                <w:bCs/>
                <w:color w:val="8A3828"/>
                <w:sz w:val="18"/>
                <w:szCs w:val="18"/>
              </w:rPr>
              <w:t xml:space="preserve">Innovative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Property</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Detail</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Slider range</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0 → 100 (continuous)</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Default value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50 (Balanced)</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Left label</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 Practical — sage colour</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Centre label</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Balanced — muted colour</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Right label</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 Innovative — rose colour</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Live value label</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Updates on every drag. 5 possible strings: 🌿 Practical / Mostly Practical / Balanced / Mostly Innovative / 🔥 Innovative</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Live value colour</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var(--accent)</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Track style</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4px high, linear-gradient: sage-soft → gold-soft → rose-soft (left to right)</w:t>
            </w:r>
          </w:p>
        </w:tc>
      </w:tr>
      <w:tr>
        <w:tc>
          <w:tcPr>
            <w:tcW w:type="dxa" w:w="28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Thumb style</w:t>
            </w:r>
          </w:p>
        </w:tc>
        <w:tc>
          <w:tcPr>
            <w:tcW w:type="dxa" w:w="6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20px circle, surface background, accent border, drop shadow. Scales 1.15× on drag.</w:t>
            </w:r>
          </w:p>
        </w:tc>
      </w:tr>
      <w:tr>
        <w:tc>
          <w:tcPr>
            <w:tcW w:type="dxa" w:w="28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2C2318"/>
                <w:sz w:val="20"/>
                <w:szCs w:val="20"/>
              </w:rPr>
              <w:t xml:space="preserve">No description</w:t>
            </w:r>
          </w:p>
        </w:tc>
        <w:tc>
          <w:tcPr>
            <w:tcW w:type="dxa" w:w="6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The explanation block is intentionally removed — endpoint labels carry the meaning</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5.3 State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let vibeTemp = 0.7;  // range: 0.4 (Practical) → 1.0 (Innovative)</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Maps slider 0–100 linearly to temperature 0.4–1.0. Formula: vibeTemp = 0.4 + (sliderValue / 100) × 0.6</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5.4 JS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function updateVibeLabel() {</w:t>
            </w:r>
          </w:p>
          <w:p>
            <w:pPr>
              <w:spacing w:before="0" w:after="40"/>
            </w:pPr>
            <w:r>
              <w:rPr>
                <w:rFonts w:ascii="Courier New" w:cs="Courier New" w:eastAsia="Courier New" w:hAnsi="Courier New"/>
                <w:color w:val="2C2318"/>
                <w:sz w:val="18"/>
                <w:szCs w:val="18"/>
              </w:rPr>
              <w:t xml:space="preserve">  const val = parseInt(document.getElementById('vibe-slider').value);</w:t>
            </w:r>
          </w:p>
          <w:p>
            <w:pPr>
              <w:spacing w:before="0" w:after="40"/>
            </w:pPr>
            <w:r>
              <w:rPr>
                <w:rFonts w:ascii="Courier New" w:cs="Courier New" w:eastAsia="Courier New" w:hAnsi="Courier New"/>
                <w:color w:val="2C2318"/>
                <w:sz w:val="18"/>
                <w:szCs w:val="18"/>
              </w:rPr>
              <w:t xml:space="preserve">  vibeTemp = 0.4 + (val / 100) * 0.6;</w:t>
            </w:r>
          </w:p>
          <w:p>
            <w:pPr>
              <w:spacing w:before="0" w:after="40"/>
            </w:pPr>
            <w:r>
              <w:rPr>
                <w:rFonts w:ascii="Courier New" w:cs="Courier New" w:eastAsia="Courier New" w:hAnsi="Courier New"/>
                <w:color w:val="2C2318"/>
                <w:sz w:val="18"/>
                <w:szCs w:val="18"/>
              </w:rPr>
              <w:t xml:space="preserve">  const label =</w:t>
            </w:r>
          </w:p>
          <w:p>
            <w:pPr>
              <w:spacing w:before="0" w:after="40"/>
            </w:pPr>
            <w:r>
              <w:rPr>
                <w:rFonts w:ascii="Courier New" w:cs="Courier New" w:eastAsia="Courier New" w:hAnsi="Courier New"/>
                <w:color w:val="2C2318"/>
                <w:sz w:val="18"/>
                <w:szCs w:val="18"/>
              </w:rPr>
              <w:t xml:space="preserve">    val &lt;= 20 ? '🌿 Practical' :</w:t>
            </w:r>
          </w:p>
          <w:p>
            <w:pPr>
              <w:spacing w:before="0" w:after="40"/>
            </w:pPr>
            <w:r>
              <w:rPr>
                <w:rFonts w:ascii="Courier New" w:cs="Courier New" w:eastAsia="Courier New" w:hAnsi="Courier New"/>
                <w:color w:val="2C2318"/>
                <w:sz w:val="18"/>
                <w:szCs w:val="18"/>
              </w:rPr>
              <w:t xml:space="preserve">    val &lt;= 40 ? 'Mostly Practical' :</w:t>
            </w:r>
          </w:p>
          <w:p>
            <w:pPr>
              <w:spacing w:before="0" w:after="40"/>
            </w:pPr>
            <w:r>
              <w:rPr>
                <w:rFonts w:ascii="Courier New" w:cs="Courier New" w:eastAsia="Courier New" w:hAnsi="Courier New"/>
                <w:color w:val="2C2318"/>
                <w:sz w:val="18"/>
                <w:szCs w:val="18"/>
              </w:rPr>
              <w:t xml:space="preserve">    val &lt;= 60 ? 'Balanced' :</w:t>
            </w:r>
          </w:p>
          <w:p>
            <w:pPr>
              <w:spacing w:before="0" w:after="40"/>
            </w:pPr>
            <w:r>
              <w:rPr>
                <w:rFonts w:ascii="Courier New" w:cs="Courier New" w:eastAsia="Courier New" w:hAnsi="Courier New"/>
                <w:color w:val="2C2318"/>
                <w:sz w:val="18"/>
                <w:szCs w:val="18"/>
              </w:rPr>
              <w:t xml:space="preserve">    val &lt;= 80 ? 'Mostly Innovative' : '🔥 Innovative';</w:t>
            </w:r>
          </w:p>
          <w:p>
            <w:pPr>
              <w:spacing w:before="0" w:after="40"/>
            </w:pPr>
            <w:r>
              <w:rPr>
                <w:rFonts w:ascii="Courier New" w:cs="Courier New" w:eastAsia="Courier New" w:hAnsi="Courier New"/>
                <w:color w:val="2C2318"/>
                <w:sz w:val="18"/>
                <w:szCs w:val="18"/>
              </w:rPr>
              <w:t xml:space="preserve">  document.getElementById('vibe-value').textContent = label;</w:t>
            </w:r>
          </w:p>
          <w:p>
            <w:pPr>
              <w:spacing w:before="0" w:after="40"/>
            </w:pPr>
            <w:r>
              <w:rPr>
                <w:rFonts w:ascii="Courier New" w:cs="Courier New" w:eastAsia="Courier New" w:hAnsi="Courier New"/>
                <w:color w:val="2C2318"/>
                <w:sz w:val="18"/>
                <w:szCs w:val="18"/>
              </w:rPr>
              <w:t xml:space="preserve">}</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5.5 Prompt Injection + API Temperature</w:t>
      </w:r>
    </w:p>
    <w:p>
      <w:pPr>
        <w:spacing w:before="0" w:after="140"/>
        <w:jc w:val="left"/>
      </w:pPr>
      <w:r>
        <w:rPr>
          <w:rFonts w:ascii="Arial" w:cs="Arial" w:eastAsia="Arial" w:hAnsi="Arial"/>
          <w:b w:val="false"/>
          <w:bCs w:val="false"/>
          <w:i w:val="false"/>
          <w:iCs w:val="false"/>
          <w:color w:val="5C4E3E"/>
          <w:sz w:val="22"/>
          <w:szCs w:val="22"/>
        </w:rPr>
        <w:t xml:space="preserve">The vibeTemp value serves a dual role: it is passed as the temperature parameter in the API call AND used to generate a natural-language instruction inside the prompt. This double-injection ensures the tone shift is as consistent as possible.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const vibeInstruction = vibeTemp &lt;= 0.55</w:t>
            </w:r>
          </w:p>
          <w:p>
            <w:pPr>
              <w:spacing w:before="0" w:after="40"/>
            </w:pPr>
            <w:r>
              <w:rPr>
                <w:rFonts w:ascii="Courier New" w:cs="Courier New" w:eastAsia="Courier New" w:hAnsi="Courier New"/>
                <w:color w:val="2C2318"/>
                <w:sz w:val="18"/>
                <w:szCs w:val="18"/>
              </w:rPr>
              <w:t xml:space="preserve">  ? 'Stay grounded and realistic — practical combinations only, no far-fetched concepts.'</w:t>
            </w:r>
          </w:p>
          <w:p>
            <w:pPr>
              <w:spacing w:before="0" w:after="40"/>
            </w:pPr>
            <w:r>
              <w:rPr>
                <w:rFonts w:ascii="Courier New" w:cs="Courier New" w:eastAsia="Courier New" w:hAnsi="Courier New"/>
                <w:color w:val="2C2318"/>
                <w:sz w:val="18"/>
                <w:szCs w:val="18"/>
              </w:rPr>
              <w:t xml:space="preserve">  : vibeTemp &gt;= 0.85</w:t>
            </w:r>
          </w:p>
          <w:p>
            <w:pPr>
              <w:spacing w:before="0" w:after="40"/>
            </w:pPr>
            <w:r>
              <w:rPr>
                <w:rFonts w:ascii="Courier New" w:cs="Courier New" w:eastAsia="Courier New" w:hAnsi="Courier New"/>
                <w:color w:val="2C2318"/>
                <w:sz w:val="18"/>
                <w:szCs w:val="18"/>
              </w:rPr>
              <w:t xml:space="preserve">  ? 'Be bold and unexpected — push for surprising, unconventional combinations that still make sense.'</w:t>
            </w:r>
          </w:p>
          <w:p>
            <w:pPr>
              <w:spacing w:before="0" w:after="40"/>
            </w:pPr>
            <w:r>
              <w:rPr>
                <w:rFonts w:ascii="Courier New" w:cs="Courier New" w:eastAsia="Courier New" w:hAnsi="Courier New"/>
                <w:color w:val="2C2318"/>
                <w:sz w:val="18"/>
                <w:szCs w:val="18"/>
              </w:rPr>
              <w:t xml:space="preserve">  : 'Balance creativity with practicality.';</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Passed to the API: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body: JSON.stringify({</w:t>
            </w:r>
          </w:p>
          <w:p>
            <w:pPr>
              <w:spacing w:before="0" w:after="40"/>
            </w:pPr>
            <w:r>
              <w:rPr>
                <w:rFonts w:ascii="Courier New" w:cs="Courier New" w:eastAsia="Courier New" w:hAnsi="Courier New"/>
                <w:color w:val="2C2318"/>
                <w:sz w:val="18"/>
                <w:szCs w:val="18"/>
              </w:rPr>
              <w:t xml:space="preserve">  model: 'claude-sonnet-4-20250514',</w:t>
            </w:r>
          </w:p>
          <w:p>
            <w:pPr>
              <w:spacing w:before="0" w:after="40"/>
            </w:pPr>
            <w:r>
              <w:rPr>
                <w:rFonts w:ascii="Courier New" w:cs="Courier New" w:eastAsia="Courier New" w:hAnsi="Courier New"/>
                <w:color w:val="2C2318"/>
                <w:sz w:val="18"/>
                <w:szCs w:val="18"/>
              </w:rPr>
              <w:t xml:space="preserve">  max_tokens: 1200,</w:t>
            </w:r>
          </w:p>
          <w:p>
            <w:pPr>
              <w:spacing w:before="0" w:after="40"/>
            </w:pPr>
            <w:r>
              <w:rPr>
                <w:rFonts w:ascii="Courier New" w:cs="Courier New" w:eastAsia="Courier New" w:hAnsi="Courier New"/>
                <w:color w:val="2C2318"/>
                <w:sz w:val="18"/>
                <w:szCs w:val="18"/>
              </w:rPr>
              <w:t xml:space="preserve">  temperature: parseFloat(vibeTemp.toFixed(2)),</w:t>
            </w:r>
          </w:p>
          <w:p>
            <w:pPr>
              <w:spacing w:before="0" w:after="40"/>
            </w:pPr>
            <w:r>
              <w:rPr>
                <w:rFonts w:ascii="Courier New" w:cs="Courier New" w:eastAsia="Courier New" w:hAnsi="Courier New"/>
                <w:color w:val="2C2318"/>
                <w:sz w:val="18"/>
                <w:szCs w:val="18"/>
              </w:rPr>
              <w:t xml:space="preserve">  messages: [{ role: 'user', content: prompt }]</w:t>
            </w:r>
          </w:p>
          <w:p>
            <w:pPr>
              <w:spacing w:before="0" w:after="40"/>
            </w:pPr>
            <w:r>
              <w:rPr>
                <w:rFonts w:ascii="Courier New" w:cs="Courier New" w:eastAsia="Courier New" w:hAnsi="Courier New"/>
                <w:color w:val="2C2318"/>
                <w:sz w:val="18"/>
                <w:szCs w:val="18"/>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Variable</w:t>
            </w:r>
          </w:p>
        </w:tc>
        <w:tc>
          <w:tcPr>
            <w:tcW w:type="dxa" w:w="2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Example value</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color w:val="2C2318"/>
                <w:sz w:val="20"/>
                <w:szCs w:val="20"/>
              </w:rPr>
              <w:t xml:space="preserve">Injected into prompt as</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vibeTemp ≤ 0.55</w:t>
            </w:r>
          </w:p>
        </w:tc>
        <w:tc>
          <w:tcPr>
            <w:tcW w:type="dxa" w:w="2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Slider far left</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"Stay grounded and realistic — practical combinations only, no far-fetched concepts."</w:t>
            </w:r>
          </w:p>
        </w:tc>
      </w:tr>
      <w:tr>
        <w:tc>
          <w:tcPr>
            <w:tcW w:type="dxa" w:w="20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vibeTemp 0.56–0.84</w:t>
            </w:r>
          </w:p>
        </w:tc>
        <w:tc>
          <w:tcPr>
            <w:tcW w:type="dxa" w:w="26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Slider centre</w:t>
            </w:r>
          </w:p>
        </w:tc>
        <w:tc>
          <w:tcPr>
            <w:tcW w:type="dxa" w:w="47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"Balance creativity with practicality."</w:t>
            </w:r>
          </w:p>
        </w:tc>
      </w:tr>
      <w:tr>
        <w:tc>
          <w:tcPr>
            <w:tcW w:type="dxa" w:w="20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vibeTemp ≥ 0.85</w:t>
            </w:r>
          </w:p>
        </w:tc>
        <w:tc>
          <w:tcPr>
            <w:tcW w:type="dxa" w:w="26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Slider far right</w:t>
            </w:r>
          </w:p>
        </w:tc>
        <w:tc>
          <w:tcPr>
            <w:tcW w:type="dxa" w:w="47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"Be bold and unexpected — push for surprising, unconventional combinations that still make sense."</w:t>
            </w:r>
          </w:p>
        </w:tc>
      </w:tr>
    </w:tbl>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6. Remix with a Twist</w:t>
      </w:r>
    </w:p>
    <w:p>
      <w:pPr>
        <w:pStyle w:val="Heading2"/>
        <w:pBdr>
          <w:bottom w:val="single" w:color="DDD5C2" w:sz="3" w:space="3"/>
        </w:pBdr>
        <w:spacing w:before="260" w:after="120"/>
      </w:pPr>
      <w:r>
        <w:rPr>
          <w:rFonts w:ascii="Georgia" w:cs="Georgia" w:eastAsia="Georgia" w:hAnsi="Georgia"/>
          <w:b/>
          <w:bCs/>
          <w:color w:val="8A4A20"/>
          <w:sz w:val="28"/>
          <w:szCs w:val="28"/>
        </w:rPr>
        <w:t xml:space="preserve">6.1 Purpose</w:t>
      </w:r>
    </w:p>
    <w:p>
      <w:pPr>
        <w:spacing w:before="0" w:after="140"/>
        <w:jc w:val="left"/>
      </w:pPr>
      <w:r>
        <w:rPr>
          <w:rFonts w:ascii="Arial" w:cs="Arial" w:eastAsia="Arial" w:hAnsi="Arial"/>
          <w:b w:val="false"/>
          <w:bCs w:val="false"/>
          <w:i w:val="false"/>
          <w:iCs w:val="false"/>
          <w:color w:val="5C4E3E"/>
          <w:sz w:val="22"/>
          <w:szCs w:val="22"/>
        </w:rPr>
        <w:t xml:space="preserve">After a recipe is generated, four constraint buttons appear below the footer action row (Mix Again · Copy recipe · New drink). They let the user nudge the idea in a specific direction without changing their ingredients or resetting the page — a lightweight iterative layer on top of the core mix.</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6.2 Visual Design</w:t>
      </w:r>
    </w:p>
    <w:p>
      <w:pPr>
        <w:spacing w:before="0" w:after="140"/>
        <w:jc w:val="left"/>
      </w:pPr>
      <w:r>
        <w:rPr>
          <w:rFonts w:ascii="Arial" w:cs="Arial" w:eastAsia="Arial" w:hAnsi="Arial"/>
          <w:b w:val="false"/>
          <w:bCs w:val="false"/>
          <w:i w:val="false"/>
          <w:iCs w:val="false"/>
          <w:color w:val="5C4E3E"/>
          <w:sz w:val="22"/>
          <w:szCs w:val="22"/>
        </w:rPr>
        <w:t xml:space="preserve">A row of pill-shaped buttons with a small label above ("Remix with a twist"). They sit below the recipe footer, separated by a thin top border. Visible only after the recipe card is shown.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Feature</w:t>
            </w:r>
          </w:p>
        </w:tc>
        <w:tc>
          <w:tcPr>
            <w:tcW w:type="dxa" w:w="140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Type</w:t>
            </w:r>
          </w:p>
        </w:tc>
        <w:tc>
          <w:tcPr>
            <w:tcW w:type="dxa" w:w="5560"/>
            <w:tcBorders>
              <w:top w:val="single" w:color="2C2318" w:sz="1"/>
              <w:left w:val="single" w:color="2C2318" w:sz="1"/>
              <w:bottom w:val="single" w:color="2C2318" w:sz="1"/>
              <w:right w:val="single" w:color="2C2318" w:sz="1"/>
            </w:tcBorders>
            <w:shd w:fill="2C2318" w:val="clear"/>
            <w:tcMar>
              <w:top w:type="dxa" w:w="100"/>
              <w:left w:type="dxa" w:w="140"/>
              <w:bottom w:type="dxa" w:w="100"/>
              <w:right w:type="dxa" w:w="140"/>
            </w:tcMar>
          </w:tcPr>
          <w:p>
            <w:pPr>
              <w:spacing w:before="0" w:after="100"/>
              <w:jc w:val="left"/>
            </w:pPr>
            <w:r>
              <w:rPr>
                <w:rFonts w:ascii="Arial" w:cs="Arial" w:eastAsia="Arial" w:hAnsi="Arial"/>
                <w:b/>
                <w:bCs/>
                <w:color w:val="FFFFFF"/>
                <w:sz w:val="20"/>
                <w:szCs w:val="20"/>
              </w:rPr>
              <w:t xml:space="preserve">Behaviour</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 Make it easier to build</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Constraint</w:t>
            </w:r>
          </w:p>
        </w:tc>
        <w:tc>
          <w:tcPr>
            <w:tcW w:type="dxa" w:w="5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Remixes current ingredients with instruction to simplify. Targets buildability = Easy.</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 Make it wilder</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Constraint</w:t>
            </w:r>
          </w:p>
        </w:tc>
        <w:tc>
          <w:tcPr>
            <w:tcW w:type="dxa" w:w="5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Remixes with instruction to take a more unexpected conceptual leap.</w:t>
            </w:r>
          </w:p>
        </w:tc>
      </w:tr>
      <w:tr>
        <w:tc>
          <w:tcPr>
            <w:tcW w:type="dxa" w:w="2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 Make it more practical</w:t>
            </w:r>
          </w:p>
        </w:tc>
        <w:tc>
          <w:tcPr>
            <w:tcW w:type="dxa" w:w="140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Constraint</w:t>
            </w:r>
          </w:p>
        </w:tc>
        <w:tc>
          <w:tcPr>
            <w:tcW w:type="dxa" w:w="5560"/>
            <w:tcBorders>
              <w:top w:val="single" w:color="DDD5C2" w:sz="1"/>
              <w:left w:val="single" w:color="DDD5C2" w:sz="1"/>
              <w:bottom w:val="single" w:color="DDD5C2" w:sz="1"/>
              <w:right w:val="single" w:color="DDD5C2" w:sz="1"/>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Remixes with instruction to narrow scope and increase real-world applicability.</w:t>
            </w:r>
          </w:p>
        </w:tc>
      </w:tr>
      <w:tr>
        <w:tc>
          <w:tcPr>
            <w:tcW w:type="dxa" w:w="2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bCs/>
                <w:i w:val="false"/>
                <w:iCs w:val="false"/>
                <w:color w:val="8A4A20"/>
                <w:sz w:val="20"/>
                <w:szCs w:val="20"/>
              </w:rPr>
              <w:t xml:space="preserve">🎯 Make it more focused</w:t>
            </w:r>
          </w:p>
        </w:tc>
        <w:tc>
          <w:tcPr>
            <w:tcW w:type="dxa" w:w="140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iCs/>
                <w:color w:val="9C8E7E"/>
                <w:sz w:val="20"/>
                <w:szCs w:val="20"/>
              </w:rPr>
              <w:t xml:space="preserve">Constraint</w:t>
            </w:r>
          </w:p>
        </w:tc>
        <w:tc>
          <w:tcPr>
            <w:tcW w:type="dxa" w:w="5560"/>
            <w:tcBorders>
              <w:top w:val="single" w:color="DDD5C2" w:sz="1"/>
              <w:left w:val="single" w:color="DDD5C2" w:sz="1"/>
              <w:bottom w:val="single" w:color="DDD5C2" w:sz="1"/>
              <w:right w:val="single" w:color="DDD5C2" w:sz="1"/>
            </w:tcBorders>
            <w:shd w:fill="F4F0E8" w:val="clear"/>
            <w:tcMar>
              <w:top w:type="dxa" w:w="100"/>
              <w:left w:type="dxa" w:w="140"/>
              <w:bottom w:type="dxa" w:w="100"/>
              <w:right w:type="dxa" w:w="140"/>
            </w:tcMar>
          </w:tcPr>
          <w:p>
            <w:pPr>
              <w:spacing w:before="0" w:after="100"/>
              <w:jc w:val="left"/>
            </w:pPr>
            <w:r>
              <w:rPr>
                <w:rFonts w:ascii="Arial" w:cs="Arial" w:eastAsia="Arial" w:hAnsi="Arial"/>
                <w:b w:val="false"/>
                <w:bCs w:val="false"/>
                <w:i w:val="false"/>
                <w:iCs w:val="false"/>
                <w:color w:val="5C4E3E"/>
                <w:sz w:val="20"/>
                <w:szCs w:val="20"/>
              </w:rPr>
              <w:t xml:space="preserve">Remixes with instruction to target one specific problem for one specific person.</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6.3 State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let remixConstraint = null;  // null | 'easier' | 'wilder' | 'practical' | 'focused'</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Set by clicking a constraint button. Consumed and reset to null inside mixIdea() on the next call, so it only affects one mix.</w:t>
      </w:r>
    </w:p>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6.4 JS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function remixWith(constraint) {</w:t>
            </w:r>
          </w:p>
          <w:p>
            <w:pPr>
              <w:spacing w:before="0" w:after="40"/>
            </w:pPr>
            <w:r>
              <w:rPr>
                <w:rFonts w:ascii="Courier New" w:cs="Courier New" w:eastAsia="Courier New" w:hAnsi="Courier New"/>
                <w:color w:val="2C2318"/>
                <w:sz w:val="18"/>
                <w:szCs w:val="18"/>
              </w:rPr>
              <w:t xml:space="preserve">  remixConstraint = constraint;</w:t>
            </w:r>
          </w:p>
          <w:p>
            <w:pPr>
              <w:spacing w:before="0" w:after="40"/>
            </w:pPr>
            <w:r>
              <w:rPr>
                <w:rFonts w:ascii="Courier New" w:cs="Courier New" w:eastAsia="Courier New" w:hAnsi="Courier New"/>
                <w:color w:val="2C2318"/>
                <w:sz w:val="18"/>
                <w:szCs w:val="18"/>
              </w:rPr>
              <w:t xml:space="preserve">  mixIdea();</w:t>
            </w:r>
          </w:p>
          <w:p>
            <w:pPr>
              <w:spacing w:before="0" w:after="40"/>
            </w:pPr>
            <w:r>
              <w:rPr>
                <w:rFonts w:ascii="Courier New" w:cs="Courier New" w:eastAsia="Courier New" w:hAnsi="Courier New"/>
                <w:color w:val="2C2318"/>
                <w:sz w:val="18"/>
                <w:szCs w:val="18"/>
              </w:rPr>
              <w:t xml:space="preserve">}</w:t>
            </w:r>
          </w:p>
        </w:tc>
      </w:tr>
    </w:tbl>
    <w:p>
      <w:pPr>
        <w:spacing w:before="0" w:after="60"/>
      </w:pPr>
      <w:r>
        <w:t xml:space="preserve"/>
      </w:r>
    </w:p>
    <w:p>
      <w:pPr>
        <w:pStyle w:val="Heading2"/>
        <w:pBdr>
          <w:bottom w:val="single" w:color="DDD5C2" w:sz="3" w:space="3"/>
        </w:pBdr>
        <w:spacing w:before="260" w:after="120"/>
      </w:pPr>
      <w:r>
        <w:rPr>
          <w:rFonts w:ascii="Georgia" w:cs="Georgia" w:eastAsia="Georgia" w:hAnsi="Georgia"/>
          <w:b/>
          <w:bCs/>
          <w:color w:val="8A4A20"/>
          <w:sz w:val="28"/>
          <w:szCs w:val="28"/>
        </w:rPr>
        <w:t xml:space="preserve">6.5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5C2" w:sz="1"/>
              <w:left w:val="single" w:color="DDD5C2" w:sz="1"/>
              <w:bottom w:val="single" w:color="DDD5C2" w:sz="1"/>
              <w:right w:val="single" w:color="DDD5C2" w:sz="1"/>
            </w:tcBorders>
            <w:shd w:fill="F0EBE0" w:val="clear"/>
            <w:tcMar>
              <w:top w:type="dxa" w:w="120"/>
              <w:left w:type="dxa" w:w="200"/>
              <w:bottom w:type="dxa" w:w="120"/>
              <w:right w:type="dxa" w:w="200"/>
            </w:tcMar>
          </w:tcPr>
          <w:p>
            <w:pPr>
              <w:spacing w:before="0" w:after="40"/>
            </w:pPr>
            <w:r>
              <w:rPr>
                <w:rFonts w:ascii="Courier New" w:cs="Courier New" w:eastAsia="Courier New" w:hAnsi="Courier New"/>
                <w:color w:val="2C2318"/>
                <w:sz w:val="18"/>
                <w:szCs w:val="18"/>
              </w:rPr>
              <w:t xml:space="preserve">const constraintInstruction = remixConstraint ? {</w:t>
            </w:r>
          </w:p>
          <w:p>
            <w:pPr>
              <w:spacing w:before="0" w:after="40"/>
            </w:pPr>
            <w:r>
              <w:rPr>
                <w:rFonts w:ascii="Courier New" w:cs="Courier New" w:eastAsia="Courier New" w:hAnsi="Courier New"/>
                <w:color w:val="2C2318"/>
                <w:sz w:val="18"/>
                <w:szCs w:val="18"/>
              </w:rPr>
              <w:t xml:space="preserve">  easier:    'The previous idea was too complex. Simplify significantly — buildable in a weekend with no-code tools.',</w:t>
            </w:r>
          </w:p>
          <w:p>
            <w:pPr>
              <w:spacing w:before="0" w:after="40"/>
            </w:pPr>
            <w:r>
              <w:rPr>
                <w:rFonts w:ascii="Courier New" w:cs="Courier New" w:eastAsia="Courier New" w:hAnsi="Courier New"/>
                <w:color w:val="2C2318"/>
                <w:sz w:val="18"/>
                <w:szCs w:val="18"/>
              </w:rPr>
              <w:t xml:space="preserve">  wilder:    'The previous idea was too safe. Push the conceptual leap further in a more surprising direction.',</w:t>
            </w:r>
          </w:p>
          <w:p>
            <w:pPr>
              <w:spacing w:before="0" w:after="40"/>
            </w:pPr>
            <w:r>
              <w:rPr>
                <w:rFonts w:ascii="Courier New" w:cs="Courier New" w:eastAsia="Courier New" w:hAnsi="Courier New"/>
                <w:color w:val="2C2318"/>
                <w:sz w:val="18"/>
                <w:szCs w:val="18"/>
              </w:rPr>
              <w:t xml:space="preserve">  practical: 'Make it more grounded. Focus on a specific, narrow use case rather than a broad platform.',</w:t>
            </w:r>
          </w:p>
          <w:p>
            <w:pPr>
              <w:spacing w:before="0" w:after="40"/>
            </w:pPr>
            <w:r>
              <w:rPr>
                <w:rFonts w:ascii="Courier New" w:cs="Courier New" w:eastAsia="Courier New" w:hAnsi="Courier New"/>
                <w:color w:val="2C2318"/>
                <w:sz w:val="18"/>
                <w:szCs w:val="18"/>
              </w:rPr>
              <w:t xml:space="preserve">  focused:   'Narrow to one very specific problem for one very specific person. Resist being broad.',</w:t>
            </w:r>
          </w:p>
          <w:p>
            <w:pPr>
              <w:spacing w:before="0" w:after="40"/>
            </w:pPr>
            <w:r>
              <w:rPr>
                <w:rFonts w:ascii="Courier New" w:cs="Courier New" w:eastAsia="Courier New" w:hAnsi="Courier New"/>
                <w:color w:val="2C2318"/>
                <w:sz w:val="18"/>
                <w:szCs w:val="18"/>
              </w:rPr>
              <w:t xml:space="preserve">}[remixConstraint] : '';</w:t>
            </w:r>
          </w:p>
          <w:p>
            <w:pPr>
              <w:spacing w:before="0" w:after="40"/>
            </w:pPr>
            <w:r>
              <w:rPr>
                <w:rFonts w:ascii="Courier New" w:cs="Courier New" w:eastAsia="Courier New" w:hAnsi="Courier New"/>
                <w:color w:val="2C2318"/>
                <w:sz w:val="18"/>
                <w:szCs w:val="18"/>
              </w:rPr>
              <w:t xml:space="preserve"/>
            </w:r>
          </w:p>
          <w:p>
            <w:pPr>
              <w:spacing w:before="0" w:after="40"/>
            </w:pPr>
            <w:r>
              <w:rPr>
                <w:rFonts w:ascii="Courier New" w:cs="Courier New" w:eastAsia="Courier New" w:hAnsi="Courier New"/>
                <w:color w:val="2C2318"/>
                <w:sz w:val="18"/>
                <w:szCs w:val="18"/>
              </w:rPr>
              <w:t xml:space="preserve">remixConstraint = null; // reset after consuming</w:t>
            </w:r>
          </w:p>
        </w:tc>
      </w:tr>
    </w:tbl>
    <w:p>
      <w:pPr>
        <w:spacing w:before="0" w:after="60"/>
      </w:pPr>
      <w:r>
        <w:t xml:space="preserve"/>
      </w:r>
    </w:p>
    <w:p>
      <w:pPr>
        <w:spacing w:before="0" w:after="140"/>
        <w:jc w:val="left"/>
      </w:pPr>
      <w:r>
        <w:rPr>
          <w:rFonts w:ascii="Arial" w:cs="Arial" w:eastAsia="Arial" w:hAnsi="Arial"/>
          <w:b w:val="false"/>
          <w:bCs w:val="false"/>
          <w:i w:val="false"/>
          <w:iCs w:val="false"/>
          <w:color w:val="5C4E3E"/>
          <w:sz w:val="22"/>
          <w:szCs w:val="22"/>
        </w:rPr>
        <w:t xml:space="preserve">If constraintInstruction is non-empty, it is appended to the prompt as a Special instruction rule, taking precedence over the user's default vibe and difficulty settings for that one mix.</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7. Full Prompt Structure with All Settings</w:t>
      </w:r>
    </w:p>
    <w:p>
      <w:pPr>
        <w:spacing w:before="0" w:after="140"/>
        <w:jc w:val="left"/>
      </w:pPr>
      <w:r>
        <w:rPr>
          <w:rFonts w:ascii="Arial" w:cs="Arial" w:eastAsia="Arial" w:hAnsi="Arial"/>
          <w:b w:val="false"/>
          <w:bCs w:val="false"/>
          <w:i w:val="false"/>
          <w:iCs w:val="false"/>
          <w:color w:val="5C4E3E"/>
          <w:sz w:val="22"/>
          <w:szCs w:val="22"/>
        </w:rPr>
        <w:t xml:space="preserve">The following shows how all three advanced variables combine into the final prompt sent to the API. Dynamic values are shown in curly braces.</w:t>
      </w:r>
    </w:p>
    <w:p>
      <w:pPr>
        <w:spacing w:before="0" w:after="60"/>
      </w:pPr>
      <w:r>
        <w:t xml:space="preserve"/>
      </w:r>
    </w:p>
    <w:p>
      <w:pPr>
        <w:pBdr>
          <w:top w:val="single" w:color="DDD5C2" w:sz="2"/>
          <w:bottom w:val="single" w:color="DDD5C2" w:sz="2"/>
          <w:left w:val="single" w:color="8A4A20" w:sz="8"/>
          <w:right w:val="single" w:color="DDD5C2" w:sz="2"/>
        </w:pBdr>
        <w:shd w:fill="F0EBE0" w:val="clear"/>
        <w:spacing w:before="100" w:after="200"/>
        <w:ind w:left="240" w:right="240"/>
      </w:pPr>
      <w:r>
        <w:rPr>
          <w:rFonts w:ascii="Courier New" w:cs="Courier New" w:eastAsia="Courier New" w:hAnsi="Courier New"/>
          <w:color w:val="2C2318"/>
          <w:sz w:val="17"/>
          <w:szCs w:val="17"/>
        </w:rPr>
        <w:t xml:space="preserve">You are the Idea Mixer — a creative bartender who distills topics into practical, buildable project ideas for curious indie builders, designers, and creators.
Topics: {topics}
Context: {optional context}
Your goal: combine ALL topics into ONE concrete, actionable idea — something someone could realistically start building or prototyping within a week.
Rules:
- The idea must be BUILDABLE, FUN, and USEFUL.
- Be specific — not "an app about X" but "a tool that does Y for Z people by doing W."
- If topics are inappropriate or offensive, return an error JSON.
- Bold 2-4 key words per field using **double asterisks**.
- For build steps: give exactly 3 short, practical steps.
- Difficulty: {diffInstruction}
- Creativity: {vibeInstruction}
{constraintInstruction ? "- Special instruction: {constraintInstruction}" : ""}
Respond ONLY in valid JSON. No markdown. No backticks. No extra text.</w:t>
      </w:r>
    </w:p>
    <w:p>
      <w:pPr>
        <w:spacing w:before="0" w:after="60"/>
      </w:pPr>
      <w:r>
        <w:t xml:space="preserve"/>
      </w:r>
    </w:p>
    <w:p>
      <w:pPr>
        <w:pBdr>
          <w:bottom w:val="single" w:color="DDD5C2" w:sz="3" w:space="1"/>
        </w:pBdr>
        <w:spacing w:before="200" w:after="200"/>
      </w:pPr>
      <w:r>
        <w:t xml:space="preserve"/>
      </w:r>
    </w:p>
    <w:p>
      <w:pPr>
        <w:pStyle w:val="Heading1"/>
        <w:spacing w:before="320" w:after="160"/>
      </w:pPr>
      <w:r>
        <w:rPr>
          <w:rFonts w:ascii="Georgia" w:cs="Georgia" w:eastAsia="Georgia" w:hAnsi="Georgia"/>
          <w:b/>
          <w:bCs/>
          <w:color w:val="2C2318"/>
          <w:sz w:val="36"/>
          <w:szCs w:val="36"/>
        </w:rPr>
        <w:t xml:space="preserve">8. What Does Not Change from V4</w:t>
      </w:r>
    </w:p>
    <w:p>
      <w:pPr>
        <w:spacing w:before="0" w:after="140"/>
        <w:jc w:val="left"/>
      </w:pPr>
      <w:r>
        <w:rPr>
          <w:rFonts w:ascii="Arial" w:cs="Arial" w:eastAsia="Arial" w:hAnsi="Arial"/>
          <w:b w:val="false"/>
          <w:bCs w:val="false"/>
          <w:i w:val="false"/>
          <w:iCs w:val="false"/>
          <w:color w:val="5C4E3E"/>
          <w:sz w:val="22"/>
          <w:szCs w:val="22"/>
        </w:rPr>
        <w:t xml:space="preserve">This section exists to prevent accidental scope creep when implementing in Replit. The following are explicitly out of scope for this addendum:</w:t>
      </w:r>
    </w:p>
    <w:p>
      <w:pPr>
        <w:pStyle w:val="ListParagraph"/>
        <w:numPr>
          <w:ilvl w:val="0"/>
          <w:numId w:val="2"/>
        </w:numPr>
        <w:spacing w:before="40" w:after="80"/>
      </w:pPr>
      <w:r>
        <w:rPr>
          <w:rFonts w:ascii="Arial" w:cs="Arial" w:eastAsia="Arial" w:hAnsi="Arial"/>
          <w:color w:val="5C4E3E"/>
          <w:sz w:val="22"/>
          <w:szCs w:val="22"/>
        </w:rPr>
        <w:t xml:space="preserve">The glass SVG, liquid layers, pour animation, lime wheel, salt rim, bubbles</w:t>
      </w:r>
    </w:p>
    <w:p>
      <w:pPr>
        <w:pStyle w:val="ListParagraph"/>
        <w:numPr>
          <w:ilvl w:val="0"/>
          <w:numId w:val="2"/>
        </w:numPr>
        <w:spacing w:before="40" w:after="80"/>
      </w:pPr>
      <w:r>
        <w:rPr>
          <w:rFonts w:ascii="Arial" w:cs="Arial" w:eastAsia="Arial" w:hAnsi="Arial"/>
          <w:color w:val="5C4E3E"/>
          <w:sz w:val="22"/>
          <w:szCs w:val="22"/>
        </w:rPr>
        <w:t xml:space="preserve">The shaker loading overlay and its animation</w:t>
      </w:r>
    </w:p>
    <w:p>
      <w:pPr>
        <w:pStyle w:val="ListParagraph"/>
        <w:numPr>
          <w:ilvl w:val="0"/>
          <w:numId w:val="2"/>
        </w:numPr>
        <w:spacing w:before="40" w:after="80"/>
      </w:pPr>
      <w:r>
        <w:rPr>
          <w:rFonts w:ascii="Arial" w:cs="Arial" w:eastAsia="Arial" w:hAnsi="Arial"/>
          <w:color w:val="5C4E3E"/>
          <w:sz w:val="22"/>
          <w:szCs w:val="22"/>
        </w:rPr>
        <w:t xml:space="preserve">The recipe card structure: name, tagline, 3-scale badges, ingredient pills</w:t>
      </w:r>
    </w:p>
    <w:p>
      <w:pPr>
        <w:pStyle w:val="ListParagraph"/>
        <w:numPr>
          <w:ilvl w:val="0"/>
          <w:numId w:val="2"/>
        </w:numPr>
        <w:spacing w:before="40" w:after="80"/>
      </w:pPr>
      <w:r>
        <w:rPr>
          <w:rFonts w:ascii="Arial" w:cs="Arial" w:eastAsia="Arial" w:hAnsi="Arial"/>
          <w:color w:val="5C4E3E"/>
          <w:sz w:val="22"/>
          <w:szCs w:val="22"/>
        </w:rPr>
        <w:t xml:space="preserve">The Concept tab and Instructions tab content and layout</w:t>
      </w:r>
    </w:p>
    <w:p>
      <w:pPr>
        <w:pStyle w:val="ListParagraph"/>
        <w:numPr>
          <w:ilvl w:val="0"/>
          <w:numId w:val="2"/>
        </w:numPr>
        <w:spacing w:before="40" w:after="80"/>
      </w:pPr>
      <w:r>
        <w:rPr>
          <w:rFonts w:ascii="Arial" w:cs="Arial" w:eastAsia="Arial" w:hAnsi="Arial"/>
          <w:color w:val="5C4E3E"/>
          <w:sz w:val="22"/>
          <w:szCs w:val="22"/>
        </w:rPr>
        <w:t xml:space="preserve">The Mix Again / Copy recipe / New drink footer buttons</w:t>
      </w:r>
    </w:p>
    <w:p>
      <w:pPr>
        <w:pStyle w:val="ListParagraph"/>
        <w:numPr>
          <w:ilvl w:val="0"/>
          <w:numId w:val="2"/>
        </w:numPr>
        <w:spacing w:before="40" w:after="80"/>
      </w:pPr>
      <w:r>
        <w:rPr>
          <w:rFonts w:ascii="Arial" w:cs="Arial" w:eastAsia="Arial" w:hAnsi="Arial"/>
          <w:color w:val="5C4E3E"/>
          <w:sz w:val="22"/>
          <w:szCs w:val="22"/>
        </w:rPr>
        <w:t xml:space="preserve">The 3-second cooldown logic</w:t>
      </w:r>
    </w:p>
    <w:p>
      <w:pPr>
        <w:pStyle w:val="ListParagraph"/>
        <w:numPr>
          <w:ilvl w:val="0"/>
          <w:numId w:val="2"/>
        </w:numPr>
        <w:spacing w:before="40" w:after="80"/>
      </w:pPr>
      <w:r>
        <w:rPr>
          <w:rFonts w:ascii="Arial" w:cs="Arial" w:eastAsia="Arial" w:hAnsi="Arial"/>
          <w:color w:val="5C4E3E"/>
          <w:sz w:val="22"/>
          <w:szCs w:val="22"/>
        </w:rPr>
        <w:t xml:space="preserve">All input validation rules (min length, duplicate detection, max 6 ingredients)</w:t>
      </w:r>
    </w:p>
    <w:p>
      <w:pPr>
        <w:pStyle w:val="ListParagraph"/>
        <w:numPr>
          <w:ilvl w:val="0"/>
          <w:numId w:val="2"/>
        </w:numPr>
        <w:spacing w:before="40" w:after="80"/>
      </w:pPr>
      <w:r>
        <w:rPr>
          <w:rFonts w:ascii="Arial" w:cs="Arial" w:eastAsia="Arial" w:hAnsi="Arial"/>
          <w:color w:val="5C4E3E"/>
          <w:sz w:val="22"/>
          <w:szCs w:val="22"/>
        </w:rPr>
        <w:t xml:space="preserve">The two-column page layout and glass panel on the left</w:t>
      </w:r>
    </w:p>
    <w:p>
      <w:pPr>
        <w:pStyle w:val="ListParagraph"/>
        <w:numPr>
          <w:ilvl w:val="0"/>
          <w:numId w:val="2"/>
        </w:numPr>
        <w:spacing w:before="40" w:after="80"/>
      </w:pPr>
      <w:r>
        <w:rPr>
          <w:rFonts w:ascii="Arial" w:cs="Arial" w:eastAsia="Arial" w:hAnsi="Arial"/>
          <w:color w:val="5C4E3E"/>
          <w:sz w:val="22"/>
          <w:szCs w:val="22"/>
        </w:rPr>
        <w:t xml:space="preserve">All design tokens, fonts, and colour variables</w:t>
      </w:r>
    </w:p>
    <w:p>
      <w:pPr>
        <w:pStyle w:val="ListParagraph"/>
        <w:numPr>
          <w:ilvl w:val="0"/>
          <w:numId w:val="2"/>
        </w:numPr>
        <w:spacing w:before="40" w:after="80"/>
      </w:pPr>
      <w:r>
        <w:rPr>
          <w:rFonts w:ascii="Arial" w:cs="Arial" w:eastAsia="Arial" w:hAnsi="Arial"/>
          <w:color w:val="5C4E3E"/>
          <w:sz w:val="22"/>
          <w:szCs w:val="22"/>
        </w:rPr>
        <w:t xml:space="preserve">The JSON output schema returned by Claude</w:t>
      </w:r>
    </w:p>
    <w:p>
      <w:pPr>
        <w:spacing w:before="0" w:after="60"/>
      </w:pPr>
      <w:r>
        <w:t xml:space="preserve"/>
      </w:r>
    </w:p>
    <w:p>
      <w:pPr>
        <w:spacing w:before="0" w:after="60"/>
      </w:pPr>
      <w:r>
        <w:t xml:space="preserve"/>
      </w:r>
    </w:p>
    <w:p>
      <w:pPr>
        <w:pBdr>
          <w:bottom w:val="single" w:color="DDD5C2" w:sz="3" w:space="1"/>
        </w:pBdr>
        <w:spacing w:before="200" w:after="200"/>
      </w:pPr>
      <w:r>
        <w:t xml:space="preserve"/>
      </w:r>
    </w:p>
    <w:p>
      <w:pPr>
        <w:spacing w:before="200" w:after="80"/>
        <w:jc w:val="center"/>
      </w:pPr>
      <w:r>
        <w:rPr>
          <w:rFonts w:ascii="Georgia" w:cs="Georgia" w:eastAsia="Georgia" w:hAnsi="Georgia"/>
          <w:i/>
          <w:iCs/>
          <w:color w:val="9C8E7E"/>
          <w:sz w:val="22"/>
          <w:szCs w:val="22"/>
        </w:rPr>
        <w:t xml:space="preserve">The Idea Mixer · Advanced Settings · V5</w:t>
      </w:r>
    </w:p>
    <w:p>
      <w:pPr>
        <w:spacing w:before="0" w:after="0"/>
        <w:jc w:val="center"/>
      </w:pPr>
      <w:r>
        <w:rPr>
          <w:rFonts w:ascii="Arial" w:cs="Arial" w:eastAsia="Arial" w:hAnsi="Arial"/>
          <w:color w:val="DDD5C2"/>
          <w:sz w:val="18"/>
          <w:szCs w:val="18"/>
        </w:rPr>
        <w:t xml:space="preserve">PRD Addendum v1.1 · Ready for Replit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5C2" w:sz="3" w:space="2"/>
      </w:pBdr>
      <w:spacing w:before="80" w:after="0"/>
    </w:pPr>
    <w:r>
      <w:rPr>
        <w:rFonts w:ascii="Arial" w:cs="Arial" w:eastAsia="Arial" w:hAnsi="Arial"/>
        <w:color w:val="9C8E7E"/>
        <w:sz w:val="18"/>
        <w:szCs w:val="18"/>
      </w:rPr>
      <w:t xml:space="preserve">Creativity Studio · Idea Mixer · Advanced Settings Spec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2" w:sz="3" w:space="2"/>
      </w:pBdr>
      <w:tabs>
        <w:tab w:val="right" w:pos="9026"/>
      </w:tabs>
      <w:spacing w:before="0" w:after="80"/>
    </w:pPr>
    <w:r>
      <w:rPr>
        <w:rFonts w:ascii="Arial" w:cs="Arial" w:eastAsia="Arial" w:hAnsi="Arial"/>
        <w:color w:val="9C8E7E"/>
        <w:sz w:val="18"/>
        <w:szCs w:val="18"/>
      </w:rPr>
      <w:t xml:space="preserve">The Idea Mixer — PRD Addendum</w:t>
    </w:r>
    <w:r>
      <w:rPr>
        <w:rFonts w:ascii="Arial" w:cs="Arial" w:eastAsia="Arial" w:hAnsi="Arial"/>
        <w:color w:val="DDD5C2"/>
        <w:sz w:val="18"/>
        <w:szCs w:val="18"/>
      </w:rPr>
      <w:t xml:space="preserve">	Advanced Settings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2C2318"/>
      <w:sz w:val="36"/>
      <w:szCs w:val="36"/>
    </w:rPr>
  </w:style>
  <w:style w:type="paragraph" w:styleId="Heading2">
    <w:name w:val="Heading 2"/>
    <w:basedOn w:val="Normal"/>
    <w:next w:val="Normal"/>
    <w:qFormat/>
    <w:pPr>
      <w:spacing w:before="260" w:after="120"/>
      <w:outlineLvl w:val="1"/>
    </w:pPr>
    <w:rPr>
      <w:rFonts w:ascii="Georgia" w:cs="Georgia" w:eastAsia="Georgia" w:hAnsi="Georgia"/>
      <w:b/>
      <w:bCs/>
      <w:color w:val="8A4A2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3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2026-03-13T12:12:05.575Z</dcterms:created>
  <dcterms:modified xsi:type="dcterms:W3CDTF">2026-03-13T12:12:05.576Z</dcterms:modified>
</cp:coreProperties>
</file>

<file path=docProps/custom.xml><?xml version="1.0" encoding="utf-8"?>
<Properties xmlns="http://schemas.openxmlformats.org/officeDocument/2006/custom-properties" xmlns:vt="http://schemas.openxmlformats.org/officeDocument/2006/docPropsVTypes"/>
</file>