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jc w:val="center"/>
      </w:pPr>
      <w:r>
        <w:rPr>
          <w:rFonts w:ascii="Arial" w:cs="Arial" w:eastAsia="Arial" w:hAnsi="Arial"/>
          <w:b/>
          <w:bCs/>
          <w:color w:val="8A4A20"/>
          <w:sz w:val="18"/>
          <w:szCs w:val="18"/>
        </w:rPr>
        <w:t xml:space="preserve">+ CREATIVE TOOL</w:t>
      </w:r>
    </w:p>
    <w:p>
      <w:pPr>
        <w:spacing w:before="0" w:after="40"/>
        <w:jc w:val="center"/>
      </w:pPr>
      <w:r>
        <w:rPr>
          <w:rFonts w:ascii="Georgia" w:cs="Georgia" w:eastAsia="Georgia" w:hAnsi="Georgia"/>
          <w:b/>
          <w:bCs/>
          <w:color w:val="2C2318"/>
          <w:sz w:val="64"/>
          <w:szCs w:val="64"/>
        </w:rPr>
        <w:t xml:space="preserve">The Idea Mixer</w:t>
      </w:r>
    </w:p>
    <w:p>
      <w:pPr>
        <w:spacing w:before="0" w:after="80"/>
        <w:jc w:val="center"/>
      </w:pPr>
      <w:r>
        <w:rPr>
          <w:rFonts w:ascii="Georgia" w:cs="Georgia" w:eastAsia="Georgia" w:hAnsi="Georgia"/>
          <w:i/>
          <w:iCs/>
          <w:color w:val="9C8E7E"/>
          <w:sz w:val="32"/>
          <w:szCs w:val="32"/>
        </w:rPr>
        <w:t xml:space="preserve">Product Requirements Document</w:t>
      </w:r>
    </w:p>
    <w:p>
      <w:pPr>
        <w:pBdr>
          <w:bottom w:val="single" w:color="DDD5C2" w:sz="3" w:space="1"/>
        </w:pBdr>
        <w:spacing w:before="200"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Product</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The Idea Mixer — Creativity Studio</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Version</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1.0 — MVP</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Date</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March 2026</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Platform</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Web (Replit)</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Stack</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HTML / CSS / Vanilla JS · Anthropic API</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Status</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Ready for development</w:t>
            </w:r>
          </w:p>
        </w:tc>
      </w:tr>
    </w:tbl>
    <w:p>
      <w:pPr>
        <w:spacing w:before="0" w:after="60"/>
      </w:pPr>
      <w:r>
        <w:t xml:space="preserve"/>
      </w:r>
    </w:p>
    <w:p>
      <w:pPr>
        <w:spacing w:before="0" w:after="60"/>
      </w:pPr>
      <w:r>
        <w:t xml:space="preserve"/>
      </w:r>
    </w:p>
    <w:p>
      <w:pPr>
        <w:spacing w:before="0" w:after="60"/>
      </w:pPr>
      <w:r>
        <w:t xml:space="preserve"/>
      </w:r>
    </w:p>
    <w:p>
      <w:r>
        <w:br w:type="page"/>
      </w:r>
    </w:p>
    <w:p>
      <w:pPr>
        <w:pStyle w:val="Heading1"/>
        <w:spacing w:before="320" w:after="160"/>
      </w:pPr>
      <w:r>
        <w:rPr>
          <w:rFonts w:ascii="Georgia" w:cs="Georgia" w:eastAsia="Georgia" w:hAnsi="Georgia"/>
          <w:b/>
          <w:bCs/>
          <w:color w:val="2C2318"/>
          <w:sz w:val="36"/>
          <w:szCs w:val="36"/>
        </w:rPr>
        <w:t xml:space="preserve">1. Executive Summary</w:t>
      </w:r>
    </w:p>
    <w:p>
      <w:pPr>
        <w:spacing w:before="0" w:after="140"/>
        <w:jc w:val="left"/>
      </w:pPr>
      <w:r>
        <w:rPr>
          <w:rFonts w:ascii="Arial" w:cs="Arial" w:eastAsia="Arial" w:hAnsi="Arial"/>
          <w:b w:val="false"/>
          <w:bCs w:val="false"/>
          <w:i w:val="false"/>
          <w:iCs w:val="false"/>
          <w:color w:val="5C4E3E"/>
          <w:sz w:val="22"/>
          <w:szCs w:val="22"/>
        </w:rPr>
        <w:t xml:space="preserve">The Idea Mixer is a single-page web tool that helps curious generalists, indie builders, designers, and writers turn a handful of random topics into a concrete, buildable project idea. The user pours up to 6 topic "ingredients" into a virtual margarita glass, then shakes them into an AI-generated concept card formatted as a cocktail recipe.</w:t>
      </w:r>
    </w:p>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The product sits at the intersection of creative prompt tooling and practical project ideation. It is not a brainstorming whiteboard, a note-taking app, or a task manager — it is a focused, delightful spark machine that outputs one thing: a clear, actionable idea you could start building this week.</w:t>
      </w:r>
    </w:p>
    <w:p>
      <w:pPr>
        <w:spacing w:before="0" w:after="60"/>
      </w:pPr>
      <w:r>
        <w:t xml:space="preserve"/>
      </w:r>
    </w:p>
    <w:p>
      <w:pPr>
        <w:spacing w:before="100" w:after="100"/>
      </w:pPr>
      <w:r>
        <w:rPr>
          <w:rFonts w:ascii="Arial" w:cs="Arial" w:eastAsia="Arial" w:hAnsi="Arial"/>
          <w:b/>
          <w:bCs/>
          <w:color w:val="2C2318"/>
          <w:sz w:val="22"/>
          <w:szCs w:val="22"/>
        </w:rPr>
        <w:t xml:space="preserve">Core loop: </w:t>
      </w:r>
      <w:r>
        <w:rPr>
          <w:rFonts w:ascii="Arial" w:cs="Arial" w:eastAsia="Arial" w:hAnsi="Arial"/>
          <w:i w:val="false"/>
          <w:iCs w:val="false"/>
          <w:color w:val="5C4E3E"/>
          <w:sz w:val="22"/>
          <w:szCs w:val="22"/>
        </w:rPr>
        <w:t xml:space="preserve">Add topics → Watch the glass fill → Shake → Receive a recipe.</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2. Problem Statement</w:t>
      </w:r>
    </w:p>
    <w:p>
      <w:pPr>
        <w:pStyle w:val="Heading2"/>
        <w:pBdr>
          <w:bottom w:val="single" w:color="DDD5C2" w:sz="3" w:space="3"/>
        </w:pBdr>
        <w:spacing w:before="260" w:after="120"/>
      </w:pPr>
      <w:r>
        <w:rPr>
          <w:rFonts w:ascii="Georgia" w:cs="Georgia" w:eastAsia="Georgia" w:hAnsi="Georgia"/>
          <w:b/>
          <w:bCs/>
          <w:color w:val="8A4A20"/>
          <w:sz w:val="28"/>
          <w:szCs w:val="28"/>
        </w:rPr>
        <w:t xml:space="preserve">2.1 Who Is This For</w:t>
      </w:r>
    </w:p>
    <w:p>
      <w:pPr>
        <w:spacing w:before="0" w:after="140"/>
        <w:jc w:val="left"/>
      </w:pPr>
      <w:r>
        <w:rPr>
          <w:rFonts w:ascii="Arial" w:cs="Arial" w:eastAsia="Arial" w:hAnsi="Arial"/>
          <w:b w:val="false"/>
          <w:bCs w:val="false"/>
          <w:i w:val="false"/>
          <w:iCs w:val="false"/>
          <w:color w:val="5C4E3E"/>
          <w:sz w:val="22"/>
          <w:szCs w:val="22"/>
        </w:rPr>
        <w:t xml:space="preserve">The primary audience is the curious generalist — someone with many interests, constant idea overflow, and difficulty deciding what to actually explore or build. They include:</w:t>
      </w:r>
    </w:p>
    <w:p>
      <w:pPr>
        <w:pStyle w:val="ListParagraph"/>
        <w:numPr>
          <w:ilvl w:val="0"/>
          <w:numId w:val="2"/>
        </w:numPr>
        <w:spacing w:before="40" w:after="80"/>
      </w:pPr>
      <w:r>
        <w:rPr>
          <w:rFonts w:ascii="Arial" w:cs="Arial" w:eastAsia="Arial" w:hAnsi="Arial"/>
          <w:color w:val="5C4E3E"/>
          <w:sz w:val="22"/>
          <w:szCs w:val="22"/>
        </w:rPr>
        <w:t xml:space="preserve">Indie builders and no-coders who want projects to prototype</w:t>
      </w:r>
    </w:p>
    <w:p>
      <w:pPr>
        <w:pStyle w:val="ListParagraph"/>
        <w:numPr>
          <w:ilvl w:val="0"/>
          <w:numId w:val="2"/>
        </w:numPr>
        <w:spacing w:before="40" w:after="80"/>
      </w:pPr>
      <w:r>
        <w:rPr>
          <w:rFonts w:ascii="Arial" w:cs="Arial" w:eastAsia="Arial" w:hAnsi="Arial"/>
          <w:color w:val="5C4E3E"/>
          <w:sz w:val="22"/>
          <w:szCs w:val="22"/>
        </w:rPr>
        <w:t xml:space="preserve">Designers and writers exploring side projects or creative briefs</w:t>
      </w:r>
    </w:p>
    <w:p>
      <w:pPr>
        <w:pStyle w:val="ListParagraph"/>
        <w:numPr>
          <w:ilvl w:val="0"/>
          <w:numId w:val="2"/>
        </w:numPr>
        <w:spacing w:before="40" w:after="80"/>
      </w:pPr>
      <w:r>
        <w:rPr>
          <w:rFonts w:ascii="Arial" w:cs="Arial" w:eastAsia="Arial" w:hAnsi="Arial"/>
          <w:color w:val="5C4E3E"/>
          <w:sz w:val="22"/>
          <w:szCs w:val="22"/>
        </w:rPr>
        <w:t xml:space="preserve">Multipotentialites who feel paralysed by too many directions</w:t>
      </w:r>
    </w:p>
    <w:p>
      <w:pPr>
        <w:pStyle w:val="ListParagraph"/>
        <w:numPr>
          <w:ilvl w:val="0"/>
          <w:numId w:val="2"/>
        </w:numPr>
        <w:spacing w:before="40" w:after="80"/>
      </w:pPr>
      <w:r>
        <w:rPr>
          <w:rFonts w:ascii="Arial" w:cs="Arial" w:eastAsia="Arial" w:hAnsi="Arial"/>
          <w:color w:val="5C4E3E"/>
          <w:sz w:val="22"/>
          <w:szCs w:val="22"/>
        </w:rPr>
        <w:t xml:space="preserve">Early-stage entrepreneurs looking for ideas at the intersection of their passions</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2.2 The Pain</w:t>
      </w:r>
    </w:p>
    <w:p>
      <w:pPr>
        <w:spacing w:before="0" w:after="140"/>
        <w:jc w:val="left"/>
      </w:pPr>
      <w:r>
        <w:rPr>
          <w:rFonts w:ascii="Arial" w:cs="Arial" w:eastAsia="Arial" w:hAnsi="Arial"/>
          <w:b w:val="false"/>
          <w:bCs w:val="false"/>
          <w:i w:val="false"/>
          <w:iCs w:val="false"/>
          <w:color w:val="5C4E3E"/>
          <w:sz w:val="22"/>
          <w:szCs w:val="22"/>
        </w:rPr>
        <w:t xml:space="preserve">This audience does not lack ideas — they lack a mechanism to combine and crystallise them. Common frustrations include:</w:t>
      </w:r>
    </w:p>
    <w:p>
      <w:pPr>
        <w:pStyle w:val="ListParagraph"/>
        <w:numPr>
          <w:ilvl w:val="0"/>
          <w:numId w:val="2"/>
        </w:numPr>
        <w:spacing w:before="40" w:after="80"/>
      </w:pPr>
      <w:r>
        <w:rPr>
          <w:rFonts w:ascii="Arial" w:cs="Arial" w:eastAsia="Arial" w:hAnsi="Arial"/>
          <w:b/>
          <w:bCs/>
          <w:color w:val="2C2318"/>
          <w:sz w:val="22"/>
          <w:szCs w:val="22"/>
        </w:rPr>
        <w:t xml:space="preserve">Idea overload: </w:t>
      </w:r>
      <w:r>
        <w:rPr>
          <w:rFonts w:ascii="Arial" w:cs="Arial" w:eastAsia="Arial" w:hAnsi="Arial"/>
          <w:i w:val="false"/>
          <w:iCs w:val="false"/>
          <w:color w:val="5C4E3E"/>
          <w:sz w:val="22"/>
          <w:szCs w:val="22"/>
        </w:rPr>
        <w:t xml:space="preserve">Too many interests, no clear where to start.</w:t>
      </w:r>
    </w:p>
    <w:p>
      <w:pPr>
        <w:pStyle w:val="ListParagraph"/>
        <w:numPr>
          <w:ilvl w:val="0"/>
          <w:numId w:val="2"/>
        </w:numPr>
        <w:spacing w:before="40" w:after="80"/>
      </w:pPr>
      <w:r>
        <w:rPr>
          <w:rFonts w:ascii="Arial" w:cs="Arial" w:eastAsia="Arial" w:hAnsi="Arial"/>
          <w:b/>
          <w:bCs/>
          <w:color w:val="2C2318"/>
          <w:sz w:val="22"/>
          <w:szCs w:val="22"/>
        </w:rPr>
        <w:t xml:space="preserve">Vague ideation: </w:t>
      </w:r>
      <w:r>
        <w:rPr>
          <w:rFonts w:ascii="Arial" w:cs="Arial" w:eastAsia="Arial" w:hAnsi="Arial"/>
          <w:i w:val="false"/>
          <w:iCs w:val="false"/>
          <w:color w:val="5C4E3E"/>
          <w:sz w:val="22"/>
          <w:szCs w:val="22"/>
        </w:rPr>
        <w:t xml:space="preserve">"An app about music and psychology" is not a product. They need the next step.</w:t>
      </w:r>
    </w:p>
    <w:p>
      <w:pPr>
        <w:pStyle w:val="ListParagraph"/>
        <w:numPr>
          <w:ilvl w:val="0"/>
          <w:numId w:val="2"/>
        </w:numPr>
        <w:spacing w:before="40" w:after="80"/>
      </w:pPr>
      <w:r>
        <w:rPr>
          <w:rFonts w:ascii="Arial" w:cs="Arial" w:eastAsia="Arial" w:hAnsi="Arial"/>
          <w:b/>
          <w:bCs/>
          <w:color w:val="2C2318"/>
          <w:sz w:val="22"/>
          <w:szCs w:val="22"/>
        </w:rPr>
        <w:t xml:space="preserve">Decision paralysis: </w:t>
      </w:r>
      <w:r>
        <w:rPr>
          <w:rFonts w:ascii="Arial" w:cs="Arial" w:eastAsia="Arial" w:hAnsi="Arial"/>
          <w:i w:val="false"/>
          <w:iCs w:val="false"/>
          <w:color w:val="5C4E3E"/>
          <w:sz w:val="22"/>
          <w:szCs w:val="22"/>
        </w:rPr>
        <w:t xml:space="preserve">Infinite possibility without a constraint to push against.</w:t>
      </w:r>
    </w:p>
    <w:p>
      <w:pPr>
        <w:pStyle w:val="ListParagraph"/>
        <w:numPr>
          <w:ilvl w:val="0"/>
          <w:numId w:val="2"/>
        </w:numPr>
        <w:spacing w:before="40" w:after="80"/>
      </w:pPr>
      <w:r>
        <w:rPr>
          <w:rFonts w:ascii="Arial" w:cs="Arial" w:eastAsia="Arial" w:hAnsi="Arial"/>
          <w:b/>
          <w:bCs/>
          <w:color w:val="2C2318"/>
          <w:sz w:val="22"/>
          <w:szCs w:val="22"/>
        </w:rPr>
        <w:t xml:space="preserve">Blank-page problem: </w:t>
      </w:r>
      <w:r>
        <w:rPr>
          <w:rFonts w:ascii="Arial" w:cs="Arial" w:eastAsia="Arial" w:hAnsi="Arial"/>
          <w:i w:val="false"/>
          <w:iCs w:val="false"/>
          <w:color w:val="5C4E3E"/>
          <w:sz w:val="22"/>
          <w:szCs w:val="22"/>
        </w:rPr>
        <w:t xml:space="preserve">Starting from zero feels overwhelming; starting from 3 words feels possible.</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2.3 Why Existing Tools Fall Short</w:t>
      </w:r>
    </w:p>
    <w:p>
      <w:pPr>
        <w:spacing w:before="0" w:after="140"/>
        <w:jc w:val="left"/>
      </w:pPr>
      <w:r>
        <w:rPr>
          <w:rFonts w:ascii="Arial" w:cs="Arial" w:eastAsia="Arial" w:hAnsi="Arial"/>
          <w:b w:val="false"/>
          <w:bCs w:val="false"/>
          <w:i w:val="false"/>
          <w:iCs w:val="false"/>
          <w:color w:val="5C4E3E"/>
          <w:sz w:val="22"/>
          <w:szCs w:val="22"/>
        </w:rPr>
        <w:t xml:space="preserve">Notion AI, ChatGPT, and brainstorming apps either require too much context upfront, return overly generic results, or bury the output in conversation. The Idea Mixer is opinionated: you give it nouns, it gives you a recipe. The cocktail metaphor enforces productive constraints — you can only add up to 6 ingredients, and the output is always structured the same way.</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3. Product Vision &amp; Goals</w:t>
      </w:r>
    </w:p>
    <w:p>
      <w:pPr>
        <w:pStyle w:val="Heading2"/>
        <w:pBdr>
          <w:bottom w:val="single" w:color="DDD5C2" w:sz="3" w:space="3"/>
        </w:pBdr>
        <w:spacing w:before="260" w:after="120"/>
      </w:pPr>
      <w:r>
        <w:rPr>
          <w:rFonts w:ascii="Georgia" w:cs="Georgia" w:eastAsia="Georgia" w:hAnsi="Georgia"/>
          <w:b/>
          <w:bCs/>
          <w:color w:val="8A4A20"/>
          <w:sz w:val="28"/>
          <w:szCs w:val="28"/>
        </w:rPr>
        <w:t xml:space="preserve">3.1 Vision Statement</w:t>
      </w:r>
    </w:p>
    <w:p>
      <w:pPr>
        <w:pBdr>
          <w:left w:val="single" w:color="8A4A20" w:sz="12" w:space="8"/>
        </w:pBdr>
        <w:spacing w:before="100" w:after="200"/>
        <w:ind w:left="400" w:right="400"/>
      </w:pPr>
      <w:r>
        <w:rPr>
          <w:rFonts w:ascii="Georgia" w:cs="Georgia" w:eastAsia="Georgia" w:hAnsi="Georgia"/>
          <w:i/>
          <w:iCs/>
          <w:color w:val="5C4E3E"/>
          <w:sz w:val="24"/>
          <w:szCs w:val="24"/>
        </w:rPr>
        <w:t xml:space="preserve">"Pour your random words into the glass. When ready, shake them into a cocktail recipe — your ideas, distilled."</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3.2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18"/>
                <w:szCs w:val="18"/>
              </w:rPr>
              <w:t xml:space="preserve">Session completion rate</w:t>
            </w:r>
            <w:r>
              <w:rPr>
                <w:rFonts w:ascii="Arial" w:cs="Arial" w:eastAsia="Arial" w:hAnsi="Arial"/>
                <w:i w:val="false"/>
                <w:iCs w:val="false"/>
                <w:color w:val="5C4E3E"/>
                <w:sz w:val="20"/>
                <w:szCs w:val="20"/>
              </w:rPr>
              <w:t xml:space="preserve">
Target: &gt;60% of users who add 2+ topics hit Mix</w:t>
            </w:r>
          </w:p>
        </w:tc>
        <w:tc>
          <w:tcPr>
            <w:tcW w:type="dxa" w:w="312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18"/>
                <w:szCs w:val="18"/>
              </w:rPr>
              <w:t xml:space="preserve">Time to first mix</w:t>
            </w:r>
            <w:r>
              <w:rPr>
                <w:rFonts w:ascii="Arial" w:cs="Arial" w:eastAsia="Arial" w:hAnsi="Arial"/>
                <w:i w:val="false"/>
                <w:iCs w:val="false"/>
                <w:color w:val="5C4E3E"/>
                <w:sz w:val="20"/>
                <w:szCs w:val="20"/>
              </w:rPr>
              <w:t xml:space="preserve">
Target: under 90 seconds from landing</w:t>
            </w:r>
          </w:p>
        </w:tc>
        <w:tc>
          <w:tcPr>
            <w:tcW w:type="dxa" w:w="312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18"/>
                <w:szCs w:val="18"/>
              </w:rPr>
              <w:t xml:space="preserve">Recipe legibility score</w:t>
            </w:r>
            <w:r>
              <w:rPr>
                <w:rFonts w:ascii="Arial" w:cs="Arial" w:eastAsia="Arial" w:hAnsi="Arial"/>
                <w:i w:val="false"/>
                <w:iCs w:val="false"/>
                <w:color w:val="5C4E3E"/>
                <w:sz w:val="20"/>
                <w:szCs w:val="20"/>
              </w:rPr>
              <w:t xml:space="preserve">
Target: &gt;80% positive in user testing</w:t>
            </w:r>
          </w:p>
        </w:tc>
      </w:tr>
      <w:tr>
        <w:tc>
          <w:tcPr>
            <w:tcW w:type="dxa" w:w="312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18"/>
                <w:szCs w:val="18"/>
              </w:rPr>
              <w:t xml:space="preserve">Return usage</w:t>
            </w:r>
            <w:r>
              <w:rPr>
                <w:rFonts w:ascii="Arial" w:cs="Arial" w:eastAsia="Arial" w:hAnsi="Arial"/>
                <w:i w:val="false"/>
                <w:iCs w:val="false"/>
                <w:color w:val="5C4E3E"/>
                <w:sz w:val="20"/>
                <w:szCs w:val="20"/>
              </w:rPr>
              <w:t xml:space="preserve">
Target: &gt;30% of users mix again in same session</w:t>
            </w:r>
          </w:p>
        </w:tc>
        <w:tc>
          <w:tcPr>
            <w:tcW w:type="dxa" w:w="312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18"/>
                <w:szCs w:val="18"/>
              </w:rPr>
              <w:t xml:space="preserve">Error rate</w:t>
            </w:r>
            <w:r>
              <w:rPr>
                <w:rFonts w:ascii="Arial" w:cs="Arial" w:eastAsia="Arial" w:hAnsi="Arial"/>
                <w:i w:val="false"/>
                <w:iCs w:val="false"/>
                <w:color w:val="5C4E3E"/>
                <w:sz w:val="20"/>
                <w:szCs w:val="20"/>
              </w:rPr>
              <w:t xml:space="preserve">
Target: &lt;5% of mixes return a parsing/API error</w:t>
            </w:r>
          </w:p>
        </w:tc>
        <w:tc>
          <w:tcPr>
            <w:tcW w:type="dxa" w:w="312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18"/>
                <w:szCs w:val="18"/>
              </w:rPr>
              <w:t xml:space="preserve">Avg ingredients per mix</w:t>
            </w:r>
            <w:r>
              <w:rPr>
                <w:rFonts w:ascii="Arial" w:cs="Arial" w:eastAsia="Arial" w:hAnsi="Arial"/>
                <w:i w:val="false"/>
                <w:iCs w:val="false"/>
                <w:color w:val="5C4E3E"/>
                <w:sz w:val="20"/>
                <w:szCs w:val="20"/>
              </w:rPr>
              <w:t xml:space="preserve">
Target: 3–4 (shows engagement without overload)</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3.3 Out of Scope (MVP)</w:t>
      </w:r>
    </w:p>
    <w:p>
      <w:pPr>
        <w:spacing w:before="0" w:after="140"/>
        <w:jc w:val="left"/>
      </w:pPr>
      <w:r>
        <w:rPr>
          <w:rFonts w:ascii="Arial" w:cs="Arial" w:eastAsia="Arial" w:hAnsi="Arial"/>
          <w:b w:val="false"/>
          <w:bCs w:val="false"/>
          <w:i w:val="false"/>
          <w:iCs w:val="false"/>
          <w:color w:val="5C4E3E"/>
          <w:sz w:val="22"/>
          <w:szCs w:val="22"/>
        </w:rPr>
        <w:t xml:space="preserve">The following are explicitly excluded from v1 to keep scope tight:</w:t>
      </w:r>
    </w:p>
    <w:p>
      <w:pPr>
        <w:pStyle w:val="ListParagraph"/>
        <w:numPr>
          <w:ilvl w:val="0"/>
          <w:numId w:val="2"/>
        </w:numPr>
        <w:spacing w:before="40" w:after="80"/>
      </w:pPr>
      <w:r>
        <w:rPr>
          <w:rFonts w:ascii="Arial" w:cs="Arial" w:eastAsia="Arial" w:hAnsi="Arial"/>
          <w:color w:val="5C4E3E"/>
          <w:sz w:val="22"/>
          <w:szCs w:val="22"/>
        </w:rPr>
        <w:t xml:space="preserve">User accounts, login, or saved history</w:t>
      </w:r>
    </w:p>
    <w:p>
      <w:pPr>
        <w:pStyle w:val="ListParagraph"/>
        <w:numPr>
          <w:ilvl w:val="0"/>
          <w:numId w:val="2"/>
        </w:numPr>
        <w:spacing w:before="40" w:after="80"/>
      </w:pPr>
      <w:r>
        <w:rPr>
          <w:rFonts w:ascii="Arial" w:cs="Arial" w:eastAsia="Arial" w:hAnsi="Arial"/>
          <w:color w:val="5C4E3E"/>
          <w:sz w:val="22"/>
          <w:szCs w:val="22"/>
        </w:rPr>
        <w:t xml:space="preserve">Social sharing or community feeds</w:t>
      </w:r>
    </w:p>
    <w:p>
      <w:pPr>
        <w:pStyle w:val="ListParagraph"/>
        <w:numPr>
          <w:ilvl w:val="0"/>
          <w:numId w:val="2"/>
        </w:numPr>
        <w:spacing w:before="40" w:after="80"/>
      </w:pPr>
      <w:r>
        <w:rPr>
          <w:rFonts w:ascii="Arial" w:cs="Arial" w:eastAsia="Arial" w:hAnsi="Arial"/>
          <w:color w:val="5C4E3E"/>
          <w:sz w:val="22"/>
          <w:szCs w:val="22"/>
        </w:rPr>
        <w:t xml:space="preserve">Mobile-native app (responsive web is sufficient for v1)</w:t>
      </w:r>
    </w:p>
    <w:p>
      <w:pPr>
        <w:pStyle w:val="ListParagraph"/>
        <w:numPr>
          <w:ilvl w:val="0"/>
          <w:numId w:val="2"/>
        </w:numPr>
        <w:spacing w:before="40" w:after="80"/>
      </w:pPr>
      <w:r>
        <w:rPr>
          <w:rFonts w:ascii="Arial" w:cs="Arial" w:eastAsia="Arial" w:hAnsi="Arial"/>
          <w:color w:val="5C4E3E"/>
          <w:sz w:val="22"/>
          <w:szCs w:val="22"/>
        </w:rPr>
        <w:t xml:space="preserve">Idea rating or voting system</w:t>
      </w:r>
    </w:p>
    <w:p>
      <w:pPr>
        <w:pStyle w:val="ListParagraph"/>
        <w:numPr>
          <w:ilvl w:val="0"/>
          <w:numId w:val="2"/>
        </w:numPr>
        <w:spacing w:before="40" w:after="80"/>
      </w:pPr>
      <w:r>
        <w:rPr>
          <w:rFonts w:ascii="Arial" w:cs="Arial" w:eastAsia="Arial" w:hAnsi="Arial"/>
          <w:color w:val="5C4E3E"/>
          <w:sz w:val="22"/>
          <w:szCs w:val="22"/>
        </w:rPr>
        <w:t xml:space="preserve">Multiple simultaneous recipe generation</w:t>
      </w:r>
    </w:p>
    <w:p>
      <w:pPr>
        <w:pStyle w:val="ListParagraph"/>
        <w:numPr>
          <w:ilvl w:val="0"/>
          <w:numId w:val="2"/>
        </w:numPr>
        <w:spacing w:before="40" w:after="80"/>
      </w:pPr>
      <w:r>
        <w:rPr>
          <w:rFonts w:ascii="Arial" w:cs="Arial" w:eastAsia="Arial" w:hAnsi="Arial"/>
          <w:color w:val="5C4E3E"/>
          <w:sz w:val="22"/>
          <w:szCs w:val="22"/>
        </w:rPr>
        <w:t xml:space="preserve">Custom AI model selection</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4. User Flows</w:t>
      </w:r>
    </w:p>
    <w:p>
      <w:pPr>
        <w:pStyle w:val="Heading2"/>
        <w:pBdr>
          <w:bottom w:val="single" w:color="DDD5C2" w:sz="3" w:space="3"/>
        </w:pBdr>
        <w:spacing w:before="260" w:after="120"/>
      </w:pPr>
      <w:r>
        <w:rPr>
          <w:rFonts w:ascii="Georgia" w:cs="Georgia" w:eastAsia="Georgia" w:hAnsi="Georgia"/>
          <w:b/>
          <w:bCs/>
          <w:color w:val="8A4A20"/>
          <w:sz w:val="28"/>
          <w:szCs w:val="28"/>
        </w:rPr>
        <w:t xml:space="preserve">4.1 Primary Flow — Desktop</w:t>
      </w:r>
    </w:p>
    <w:p>
      <w:pPr>
        <w:spacing w:before="0" w:after="140"/>
        <w:jc w:val="left"/>
      </w:pPr>
      <w:r>
        <w:rPr>
          <w:rFonts w:ascii="Arial" w:cs="Arial" w:eastAsia="Arial" w:hAnsi="Arial"/>
          <w:b w:val="false"/>
          <w:bCs w:val="false"/>
          <w:i w:val="false"/>
          <w:iCs w:val="false"/>
          <w:color w:val="5C4E3E"/>
          <w:sz w:val="22"/>
          <w:szCs w:val="22"/>
        </w:rPr>
        <w:t xml:space="preserve">The entire experience is a single page. There are no navigation menus, no separate screens to load, and no sign-up wall. The flow has three distinct visual states: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rPr>
          <w:tblHeader/>
        </w:trPr>
        <w:tc>
          <w:tcPr>
            <w:tcW w:type="dxa" w:w="600"/>
            <w:tcBorders>
              <w:top w:val="single" w:color="DDD5C2" w:sz="1"/>
              <w:left w:val="single" w:color="DDD5C2" w:sz="1"/>
              <w:bottom w:val="single" w:color="DDD5C2" w:sz="1"/>
              <w:right w:val="single" w:color="DDD5C2"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w:t>
            </w:r>
          </w:p>
        </w:tc>
        <w:tc>
          <w:tcPr>
            <w:tcW w:type="dxa" w:w="220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Step</w:t>
            </w:r>
          </w:p>
        </w:tc>
        <w:tc>
          <w:tcPr>
            <w:tcW w:type="dxa" w:w="356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User Action</w:t>
            </w:r>
          </w:p>
        </w:tc>
        <w:tc>
          <w:tcPr>
            <w:tcW w:type="dxa" w:w="300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System Response</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1</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Landing</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lands on the page</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Two-column layout appears: glass on left, input panel on right. Glass is empty. Dots show 0/6. Status: "GLASS IS EMPTY — ADD YOUR FIRST IDEA."</w:t>
            </w:r>
          </w:p>
        </w:tc>
      </w:tr>
      <w:tr>
        <w:tc>
          <w:tcPr>
            <w:tcW w:type="dxa" w:w="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2</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Add ingredient</w:t>
            </w:r>
          </w:p>
        </w:tc>
        <w:tc>
          <w:tcPr>
            <w:tcW w:type="dxa" w:w="3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types a word and presses Enter (or clicks +)</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Chip appears in input area. Liquid pour animation drops into glass. Glass fills by 1/6. Dot fills. Status updates to "1 OF 6 IDEAS POURED."</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3</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Add more</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adds 2–6 ingredients</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Each new ingredient: adds a new coloured liquid layer, fills the next dot, spins the lime wheel (from ingredient 2). Bubbles appear at 3, 4, 5, 6. At 6: "✦ GLASS IS FULL — READY TO MIX!"</w:t>
            </w:r>
          </w:p>
        </w:tc>
      </w:tr>
      <w:tr>
        <w:tc>
          <w:tcPr>
            <w:tcW w:type="dxa" w:w="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4</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Mix</w:t>
            </w:r>
          </w:p>
        </w:tc>
        <w:tc>
          <w:tcPr>
            <w:tcW w:type="dxa" w:w="3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clicks "Add Ideas to Mix"</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Full-screen shaker overlay appears. Cocktail shaker SVG rocks left-to-right. Shaker sub-label shows ingredient count and chips. AI API call executes in background.</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5</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Result</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API returns structured JSON</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Shaker fades out. Recipe card fades in below the input stage. User sees: name, tagline, 3 scale badges, ingredient pills, and two tabs.</w:t>
            </w:r>
          </w:p>
        </w:tc>
      </w:tr>
      <w:tr>
        <w:tc>
          <w:tcPr>
            <w:tcW w:type="dxa" w:w="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6</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Read — Concept</w:t>
            </w:r>
          </w:p>
        </w:tc>
        <w:tc>
          <w:tcPr>
            <w:tcW w:type="dxa" w:w="3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views "The Concept" tab (default)</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Concept description with bold key words. Amber "Served For" box with audience description.</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7</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Read — Steps</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clicks "Instructions" tab</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Light block: The Problem (what gap this fills). Dark block: 3 numbered build steps, each practical and verb-first.</w:t>
            </w:r>
          </w:p>
        </w:tc>
      </w:tr>
      <w:tr>
        <w:tc>
          <w:tcPr>
            <w:tcW w:type="dxa" w:w="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8</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Remix / Reset</w:t>
            </w:r>
          </w:p>
        </w:tc>
        <w:tc>
          <w:tcPr>
            <w:tcW w:type="dxa" w:w="3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clicks "Mix Again", "Copy recipe", or "New drink"</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"Mix Again" re-runs AI with same ingredients. "Copy recipe" copies plain-text to clipboard. "New drink" resets the entire page to state 1.</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4.2 Error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rPr>
          <w:tblHeader/>
        </w:trPr>
        <w:tc>
          <w:tcPr>
            <w:tcW w:type="dxa" w:w="600"/>
            <w:tcBorders>
              <w:top w:val="single" w:color="DDD5C2" w:sz="1"/>
              <w:left w:val="single" w:color="DDD5C2" w:sz="1"/>
              <w:bottom w:val="single" w:color="DDD5C2" w:sz="1"/>
              <w:right w:val="single" w:color="DDD5C2"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w:t>
            </w:r>
          </w:p>
        </w:tc>
        <w:tc>
          <w:tcPr>
            <w:tcW w:type="dxa" w:w="220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Step</w:t>
            </w:r>
          </w:p>
        </w:tc>
        <w:tc>
          <w:tcPr>
            <w:tcW w:type="dxa" w:w="356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User Action</w:t>
            </w:r>
          </w:p>
        </w:tc>
        <w:tc>
          <w:tcPr>
            <w:tcW w:type="dxa" w:w="300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System Response</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E1</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Validation error</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types a duplicate, too-short, or number-only word</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Red flash message appears below input for 2.8 seconds. Input is not added. No ingredients are lost.</w:t>
            </w:r>
          </w:p>
        </w:tc>
      </w:tr>
      <w:tr>
        <w:tc>
          <w:tcPr>
            <w:tcW w:type="dxa" w:w="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E2</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Glass full</w:t>
            </w:r>
          </w:p>
        </w:tc>
        <w:tc>
          <w:tcPr>
            <w:tcW w:type="dxa" w:w="3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tries to add a 7th ingredient</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"Glass is full! Max 6 ingredients." flash. Mix button is already enabled.</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E3</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API failure</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API returns non-200 or malformed JSON</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Shaker overlay hides. Error card appears: "The shaker slipped — something went wrong." with a "Try again" button.</w:t>
            </w:r>
          </w:p>
        </w:tc>
      </w:tr>
      <w:tr>
        <w:tc>
          <w:tcPr>
            <w:tcW w:type="dxa" w:w="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E4</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Inappropriate input</w:t>
            </w:r>
          </w:p>
        </w:tc>
        <w:tc>
          <w:tcPr>
            <w:tcW w:type="dxa" w:w="3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Claude returns ok:false in JSON</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Same error card, but with Claude's polite custom error message instead of the generic fallback.</w:t>
            </w:r>
          </w:p>
        </w:tc>
      </w:tr>
      <w:tr>
        <w:tc>
          <w:tcPr>
            <w:tcW w:type="dxa" w:w="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E5</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Cooldown active</w:t>
            </w:r>
          </w:p>
        </w:tc>
        <w:tc>
          <w:tcPr>
            <w:tcW w:type="dxa" w:w="3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User clicks Mix while cooling down</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Button shows countdown (3s). Disabled state prevents double submission.</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5. Feature Specifications</w:t>
      </w:r>
    </w:p>
    <w:p>
      <w:pPr>
        <w:pStyle w:val="Heading2"/>
        <w:pBdr>
          <w:bottom w:val="single" w:color="DDD5C2" w:sz="3" w:space="3"/>
        </w:pBdr>
        <w:spacing w:before="260" w:after="120"/>
      </w:pPr>
      <w:r>
        <w:rPr>
          <w:rFonts w:ascii="Georgia" w:cs="Georgia" w:eastAsia="Georgia" w:hAnsi="Georgia"/>
          <w:b/>
          <w:bCs/>
          <w:color w:val="8A4A20"/>
          <w:sz w:val="28"/>
          <w:szCs w:val="28"/>
        </w:rPr>
        <w:t xml:space="preserve">5.1 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DDD5C2" w:sz="1"/>
              <w:left w:val="single" w:color="DDD5C2" w:sz="1"/>
              <w:bottom w:val="single" w:color="DDD5C2" w:sz="1"/>
              <w:right w:val="single" w:color="DDD5C2" w:sz="1"/>
            </w:tcBorders>
            <w:shd w:fill="8A4A20"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Feature</w:t>
            </w:r>
          </w:p>
        </w:tc>
        <w:tc>
          <w:tcPr>
            <w:tcW w:type="dxa" w:w="1600"/>
            <w:tcBorders>
              <w:top w:val="single" w:color="8A4A20" w:sz="1"/>
              <w:left w:val="single" w:color="8A4A20" w:sz="1"/>
              <w:bottom w:val="single" w:color="8A4A20" w:sz="1"/>
              <w:right w:val="single" w:color="8A4A20" w:sz="1"/>
            </w:tcBorders>
            <w:shd w:fill="8A4A20"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Priority</w:t>
            </w:r>
          </w:p>
        </w:tc>
        <w:tc>
          <w:tcPr>
            <w:tcW w:type="dxa" w:w="1400"/>
            <w:tcBorders>
              <w:top w:val="single" w:color="8A4A20" w:sz="1"/>
              <w:left w:val="single" w:color="8A4A20" w:sz="1"/>
              <w:bottom w:val="single" w:color="8A4A20" w:sz="1"/>
              <w:right w:val="single" w:color="8A4A20" w:sz="1"/>
            </w:tcBorders>
            <w:shd w:fill="8A4A20"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Phase</w:t>
            </w:r>
          </w:p>
        </w:tc>
        <w:tc>
          <w:tcPr>
            <w:tcW w:type="dxa" w:w="4160"/>
            <w:tcBorders>
              <w:top w:val="single" w:color="8A4A20" w:sz="1"/>
              <w:left w:val="single" w:color="8A4A20" w:sz="1"/>
              <w:bottom w:val="single" w:color="8A4A20" w:sz="1"/>
              <w:right w:val="single" w:color="8A4A20" w:sz="1"/>
            </w:tcBorders>
            <w:shd w:fill="8A4A20"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Notes</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Margarita glass (SVG)</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Animated coupe glass with clip-path liquid layers, salt rim, lime wheel, bubble particles</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Ingredient input + chips</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Text input with Enter-to-add, chip display, per-chip remove (✕), colour-coded by position</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6-dot progress tracker</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Dots under glass fill as ingredients added, status text updates dynamically</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Pour animation</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Coloured drop falls into glass on each new ingredient</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Liquid fill per ingredient</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Each of 6 ingredients fills exactly 1/6 of the glass, layers stack from bottom</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Lime wheel + bubbles</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Should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Lime appears at ingredient 2 and spins on each add; bubbles appear progressively at 3–6</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Salt rim</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Should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Appears from ingredient 1 onwards</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Optional context field</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Textarea for audience, problem, or setting — passed to AI prompt</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Shaker loading overlay</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Full-screen, cocktail shaker SVG rocks left-right, shows ingredient count + chips</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Recipe card — name + tagline</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"Your Signature Creation" header with italic cocktail-style name</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3-scale badges</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Buildability, Fun Factor, Usefulness — colour-coded green/amber/rose</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Ingredient pills in recipe</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All mixed topics shown as pills below scales</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Concept tab</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What the idea is — bold key words — plus Served For amber box</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Instructions tab</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Light Problem block + dark How to Build It block with 3 numbered steps</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Bold key words in output</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AI returns **markers**, rendered as &lt;strong&gt; in the UI</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Remix / Copy / New drink</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Three footer actions on recipe card</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Input validation guardrails</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Min length, letters-required, fuzzy duplicate detection, max-6 cap</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3-second cooldown</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Must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Rate-limits remix clicks, shows countdown on button</w:t>
            </w:r>
          </w:p>
        </w:tc>
      </w:tr>
      <w:tr>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Responsive layout</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Should Have</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2</w:t>
            </w:r>
          </w:p>
        </w:tc>
        <w:tc>
          <w:tcPr>
            <w:tcW w:type="dxa" w:w="4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Two-column collapses to single column on mobile (&lt;768px)</w:t>
            </w:r>
          </w:p>
        </w:tc>
      </w:tr>
      <w:tr>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Copy to clipboard</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Should Have</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0"/>
                <w:szCs w:val="20"/>
              </w:rPr>
              <w:t xml:space="preserve">Phase 1</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Plain-text recipe copied with confirmation feedback</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5.2 Glass Fill Specification</w:t>
      </w:r>
    </w:p>
    <w:p>
      <w:pPr>
        <w:spacing w:before="0" w:after="140"/>
        <w:jc w:val="left"/>
      </w:pPr>
      <w:r>
        <w:rPr>
          <w:rFonts w:ascii="Arial" w:cs="Arial" w:eastAsia="Arial" w:hAnsi="Arial"/>
          <w:b w:val="false"/>
          <w:bCs w:val="false"/>
          <w:i w:val="false"/>
          <w:iCs w:val="false"/>
          <w:color w:val="5C4E3E"/>
          <w:sz w:val="22"/>
          <w:szCs w:val="22"/>
        </w:rPr>
        <w:t xml:space="preserve">The margarita glass is an SVG with the following geometry (all values in SVG viewBox units):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Property</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Value</w:t>
            </w:r>
          </w:p>
        </w:tc>
      </w:tr>
      <w:tr>
        <w:tc>
          <w:tcPr>
            <w:tcW w:type="dxa" w:w="280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ViewBox</w:t>
            </w:r>
          </w:p>
        </w:tc>
        <w:tc>
          <w:tcPr>
            <w:tcW w:type="dxa" w:w="656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0 0 210 240</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Rim y-coordinate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y = 24 (top of glass interior)</w:t>
            </w:r>
          </w:p>
        </w:tc>
      </w:tr>
      <w:tr>
        <w:tc>
          <w:tcPr>
            <w:tcW w:type="dxa" w:w="280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Stem join y-coordinate</w:t>
            </w:r>
          </w:p>
        </w:tc>
        <w:tc>
          <w:tcPr>
            <w:tcW w:type="dxa" w:w="656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y = 150 (bottom of glass interior)</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Total interior height</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126px (150 − 24)</w:t>
            </w:r>
          </w:p>
        </w:tc>
      </w:tr>
      <w:tr>
        <w:tc>
          <w:tcPr>
            <w:tcW w:type="dxa" w:w="280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Layer height per ingredient</w:t>
            </w:r>
          </w:p>
        </w:tc>
        <w:tc>
          <w:tcPr>
            <w:tcW w:type="dxa" w:w="656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126 / 6 = 21px per layer</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Liquid rect width</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138px (x: 36 → 174)</w:t>
            </w:r>
          </w:p>
        </w:tc>
      </w:tr>
      <w:tr>
        <w:tc>
          <w:tcPr>
            <w:tcW w:type="dxa" w:w="280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Clip-path</w:t>
            </w:r>
          </w:p>
        </w:tc>
        <w:tc>
          <w:tcPr>
            <w:tcW w:type="dxa" w:w="656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polygon: 36,26 174,26 107,150 103,150 (coupe shape)</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Layer stacking direction</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2C2318"/>
                <w:sz w:val="22"/>
                <w:szCs w:val="22"/>
              </w:rPr>
              <w:t xml:space="preserve">Bottom-up. liq0 = first ingredient, lowest in glass.</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The liquid layers are SVG &lt;rect&gt; elements stacked inside a &lt;clipPath&gt; that mirrors the glass coupe shape. On each new ingredient, the corresponding rect animates from height=0 to its target height using CSS transition with a cubic-bezier spring easing.</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5.3 Ingredient Validation Rules</w:t>
      </w:r>
    </w:p>
    <w:p>
      <w:pPr>
        <w:spacing w:before="0" w:after="140"/>
        <w:jc w:val="left"/>
      </w:pPr>
      <w:r>
        <w:rPr>
          <w:rFonts w:ascii="Arial" w:cs="Arial" w:eastAsia="Arial" w:hAnsi="Arial"/>
          <w:b w:val="false"/>
          <w:bCs w:val="false"/>
          <w:i w:val="false"/>
          <w:iCs w:val="false"/>
          <w:color w:val="5C4E3E"/>
          <w:sz w:val="22"/>
          <w:szCs w:val="22"/>
        </w:rPr>
        <w:t xml:space="preserve">All validation runs client-side before the chip is added. Rules are evaluated in this order:</w:t>
      </w:r>
    </w:p>
    <w:p>
      <w:pPr>
        <w:pStyle w:val="ListParagraph"/>
        <w:numPr>
          <w:ilvl w:val="0"/>
          <w:numId w:val="3"/>
        </w:numPr>
        <w:spacing w:before="40" w:after="80"/>
      </w:pPr>
      <w:r>
        <w:rPr>
          <w:rFonts w:ascii="Arial" w:cs="Arial" w:eastAsia="Arial" w:hAnsi="Arial"/>
          <w:color w:val="5C4E3E"/>
          <w:sz w:val="22"/>
          <w:szCs w:val="22"/>
        </w:rPr>
        <w:t xml:space="preserve">Minimum length: input must be ≥ 2 characters after trim.</w:t>
      </w:r>
    </w:p>
    <w:p>
      <w:pPr>
        <w:pStyle w:val="ListParagraph"/>
        <w:numPr>
          <w:ilvl w:val="0"/>
          <w:numId w:val="3"/>
        </w:numPr>
        <w:spacing w:before="40" w:after="80"/>
      </w:pPr>
      <w:r>
        <w:rPr>
          <w:rFonts w:ascii="Arial" w:cs="Arial" w:eastAsia="Arial" w:hAnsi="Arial"/>
          <w:color w:val="5C4E3E"/>
          <w:sz w:val="22"/>
          <w:szCs w:val="22"/>
        </w:rPr>
        <w:t xml:space="preserve">Must contain letters: regex /[a-zA-Z]/ — rejects pure numbers or symbols.</w:t>
      </w:r>
    </w:p>
    <w:p>
      <w:pPr>
        <w:pStyle w:val="ListParagraph"/>
        <w:numPr>
          <w:ilvl w:val="0"/>
          <w:numId w:val="3"/>
        </w:numPr>
        <w:spacing w:before="40" w:after="80"/>
      </w:pPr>
      <w:r>
        <w:rPr>
          <w:rFonts w:ascii="Arial" w:cs="Arial" w:eastAsia="Arial" w:hAnsi="Arial"/>
          <w:color w:val="5C4E3E"/>
          <w:sz w:val="22"/>
          <w:szCs w:val="22"/>
        </w:rPr>
        <w:t xml:space="preserve">Maximum length: ≤ 36 characters.</w:t>
      </w:r>
    </w:p>
    <w:p>
      <w:pPr>
        <w:pStyle w:val="ListParagraph"/>
        <w:numPr>
          <w:ilvl w:val="0"/>
          <w:numId w:val="3"/>
        </w:numPr>
        <w:spacing w:before="40" w:after="80"/>
      </w:pPr>
      <w:r>
        <w:rPr>
          <w:rFonts w:ascii="Arial" w:cs="Arial" w:eastAsia="Arial" w:hAnsi="Arial"/>
          <w:color w:val="5C4E3E"/>
          <w:sz w:val="22"/>
          <w:szCs w:val="22"/>
        </w:rPr>
        <w:t xml:space="preserve">Maximum cap: no more than 6 topics total.</w:t>
      </w:r>
    </w:p>
    <w:p>
      <w:pPr>
        <w:pStyle w:val="ListParagraph"/>
        <w:numPr>
          <w:ilvl w:val="0"/>
          <w:numId w:val="3"/>
        </w:numPr>
        <w:spacing w:before="40" w:after="80"/>
      </w:pPr>
      <w:r>
        <w:rPr>
          <w:rFonts w:ascii="Arial" w:cs="Arial" w:eastAsia="Arial" w:hAnsi="Arial"/>
          <w:b/>
          <w:bCs/>
          <w:color w:val="2C2318"/>
          <w:sz w:val="22"/>
          <w:szCs w:val="22"/>
        </w:rPr>
        <w:t xml:space="preserve">Fuzzy duplicate detection: </w:t>
      </w:r>
      <w:r>
        <w:rPr>
          <w:rFonts w:ascii="Arial" w:cs="Arial" w:eastAsia="Arial" w:hAnsi="Arial"/>
          <w:i w:val="false"/>
          <w:iCs w:val="false"/>
          <w:color w:val="5C4E3E"/>
          <w:sz w:val="22"/>
          <w:szCs w:val="22"/>
        </w:rPr>
        <w:t xml:space="preserve">normalise both the new input and all existing topics by stripping whitespace and lowercasing. Reject if the normalised new topic is an exact match, a substring of an existing topic, or an existing topic is a substring of the new topic. This catches "AI" vs "artificial intelligence" vs "ai tools".</w:t>
      </w:r>
    </w:p>
    <w:p>
      <w:pPr>
        <w:pStyle w:val="ListParagraph"/>
        <w:numPr>
          <w:ilvl w:val="0"/>
          <w:numId w:val="3"/>
        </w:numPr>
        <w:spacing w:before="40" w:after="80"/>
      </w:pPr>
      <w:r>
        <w:rPr>
          <w:rFonts w:ascii="Arial" w:cs="Arial" w:eastAsia="Arial" w:hAnsi="Arial"/>
          <w:color w:val="5C4E3E"/>
          <w:sz w:val="22"/>
          <w:szCs w:val="22"/>
        </w:rPr>
        <w:t xml:space="preserve">If any rule fails: display a red flash message for 2.8 seconds. Do not add the chip. Preserve all existing chips.</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5.4 The 3-Scale Rating System</w:t>
      </w:r>
    </w:p>
    <w:p>
      <w:pPr>
        <w:spacing w:before="0" w:after="140"/>
        <w:jc w:val="left"/>
      </w:pPr>
      <w:r>
        <w:rPr>
          <w:rFonts w:ascii="Arial" w:cs="Arial" w:eastAsia="Arial" w:hAnsi="Arial"/>
          <w:b w:val="false"/>
          <w:bCs w:val="false"/>
          <w:i w:val="false"/>
          <w:iCs w:val="false"/>
          <w:color w:val="5C4E3E"/>
          <w:sz w:val="22"/>
          <w:szCs w:val="22"/>
        </w:rPr>
        <w:t xml:space="preserve">Every recipe output includes three quality signals. Claude is instructed to only generate ideas that score well — the system acts both as a filter and as a transparency signal to the user.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Scale</w:t>
            </w:r>
          </w:p>
        </w:tc>
        <w:tc>
          <w:tcPr>
            <w:tcW w:type="dxa" w:w="2200"/>
            <w:tcBorders>
              <w:top w:val="single" w:color="DDD5C2" w:sz="1"/>
              <w:left w:val="single" w:color="DDD5C2" w:sz="1"/>
              <w:bottom w:val="single" w:color="DDD5C2" w:sz="1"/>
              <w:right w:val="single" w:color="DDD5C2" w:sz="1"/>
            </w:tcBorders>
            <w:shd w:fill="F8EC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Low</w:t>
            </w:r>
          </w:p>
        </w:tc>
        <w:tc>
          <w:tcPr>
            <w:tcW w:type="dxa" w:w="2200"/>
            <w:tcBorders>
              <w:top w:val="single" w:color="DDD5C2" w:sz="1"/>
              <w:left w:val="single" w:color="DDD5C2" w:sz="1"/>
              <w:bottom w:val="single" w:color="DDD5C2" w:sz="1"/>
              <w:right w:val="single" w:color="DDD5C2" w:sz="1"/>
            </w:tcBorders>
            <w:shd w:fill="F8F0D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Mid</w:t>
            </w:r>
          </w:p>
        </w:tc>
        <w:tc>
          <w:tcPr>
            <w:tcW w:type="dxa" w:w="2960"/>
            <w:tcBorders>
              <w:top w:val="single" w:color="DDD5C2" w:sz="1"/>
              <w:left w:val="single" w:color="DDD5C2" w:sz="1"/>
              <w:bottom w:val="single" w:color="DDD5C2" w:sz="1"/>
              <w:right w:val="single" w:color="DDD5C2" w:sz="1"/>
            </w:tcBorders>
            <w:shd w:fill="EAF0E4"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High</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Buildability</w:t>
            </w:r>
          </w:p>
        </w:tc>
        <w:tc>
          <w:tcPr>
            <w:tcW w:type="dxa" w:w="2200"/>
            <w:tcBorders>
              <w:top w:val="single" w:color="DDD5C2" w:sz="1"/>
              <w:left w:val="single" w:color="DDD5C2" w:sz="1"/>
              <w:bottom w:val="single" w:color="DDD5C2" w:sz="1"/>
              <w:right w:val="single" w:color="DDD5C2" w:sz="1"/>
            </w:tcBorders>
            <w:shd w:fill="F8EC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3828"/>
                <w:sz w:val="20"/>
                <w:szCs w:val="20"/>
              </w:rPr>
              <w:t xml:space="preserve">Hard</w:t>
            </w:r>
          </w:p>
        </w:tc>
        <w:tc>
          <w:tcPr>
            <w:tcW w:type="dxa" w:w="2200"/>
            <w:tcBorders>
              <w:top w:val="single" w:color="DDD5C2" w:sz="1"/>
              <w:left w:val="single" w:color="DDD5C2" w:sz="1"/>
              <w:bottom w:val="single" w:color="DDD5C2" w:sz="1"/>
              <w:right w:val="single" w:color="DDD5C2" w:sz="1"/>
            </w:tcBorders>
            <w:shd w:fill="F8F0D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Moderate</w:t>
            </w:r>
          </w:p>
        </w:tc>
        <w:tc>
          <w:tcPr>
            <w:tcW w:type="dxa" w:w="2960"/>
            <w:tcBorders>
              <w:top w:val="single" w:color="DDD5C2" w:sz="1"/>
              <w:left w:val="single" w:color="DDD5C2" w:sz="1"/>
              <w:bottom w:val="single" w:color="DDD5C2" w:sz="1"/>
              <w:right w:val="single" w:color="DDD5C2" w:sz="1"/>
            </w:tcBorders>
            <w:shd w:fill="EAF0E4"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4A6A38"/>
                <w:sz w:val="20"/>
                <w:szCs w:val="20"/>
              </w:rPr>
              <w:t xml:space="preserve">Easy — implies a working prototype in a weekend or less using no-code or simple code</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Fun Factor</w:t>
            </w:r>
          </w:p>
        </w:tc>
        <w:tc>
          <w:tcPr>
            <w:tcW w:type="dxa" w:w="2200"/>
            <w:tcBorders>
              <w:top w:val="single" w:color="DDD5C2" w:sz="1"/>
              <w:left w:val="single" w:color="DDD5C2" w:sz="1"/>
              <w:bottom w:val="single" w:color="DDD5C2" w:sz="1"/>
              <w:right w:val="single" w:color="DDD5C2" w:sz="1"/>
            </w:tcBorders>
            <w:shd w:fill="F8EC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3828"/>
                <w:sz w:val="20"/>
                <w:szCs w:val="20"/>
              </w:rPr>
              <w:t xml:space="preserve">Plain</w:t>
            </w:r>
          </w:p>
        </w:tc>
        <w:tc>
          <w:tcPr>
            <w:tcW w:type="dxa" w:w="2200"/>
            <w:tcBorders>
              <w:top w:val="single" w:color="DDD5C2" w:sz="1"/>
              <w:left w:val="single" w:color="DDD5C2" w:sz="1"/>
              <w:bottom w:val="single" w:color="DDD5C2" w:sz="1"/>
              <w:right w:val="single" w:color="DDD5C2" w:sz="1"/>
            </w:tcBorders>
            <w:shd w:fill="F8F0D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Interesting</w:t>
            </w:r>
          </w:p>
        </w:tc>
        <w:tc>
          <w:tcPr>
            <w:tcW w:type="dxa" w:w="2960"/>
            <w:tcBorders>
              <w:top w:val="single" w:color="DDD5C2" w:sz="1"/>
              <w:left w:val="single" w:color="DDD5C2" w:sz="1"/>
              <w:bottom w:val="single" w:color="DDD5C2" w:sz="1"/>
              <w:right w:val="single" w:color="DDD5C2" w:sz="1"/>
            </w:tcBorders>
            <w:shd w:fill="EAF0E4"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4A6A38"/>
                <w:sz w:val="20"/>
                <w:szCs w:val="20"/>
              </w:rPr>
              <w:t xml:space="preserve">Delightful — surprising, playful, or emotionally engaging</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Usefulness</w:t>
            </w:r>
          </w:p>
        </w:tc>
        <w:tc>
          <w:tcPr>
            <w:tcW w:type="dxa" w:w="2200"/>
            <w:tcBorders>
              <w:top w:val="single" w:color="DDD5C2" w:sz="1"/>
              <w:left w:val="single" w:color="DDD5C2" w:sz="1"/>
              <w:bottom w:val="single" w:color="DDD5C2" w:sz="1"/>
              <w:right w:val="single" w:color="DDD5C2" w:sz="1"/>
            </w:tcBorders>
            <w:shd w:fill="F8EC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3828"/>
                <w:sz w:val="20"/>
                <w:szCs w:val="20"/>
              </w:rPr>
              <w:t xml:space="preserve">Unlikely</w:t>
            </w:r>
          </w:p>
        </w:tc>
        <w:tc>
          <w:tcPr>
            <w:tcW w:type="dxa" w:w="2200"/>
            <w:tcBorders>
              <w:top w:val="single" w:color="DDD5C2" w:sz="1"/>
              <w:left w:val="single" w:color="DDD5C2" w:sz="1"/>
              <w:bottom w:val="single" w:color="DDD5C2" w:sz="1"/>
              <w:right w:val="single" w:color="DDD5C2" w:sz="1"/>
            </w:tcBorders>
            <w:shd w:fill="F8F0D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6A20"/>
                <w:sz w:val="20"/>
                <w:szCs w:val="20"/>
              </w:rPr>
              <w:t xml:space="preserve">Occasional</w:t>
            </w:r>
          </w:p>
        </w:tc>
        <w:tc>
          <w:tcPr>
            <w:tcW w:type="dxa" w:w="2960"/>
            <w:tcBorders>
              <w:top w:val="single" w:color="DDD5C2" w:sz="1"/>
              <w:left w:val="single" w:color="DDD5C2" w:sz="1"/>
              <w:bottom w:val="single" w:color="DDD5C2" w:sz="1"/>
              <w:right w:val="single" w:color="DDD5C2" w:sz="1"/>
            </w:tcBorders>
            <w:shd w:fill="EAF0E4"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4A6A38"/>
                <w:sz w:val="20"/>
                <w:szCs w:val="20"/>
              </w:rPr>
              <w:t xml:space="preserve">Habitual — the audience would use this regularly, not just once</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Scale values are colour-coded in the UI: green (high), amber (mid), rose (low). Claude is instructed in the system prompt to avoid generating ideas where all three scales would score low.</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5.5 AI Output Structure</w:t>
      </w:r>
    </w:p>
    <w:p>
      <w:pPr>
        <w:spacing w:before="0" w:after="140"/>
        <w:jc w:val="left"/>
      </w:pPr>
      <w:r>
        <w:rPr>
          <w:rFonts w:ascii="Arial" w:cs="Arial" w:eastAsia="Arial" w:hAnsi="Arial"/>
          <w:b w:val="false"/>
          <w:bCs w:val="false"/>
          <w:i w:val="false"/>
          <w:iCs w:val="false"/>
          <w:color w:val="5C4E3E"/>
          <w:sz w:val="22"/>
          <w:szCs w:val="22"/>
        </w:rPr>
        <w:t xml:space="preserve">Claude returns a single JSON object. The following table documents each field, its source, and how it maps to the UI: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JSON Field</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Type</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Instructions to Claude</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Rendered In</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ok</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boolean</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true if a valid idea can be generated, false if input is inappropriate</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Controls error card vs recipe card</w:t>
            </w:r>
          </w:p>
        </w:tc>
      </w:tr>
      <w:t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name</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Short, evocative, cocktail-style name. Max 6 words.</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Recipe headline — large type</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tagline</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Spirited one-liner describing the idea. Max 12 words.</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Subtitle below name</w:t>
            </w:r>
          </w:p>
        </w:tc>
      </w:tr>
      <w:t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buildability</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enum</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"Easy", "Moderate", or "Hard"</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Scale badge — colour-coded</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fun_factor</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enum</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"Plain", "Interesting", or "Delightful"</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Scale badge — colour-coded</w:t>
            </w:r>
          </w:p>
        </w:tc>
      </w:tr>
      <w:t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usefulness</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enum</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"Unlikely", "Occasional", or "Habitual"</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Scale badge — colour-coded</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concept</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2–3 sentences. Concrete description of WHAT the product/tool IS. **bold** 2–4 key nouns/verbs.</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Concept tab — main body</w:t>
            </w:r>
          </w:p>
        </w:tc>
      </w:tr>
      <w:t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who</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1–2 sentences. Who benefits, and what does their world look like today?</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Concept tab — Served For box</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problem</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1–2 sentences. The specific frustration or gap. **bold** the core pain.</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Instructions — Problem block</w:t>
            </w:r>
          </w:p>
        </w:tc>
      </w:tr>
      <w:t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step1</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First practical build step. Start with a verb. **bold** the key action.</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Instructions — Build step 1</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step2</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Second practical step.</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Instructions — Build step 2</w:t>
            </w:r>
          </w:p>
        </w:tc>
      </w:tr>
      <w:tr>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step3</w:t>
            </w:r>
          </w:p>
        </w:tc>
        <w:tc>
          <w:tcPr>
            <w:tcW w:type="dxa" w:w="1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Third step — something shareable or testable.</w:t>
            </w:r>
          </w:p>
        </w:tc>
        <w:tc>
          <w:tcPr>
            <w:tcW w:type="dxa" w:w="2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Instructions — Build step 3</w:t>
            </w:r>
          </w:p>
        </w:tc>
      </w:tr>
      <w:tr>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error</w:t>
            </w:r>
          </w:p>
        </w:tc>
        <w:tc>
          <w:tcPr>
            <w:tcW w:type="dxa" w:w="1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string</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Only present when ok=false. Polite, short explanation.</w:t>
            </w:r>
          </w:p>
        </w:tc>
        <w:tc>
          <w:tcPr>
            <w:tcW w:type="dxa" w:w="2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Error card message body</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6. AI Prompt Specification</w:t>
      </w:r>
    </w:p>
    <w:p>
      <w:pPr>
        <w:pStyle w:val="Heading2"/>
        <w:pBdr>
          <w:bottom w:val="single" w:color="DDD5C2" w:sz="3" w:space="3"/>
        </w:pBdr>
        <w:spacing w:before="260" w:after="120"/>
      </w:pPr>
      <w:r>
        <w:rPr>
          <w:rFonts w:ascii="Georgia" w:cs="Georgia" w:eastAsia="Georgia" w:hAnsi="Georgia"/>
          <w:b/>
          <w:bCs/>
          <w:color w:val="8A4A20"/>
          <w:sz w:val="28"/>
          <w:szCs w:val="28"/>
        </w:rPr>
        <w:t xml:space="preserve">6.1 System Prompt Intent</w:t>
      </w:r>
    </w:p>
    <w:p>
      <w:pPr>
        <w:spacing w:before="0" w:after="140"/>
        <w:jc w:val="left"/>
      </w:pPr>
      <w:r>
        <w:rPr>
          <w:rFonts w:ascii="Arial" w:cs="Arial" w:eastAsia="Arial" w:hAnsi="Arial"/>
          <w:b w:val="false"/>
          <w:bCs w:val="false"/>
          <w:i w:val="false"/>
          <w:iCs w:val="false"/>
          <w:color w:val="5C4E3E"/>
          <w:sz w:val="22"/>
          <w:szCs w:val="22"/>
        </w:rPr>
        <w:t xml:space="preserve">Claude acts as a "creative bartender" — imaginative but grounded. It combines all provided topics into one practical, concrete project idea oriented toward indie builders and creators. The output must always be buildable, fun, and useful.</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6.2 Prompt Template</w:t>
      </w:r>
    </w:p>
    <w:p>
      <w:pPr>
        <w:spacing w:before="0" w:after="140"/>
        <w:jc w:val="left"/>
      </w:pPr>
      <w:r>
        <w:rPr>
          <w:rFonts w:ascii="Arial" w:cs="Arial" w:eastAsia="Arial" w:hAnsi="Arial"/>
          <w:b w:val="false"/>
          <w:bCs w:val="false"/>
          <w:i w:val="false"/>
          <w:iCs w:val="false"/>
          <w:color w:val="5C4E3E"/>
          <w:sz w:val="22"/>
          <w:szCs w:val="22"/>
        </w:rPr>
        <w:t xml:space="preserve">The following is the exact prompt sent to the Anthropic API. Dynamic values are shown in {curly braces}.</w:t>
      </w:r>
    </w:p>
    <w:p>
      <w:pPr>
        <w:spacing w:before="0" w:after="60"/>
      </w:pPr>
      <w:r>
        <w:t xml:space="preserve"/>
      </w:r>
    </w:p>
    <w:p>
      <w:pPr>
        <w:pBdr>
          <w:top w:val="single" w:color="DDD5C2" w:sz="2"/>
          <w:bottom w:val="single" w:color="DDD5C2" w:sz="2"/>
          <w:left w:val="single" w:color="8A4A20" w:sz="8"/>
          <w:right w:val="single" w:color="DDD5C2" w:sz="2"/>
        </w:pBdr>
        <w:shd w:fill="F4F0E8" w:val="clear"/>
        <w:spacing w:before="100" w:after="200"/>
        <w:ind w:left="320" w:right="320"/>
      </w:pPr>
      <w:r>
        <w:rPr>
          <w:rFonts w:ascii="Courier New" w:cs="Courier New" w:eastAsia="Courier New" w:hAnsi="Courier New"/>
          <w:color w:val="2C2318"/>
          <w:sz w:val="18"/>
          <w:szCs w:val="18"/>
        </w:rPr>
        <w:t xml:space="preserve">You are the Idea Mixer — a creative bartender who distills topics into practical, buildable project ideas for curious indie builders, designers, and creators.
Topics: {topics joined by ", "}
Context: {optional context or empty}
Your goal: combine ALL topics into ONE concrete, actionable idea — something someone could realistically start building or prototyping within a week.
Rules:
- The idea must be BUILDABLE, FUN, and USEFUL. Do not suggest anything that fails all three.
- Be specific — not "an app about X" but "a tool that does Y for Z people by doing W."
- If topics are inappropriate or offensive, return an error JSON.
- Bold 2-4 key words per field using **double asterisks**.
- For build steps: give exactly 3 short, practical steps (what to do first, second, third).
Respond ONLY in valid JSON. No markdown. No backticks. No extra text.</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6.3 Guardrails Built Into Prompt</w:t>
      </w:r>
    </w:p>
    <w:p>
      <w:pPr>
        <w:pStyle w:val="ListParagraph"/>
        <w:numPr>
          <w:ilvl w:val="0"/>
          <w:numId w:val="2"/>
        </w:numPr>
        <w:spacing w:before="40" w:after="80"/>
      </w:pPr>
      <w:r>
        <w:rPr>
          <w:rFonts w:ascii="Arial" w:cs="Arial" w:eastAsia="Arial" w:hAnsi="Arial"/>
          <w:b/>
          <w:bCs/>
          <w:color w:val="2C2318"/>
          <w:sz w:val="22"/>
          <w:szCs w:val="22"/>
        </w:rPr>
        <w:t xml:space="preserve">Quality filter: </w:t>
      </w:r>
      <w:r>
        <w:rPr>
          <w:rFonts w:ascii="Arial" w:cs="Arial" w:eastAsia="Arial" w:hAnsi="Arial"/>
          <w:i w:val="false"/>
          <w:iCs w:val="false"/>
          <w:color w:val="5C4E3E"/>
          <w:sz w:val="22"/>
          <w:szCs w:val="22"/>
        </w:rPr>
        <w:t xml:space="preserve">"The idea must be BUILDABLE, FUN, and USEFUL" — Claude is instructed not to generate ideas that fail all three metrics, preventing low-quality outputs from surfacing to the user.</w:t>
      </w:r>
    </w:p>
    <w:p>
      <w:pPr>
        <w:pStyle w:val="ListParagraph"/>
        <w:numPr>
          <w:ilvl w:val="0"/>
          <w:numId w:val="2"/>
        </w:numPr>
        <w:spacing w:before="40" w:after="80"/>
      </w:pPr>
      <w:r>
        <w:rPr>
          <w:rFonts w:ascii="Arial" w:cs="Arial" w:eastAsia="Arial" w:hAnsi="Arial"/>
          <w:b/>
          <w:bCs/>
          <w:color w:val="2C2318"/>
          <w:sz w:val="22"/>
          <w:szCs w:val="22"/>
        </w:rPr>
        <w:t xml:space="preserve">Specificity requirement: </w:t>
      </w:r>
      <w:r>
        <w:rPr>
          <w:rFonts w:ascii="Arial" w:cs="Arial" w:eastAsia="Arial" w:hAnsi="Arial"/>
          <w:i w:val="false"/>
          <w:iCs w:val="false"/>
          <w:color w:val="5C4E3E"/>
          <w:sz w:val="22"/>
          <w:szCs w:val="22"/>
        </w:rPr>
        <w:t xml:space="preserve">"not an app about X but a tool that does Y for Z people" — prevents vague outputs like "a social network for creatives."</w:t>
      </w:r>
    </w:p>
    <w:p>
      <w:pPr>
        <w:pStyle w:val="ListParagraph"/>
        <w:numPr>
          <w:ilvl w:val="0"/>
          <w:numId w:val="2"/>
        </w:numPr>
        <w:spacing w:before="40" w:after="80"/>
      </w:pPr>
      <w:r>
        <w:rPr>
          <w:rFonts w:ascii="Arial" w:cs="Arial" w:eastAsia="Arial" w:hAnsi="Arial"/>
          <w:b/>
          <w:bCs/>
          <w:color w:val="2C2318"/>
          <w:sz w:val="22"/>
          <w:szCs w:val="22"/>
        </w:rPr>
        <w:t xml:space="preserve">Inappropriate input handling: </w:t>
      </w:r>
      <w:r>
        <w:rPr>
          <w:rFonts w:ascii="Arial" w:cs="Arial" w:eastAsia="Arial" w:hAnsi="Arial"/>
          <w:i w:val="false"/>
          <w:iCs w:val="false"/>
          <w:color w:val="5C4E3E"/>
          <w:sz w:val="22"/>
          <w:szCs w:val="22"/>
        </w:rPr>
        <w:t xml:space="preserve">Claude returns {"ok": false, "error": "..."} which the UI handles gracefully without exposing internal errors.</w:t>
      </w:r>
    </w:p>
    <w:p>
      <w:pPr>
        <w:pStyle w:val="ListParagraph"/>
        <w:numPr>
          <w:ilvl w:val="0"/>
          <w:numId w:val="2"/>
        </w:numPr>
        <w:spacing w:before="40" w:after="80"/>
      </w:pPr>
      <w:r>
        <w:rPr>
          <w:rFonts w:ascii="Arial" w:cs="Arial" w:eastAsia="Arial" w:hAnsi="Arial"/>
          <w:b/>
          <w:bCs/>
          <w:color w:val="2C2318"/>
          <w:sz w:val="22"/>
          <w:szCs w:val="22"/>
        </w:rPr>
        <w:t xml:space="preserve">Bold marker convention: </w:t>
      </w:r>
      <w:r>
        <w:rPr>
          <w:rFonts w:ascii="Arial" w:cs="Arial" w:eastAsia="Arial" w:hAnsi="Arial"/>
          <w:i w:val="false"/>
          <w:iCs w:val="false"/>
          <w:color w:val="5C4E3E"/>
          <w:sz w:val="22"/>
          <w:szCs w:val="22"/>
        </w:rPr>
        <w:t xml:space="preserve">**asterisks** in JSON fields are converted to &lt;strong&gt; HTML tags by the boldify() function, adding scannable visual hierarchy without additional API calls.</w:t>
      </w:r>
    </w:p>
    <w:p>
      <w:pPr>
        <w:pStyle w:val="ListParagraph"/>
        <w:numPr>
          <w:ilvl w:val="0"/>
          <w:numId w:val="2"/>
        </w:numPr>
        <w:spacing w:before="40" w:after="80"/>
      </w:pPr>
      <w:r>
        <w:rPr>
          <w:rFonts w:ascii="Arial" w:cs="Arial" w:eastAsia="Arial" w:hAnsi="Arial"/>
          <w:b/>
          <w:bCs/>
          <w:color w:val="2C2318"/>
          <w:sz w:val="22"/>
          <w:szCs w:val="22"/>
        </w:rPr>
        <w:t xml:space="preserve">JSON-only output: </w:t>
      </w:r>
      <w:r>
        <w:rPr>
          <w:rFonts w:ascii="Arial" w:cs="Arial" w:eastAsia="Arial" w:hAnsi="Arial"/>
          <w:i w:val="false"/>
          <w:iCs w:val="false"/>
          <w:color w:val="5C4E3E"/>
          <w:sz w:val="22"/>
          <w:szCs w:val="22"/>
        </w:rPr>
        <w:t xml:space="preserve">"Respond ONLY in valid JSON. No markdown. No backticks." — The client strips ```json fences as a fallback, but the instruction prevents them in the first place.</w:t>
      </w:r>
    </w:p>
    <w:p>
      <w:pPr>
        <w:pStyle w:val="ListParagraph"/>
        <w:numPr>
          <w:ilvl w:val="0"/>
          <w:numId w:val="2"/>
        </w:numPr>
        <w:spacing w:before="40" w:after="80"/>
      </w:pPr>
      <w:r>
        <w:rPr>
          <w:rFonts w:ascii="Arial" w:cs="Arial" w:eastAsia="Arial" w:hAnsi="Arial"/>
          <w:b/>
          <w:bCs/>
          <w:color w:val="2C2318"/>
          <w:sz w:val="22"/>
          <w:szCs w:val="22"/>
        </w:rPr>
        <w:t xml:space="preserve">Practical steps: </w:t>
      </w:r>
      <w:r>
        <w:rPr>
          <w:rFonts w:ascii="Arial" w:cs="Arial" w:eastAsia="Arial" w:hAnsi="Arial"/>
          <w:i w:val="false"/>
          <w:iCs w:val="false"/>
          <w:color w:val="5C4E3E"/>
          <w:sz w:val="22"/>
          <w:szCs w:val="22"/>
        </w:rPr>
        <w:t xml:space="preserve">"Start with a verb" and "something shareable or testable" — ensures step 3 has a natural milestone quality.</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6.4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Parameter</w:t>
            </w:r>
          </w:p>
        </w:tc>
        <w:tc>
          <w:tcPr>
            <w:tcW w:type="dxa" w:w="63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Value</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Model</w:t>
            </w:r>
          </w:p>
        </w:tc>
        <w:tc>
          <w:tcPr>
            <w:tcW w:type="dxa" w:w="63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claude-sonnet-4-20250514</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max_tokens</w:t>
            </w:r>
          </w:p>
        </w:tc>
        <w:tc>
          <w:tcPr>
            <w:tcW w:type="dxa" w:w="63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1200</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Temperature</w:t>
            </w:r>
          </w:p>
        </w:tc>
        <w:tc>
          <w:tcPr>
            <w:tcW w:type="dxa" w:w="63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Default (not specified — Claude default is fine for creative ideation)</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Messages</w:t>
            </w:r>
          </w:p>
        </w:tc>
        <w:tc>
          <w:tcPr>
            <w:tcW w:type="dxa" w:w="63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Single-turn: [{role: "user", content: prompt}]</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Error handling</w:t>
            </w:r>
          </w:p>
        </w:tc>
        <w:tc>
          <w:tcPr>
            <w:tcW w:type="dxa" w:w="63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try/catch around fetch. On any thrown error → show error card.</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Cooldown</w:t>
            </w:r>
          </w:p>
        </w:tc>
        <w:tc>
          <w:tcPr>
            <w:tcW w:type="dxa" w:w="63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3-second client-side rate limit after each successful mix.</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7. Design System</w:t>
      </w:r>
    </w:p>
    <w:p>
      <w:pPr>
        <w:pStyle w:val="Heading2"/>
        <w:pBdr>
          <w:bottom w:val="single" w:color="DDD5C2" w:sz="3" w:space="3"/>
        </w:pBdr>
        <w:spacing w:before="260" w:after="120"/>
      </w:pPr>
      <w:r>
        <w:rPr>
          <w:rFonts w:ascii="Georgia" w:cs="Georgia" w:eastAsia="Georgia" w:hAnsi="Georgia"/>
          <w:b/>
          <w:bCs/>
          <w:color w:val="8A4A20"/>
          <w:sz w:val="28"/>
          <w:szCs w:val="28"/>
        </w:rPr>
        <w:t xml:space="preserve">7.1 Design Principles</w:t>
      </w:r>
    </w:p>
    <w:p>
      <w:pPr>
        <w:pStyle w:val="ListParagraph"/>
        <w:numPr>
          <w:ilvl w:val="0"/>
          <w:numId w:val="2"/>
        </w:numPr>
        <w:spacing w:before="40" w:after="80"/>
      </w:pPr>
      <w:r>
        <w:rPr>
          <w:rFonts w:ascii="Arial" w:cs="Arial" w:eastAsia="Arial" w:hAnsi="Arial"/>
          <w:b/>
          <w:bCs/>
          <w:color w:val="2C2318"/>
          <w:sz w:val="22"/>
          <w:szCs w:val="22"/>
        </w:rPr>
        <w:t xml:space="preserve">Cosy &amp; elegant bar: </w:t>
      </w:r>
      <w:r>
        <w:rPr>
          <w:rFonts w:ascii="Arial" w:cs="Arial" w:eastAsia="Arial" w:hAnsi="Arial"/>
          <w:i w:val="false"/>
          <w:iCs w:val="false"/>
          <w:color w:val="5C4E3E"/>
          <w:sz w:val="22"/>
          <w:szCs w:val="22"/>
        </w:rPr>
        <w:t xml:space="preserve">The product should feel like walking into a warm, low-lit cocktail bar. Refined but approachable. Not a tech dashboard.</w:t>
      </w:r>
    </w:p>
    <w:p>
      <w:pPr>
        <w:pStyle w:val="ListParagraph"/>
        <w:numPr>
          <w:ilvl w:val="0"/>
          <w:numId w:val="2"/>
        </w:numPr>
        <w:spacing w:before="40" w:after="80"/>
      </w:pPr>
      <w:r>
        <w:rPr>
          <w:rFonts w:ascii="Arial" w:cs="Arial" w:eastAsia="Arial" w:hAnsi="Arial"/>
          <w:b/>
          <w:bCs/>
          <w:color w:val="2C2318"/>
          <w:sz w:val="22"/>
          <w:szCs w:val="22"/>
        </w:rPr>
        <w:t xml:space="preserve">The metaphor is the UX: </w:t>
      </w:r>
      <w:r>
        <w:rPr>
          <w:rFonts w:ascii="Arial" w:cs="Arial" w:eastAsia="Arial" w:hAnsi="Arial"/>
          <w:i w:val="false"/>
          <w:iCs w:val="false"/>
          <w:color w:val="5C4E3E"/>
          <w:sz w:val="22"/>
          <w:szCs w:val="22"/>
        </w:rPr>
        <w:t xml:space="preserve">Every interaction maps to bartending. Adding an ingredient pours liquid. Pressing Mix shakes the shaker. The result is a recipe. The metaphor must never break.</w:t>
      </w:r>
    </w:p>
    <w:p>
      <w:pPr>
        <w:pStyle w:val="ListParagraph"/>
        <w:numPr>
          <w:ilvl w:val="0"/>
          <w:numId w:val="2"/>
        </w:numPr>
        <w:spacing w:before="40" w:after="80"/>
      </w:pPr>
      <w:r>
        <w:rPr>
          <w:rFonts w:ascii="Arial" w:cs="Arial" w:eastAsia="Arial" w:hAnsi="Arial"/>
          <w:b/>
          <w:bCs/>
          <w:color w:val="2C2318"/>
          <w:sz w:val="22"/>
          <w:szCs w:val="22"/>
        </w:rPr>
        <w:t xml:space="preserve">Minimal cognitive load: </w:t>
      </w:r>
      <w:r>
        <w:rPr>
          <w:rFonts w:ascii="Arial" w:cs="Arial" w:eastAsia="Arial" w:hAnsi="Arial"/>
          <w:i w:val="false"/>
          <w:iCs w:val="false"/>
          <w:color w:val="5C4E3E"/>
          <w:sz w:val="22"/>
          <w:szCs w:val="22"/>
        </w:rPr>
        <w:t xml:space="preserve">One task per screen state. No nav menus. No settings. No accounts. The only decisions are what ingredients to add.</w:t>
      </w:r>
    </w:p>
    <w:p>
      <w:pPr>
        <w:pStyle w:val="ListParagraph"/>
        <w:numPr>
          <w:ilvl w:val="0"/>
          <w:numId w:val="2"/>
        </w:numPr>
        <w:spacing w:before="40" w:after="80"/>
      </w:pPr>
      <w:r>
        <w:rPr>
          <w:rFonts w:ascii="Arial" w:cs="Arial" w:eastAsia="Arial" w:hAnsi="Arial"/>
          <w:b/>
          <w:bCs/>
          <w:color w:val="2C2318"/>
          <w:sz w:val="22"/>
          <w:szCs w:val="22"/>
        </w:rPr>
        <w:t xml:space="preserve">Delight through motion: </w:t>
      </w:r>
      <w:r>
        <w:rPr>
          <w:rFonts w:ascii="Arial" w:cs="Arial" w:eastAsia="Arial" w:hAnsi="Arial"/>
          <w:i w:val="false"/>
          <w:iCs w:val="false"/>
          <w:color w:val="5C4E3E"/>
          <w:sz w:val="22"/>
          <w:szCs w:val="22"/>
        </w:rPr>
        <w:t xml:space="preserve">The pour animation, the shaker rock, the lime wheel spin, and the glass fill are the emotional core of the product. These are not decorative — they are the feedback mechanism.</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7.2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Name</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Hex</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Usage</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Background</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#EDE9E0</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Page background — warm off-white</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Surface</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#FAF8F3</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Card backgrounds, input fields</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Surface 2</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#F0ECE2</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Alternating table rows, context field</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Surface Dark</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#3D2E22</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Instructions dark block (How to Build)</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Accent</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#A8623A</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Primary brand colour — buttons, headings, borders</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Accent Soft</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#F5E8DC</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Chip backgrounds, Served For box</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Gold</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#B89040</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Mid-scale badge colour, focus ring</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Sage</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#6A8A58</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High-scale badge colour (positive signal)</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Rose</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#C47060</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Low-scale badge colour, error states</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Text</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#2C2318</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Primary text — near-black warm brown</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Text 2</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#5C4E3E</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Body text, descriptions</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Muted</w:t>
            </w:r>
          </w:p>
        </w:tc>
        <w:tc>
          <w:tcPr>
            <w:tcW w:type="dxa" w:w="1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#9C8E7E</w:t>
            </w:r>
          </w:p>
        </w:tc>
        <w:tc>
          <w:tcPr>
            <w:tcW w:type="dxa" w:w="5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Labels, hints, helper text</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Rim</w:t>
            </w:r>
          </w:p>
        </w:tc>
        <w:tc>
          <w:tcPr>
            <w:tcW w:type="dxa" w:w="1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#DDD5C2</w:t>
            </w:r>
          </w:p>
        </w:tc>
        <w:tc>
          <w:tcPr>
            <w:tcW w:type="dxa" w:w="5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Borders, dividers, table rules</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7.3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Role</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Font</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Usage</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Display</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8A4A20"/>
                <w:sz w:val="20"/>
                <w:szCs w:val="20"/>
              </w:rPr>
              <w:t xml:space="preserve">Cormorant Garamond</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Product name, recipe name, shaker title, tab labels</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Display italic</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8A4A20"/>
                <w:sz w:val="20"/>
                <w:szCs w:val="20"/>
              </w:rPr>
              <w:t xml:space="preserve">Cormorant Garamond Italic</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"Mixer" in wordmark, recipe tagline</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Body</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8A4A20"/>
                <w:sz w:val="20"/>
                <w:szCs w:val="20"/>
              </w:rPr>
              <w:t xml:space="preserve">Jost Light (300)</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All body text, labels, chips, buttons, hints</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Body Medium</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8A4A20"/>
                <w:sz w:val="20"/>
                <w:szCs w:val="20"/>
              </w:rPr>
              <w:t xml:space="preserve">Jost Medium (500)</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Active tab, primary button, bold UI labels</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7.4 Liquid Layer Colour Palette</w:t>
      </w:r>
    </w:p>
    <w:p>
      <w:pPr>
        <w:spacing w:before="0" w:after="140"/>
        <w:jc w:val="left"/>
      </w:pPr>
      <w:r>
        <w:rPr>
          <w:rFonts w:ascii="Arial" w:cs="Arial" w:eastAsia="Arial" w:hAnsi="Arial"/>
          <w:b w:val="false"/>
          <w:bCs w:val="false"/>
          <w:i w:val="false"/>
          <w:iCs w:val="false"/>
          <w:color w:val="5C4E3E"/>
          <w:sz w:val="22"/>
          <w:szCs w:val="22"/>
        </w:rPr>
        <w:t xml:space="preserve">The six liquid layers each have a distinct colour. They are applied in order as ingredients are added, giving a visible sense that each ingredient is a different substance being poured: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60"/>
        <w:gridCol w:w="4200"/>
      </w:tblGrid>
      <w:tr>
        <w:trPr>
          <w:tblHeader/>
        </w:trPr>
        <w:tc>
          <w:tcPr>
            <w:tcW w:type="dxa" w:w="1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w:t>
            </w:r>
          </w:p>
        </w:tc>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Hex</w:t>
            </w:r>
          </w:p>
        </w:tc>
        <w:tc>
          <w:tcPr>
            <w:tcW w:type="dxa" w:w="2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Name</w:t>
            </w:r>
          </w:p>
        </w:tc>
        <w:tc>
          <w:tcPr>
            <w:tcW w:type="dxa" w:w="4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Evocation</w:t>
            </w:r>
          </w:p>
        </w:tc>
      </w:tr>
      <w:tr>
        <w:tc>
          <w:tcPr>
            <w:tcW w:type="dxa" w:w="1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1</w:t>
            </w:r>
          </w:p>
        </w:tc>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#C8904A</w:t>
            </w:r>
          </w:p>
        </w:tc>
        <w:tc>
          <w:tcPr>
            <w:tcW w:type="dxa" w:w="2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Amber</w:t>
            </w:r>
          </w:p>
        </w:tc>
        <w:tc>
          <w:tcPr>
            <w:tcW w:type="dxa" w:w="4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Tequila — warm, foundational</w:t>
            </w:r>
          </w:p>
        </w:tc>
      </w:tr>
      <w:tr>
        <w:tc>
          <w:tcPr>
            <w:tcW w:type="dxa" w:w="1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2</w:t>
            </w:r>
          </w:p>
        </w:tc>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#90B848</w:t>
            </w:r>
          </w:p>
        </w:tc>
        <w:tc>
          <w:tcPr>
            <w:tcW w:type="dxa" w:w="2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Lime green</w:t>
            </w:r>
          </w:p>
        </w:tc>
        <w:tc>
          <w:tcPr>
            <w:tcW w:type="dxa" w:w="4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Fresh lime juice — citrus energy</w:t>
            </w:r>
          </w:p>
        </w:tc>
      </w:tr>
      <w:tr>
        <w:tc>
          <w:tcPr>
            <w:tcW w:type="dxa" w:w="1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3</w:t>
            </w:r>
          </w:p>
        </w:tc>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#D4B038</w:t>
            </w:r>
          </w:p>
        </w:tc>
        <w:tc>
          <w:tcPr>
            <w:tcW w:type="dxa" w:w="2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Gold</w:t>
            </w:r>
          </w:p>
        </w:tc>
        <w:tc>
          <w:tcPr>
            <w:tcW w:type="dxa" w:w="4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Triple sec / orange liqueur</w:t>
            </w:r>
          </w:p>
        </w:tc>
      </w:tr>
      <w:tr>
        <w:tc>
          <w:tcPr>
            <w:tcW w:type="dxa" w:w="1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4</w:t>
            </w:r>
          </w:p>
        </w:tc>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#B06880</w:t>
            </w:r>
          </w:p>
        </w:tc>
        <w:tc>
          <w:tcPr>
            <w:tcW w:type="dxa" w:w="2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Rose</w:t>
            </w:r>
          </w:p>
        </w:tc>
        <w:tc>
          <w:tcPr>
            <w:tcW w:type="dxa" w:w="4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Grenadine or berry syrup</w:t>
            </w:r>
          </w:p>
        </w:tc>
      </w:tr>
      <w:tr>
        <w:tc>
          <w:tcPr>
            <w:tcW w:type="dxa" w:w="1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5</w:t>
            </w:r>
          </w:p>
        </w:tc>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#6898C0</w:t>
            </w:r>
          </w:p>
        </w:tc>
        <w:tc>
          <w:tcPr>
            <w:tcW w:type="dxa" w:w="21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Sky blue</w:t>
            </w:r>
          </w:p>
        </w:tc>
        <w:tc>
          <w:tcPr>
            <w:tcW w:type="dxa" w:w="4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Blue curaçao — unexpected twist</w:t>
            </w:r>
          </w:p>
        </w:tc>
      </w:tr>
      <w:tr>
        <w:tc>
          <w:tcPr>
            <w:tcW w:type="dxa" w:w="1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6</w:t>
            </w:r>
          </w:p>
        </w:tc>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8A4A20"/>
                <w:sz w:val="20"/>
                <w:szCs w:val="20"/>
              </w:rPr>
              <w:t xml:space="preserve">#90C0A0</w:t>
            </w:r>
          </w:p>
        </w:tc>
        <w:tc>
          <w:tcPr>
            <w:tcW w:type="dxa" w:w="2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Sage green</w:t>
            </w:r>
          </w:p>
        </w:tc>
        <w:tc>
          <w:tcPr>
            <w:tcW w:type="dxa" w:w="4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Mint or herbal finish</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7.5 Motion &amp; Animation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Interaction</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Animation</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Spec</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Add ingredient</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Pour drop</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Coloured div drops from top of glass (translateY -20px → +90px), fades out. Duration: 0.55s. Easing: cubic-bezier(.4,0,.6,1)</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Add ingredient</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Liquid layer rise</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SVG rect height animates from 0 to target. Duration: 0.5s. Easing: cubic-bezier(.25,.8,.4,1.2) — slight spring overshoot</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Add ingredient</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Lime wheel spin</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SVG rotates +45deg and lifts -4px. Duration: 0.55s. Easing: cubic-bezier(.34,1.56,.64,1) — bouncy. Resets and re-triggers on each add</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Add ingredient</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Chip pop-in</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Scale from 0.8 to 1.0, opacity 0→1. Duration: 0.22s. Easing: cubic-bezier(.34,1.56,.64,1)</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Click Mix</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Shaker rock</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Rotate -22deg → +22deg alternating, translateX ±8px. Duration: 0.5s per half-cycle. Easing: ease-in-out. Runs infinitely until API responds</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Recipe appears</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Card fade-up</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opacity 0→1, translateY 16px→0. Duration: 0.5s. Easing: ease.</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Page load</w:t>
            </w:r>
          </w:p>
        </w:tc>
        <w:tc>
          <w:tcPr>
            <w:tcW w:type="dxa" w:w="2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2C2318"/>
                <w:sz w:val="20"/>
                <w:szCs w:val="20"/>
              </w:rPr>
              <w:t xml:space="preserve">Staggered entrance</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Header, then stage, each with fadeUp 0.6s, second element delayed 0.1s</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8. Technical Stack</w:t>
      </w:r>
    </w:p>
    <w:p>
      <w:pPr>
        <w:pStyle w:val="Heading2"/>
        <w:pBdr>
          <w:bottom w:val="single" w:color="DDD5C2" w:sz="3" w:space="3"/>
        </w:pBdr>
        <w:spacing w:before="260" w:after="120"/>
      </w:pPr>
      <w:r>
        <w:rPr>
          <w:rFonts w:ascii="Georgia" w:cs="Georgia" w:eastAsia="Georgia" w:hAnsi="Georgia"/>
          <w:b/>
          <w:bCs/>
          <w:color w:val="8A4A20"/>
          <w:sz w:val="28"/>
          <w:szCs w:val="28"/>
        </w:rPr>
        <w:t xml:space="preserve">8.1 Recommended Stack</w:t>
      </w:r>
    </w:p>
    <w:p>
      <w:pPr>
        <w:spacing w:before="0" w:after="140"/>
        <w:jc w:val="left"/>
      </w:pPr>
      <w:r>
        <w:rPr>
          <w:rFonts w:ascii="Arial" w:cs="Arial" w:eastAsia="Arial" w:hAnsi="Arial"/>
          <w:b w:val="false"/>
          <w:bCs w:val="false"/>
          <w:i w:val="false"/>
          <w:iCs w:val="false"/>
          <w:color w:val="5C4E3E"/>
          <w:sz w:val="22"/>
          <w:szCs w:val="22"/>
        </w:rPr>
        <w:t xml:space="preserve">The Idea Mixer is a single HTML file. No build toolchain, no npm dependencies, no backend server. This keeps it trivially deployable on Replit and maintainable by a solo builder.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Layer</w:t>
            </w:r>
          </w:p>
        </w:tc>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Tool</w:t>
            </w:r>
          </w:p>
        </w:tc>
        <w:tc>
          <w:tcPr>
            <w:tcW w:type="dxa" w:w="4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Purpose</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Frontend</w:t>
            </w:r>
          </w:p>
        </w:tc>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HTML5 + CSS3 + Vanilla JS</w:t>
            </w:r>
          </w:p>
        </w:tc>
        <w:tc>
          <w:tcPr>
            <w:tcW w:type="dxa" w:w="4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Single file, no framework. CSS custom properties for theming. No build step needed.</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Fonts</w:t>
            </w:r>
          </w:p>
        </w:tc>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Google Fonts (CDN)</w:t>
            </w:r>
          </w:p>
        </w:tc>
        <w:tc>
          <w:tcPr>
            <w:tcW w:type="dxa" w:w="4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Cormorant Garamond + Jost loaded via &lt;link&gt; from fonts.googleapis.com</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Graphics</w:t>
            </w:r>
          </w:p>
        </w:tc>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Inline SVG</w:t>
            </w:r>
          </w:p>
        </w:tc>
        <w:tc>
          <w:tcPr>
            <w:tcW w:type="dxa" w:w="4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Glass, shaker, and lime wheel are hand-coded SVGs embedded in HTML. No image files needed.</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AI</w:t>
            </w:r>
          </w:p>
        </w:tc>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Anthropic API (claude-sonnet-4-20250514)</w:t>
            </w:r>
          </w:p>
        </w:tc>
        <w:tc>
          <w:tcPr>
            <w:tcW w:type="dxa" w:w="4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Called directly from the browser via fetch(). API key injected by Replit Secrets.</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Hosting</w:t>
            </w:r>
          </w:p>
        </w:tc>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Replit</w:t>
            </w:r>
          </w:p>
        </w:tc>
        <w:tc>
          <w:tcPr>
            <w:tcW w:type="dxa" w:w="4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Deploy as a static web app. Use Replit Secrets for ANTHROPIC_API_KEY environment variable.</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Clipboard</w:t>
            </w:r>
          </w:p>
        </w:tc>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navigator.clipboard API</w:t>
            </w:r>
          </w:p>
        </w:tc>
        <w:tc>
          <w:tcPr>
            <w:tcW w:type="dxa" w:w="4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Built-in browser API. No library needed. Graceful fallback if not supported.</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No database</w:t>
            </w:r>
          </w:p>
        </w:tc>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w:t>
            </w:r>
          </w:p>
        </w:tc>
        <w:tc>
          <w:tcPr>
            <w:tcW w:type="dxa" w:w="4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v1 has no persistence. All state is in-memory JavaScript arrays. Reset on page reload.</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Variable</w:t>
            </w:r>
          </w:p>
        </w:tc>
        <w:tc>
          <w:tcPr>
            <w:tcW w:type="dxa" w:w="2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Required</w:t>
            </w:r>
          </w:p>
        </w:tc>
        <w:tc>
          <w:tcPr>
            <w:tcW w:type="dxa" w:w="41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Description</w:t>
            </w:r>
          </w:p>
        </w:tc>
      </w:tr>
      <w:tr>
        <w:tc>
          <w:tcPr>
            <w:tcW w:type="dxa" w:w="300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ANTHROPIC_API_KEY</w:t>
            </w:r>
          </w:p>
        </w:tc>
        <w:tc>
          <w:tcPr>
            <w:tcW w:type="dxa" w:w="220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Yes</w:t>
            </w:r>
          </w:p>
        </w:tc>
        <w:tc>
          <w:tcPr>
            <w:tcW w:type="dxa" w:w="4160"/>
            <w:tcBorders>
              <w:top w:val="single" w:color="DDD5C2" w:sz="1"/>
              <w:left w:val="single" w:color="DDD5C2" w:sz="1"/>
              <w:bottom w:val="single" w:color="DDD5C2" w:sz="1"/>
              <w:right w:val="single" w:color="DDD5C2" w:sz="1"/>
            </w:tcBorders>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Your Anthropic API key. Set in Replit Secrets, never hardcoded in source.</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In Replit, the API key stored in Secrets is accessible as an environment variable. Since the fetch() call is made from the browser, the key must be injected into the HTML at build/serve time, or the app must use a lightweight Replit backend (Express) to proxy the API call and keep the key server-side. A simple Express proxy is recommended for production.</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8.3 Replit Project Setup</w:t>
      </w:r>
    </w:p>
    <w:p>
      <w:pPr>
        <w:pStyle w:val="ListParagraph"/>
        <w:numPr>
          <w:ilvl w:val="0"/>
          <w:numId w:val="3"/>
        </w:numPr>
        <w:spacing w:before="40" w:after="80"/>
      </w:pPr>
      <w:r>
        <w:rPr>
          <w:rFonts w:ascii="Arial" w:cs="Arial" w:eastAsia="Arial" w:hAnsi="Arial"/>
          <w:color w:val="5C4E3E"/>
          <w:sz w:val="22"/>
          <w:szCs w:val="22"/>
        </w:rPr>
        <w:t xml:space="preserve">Create a new Replit project. Choose "HTML, CSS, JS" template.</w:t>
      </w:r>
    </w:p>
    <w:p>
      <w:pPr>
        <w:pStyle w:val="ListParagraph"/>
        <w:numPr>
          <w:ilvl w:val="0"/>
          <w:numId w:val="3"/>
        </w:numPr>
        <w:spacing w:before="40" w:after="80"/>
      </w:pPr>
      <w:r>
        <w:rPr>
          <w:rFonts w:ascii="Arial" w:cs="Arial" w:eastAsia="Arial" w:hAnsi="Arial"/>
          <w:color w:val="5C4E3E"/>
          <w:sz w:val="22"/>
          <w:szCs w:val="22"/>
        </w:rPr>
        <w:t xml:space="preserve">Paste the complete idea-mixer-v4.html source into index.html.</w:t>
      </w:r>
    </w:p>
    <w:p>
      <w:pPr>
        <w:pStyle w:val="ListParagraph"/>
        <w:numPr>
          <w:ilvl w:val="0"/>
          <w:numId w:val="3"/>
        </w:numPr>
        <w:spacing w:before="40" w:after="80"/>
      </w:pPr>
      <w:r>
        <w:rPr>
          <w:rFonts w:ascii="Arial" w:cs="Arial" w:eastAsia="Arial" w:hAnsi="Arial"/>
          <w:color w:val="5C4E3E"/>
          <w:sz w:val="22"/>
          <w:szCs w:val="22"/>
        </w:rPr>
        <w:t xml:space="preserve">Go to Secrets (lock icon) → add ANTHROPIC_API_KEY with your key.</w:t>
      </w:r>
    </w:p>
    <w:p>
      <w:pPr>
        <w:pStyle w:val="ListParagraph"/>
        <w:numPr>
          <w:ilvl w:val="0"/>
          <w:numId w:val="3"/>
        </w:numPr>
        <w:spacing w:before="40" w:after="80"/>
      </w:pPr>
      <w:r>
        <w:rPr>
          <w:rFonts w:ascii="Arial" w:cs="Arial" w:eastAsia="Arial" w:hAnsi="Arial"/>
          <w:color w:val="5C4E3E"/>
          <w:sz w:val="22"/>
          <w:szCs w:val="22"/>
        </w:rPr>
        <w:t xml:space="preserve">If using a proxy: add a simple index.js Express server that forwards /api/mix requests to the Anthropic API, injecting the key from process.env.</w:t>
      </w:r>
    </w:p>
    <w:p>
      <w:pPr>
        <w:pStyle w:val="ListParagraph"/>
        <w:numPr>
          <w:ilvl w:val="0"/>
          <w:numId w:val="3"/>
        </w:numPr>
        <w:spacing w:before="40" w:after="80"/>
      </w:pPr>
      <w:r>
        <w:rPr>
          <w:rFonts w:ascii="Arial" w:cs="Arial" w:eastAsia="Arial" w:hAnsi="Arial"/>
          <w:color w:val="5C4E3E"/>
          <w:sz w:val="22"/>
          <w:szCs w:val="22"/>
        </w:rPr>
        <w:t xml:space="preserve">Click Run. The app is live at your Replit URL.</w:t>
      </w:r>
    </w:p>
    <w:p>
      <w:pPr>
        <w:pStyle w:val="ListParagraph"/>
        <w:numPr>
          <w:ilvl w:val="0"/>
          <w:numId w:val="3"/>
        </w:numPr>
        <w:spacing w:before="40" w:after="80"/>
      </w:pPr>
      <w:r>
        <w:rPr>
          <w:rFonts w:ascii="Arial" w:cs="Arial" w:eastAsia="Arial" w:hAnsi="Arial"/>
          <w:color w:val="5C4E3E"/>
          <w:sz w:val="22"/>
          <w:szCs w:val="22"/>
        </w:rPr>
        <w:t xml:space="preserve">To share: set Replit project to Public and share the URL.</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9. Build Phases</w:t>
      </w:r>
    </w:p>
    <w:p>
      <w:pPr>
        <w:pStyle w:val="Heading2"/>
        <w:pBdr>
          <w:bottom w:val="single" w:color="DDD5C2" w:sz="3" w:space="3"/>
        </w:pBdr>
        <w:spacing w:before="260" w:after="120"/>
      </w:pPr>
      <w:r>
        <w:rPr>
          <w:rFonts w:ascii="Georgia" w:cs="Georgia" w:eastAsia="Georgia" w:hAnsi="Georgia"/>
          <w:b/>
          <w:bCs/>
          <w:color w:val="8A4A20"/>
          <w:sz w:val="28"/>
          <w:szCs w:val="28"/>
        </w:rPr>
        <w:t xml:space="preserve">Phase 1 — MVP (Week 1–2)</w:t>
      </w:r>
    </w:p>
    <w:p>
      <w:pPr>
        <w:spacing w:before="0" w:after="140"/>
        <w:jc w:val="left"/>
      </w:pPr>
      <w:r>
        <w:rPr>
          <w:rFonts w:ascii="Arial" w:cs="Arial" w:eastAsia="Arial" w:hAnsi="Arial"/>
          <w:b w:val="false"/>
          <w:bCs w:val="false"/>
          <w:i w:val="false"/>
          <w:iCs w:val="false"/>
          <w:color w:val="5C4E3E"/>
          <w:sz w:val="22"/>
          <w:szCs w:val="22"/>
        </w:rPr>
        <w:t xml:space="preserve">Everything needed for a functional, shareable product:</w:t>
      </w:r>
    </w:p>
    <w:p>
      <w:pPr>
        <w:pStyle w:val="ListParagraph"/>
        <w:numPr>
          <w:ilvl w:val="0"/>
          <w:numId w:val="2"/>
        </w:numPr>
        <w:spacing w:before="40" w:after="80"/>
      </w:pPr>
      <w:r>
        <w:rPr>
          <w:rFonts w:ascii="Arial" w:cs="Arial" w:eastAsia="Arial" w:hAnsi="Arial"/>
          <w:color w:val="5C4E3E"/>
          <w:sz w:val="22"/>
          <w:szCs w:val="22"/>
        </w:rPr>
        <w:t xml:space="preserve">Two-column layout: glass panel left, input panel right</w:t>
      </w:r>
    </w:p>
    <w:p>
      <w:pPr>
        <w:pStyle w:val="ListParagraph"/>
        <w:numPr>
          <w:ilvl w:val="0"/>
          <w:numId w:val="2"/>
        </w:numPr>
        <w:spacing w:before="40" w:after="80"/>
      </w:pPr>
      <w:r>
        <w:rPr>
          <w:rFonts w:ascii="Arial" w:cs="Arial" w:eastAsia="Arial" w:hAnsi="Arial"/>
          <w:color w:val="5C4E3E"/>
          <w:sz w:val="22"/>
          <w:szCs w:val="22"/>
        </w:rPr>
        <w:t xml:space="preserve">Full glass SVG with animated liquid layers (6 equal slices)</w:t>
      </w:r>
    </w:p>
    <w:p>
      <w:pPr>
        <w:pStyle w:val="ListParagraph"/>
        <w:numPr>
          <w:ilvl w:val="0"/>
          <w:numId w:val="2"/>
        </w:numPr>
        <w:spacing w:before="40" w:after="80"/>
      </w:pPr>
      <w:r>
        <w:rPr>
          <w:rFonts w:ascii="Arial" w:cs="Arial" w:eastAsia="Arial" w:hAnsi="Arial"/>
          <w:color w:val="5C4E3E"/>
          <w:sz w:val="22"/>
          <w:szCs w:val="22"/>
        </w:rPr>
        <w:t xml:space="preserve">Ingredient input with Enter-to-add, chips, and chip removal</w:t>
      </w:r>
    </w:p>
    <w:p>
      <w:pPr>
        <w:pStyle w:val="ListParagraph"/>
        <w:numPr>
          <w:ilvl w:val="0"/>
          <w:numId w:val="2"/>
        </w:numPr>
        <w:spacing w:before="40" w:after="80"/>
      </w:pPr>
      <w:r>
        <w:rPr>
          <w:rFonts w:ascii="Arial" w:cs="Arial" w:eastAsia="Arial" w:hAnsi="Arial"/>
          <w:color w:val="5C4E3E"/>
          <w:sz w:val="22"/>
          <w:szCs w:val="22"/>
        </w:rPr>
        <w:t xml:space="preserve">6 progress dots with dynamic status text</w:t>
      </w:r>
    </w:p>
    <w:p>
      <w:pPr>
        <w:pStyle w:val="ListParagraph"/>
        <w:numPr>
          <w:ilvl w:val="0"/>
          <w:numId w:val="2"/>
        </w:numPr>
        <w:spacing w:before="40" w:after="80"/>
      </w:pPr>
      <w:r>
        <w:rPr>
          <w:rFonts w:ascii="Arial" w:cs="Arial" w:eastAsia="Arial" w:hAnsi="Arial"/>
          <w:color w:val="5C4E3E"/>
          <w:sz w:val="22"/>
          <w:szCs w:val="22"/>
        </w:rPr>
        <w:t xml:space="preserve">Pour animation on each ingredient add</w:t>
      </w:r>
    </w:p>
    <w:p>
      <w:pPr>
        <w:pStyle w:val="ListParagraph"/>
        <w:numPr>
          <w:ilvl w:val="0"/>
          <w:numId w:val="2"/>
        </w:numPr>
        <w:spacing w:before="40" w:after="80"/>
      </w:pPr>
      <w:r>
        <w:rPr>
          <w:rFonts w:ascii="Arial" w:cs="Arial" w:eastAsia="Arial" w:hAnsi="Arial"/>
          <w:color w:val="5C4E3E"/>
          <w:sz w:val="22"/>
          <w:szCs w:val="22"/>
        </w:rPr>
        <w:t xml:space="preserve">Lime wheel, salt rim, and bubble particles</w:t>
      </w:r>
    </w:p>
    <w:p>
      <w:pPr>
        <w:pStyle w:val="ListParagraph"/>
        <w:numPr>
          <w:ilvl w:val="0"/>
          <w:numId w:val="2"/>
        </w:numPr>
        <w:spacing w:before="40" w:after="80"/>
      </w:pPr>
      <w:r>
        <w:rPr>
          <w:rFonts w:ascii="Arial" w:cs="Arial" w:eastAsia="Arial" w:hAnsi="Arial"/>
          <w:color w:val="5C4E3E"/>
          <w:sz w:val="22"/>
          <w:szCs w:val="22"/>
        </w:rPr>
        <w:t xml:space="preserve">Optional context textarea</w:t>
      </w:r>
    </w:p>
    <w:p>
      <w:pPr>
        <w:pStyle w:val="ListParagraph"/>
        <w:numPr>
          <w:ilvl w:val="0"/>
          <w:numId w:val="2"/>
        </w:numPr>
        <w:spacing w:before="40" w:after="80"/>
      </w:pPr>
      <w:r>
        <w:rPr>
          <w:rFonts w:ascii="Arial" w:cs="Arial" w:eastAsia="Arial" w:hAnsi="Arial"/>
          <w:color w:val="5C4E3E"/>
          <w:sz w:val="22"/>
          <w:szCs w:val="22"/>
        </w:rPr>
        <w:t xml:space="preserve">Shaker loading overlay (full-screen, rocking animation)</w:t>
      </w:r>
    </w:p>
    <w:p>
      <w:pPr>
        <w:pStyle w:val="ListParagraph"/>
        <w:numPr>
          <w:ilvl w:val="0"/>
          <w:numId w:val="2"/>
        </w:numPr>
        <w:spacing w:before="40" w:after="80"/>
      </w:pPr>
      <w:r>
        <w:rPr>
          <w:rFonts w:ascii="Arial" w:cs="Arial" w:eastAsia="Arial" w:hAnsi="Arial"/>
          <w:color w:val="5C4E3E"/>
          <w:sz w:val="22"/>
          <w:szCs w:val="22"/>
        </w:rPr>
        <w:t xml:space="preserve">Anthropic API call with complete JSON prompt</w:t>
      </w:r>
    </w:p>
    <w:p>
      <w:pPr>
        <w:pStyle w:val="ListParagraph"/>
        <w:numPr>
          <w:ilvl w:val="0"/>
          <w:numId w:val="2"/>
        </w:numPr>
        <w:spacing w:before="40" w:after="80"/>
      </w:pPr>
      <w:r>
        <w:rPr>
          <w:rFonts w:ascii="Arial" w:cs="Arial" w:eastAsia="Arial" w:hAnsi="Arial"/>
          <w:color w:val="5C4E3E"/>
          <w:sz w:val="22"/>
          <w:szCs w:val="22"/>
        </w:rPr>
        <w:t xml:space="preserve">Recipe card: name, tagline, 3 scales, pills, two tabs</w:t>
      </w:r>
    </w:p>
    <w:p>
      <w:pPr>
        <w:pStyle w:val="ListParagraph"/>
        <w:numPr>
          <w:ilvl w:val="0"/>
          <w:numId w:val="2"/>
        </w:numPr>
        <w:spacing w:before="40" w:after="80"/>
      </w:pPr>
      <w:r>
        <w:rPr>
          <w:rFonts w:ascii="Arial" w:cs="Arial" w:eastAsia="Arial" w:hAnsi="Arial"/>
          <w:color w:val="5C4E3E"/>
          <w:sz w:val="22"/>
          <w:szCs w:val="22"/>
        </w:rPr>
        <w:t xml:space="preserve">Concept tab: concept text + Served For box</w:t>
      </w:r>
    </w:p>
    <w:p>
      <w:pPr>
        <w:pStyle w:val="ListParagraph"/>
        <w:numPr>
          <w:ilvl w:val="0"/>
          <w:numId w:val="2"/>
        </w:numPr>
        <w:spacing w:before="40" w:after="80"/>
      </w:pPr>
      <w:r>
        <w:rPr>
          <w:rFonts w:ascii="Arial" w:cs="Arial" w:eastAsia="Arial" w:hAnsi="Arial"/>
          <w:color w:val="5C4E3E"/>
          <w:sz w:val="22"/>
          <w:szCs w:val="22"/>
        </w:rPr>
        <w:t xml:space="preserve">Instructions tab: Problem block + 3-step How to Build</w:t>
      </w:r>
    </w:p>
    <w:p>
      <w:pPr>
        <w:pStyle w:val="ListParagraph"/>
        <w:numPr>
          <w:ilvl w:val="0"/>
          <w:numId w:val="2"/>
        </w:numPr>
        <w:spacing w:before="40" w:after="80"/>
      </w:pPr>
      <w:r>
        <w:rPr>
          <w:rFonts w:ascii="Arial" w:cs="Arial" w:eastAsia="Arial" w:hAnsi="Arial"/>
          <w:color w:val="5C4E3E"/>
          <w:sz w:val="22"/>
          <w:szCs w:val="22"/>
        </w:rPr>
        <w:t xml:space="preserve">Bold key words via **marker** → &lt;strong&gt; conversion</w:t>
      </w:r>
    </w:p>
    <w:p>
      <w:pPr>
        <w:pStyle w:val="ListParagraph"/>
        <w:numPr>
          <w:ilvl w:val="0"/>
          <w:numId w:val="2"/>
        </w:numPr>
        <w:spacing w:before="40" w:after="80"/>
      </w:pPr>
      <w:r>
        <w:rPr>
          <w:rFonts w:ascii="Arial" w:cs="Arial" w:eastAsia="Arial" w:hAnsi="Arial"/>
          <w:color w:val="5C4E3E"/>
          <w:sz w:val="22"/>
          <w:szCs w:val="22"/>
        </w:rPr>
        <w:t xml:space="preserve">All guardrails: validation, fuzzy dedup, cooldown, error card</w:t>
      </w:r>
    </w:p>
    <w:p>
      <w:pPr>
        <w:pStyle w:val="ListParagraph"/>
        <w:numPr>
          <w:ilvl w:val="0"/>
          <w:numId w:val="2"/>
        </w:numPr>
        <w:spacing w:before="40" w:after="80"/>
      </w:pPr>
      <w:r>
        <w:rPr>
          <w:rFonts w:ascii="Arial" w:cs="Arial" w:eastAsia="Arial" w:hAnsi="Arial"/>
          <w:color w:val="5C4E3E"/>
          <w:sz w:val="22"/>
          <w:szCs w:val="22"/>
        </w:rPr>
        <w:t xml:space="preserve">Mix Again, Copy recipe, New drink actions</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Phase 2 — Polish (Week 3–4)</w:t>
      </w:r>
    </w:p>
    <w:p>
      <w:pPr>
        <w:spacing w:before="0" w:after="140"/>
        <w:jc w:val="left"/>
      </w:pPr>
      <w:r>
        <w:rPr>
          <w:rFonts w:ascii="Arial" w:cs="Arial" w:eastAsia="Arial" w:hAnsi="Arial"/>
          <w:b w:val="false"/>
          <w:bCs w:val="false"/>
          <w:i w:val="false"/>
          <w:iCs w:val="false"/>
          <w:color w:val="5C4E3E"/>
          <w:sz w:val="22"/>
          <w:szCs w:val="22"/>
        </w:rPr>
        <w:t xml:space="preserve">Refinements based on first user feedback:</w:t>
      </w:r>
    </w:p>
    <w:p>
      <w:pPr>
        <w:pStyle w:val="ListParagraph"/>
        <w:numPr>
          <w:ilvl w:val="0"/>
          <w:numId w:val="2"/>
        </w:numPr>
        <w:spacing w:before="40" w:after="80"/>
      </w:pPr>
      <w:r>
        <w:rPr>
          <w:rFonts w:ascii="Arial" w:cs="Arial" w:eastAsia="Arial" w:hAnsi="Arial"/>
          <w:color w:val="5C4E3E"/>
          <w:sz w:val="22"/>
          <w:szCs w:val="22"/>
        </w:rPr>
        <w:t xml:space="preserve">Responsive layout: single-column below 768px breakpoint</w:t>
      </w:r>
    </w:p>
    <w:p>
      <w:pPr>
        <w:pStyle w:val="ListParagraph"/>
        <w:numPr>
          <w:ilvl w:val="0"/>
          <w:numId w:val="2"/>
        </w:numPr>
        <w:spacing w:before="40" w:after="80"/>
      </w:pPr>
      <w:r>
        <w:rPr>
          <w:rFonts w:ascii="Arial" w:cs="Arial" w:eastAsia="Arial" w:hAnsi="Arial"/>
          <w:color w:val="5C4E3E"/>
          <w:sz w:val="22"/>
          <w:szCs w:val="22"/>
        </w:rPr>
        <w:t xml:space="preserve">Keyboard accessibility: Tab, Enter, Escape navigation</w:t>
      </w:r>
    </w:p>
    <w:p>
      <w:pPr>
        <w:pStyle w:val="ListParagraph"/>
        <w:numPr>
          <w:ilvl w:val="0"/>
          <w:numId w:val="2"/>
        </w:numPr>
        <w:spacing w:before="40" w:after="80"/>
      </w:pPr>
      <w:r>
        <w:rPr>
          <w:rFonts w:ascii="Arial" w:cs="Arial" w:eastAsia="Arial" w:hAnsi="Arial"/>
          <w:color w:val="5C4E3E"/>
          <w:sz w:val="22"/>
          <w:szCs w:val="22"/>
        </w:rPr>
        <w:t xml:space="preserve">Reduced-motion mode: respects prefers-reduced-motion media query</w:t>
      </w:r>
    </w:p>
    <w:p>
      <w:pPr>
        <w:pStyle w:val="ListParagraph"/>
        <w:numPr>
          <w:ilvl w:val="0"/>
          <w:numId w:val="2"/>
        </w:numPr>
        <w:spacing w:before="40" w:after="80"/>
      </w:pPr>
      <w:r>
        <w:rPr>
          <w:rFonts w:ascii="Arial" w:cs="Arial" w:eastAsia="Arial" w:hAnsi="Arial"/>
          <w:color w:val="5C4E3E"/>
          <w:sz w:val="22"/>
          <w:szCs w:val="22"/>
        </w:rPr>
        <w:t xml:space="preserve">A/B test: "Shake it" vs "Add Ideas to Mix" button copy</w:t>
      </w:r>
    </w:p>
    <w:p>
      <w:pPr>
        <w:pStyle w:val="ListParagraph"/>
        <w:numPr>
          <w:ilvl w:val="0"/>
          <w:numId w:val="2"/>
        </w:numPr>
        <w:spacing w:before="40" w:after="80"/>
      </w:pPr>
      <w:r>
        <w:rPr>
          <w:rFonts w:ascii="Arial" w:cs="Arial" w:eastAsia="Arial" w:hAnsi="Arial"/>
          <w:color w:val="5C4E3E"/>
          <w:sz w:val="22"/>
          <w:szCs w:val="22"/>
        </w:rPr>
        <w:t xml:space="preserve">Toast notification system for copy confirmation</w:t>
      </w:r>
    </w:p>
    <w:p>
      <w:pPr>
        <w:pStyle w:val="ListParagraph"/>
        <w:numPr>
          <w:ilvl w:val="0"/>
          <w:numId w:val="2"/>
        </w:numPr>
        <w:spacing w:before="40" w:after="80"/>
      </w:pPr>
      <w:r>
        <w:rPr>
          <w:rFonts w:ascii="Arial" w:cs="Arial" w:eastAsia="Arial" w:hAnsi="Arial"/>
          <w:color w:val="5C4E3E"/>
          <w:sz w:val="22"/>
          <w:szCs w:val="22"/>
        </w:rPr>
        <w:t xml:space="preserve">Performance audit: lazy-load Google Fonts, minimize layout shifts</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Phase 3 — Growth (Month 2+)</w:t>
      </w:r>
    </w:p>
    <w:p>
      <w:pPr>
        <w:spacing w:before="0" w:after="140"/>
        <w:jc w:val="left"/>
      </w:pPr>
      <w:r>
        <w:rPr>
          <w:rFonts w:ascii="Arial" w:cs="Arial" w:eastAsia="Arial" w:hAnsi="Arial"/>
          <w:b w:val="false"/>
          <w:bCs w:val="false"/>
          <w:i w:val="false"/>
          <w:iCs w:val="false"/>
          <w:color w:val="5C4E3E"/>
          <w:sz w:val="22"/>
          <w:szCs w:val="22"/>
        </w:rPr>
        <w:t xml:space="preserve">Features to consider if the product gains traction:</w:t>
      </w:r>
    </w:p>
    <w:p>
      <w:pPr>
        <w:pStyle w:val="ListParagraph"/>
        <w:numPr>
          <w:ilvl w:val="0"/>
          <w:numId w:val="2"/>
        </w:numPr>
        <w:spacing w:before="40" w:after="80"/>
      </w:pPr>
      <w:r>
        <w:rPr>
          <w:rFonts w:ascii="Arial" w:cs="Arial" w:eastAsia="Arial" w:hAnsi="Arial"/>
          <w:color w:val="5C4E3E"/>
          <w:sz w:val="22"/>
          <w:szCs w:val="22"/>
        </w:rPr>
        <w:t xml:space="preserve">Save to local storage: persist last recipe across sessions</w:t>
      </w:r>
    </w:p>
    <w:p>
      <w:pPr>
        <w:pStyle w:val="ListParagraph"/>
        <w:numPr>
          <w:ilvl w:val="0"/>
          <w:numId w:val="2"/>
        </w:numPr>
        <w:spacing w:before="40" w:after="80"/>
      </w:pPr>
      <w:r>
        <w:rPr>
          <w:rFonts w:ascii="Arial" w:cs="Arial" w:eastAsia="Arial" w:hAnsi="Arial"/>
          <w:color w:val="5C4E3E"/>
          <w:sz w:val="22"/>
          <w:szCs w:val="22"/>
        </w:rPr>
        <w:t xml:space="preserve">Share card: generate an image of the recipe for social sharing</w:t>
      </w:r>
    </w:p>
    <w:p>
      <w:pPr>
        <w:pStyle w:val="ListParagraph"/>
        <w:numPr>
          <w:ilvl w:val="0"/>
          <w:numId w:val="2"/>
        </w:numPr>
        <w:spacing w:before="40" w:after="80"/>
      </w:pPr>
      <w:r>
        <w:rPr>
          <w:rFonts w:ascii="Arial" w:cs="Arial" w:eastAsia="Arial" w:hAnsi="Arial"/>
          <w:color w:val="5C4E3E"/>
          <w:sz w:val="22"/>
          <w:szCs w:val="22"/>
        </w:rPr>
        <w:t xml:space="preserve">Recipe history: last 5 mixes in a collapsible drawer</w:t>
      </w:r>
    </w:p>
    <w:p>
      <w:pPr>
        <w:pStyle w:val="ListParagraph"/>
        <w:numPr>
          <w:ilvl w:val="0"/>
          <w:numId w:val="2"/>
        </w:numPr>
        <w:spacing w:before="40" w:after="80"/>
      </w:pPr>
      <w:r>
        <w:rPr>
          <w:rFonts w:ascii="Arial" w:cs="Arial" w:eastAsia="Arial" w:hAnsi="Arial"/>
          <w:color w:val="5C4E3E"/>
          <w:sz w:val="22"/>
          <w:szCs w:val="22"/>
        </w:rPr>
        <w:t xml:space="preserve">Themed cocktails: seasonal or category-specific prompts (e.g., "Startup ideas only")</w:t>
      </w:r>
    </w:p>
    <w:p>
      <w:pPr>
        <w:pStyle w:val="ListParagraph"/>
        <w:numPr>
          <w:ilvl w:val="0"/>
          <w:numId w:val="2"/>
        </w:numPr>
        <w:spacing w:before="40" w:after="80"/>
      </w:pPr>
      <w:r>
        <w:rPr>
          <w:rFonts w:ascii="Arial" w:cs="Arial" w:eastAsia="Arial" w:hAnsi="Arial"/>
          <w:color w:val="5C4E3E"/>
          <w:sz w:val="22"/>
          <w:szCs w:val="22"/>
        </w:rPr>
        <w:t xml:space="preserve">Community gallery: opt-in sharing of generated recipes</w:t>
      </w:r>
    </w:p>
    <w:p>
      <w:pPr>
        <w:pStyle w:val="ListParagraph"/>
        <w:numPr>
          <w:ilvl w:val="0"/>
          <w:numId w:val="2"/>
        </w:numPr>
        <w:spacing w:before="40" w:after="80"/>
      </w:pPr>
      <w:r>
        <w:rPr>
          <w:rFonts w:ascii="Arial" w:cs="Arial" w:eastAsia="Arial" w:hAnsi="Arial"/>
          <w:color w:val="5C4E3E"/>
          <w:sz w:val="22"/>
          <w:szCs w:val="22"/>
        </w:rPr>
        <w:t xml:space="preserve">Monetisation consideration: usage caps on free tier, API key required for heavy users</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10.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3200"/>
        <w:gridCol w:w="2660"/>
      </w:tblGrid>
      <w:tr>
        <w:trPr>
          <w:tblHeader/>
        </w:trPr>
        <w:tc>
          <w:tcPr>
            <w:tcW w:type="dxa" w:w="3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Question</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Options</w:t>
            </w:r>
          </w:p>
        </w:tc>
        <w:tc>
          <w:tcPr>
            <w:tcW w:type="dxa" w:w="26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2"/>
                <w:szCs w:val="22"/>
              </w:rPr>
              <w:t xml:space="preserve">Recommended</w:t>
            </w:r>
          </w:p>
        </w:tc>
      </w:tr>
      <w:tr>
        <w:tc>
          <w:tcPr>
            <w:tcW w:type="dxa" w:w="3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1</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API key security: expose key in browser or use server proxy?</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 Inline in HTML (easier, less secure)
B) Replit Express proxy (more secure)</w:t>
            </w:r>
          </w:p>
        </w:tc>
        <w:tc>
          <w:tcPr>
            <w:tcW w:type="dxa" w:w="26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B — Use Express proxy for anything public-facing</w:t>
            </w:r>
          </w:p>
        </w:tc>
      </w:tr>
      <w:tr>
        <w:tc>
          <w:tcPr>
            <w:tcW w:type="dxa" w:w="3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2</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What happens with 1 ingredient? Allow mix or require 2?</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 Require minimum 2 (current spec)
B) Allow 1 with a disclaimer</w:t>
            </w:r>
          </w:p>
        </w:tc>
        <w:tc>
          <w:tcPr>
            <w:tcW w:type="dxa" w:w="26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A — 1 topic is not a mix. Enforce minimum 2.</w:t>
            </w:r>
          </w:p>
        </w:tc>
      </w:tr>
      <w:tr>
        <w:tc>
          <w:tcPr>
            <w:tcW w:type="dxa" w:w="3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3</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Should the recipe card replace the input stage or appear below it?</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 Replace (cleaner, focused)
B) Appear below (user can see ingredients)</w:t>
            </w:r>
          </w:p>
        </w:tc>
        <w:tc>
          <w:tcPr>
            <w:tcW w:type="dxa" w:w="26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B — The v4 mockup shows it below. Preserves context.</w:t>
            </w:r>
          </w:p>
        </w:tc>
      </w:tr>
      <w:tr>
        <w:tc>
          <w:tcPr>
            <w:tcW w:type="dxa" w:w="3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4</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Copy recipe: plain text or formatted (Markdown)?</w:t>
            </w:r>
          </w:p>
        </w:tc>
        <w:tc>
          <w:tcPr>
            <w:tcW w:type="dxa" w:w="32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 Plain text (universal)
B) Markdown (richer in Notion/Obsidian)</w:t>
            </w:r>
          </w:p>
        </w:tc>
        <w:tc>
          <w:tcPr>
            <w:tcW w:type="dxa" w:w="26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A for v1. Add Markdown option in Phase 2.</w:t>
            </w:r>
          </w:p>
        </w:tc>
      </w:tr>
      <w:tr>
        <w:tc>
          <w:tcPr>
            <w:tcW w:type="dxa" w:w="3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5</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Should "New drink" clear the recipe card or require confirmation?</w:t>
            </w:r>
          </w:p>
        </w:tc>
        <w:tc>
          <w:tcPr>
            <w:tcW w:type="dxa" w:w="32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 Clear immediately
B) Confirm dialog</w:t>
            </w:r>
          </w:p>
        </w:tc>
        <w:tc>
          <w:tcPr>
            <w:tcW w:type="dxa" w:w="26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4A6A38"/>
                <w:sz w:val="20"/>
                <w:szCs w:val="20"/>
              </w:rPr>
              <w:t xml:space="preserve">A — No confirmation. Fast reset is part of the fun.</w:t>
            </w:r>
          </w:p>
        </w:tc>
      </w:tr>
    </w:tbl>
    <w:p>
      <w:pPr>
        <w:spacing w:before="0" w:after="60"/>
      </w:pPr>
      <w:r>
        <w:t xml:space="preserve"/>
      </w:r>
    </w:p>
    <w:p>
      <w:pPr>
        <w:spacing w:before="0" w:after="60"/>
      </w:pPr>
      <w:r>
        <w:t xml:space="preserve"/>
      </w:r>
    </w:p>
    <w:p>
      <w:pPr>
        <w:pBdr>
          <w:bottom w:val="single" w:color="DDD5C2" w:sz="3" w:space="1"/>
        </w:pBdr>
        <w:spacing w:before="200" w:after="200"/>
      </w:pPr>
      <w:r>
        <w:t xml:space="preserve"/>
      </w:r>
    </w:p>
    <w:p>
      <w:pPr>
        <w:spacing w:before="200" w:after="80"/>
        <w:jc w:val="center"/>
      </w:pPr>
      <w:r>
        <w:rPr>
          <w:rFonts w:ascii="Georgia" w:cs="Georgia" w:eastAsia="Georgia" w:hAnsi="Georgia"/>
          <w:i/>
          <w:iCs/>
          <w:color w:val="9C8E7E"/>
          <w:sz w:val="24"/>
          <w:szCs w:val="24"/>
        </w:rPr>
        <w:t xml:space="preserve">The Idea Mixer · Creativity Studio</w:t>
      </w:r>
    </w:p>
    <w:p>
      <w:pPr>
        <w:spacing w:before="0" w:after="0"/>
        <w:jc w:val="center"/>
      </w:pPr>
      <w:r>
        <w:rPr>
          <w:rFonts w:ascii="Arial" w:cs="Arial" w:eastAsia="Arial" w:hAnsi="Arial"/>
          <w:color w:val="DDD5C2"/>
          <w:sz w:val="18"/>
          <w:szCs w:val="18"/>
        </w:rPr>
        <w:t xml:space="preserve">PRD v1.0 · Ready for Replit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5C2" w:sz="3" w:space="2"/>
      </w:pBdr>
      <w:tabs>
        <w:tab w:val="right" w:pos="9026"/>
      </w:tabs>
      <w:spacing w:before="80" w:after="0"/>
    </w:pPr>
    <w:r>
      <w:rPr>
        <w:rFonts w:ascii="Arial" w:cs="Arial" w:eastAsia="Arial" w:hAnsi="Arial"/>
        <w:color w:val="9C8E7E"/>
        <w:sz w:val="18"/>
        <w:szCs w:val="18"/>
      </w:rPr>
      <w:t xml:space="preserve">v1.0 — March 2026</w:t>
    </w:r>
    <w:r>
      <w:rPr>
        <w:rFonts w:ascii="Arial" w:cs="Arial" w:eastAsia="Arial" w:hAnsi="Arial"/>
        <w:color w:val="9C8E7E"/>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2" w:sz="3" w:space="2"/>
      </w:pBdr>
      <w:tabs>
        <w:tab w:val="right" w:pos="9026"/>
      </w:tabs>
      <w:spacing w:before="0" w:after="80"/>
    </w:pPr>
    <w:r>
      <w:rPr>
        <w:rFonts w:ascii="Arial" w:cs="Arial" w:eastAsia="Arial" w:hAnsi="Arial"/>
        <w:color w:val="9C8E7E"/>
        <w:sz w:val="18"/>
        <w:szCs w:val="18"/>
      </w:rPr>
      <w:t xml:space="preserve">The Idea Mixer — PRD</w:t>
    </w:r>
    <w:r>
      <w:rPr>
        <w:rFonts w:ascii="Arial" w:cs="Arial" w:eastAsia="Arial" w:hAnsi="Arial"/>
        <w:color w:val="DDD5C2"/>
        <w:sz w:val="18"/>
        <w:szCs w:val="18"/>
      </w:rPr>
      <w:t xml:space="preserve">	Creativity Studio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2C2318"/>
      <w:sz w:val="36"/>
      <w:szCs w:val="36"/>
    </w:rPr>
  </w:style>
  <w:style w:type="paragraph" w:styleId="Heading2">
    <w:name w:val="Heading 2"/>
    <w:basedOn w:val="Normal"/>
    <w:next w:val="Normal"/>
    <w:qFormat/>
    <w:pPr>
      <w:spacing w:before="260" w:after="120"/>
      <w:outlineLvl w:val="1"/>
    </w:pPr>
    <w:rPr>
      <w:rFonts w:ascii="Georgia" w:cs="Georgia" w:eastAsia="Georgia" w:hAnsi="Georgia"/>
      <w:b/>
      <w:bCs/>
      <w:color w:val="8A4A2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23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2026-03-11T07:43:20.808Z</dcterms:created>
  <dcterms:modified xsi:type="dcterms:W3CDTF">2026-03-11T07:43:20.809Z</dcterms:modified>
</cp:coreProperties>
</file>

<file path=docProps/custom.xml><?xml version="1.0" encoding="utf-8"?>
<Properties xmlns="http://schemas.openxmlformats.org/officeDocument/2006/custom-properties" xmlns:vt="http://schemas.openxmlformats.org/officeDocument/2006/docPropsVTypes"/>
</file>