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2D" w:rsidRDefault="00773C2D"/>
    <w:sdt>
      <w:sdtPr>
        <w:id w:val="1039244478"/>
        <w:docPartObj>
          <w:docPartGallery w:val="Cover Pages"/>
          <w:docPartUnique/>
        </w:docPartObj>
      </w:sdtPr>
      <w:sdtEndPr/>
      <w:sdtContent>
        <w:p w:rsidR="00773C2D" w:rsidRDefault="00773C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097DC6" id="Group 149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3C2D" w:rsidRDefault="00773C2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64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773C2D" w:rsidRDefault="00773C2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3C2D" w:rsidRDefault="003251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7FF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Week </w:t>
                                    </w:r>
                                    <w:r w:rsidR="00595F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333333"/>
                                    <w:kern w:val="36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73C2D" w:rsidRDefault="00595F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95FE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32"/>
                                        <w:szCs w:val="32"/>
                                      </w:rPr>
                                      <w:t>Querying Data from Multiple Tables Using T-SQL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773C2D" w:rsidRDefault="003251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7FF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Week </w:t>
                              </w:r>
                              <w:r w:rsidR="00595F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olor w:val="333333"/>
                              <w:kern w:val="36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73C2D" w:rsidRDefault="00595F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95FE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kern w:val="36"/>
                                  <w:sz w:val="32"/>
                                  <w:szCs w:val="32"/>
                                </w:rPr>
                                <w:t>Querying Data from Multiple Tables Using T-SQL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73C2D" w:rsidRDefault="00773C2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5181600</wp:posOffset>
                    </wp:positionV>
                    <wp:extent cx="152590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259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3C2D" w:rsidRDefault="00773C2D" w:rsidP="00773C2D">
                                <w:pPr>
                                  <w:jc w:val="both"/>
                                </w:pPr>
                                <w:r>
                                  <w:t xml:space="preserve">Bianca </w:t>
                                </w:r>
                                <w:proofErr w:type="spellStart"/>
                                <w:r>
                                  <w:t>Papapietro</w:t>
                                </w:r>
                                <w:proofErr w:type="spellEnd"/>
                              </w:p>
                              <w:p w:rsidR="00773C2D" w:rsidRDefault="00773C2D" w:rsidP="00773C2D">
                                <w:pPr>
                                  <w:jc w:val="both"/>
                                </w:pPr>
                                <w:r>
                                  <w:t>DBM/294</w:t>
                                </w:r>
                              </w:p>
                              <w:p w:rsidR="00773C2D" w:rsidRDefault="00773C2D" w:rsidP="00773C2D">
                                <w:pPr>
                                  <w:jc w:val="both"/>
                                </w:pPr>
                                <w:r>
                                  <w:t>University of Phoenix</w:t>
                                </w:r>
                              </w:p>
                              <w:p w:rsidR="00773C2D" w:rsidRDefault="00595FE2" w:rsidP="00773C2D">
                                <w:pPr>
                                  <w:jc w:val="both"/>
                                </w:pPr>
                                <w:r>
                                  <w:t>10/17</w:t>
                                </w:r>
                                <w:r w:rsidR="00773C2D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68.95pt;margin-top:408pt;width:120.1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NzIgIAACUEAAAOAAAAZHJzL2Uyb0RvYy54bWysU9uO2yAQfa/Uf0C8N74o2d1YcVbbbFNV&#10;2l6k3X4AxjhGBYYCiZ1+fQecpNH2rSoPCJjhcOacYXU/akUOwnkJpqbFLKdEGA6tNLuafn/Zvruj&#10;xAdmWqbAiJoehaf367dvVoOtRAk9qFY4giDGV4OtaR+CrbLM815o5mdghcFgB06zgFu3y1rHBkTX&#10;Kivz/CYbwLXWARfe4+njFKTrhN91goevXedFIKqmyC2k2aW5iXO2XrFq55jtJT/RYP/AQjNp8NEL&#10;1CMLjOyd/AtKS+7AQxdmHHQGXSe5SDVgNUX+qprnnlmRakFxvL3I5P8fLP9y+OaIbGtaFreUGKbR&#10;pBcxBvIeRlJGfQbrK0x7tpgYRjxGn1Ot3j4B/+GJgU3PzE48OAdDL1iL/Ip4M7u6OuH4CNIMn6HF&#10;Z9g+QAIaO6ejeCgHQXT06XjxJlLh8clFuVjmC0o4xop5Pr8pk3sZq87XrfPhowBN4qKmDs1P8Ozw&#10;5EOkw6pzSnzNg5LtViqVNm7XbJQjB4aNsk0jVfAqTRky1HSJXBKygXg/9ZCWARtZSV3TuzyOqbWi&#10;HB9Mm1ICk2paIxNlTvpESSZxwtiMkxVn2RtojyiYg6lv8Z/hogf3i5IBe7am/ueeOUGJ+mRQ9GUx&#10;n8cmT5v54hYVIu460lxHmOEIVdNAybTchPQxkhz2Ac3ZyiRbdHFicqKMvZjUPP2b2OzX+5T153ev&#10;fwMAAP//AwBQSwMEFAAGAAgAAAAhABacjr/eAAAACQEAAA8AAABkcnMvZG93bnJldi54bWxMj8FO&#10;wzAQRO9I/IO1SNyo3RRKFeJUFRUXDkgUJDi6sRNH2GvLdtPw9ywnuO1oRrNvmu3sHZtMymNACcuF&#10;AGawC3rEQcL729PNBlguCrVyAY2Eb5Nh215eNKrW4YyvZjqUgVEJ5lpJsKXEmvPcWeNVXoRokLw+&#10;JK8KyTRwndSZyr3jlRBr7tWI9MGqaB6t6b4OJy/hw9tR79PLZ6/dtH/ud3dxTlHK66t59wCsmLn8&#10;heEXn9ChJaZjOKHOzEmgIUXCZrmmg+zqVqyAHSknVvcV8Lbh/xe0PwAAAP//AwBQSwECLQAUAAYA&#10;CAAAACEAtoM4kv4AAADhAQAAEwAAAAAAAAAAAAAAAAAAAAAAW0NvbnRlbnRfVHlwZXNdLnhtbFBL&#10;AQItABQABgAIAAAAIQA4/SH/1gAAAJQBAAALAAAAAAAAAAAAAAAAAC8BAABfcmVscy8ucmVsc1BL&#10;AQItABQABgAIAAAAIQD4T6NzIgIAACUEAAAOAAAAAAAAAAAAAAAAAC4CAABkcnMvZTJvRG9jLnht&#10;bFBLAQItABQABgAIAAAAIQAWnI6/3gAAAAkBAAAPAAAAAAAAAAAAAAAAAHwEAABkcnMvZG93bnJl&#10;di54bWxQSwUGAAAAAAQABADzAAAAhwUAAAAA&#10;" stroked="f">
                    <v:textbox style="mso-fit-shape-to-text:t">
                      <w:txbxContent>
                        <w:p w:rsidR="00773C2D" w:rsidRDefault="00773C2D" w:rsidP="00773C2D">
                          <w:pPr>
                            <w:jc w:val="both"/>
                          </w:pPr>
                          <w:r>
                            <w:t xml:space="preserve">Bianca </w:t>
                          </w:r>
                          <w:proofErr w:type="spellStart"/>
                          <w:r>
                            <w:t>Papapietro</w:t>
                          </w:r>
                          <w:proofErr w:type="spellEnd"/>
                        </w:p>
                        <w:p w:rsidR="00773C2D" w:rsidRDefault="00773C2D" w:rsidP="00773C2D">
                          <w:pPr>
                            <w:jc w:val="both"/>
                          </w:pPr>
                          <w:r>
                            <w:t>DBM/294</w:t>
                          </w:r>
                        </w:p>
                        <w:p w:rsidR="00773C2D" w:rsidRDefault="00773C2D" w:rsidP="00773C2D">
                          <w:pPr>
                            <w:jc w:val="both"/>
                          </w:pPr>
                          <w:r>
                            <w:t>University of Phoenix</w:t>
                          </w:r>
                        </w:p>
                        <w:p w:rsidR="00773C2D" w:rsidRDefault="00595FE2" w:rsidP="00773C2D">
                          <w:pPr>
                            <w:jc w:val="both"/>
                          </w:pPr>
                          <w:r>
                            <w:t>10/17</w:t>
                          </w:r>
                          <w:r w:rsidR="00773C2D">
                            <w:t>/2017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1B7B4F" w:rsidRDefault="001B7B4F"/>
    <w:p w:rsidR="00FC7FF2" w:rsidRPr="00FC7FF2" w:rsidRDefault="00FC7FF2" w:rsidP="00FC7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7FF2">
        <w:rPr>
          <w:rFonts w:ascii="Arial" w:eastAsia="Times New Roman" w:hAnsi="Arial" w:cs="Arial"/>
          <w:color w:val="000000"/>
          <w:sz w:val="21"/>
          <w:szCs w:val="21"/>
        </w:rPr>
        <w:t xml:space="preserve">Create a query using INNER JOIN that will show all rows and all columns from both tables.  You will join the tables using </w:t>
      </w:r>
      <w:proofErr w:type="spellStart"/>
      <w:r w:rsidRPr="00FC7FF2">
        <w:rPr>
          <w:rFonts w:ascii="Arial" w:eastAsia="Times New Roman" w:hAnsi="Arial" w:cs="Arial"/>
          <w:color w:val="000000"/>
          <w:sz w:val="21"/>
          <w:szCs w:val="21"/>
        </w:rPr>
        <w:t>DepartmentID</w:t>
      </w:r>
      <w:proofErr w:type="spellEnd"/>
      <w:r w:rsidRPr="00FC7FF2">
        <w:rPr>
          <w:rFonts w:ascii="Arial" w:eastAsia="Times New Roman" w:hAnsi="Arial" w:cs="Arial"/>
          <w:color w:val="000000"/>
          <w:sz w:val="21"/>
          <w:szCs w:val="21"/>
        </w:rPr>
        <w:t xml:space="preserve"> from the Employees table and ID from the Departments table.</w:t>
      </w:r>
    </w:p>
    <w:p w:rsidR="00310F27" w:rsidRDefault="00FC7FF2">
      <w:r>
        <w:rPr>
          <w:noProof/>
        </w:rPr>
        <w:drawing>
          <wp:anchor distT="0" distB="0" distL="114300" distR="114300" simplePos="0" relativeHeight="251670528" behindDoc="0" locked="0" layoutInCell="1" allowOverlap="1" wp14:anchorId="75FDBB8D">
            <wp:simplePos x="0" y="0"/>
            <wp:positionH relativeFrom="column">
              <wp:posOffset>-247650</wp:posOffset>
            </wp:positionH>
            <wp:positionV relativeFrom="paragraph">
              <wp:posOffset>255270</wp:posOffset>
            </wp:positionV>
            <wp:extent cx="6625260" cy="3743325"/>
            <wp:effectExtent l="190500" t="190500" r="194945" b="180975"/>
            <wp:wrapThrough wrapText="bothSides">
              <wp:wrapPolygon edited="0">
                <wp:start x="124" y="-1099"/>
                <wp:lineTo x="-621" y="-879"/>
                <wp:lineTo x="-621" y="21215"/>
                <wp:lineTo x="-373" y="21985"/>
                <wp:lineTo x="124" y="22534"/>
                <wp:lineTo x="21428" y="22534"/>
                <wp:lineTo x="21925" y="21985"/>
                <wp:lineTo x="22173" y="20336"/>
                <wp:lineTo x="22173" y="879"/>
                <wp:lineTo x="21490" y="-769"/>
                <wp:lineTo x="21428" y="-1099"/>
                <wp:lineTo x="124" y="-1099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260" cy="374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FF2" w:rsidRDefault="00FC7FF2"/>
    <w:p w:rsidR="00FC7FF2" w:rsidRDefault="00FC7FF2"/>
    <w:p w:rsidR="00FC7FF2" w:rsidRDefault="00FC7FF2"/>
    <w:p w:rsidR="00FC7FF2" w:rsidRDefault="00FC7FF2"/>
    <w:p w:rsidR="00310F27" w:rsidRDefault="0066670F">
      <w:r>
        <w:br/>
      </w:r>
    </w:p>
    <w:p w:rsidR="00310F27" w:rsidRDefault="00310F27"/>
    <w:p w:rsidR="00310F27" w:rsidRPr="00310F27" w:rsidRDefault="00310F27" w:rsidP="00310F27">
      <w:pPr>
        <w:pStyle w:val="ListParagraph"/>
      </w:pPr>
    </w:p>
    <w:p w:rsidR="00FC7FF2" w:rsidRPr="00FC7FF2" w:rsidRDefault="00FC7FF2" w:rsidP="00FC7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A</w:t>
      </w:r>
      <w:r w:rsidRPr="00FC7FF2">
        <w:rPr>
          <w:rFonts w:ascii="Arial" w:eastAsia="Times New Roman" w:hAnsi="Arial" w:cs="Arial"/>
          <w:color w:val="000000"/>
          <w:sz w:val="21"/>
          <w:szCs w:val="21"/>
        </w:rPr>
        <w:t>dd another department to the Departments table using a T-SQL INSERT statement.  Call this department 'Maintenance'.  Show the results of this insert by selecting all rows and all columns from the Departments table.</w:t>
      </w:r>
      <w:r w:rsidR="0066670F" w:rsidRPr="0066670F">
        <w:rPr>
          <w:noProof/>
        </w:rPr>
        <w:t xml:space="preserve"> </w:t>
      </w:r>
    </w:p>
    <w:p w:rsidR="00310F27" w:rsidRDefault="0066670F" w:rsidP="00FC7FF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43D6A16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695950" cy="5057775"/>
            <wp:effectExtent l="190500" t="190500" r="190500" b="200025"/>
            <wp:wrapThrough wrapText="bothSides">
              <wp:wrapPolygon edited="0">
                <wp:start x="144" y="-814"/>
                <wp:lineTo x="-722" y="-651"/>
                <wp:lineTo x="-650" y="21559"/>
                <wp:lineTo x="72" y="22210"/>
                <wp:lineTo x="144" y="22373"/>
                <wp:lineTo x="21383" y="22373"/>
                <wp:lineTo x="21456" y="22210"/>
                <wp:lineTo x="22178" y="21559"/>
                <wp:lineTo x="22250" y="651"/>
                <wp:lineTo x="21456" y="-569"/>
                <wp:lineTo x="21383" y="-814"/>
                <wp:lineTo x="144" y="-814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05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4A1634" w:rsidRPr="004A1634" w:rsidRDefault="004A1634" w:rsidP="004A1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A1634">
        <w:rPr>
          <w:rFonts w:ascii="Arial" w:eastAsia="Times New Roman" w:hAnsi="Arial" w:cs="Arial"/>
          <w:color w:val="000000"/>
          <w:sz w:val="21"/>
          <w:szCs w:val="21"/>
        </w:rPr>
        <w:lastRenderedPageBreak/>
        <w:t>Add a row to the Employees table by adding the data specified in the Week Four tab of data within the Sample Data Excel</w:t>
      </w:r>
      <w:r w:rsidRPr="004A1634">
        <w:rPr>
          <w:rFonts w:ascii="Arial" w:eastAsia="Times New Roman" w:hAnsi="Arial" w:cs="Arial"/>
          <w:color w:val="000000"/>
          <w:sz w:val="21"/>
          <w:szCs w:val="21"/>
          <w:vertAlign w:val="superscript"/>
        </w:rPr>
        <w:t>®</w:t>
      </w:r>
      <w:r w:rsidRPr="004A1634">
        <w:rPr>
          <w:rFonts w:ascii="Arial" w:eastAsia="Times New Roman" w:hAnsi="Arial" w:cs="Arial"/>
          <w:color w:val="000000"/>
          <w:sz w:val="21"/>
          <w:szCs w:val="21"/>
        </w:rPr>
        <w:t> spreadsheet.  Make sure that the Department ID you use for this is NOT a valid Department ID from the Departments table (we are on purpose creating an 'orphan' record.</w:t>
      </w:r>
    </w:p>
    <w:p w:rsidR="00310F27" w:rsidRPr="00310F27" w:rsidRDefault="00310F27" w:rsidP="004A1634">
      <w:pPr>
        <w:pStyle w:val="ListParagraph"/>
        <w:ind w:left="630"/>
      </w:pPr>
    </w:p>
    <w:p w:rsidR="00310F27" w:rsidRDefault="004A1634">
      <w:r>
        <w:rPr>
          <w:noProof/>
        </w:rPr>
        <w:drawing>
          <wp:inline distT="0" distB="0" distL="0" distR="0">
            <wp:extent cx="5934075" cy="5019675"/>
            <wp:effectExtent l="152400" t="152400" r="371475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4A1634" w:rsidRPr="004A1634" w:rsidRDefault="00466B54" w:rsidP="004A16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571500</wp:posOffset>
            </wp:positionV>
            <wp:extent cx="6515100" cy="5270643"/>
            <wp:effectExtent l="152400" t="152400" r="361950" b="368300"/>
            <wp:wrapThrough wrapText="bothSides">
              <wp:wrapPolygon edited="0">
                <wp:start x="253" y="-625"/>
                <wp:lineTo x="-505" y="-468"/>
                <wp:lineTo x="-442" y="22094"/>
                <wp:lineTo x="568" y="22875"/>
                <wp:lineTo x="632" y="23031"/>
                <wp:lineTo x="21600" y="23031"/>
                <wp:lineTo x="21663" y="22875"/>
                <wp:lineTo x="22611" y="22094"/>
                <wp:lineTo x="22737" y="20767"/>
                <wp:lineTo x="22737" y="781"/>
                <wp:lineTo x="21979" y="-390"/>
                <wp:lineTo x="21916" y="-625"/>
                <wp:lineTo x="253" y="-625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270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634" w:rsidRPr="004A1634">
        <w:rPr>
          <w:rFonts w:ascii="Arial" w:eastAsia="Times New Roman" w:hAnsi="Arial" w:cs="Arial"/>
          <w:color w:val="000000"/>
          <w:sz w:val="21"/>
          <w:szCs w:val="21"/>
        </w:rPr>
        <w:t>Create a T-SQL Query using OUTER JOIN to list all Employees that do not have a valid department assignment. (</w:t>
      </w:r>
      <w:r w:rsidR="004A1634" w:rsidRPr="004A1634">
        <w:rPr>
          <w:rFonts w:ascii="Arial" w:eastAsia="Times New Roman" w:hAnsi="Arial" w:cs="Arial"/>
          <w:i/>
          <w:iCs/>
          <w:color w:val="000000"/>
          <w:sz w:val="21"/>
          <w:szCs w:val="21"/>
        </w:rPr>
        <w:t>Hint</w:t>
      </w:r>
      <w:r w:rsidR="004A1634" w:rsidRPr="004A1634">
        <w:rPr>
          <w:rFonts w:ascii="Arial" w:eastAsia="Times New Roman" w:hAnsi="Arial" w:cs="Arial"/>
          <w:color w:val="000000"/>
          <w:sz w:val="21"/>
          <w:szCs w:val="21"/>
        </w:rPr>
        <w:t>: WHERE Departments.ID IS NULL)</w:t>
      </w:r>
    </w:p>
    <w:p w:rsidR="00310F27" w:rsidRPr="00310F27" w:rsidRDefault="00310F27" w:rsidP="004A1634">
      <w:pPr>
        <w:pStyle w:val="ListParagraph"/>
        <w:ind w:left="630"/>
      </w:pPr>
    </w:p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870786" w:rsidRPr="00870786" w:rsidRDefault="00870786" w:rsidP="0087078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70786">
        <w:rPr>
          <w:rFonts w:ascii="Arial" w:eastAsia="Times New Roman" w:hAnsi="Arial" w:cs="Arial"/>
          <w:color w:val="000000"/>
          <w:sz w:val="21"/>
          <w:szCs w:val="21"/>
        </w:rPr>
        <w:t>Create a T-SQL Query using OUTER JOIN to list all Departments that have no employees. (</w:t>
      </w:r>
      <w:r w:rsidRPr="00870786">
        <w:rPr>
          <w:rFonts w:ascii="Arial" w:eastAsia="Times New Roman" w:hAnsi="Arial" w:cs="Arial"/>
          <w:i/>
          <w:iCs/>
          <w:color w:val="000000"/>
          <w:sz w:val="21"/>
          <w:szCs w:val="21"/>
        </w:rPr>
        <w:t>Hint</w:t>
      </w:r>
      <w:r w:rsidRPr="00870786">
        <w:rPr>
          <w:rFonts w:ascii="Arial" w:eastAsia="Times New Roman" w:hAnsi="Arial" w:cs="Arial"/>
          <w:color w:val="000000"/>
          <w:sz w:val="21"/>
          <w:szCs w:val="21"/>
        </w:rPr>
        <w:t>: WHERE Employees.ID IS NULL)</w:t>
      </w:r>
    </w:p>
    <w:p w:rsidR="00310F27" w:rsidRDefault="00870786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6472989" cy="5124450"/>
            <wp:effectExtent l="152400" t="152400" r="366395" b="361950"/>
            <wp:wrapThrough wrapText="bothSides">
              <wp:wrapPolygon edited="0">
                <wp:start x="254" y="-642"/>
                <wp:lineTo x="-509" y="-482"/>
                <wp:lineTo x="-509" y="21921"/>
                <wp:lineTo x="-64" y="22644"/>
                <wp:lineTo x="636" y="23045"/>
                <wp:lineTo x="21615" y="23045"/>
                <wp:lineTo x="22314" y="22644"/>
                <wp:lineTo x="22759" y="21439"/>
                <wp:lineTo x="22759" y="803"/>
                <wp:lineTo x="21996" y="-401"/>
                <wp:lineTo x="21933" y="-642"/>
                <wp:lineTo x="254" y="-642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89" cy="512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F27" w:rsidRDefault="00310F27"/>
    <w:p w:rsidR="00310F27" w:rsidRDefault="00310F27"/>
    <w:p w:rsidR="00310F27" w:rsidRDefault="00310F27" w:rsidP="00870786">
      <w:pPr>
        <w:pStyle w:val="ListParagraph"/>
        <w:ind w:left="630"/>
      </w:pPr>
    </w:p>
    <w:p w:rsidR="00870786" w:rsidRPr="00870786" w:rsidRDefault="00EF6AC9" w:rsidP="008707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895350</wp:posOffset>
            </wp:positionV>
            <wp:extent cx="5943600" cy="5524500"/>
            <wp:effectExtent l="152400" t="152400" r="361950" b="361950"/>
            <wp:wrapThrough wrapText="bothSides">
              <wp:wrapPolygon edited="0">
                <wp:start x="277" y="-596"/>
                <wp:lineTo x="-554" y="-447"/>
                <wp:lineTo x="-554" y="21004"/>
                <wp:lineTo x="-415" y="22196"/>
                <wp:lineTo x="623" y="22792"/>
                <wp:lineTo x="692" y="22941"/>
                <wp:lineTo x="21600" y="22941"/>
                <wp:lineTo x="21669" y="22792"/>
                <wp:lineTo x="22638" y="22196"/>
                <wp:lineTo x="22846" y="21004"/>
                <wp:lineTo x="22846" y="745"/>
                <wp:lineTo x="22015" y="-372"/>
                <wp:lineTo x="21946" y="-596"/>
                <wp:lineTo x="277" y="-596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 xml:space="preserve">Create a T-SQL select statement that will use an INNER JOIN to pull data from both tables based on Departments.ID and </w:t>
      </w:r>
      <w:proofErr w:type="spellStart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>Employees.DepartmentID</w:t>
      </w:r>
      <w:proofErr w:type="spellEnd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 xml:space="preserve">.  Return all rows where these columns match.  Only show the following columns: </w:t>
      </w:r>
      <w:proofErr w:type="spellStart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>DepartmentName</w:t>
      </w:r>
      <w:proofErr w:type="spellEnd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>LastName</w:t>
      </w:r>
      <w:proofErr w:type="spellEnd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 xml:space="preserve">, FirstName, </w:t>
      </w:r>
      <w:proofErr w:type="spellStart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>AnnualSalary</w:t>
      </w:r>
      <w:proofErr w:type="spellEnd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 xml:space="preserve">, and </w:t>
      </w:r>
      <w:proofErr w:type="spellStart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>StartDate</w:t>
      </w:r>
      <w:proofErr w:type="spellEnd"/>
      <w:r w:rsidR="00870786" w:rsidRPr="00870786">
        <w:rPr>
          <w:rFonts w:ascii="Arial" w:eastAsia="Times New Roman" w:hAnsi="Arial" w:cs="Arial"/>
          <w:color w:val="000000"/>
          <w:sz w:val="21"/>
          <w:szCs w:val="21"/>
        </w:rPr>
        <w:t xml:space="preserve"> (in that order).</w:t>
      </w:r>
    </w:p>
    <w:p w:rsidR="00310F27" w:rsidRDefault="00310F27" w:rsidP="00870786">
      <w:pPr>
        <w:pStyle w:val="ListParagraph"/>
        <w:ind w:left="630"/>
      </w:pPr>
    </w:p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D11F57" w:rsidRPr="00D11F57" w:rsidRDefault="00B8160C" w:rsidP="00D11F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629285</wp:posOffset>
            </wp:positionV>
            <wp:extent cx="6296660" cy="4133850"/>
            <wp:effectExtent l="152400" t="152400" r="370840" b="361950"/>
            <wp:wrapThrough wrapText="bothSides">
              <wp:wrapPolygon edited="0">
                <wp:start x="261" y="-796"/>
                <wp:lineTo x="-523" y="-597"/>
                <wp:lineTo x="-523" y="21998"/>
                <wp:lineTo x="653" y="23392"/>
                <wp:lineTo x="21630" y="23392"/>
                <wp:lineTo x="21696" y="23193"/>
                <wp:lineTo x="22741" y="21799"/>
                <wp:lineTo x="22807" y="995"/>
                <wp:lineTo x="22023" y="-498"/>
                <wp:lineTo x="21957" y="-796"/>
                <wp:lineTo x="261" y="-796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F57" w:rsidRPr="00D11F57">
        <w:rPr>
          <w:rFonts w:ascii="Arial" w:eastAsia="Times New Roman" w:hAnsi="Arial" w:cs="Arial"/>
          <w:color w:val="000000"/>
          <w:sz w:val="21"/>
          <w:szCs w:val="21"/>
        </w:rPr>
        <w:t xml:space="preserve">Based on the query you created in the previous step, create a View called </w:t>
      </w:r>
      <w:proofErr w:type="spellStart"/>
      <w:r w:rsidR="00D11F57" w:rsidRPr="00D11F57">
        <w:rPr>
          <w:rFonts w:ascii="Arial" w:eastAsia="Times New Roman" w:hAnsi="Arial" w:cs="Arial"/>
          <w:color w:val="000000"/>
          <w:sz w:val="21"/>
          <w:szCs w:val="21"/>
        </w:rPr>
        <w:t>viewDepartmentEmployees</w:t>
      </w:r>
      <w:proofErr w:type="spellEnd"/>
      <w:r w:rsidR="00D11F57" w:rsidRPr="00D11F57">
        <w:rPr>
          <w:rFonts w:ascii="Arial" w:eastAsia="Times New Roman" w:hAnsi="Arial" w:cs="Arial"/>
          <w:color w:val="000000"/>
          <w:sz w:val="21"/>
          <w:szCs w:val="21"/>
        </w:rPr>
        <w:t>.  Create a T-SQL statement to use the View.</w:t>
      </w:r>
    </w:p>
    <w:p w:rsidR="00310F27" w:rsidRDefault="00310F27" w:rsidP="00D11F57">
      <w:pPr>
        <w:pStyle w:val="ListParagraph"/>
        <w:ind w:left="630"/>
      </w:pPr>
    </w:p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310F27" w:rsidRDefault="00310F27"/>
    <w:p w:rsidR="00B8160C" w:rsidRPr="00B8160C" w:rsidRDefault="00B8160C" w:rsidP="00B81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5943600" cy="3724275"/>
            <wp:effectExtent l="152400" t="152400" r="361950" b="371475"/>
            <wp:wrapThrough wrapText="bothSides">
              <wp:wrapPolygon edited="0">
                <wp:start x="277" y="-884"/>
                <wp:lineTo x="-554" y="-663"/>
                <wp:lineTo x="-485" y="22429"/>
                <wp:lineTo x="623" y="23423"/>
                <wp:lineTo x="692" y="23644"/>
                <wp:lineTo x="21600" y="23644"/>
                <wp:lineTo x="21669" y="23423"/>
                <wp:lineTo x="22708" y="22429"/>
                <wp:lineTo x="22846" y="20550"/>
                <wp:lineTo x="22846" y="1105"/>
                <wp:lineTo x="22015" y="-552"/>
                <wp:lineTo x="21946" y="-884"/>
                <wp:lineTo x="277" y="-884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60C">
        <w:rPr>
          <w:rFonts w:ascii="Arial" w:eastAsia="Times New Roman" w:hAnsi="Arial" w:cs="Arial"/>
          <w:color w:val="000000"/>
          <w:sz w:val="21"/>
          <w:szCs w:val="21"/>
        </w:rPr>
        <w:t xml:space="preserve">Using </w:t>
      </w:r>
      <w:proofErr w:type="spellStart"/>
      <w:r w:rsidRPr="00B8160C">
        <w:rPr>
          <w:rFonts w:ascii="Arial" w:eastAsia="Times New Roman" w:hAnsi="Arial" w:cs="Arial"/>
          <w:color w:val="000000"/>
          <w:sz w:val="21"/>
          <w:szCs w:val="21"/>
        </w:rPr>
        <w:t>viewDepartmentEmployees</w:t>
      </w:r>
      <w:proofErr w:type="spellEnd"/>
      <w:r w:rsidRPr="00B8160C">
        <w:rPr>
          <w:rFonts w:ascii="Arial" w:eastAsia="Times New Roman" w:hAnsi="Arial" w:cs="Arial"/>
          <w:color w:val="000000"/>
          <w:sz w:val="21"/>
          <w:szCs w:val="21"/>
        </w:rPr>
        <w:t xml:space="preserve">, create T-SQL that will order the view results by </w:t>
      </w:r>
      <w:proofErr w:type="spellStart"/>
      <w:r w:rsidRPr="00B8160C">
        <w:rPr>
          <w:rFonts w:ascii="Arial" w:eastAsia="Times New Roman" w:hAnsi="Arial" w:cs="Arial"/>
          <w:color w:val="000000"/>
          <w:sz w:val="21"/>
          <w:szCs w:val="21"/>
        </w:rPr>
        <w:t>DepartmentName</w:t>
      </w:r>
      <w:proofErr w:type="spellEnd"/>
      <w:r w:rsidRPr="00B8160C">
        <w:rPr>
          <w:rFonts w:ascii="Arial" w:eastAsia="Times New Roman" w:hAnsi="Arial" w:cs="Arial"/>
          <w:color w:val="000000"/>
          <w:sz w:val="21"/>
          <w:szCs w:val="21"/>
        </w:rPr>
        <w:t>. Do not modify the view to do this.</w:t>
      </w:r>
    </w:p>
    <w:p w:rsidR="00310F27" w:rsidRDefault="00310F27" w:rsidP="00B8160C">
      <w:pPr>
        <w:pStyle w:val="ListParagraph"/>
        <w:ind w:left="630"/>
      </w:pPr>
    </w:p>
    <w:p w:rsidR="00310F27" w:rsidRDefault="00310F27"/>
    <w:p w:rsidR="00310F27" w:rsidRDefault="00310F27"/>
    <w:p w:rsidR="00310F27" w:rsidRDefault="00310F27"/>
    <w:p w:rsidR="00B8160C" w:rsidRDefault="00B8160C"/>
    <w:p w:rsidR="00B8160C" w:rsidRDefault="00B8160C"/>
    <w:p w:rsidR="00B8160C" w:rsidRDefault="00B8160C"/>
    <w:p w:rsidR="00B8160C" w:rsidRDefault="00B8160C"/>
    <w:p w:rsidR="00B8160C" w:rsidRDefault="00B8160C"/>
    <w:p w:rsidR="00B8160C" w:rsidRDefault="00B8160C"/>
    <w:p w:rsidR="00595FE2" w:rsidRPr="00595FE2" w:rsidRDefault="00595FE2" w:rsidP="00595FE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95FE2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Using </w:t>
      </w:r>
      <w:proofErr w:type="spellStart"/>
      <w:r w:rsidRPr="00595FE2">
        <w:rPr>
          <w:rFonts w:ascii="Arial" w:eastAsia="Times New Roman" w:hAnsi="Arial" w:cs="Arial"/>
          <w:color w:val="000000"/>
          <w:sz w:val="21"/>
          <w:szCs w:val="21"/>
        </w:rPr>
        <w:t>viewDepartmentEmployees</w:t>
      </w:r>
      <w:proofErr w:type="spellEnd"/>
      <w:r w:rsidRPr="00595FE2">
        <w:rPr>
          <w:rFonts w:ascii="Arial" w:eastAsia="Times New Roman" w:hAnsi="Arial" w:cs="Arial"/>
          <w:color w:val="000000"/>
          <w:sz w:val="21"/>
          <w:szCs w:val="21"/>
        </w:rPr>
        <w:t xml:space="preserve">, create T-SQL that will order the view results by Employee </w:t>
      </w:r>
      <w:proofErr w:type="spellStart"/>
      <w:r w:rsidRPr="00595FE2">
        <w:rPr>
          <w:rFonts w:ascii="Arial" w:eastAsia="Times New Roman" w:hAnsi="Arial" w:cs="Arial"/>
          <w:color w:val="000000"/>
          <w:sz w:val="21"/>
          <w:szCs w:val="21"/>
        </w:rPr>
        <w:t>LastName</w:t>
      </w:r>
      <w:proofErr w:type="spellEnd"/>
      <w:r w:rsidRPr="00595FE2">
        <w:rPr>
          <w:rFonts w:ascii="Arial" w:eastAsia="Times New Roman" w:hAnsi="Arial" w:cs="Arial"/>
          <w:color w:val="000000"/>
          <w:sz w:val="21"/>
          <w:szCs w:val="21"/>
        </w:rPr>
        <w:t>. Do not modify the view to do this.</w:t>
      </w:r>
    </w:p>
    <w:p w:rsidR="00B8160C" w:rsidRDefault="00595FE2" w:rsidP="00595FE2">
      <w:pPr>
        <w:pStyle w:val="ListParagraph"/>
        <w:ind w:left="63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5457825" cy="4791075"/>
            <wp:effectExtent l="152400" t="152400" r="371475" b="371475"/>
            <wp:wrapThrough wrapText="bothSides">
              <wp:wrapPolygon edited="0">
                <wp:start x="302" y="-687"/>
                <wp:lineTo x="-603" y="-515"/>
                <wp:lineTo x="-603" y="21986"/>
                <wp:lineTo x="75" y="22845"/>
                <wp:lineTo x="754" y="23189"/>
                <wp:lineTo x="21638" y="23189"/>
                <wp:lineTo x="22316" y="22845"/>
                <wp:lineTo x="22995" y="21557"/>
                <wp:lineTo x="22995" y="859"/>
                <wp:lineTo x="22090" y="-429"/>
                <wp:lineTo x="22015" y="-687"/>
                <wp:lineTo x="302" y="-687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9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Default="00595FE2" w:rsidP="00595FE2">
      <w:pPr>
        <w:pStyle w:val="ListParagraph"/>
        <w:ind w:left="630"/>
      </w:pPr>
    </w:p>
    <w:p w:rsidR="00595FE2" w:rsidRPr="00595FE2" w:rsidRDefault="00595FE2" w:rsidP="00595FE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95FE2">
        <w:rPr>
          <w:rFonts w:ascii="Arial" w:eastAsia="Times New Roman" w:hAnsi="Arial" w:cs="Arial"/>
          <w:color w:val="000000"/>
          <w:sz w:val="21"/>
          <w:szCs w:val="21"/>
        </w:rPr>
        <w:t xml:space="preserve">Using </w:t>
      </w:r>
      <w:proofErr w:type="spellStart"/>
      <w:r w:rsidRPr="00595FE2">
        <w:rPr>
          <w:rFonts w:ascii="Arial" w:eastAsia="Times New Roman" w:hAnsi="Arial" w:cs="Arial"/>
          <w:color w:val="000000"/>
          <w:sz w:val="21"/>
          <w:szCs w:val="21"/>
        </w:rPr>
        <w:t>viewDepartmentEmployees</w:t>
      </w:r>
      <w:proofErr w:type="spellEnd"/>
      <w:r w:rsidRPr="00595FE2">
        <w:rPr>
          <w:rFonts w:ascii="Arial" w:eastAsia="Times New Roman" w:hAnsi="Arial" w:cs="Arial"/>
          <w:color w:val="000000"/>
          <w:sz w:val="21"/>
          <w:szCs w:val="21"/>
        </w:rPr>
        <w:t>, create T-SQL that will return only those employees with salaries &gt; $100,000. (</w:t>
      </w:r>
      <w:r w:rsidRPr="00595FE2">
        <w:rPr>
          <w:rFonts w:ascii="Arial" w:eastAsia="Times New Roman" w:hAnsi="Arial" w:cs="Arial"/>
          <w:i/>
          <w:iCs/>
          <w:color w:val="000000"/>
          <w:sz w:val="21"/>
          <w:szCs w:val="21"/>
        </w:rPr>
        <w:t>Hint</w:t>
      </w:r>
      <w:r w:rsidRPr="00595FE2">
        <w:rPr>
          <w:rFonts w:ascii="Arial" w:eastAsia="Times New Roman" w:hAnsi="Arial" w:cs="Arial"/>
          <w:color w:val="000000"/>
          <w:sz w:val="21"/>
          <w:szCs w:val="21"/>
        </w:rPr>
        <w:t>: Use a WHERE clause). Do not modify the view to do this.</w:t>
      </w:r>
    </w:p>
    <w:p w:rsidR="00595FE2" w:rsidRDefault="00D57855" w:rsidP="00595FE2">
      <w:pPr>
        <w:ind w:left="270"/>
      </w:pPr>
      <w:bookmarkStart w:id="0" w:name="_GoBack"/>
      <w:r>
        <w:rPr>
          <w:noProof/>
        </w:rPr>
        <w:drawing>
          <wp:inline distT="0" distB="0" distL="0" distR="0">
            <wp:extent cx="5429250" cy="4914900"/>
            <wp:effectExtent l="152400" t="152400" r="361950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1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595FE2" w:rsidSect="00773C2D">
      <w:head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1D3" w:rsidRDefault="003251D3" w:rsidP="00310F27">
      <w:pPr>
        <w:spacing w:after="0" w:line="240" w:lineRule="auto"/>
      </w:pPr>
      <w:r>
        <w:separator/>
      </w:r>
    </w:p>
  </w:endnote>
  <w:endnote w:type="continuationSeparator" w:id="0">
    <w:p w:rsidR="003251D3" w:rsidRDefault="003251D3" w:rsidP="0031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1D3" w:rsidRDefault="003251D3" w:rsidP="00310F27">
      <w:pPr>
        <w:spacing w:after="0" w:line="240" w:lineRule="auto"/>
      </w:pPr>
      <w:r>
        <w:separator/>
      </w:r>
    </w:p>
  </w:footnote>
  <w:footnote w:type="continuationSeparator" w:id="0">
    <w:p w:rsidR="003251D3" w:rsidRDefault="003251D3" w:rsidP="00310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27" w:rsidRDefault="00310F27">
    <w:pPr>
      <w:pStyle w:val="Header"/>
    </w:pPr>
    <w:r>
      <w:t xml:space="preserve">Week 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898"/>
    <w:multiLevelType w:val="multilevel"/>
    <w:tmpl w:val="B9F4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D0216"/>
    <w:multiLevelType w:val="multilevel"/>
    <w:tmpl w:val="8878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E3B22"/>
    <w:multiLevelType w:val="multilevel"/>
    <w:tmpl w:val="A332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91493"/>
    <w:multiLevelType w:val="multilevel"/>
    <w:tmpl w:val="1D6C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37C52"/>
    <w:multiLevelType w:val="multilevel"/>
    <w:tmpl w:val="40C6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1333B"/>
    <w:multiLevelType w:val="multilevel"/>
    <w:tmpl w:val="4D900B5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C3E5E"/>
    <w:multiLevelType w:val="multilevel"/>
    <w:tmpl w:val="DC4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136A6"/>
    <w:multiLevelType w:val="multilevel"/>
    <w:tmpl w:val="8F4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32B3C"/>
    <w:multiLevelType w:val="multilevel"/>
    <w:tmpl w:val="CE0C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F46F4"/>
    <w:multiLevelType w:val="multilevel"/>
    <w:tmpl w:val="826C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B5A5C"/>
    <w:multiLevelType w:val="multilevel"/>
    <w:tmpl w:val="ADC4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E5D4F"/>
    <w:multiLevelType w:val="multilevel"/>
    <w:tmpl w:val="C44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F0628"/>
    <w:multiLevelType w:val="multilevel"/>
    <w:tmpl w:val="D8F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20023"/>
    <w:multiLevelType w:val="multilevel"/>
    <w:tmpl w:val="E152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27"/>
    <w:rsid w:val="001B7B4F"/>
    <w:rsid w:val="00310F27"/>
    <w:rsid w:val="003251D3"/>
    <w:rsid w:val="00466B54"/>
    <w:rsid w:val="004A1634"/>
    <w:rsid w:val="00595FE2"/>
    <w:rsid w:val="0066670F"/>
    <w:rsid w:val="00773C2D"/>
    <w:rsid w:val="00870786"/>
    <w:rsid w:val="00B8160C"/>
    <w:rsid w:val="00BE7374"/>
    <w:rsid w:val="00D11F57"/>
    <w:rsid w:val="00D57855"/>
    <w:rsid w:val="00EF6AC9"/>
    <w:rsid w:val="00FC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50B5"/>
  <w15:chartTrackingRefBased/>
  <w15:docId w15:val="{745088C7-C88A-472A-9742-54CE5363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F27"/>
  </w:style>
  <w:style w:type="paragraph" w:styleId="Footer">
    <w:name w:val="footer"/>
    <w:basedOn w:val="Normal"/>
    <w:link w:val="FooterChar"/>
    <w:uiPriority w:val="99"/>
    <w:unhideWhenUsed/>
    <w:rsid w:val="00310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F27"/>
  </w:style>
  <w:style w:type="paragraph" w:styleId="ListParagraph">
    <w:name w:val="List Paragraph"/>
    <w:basedOn w:val="Normal"/>
    <w:uiPriority w:val="34"/>
    <w:qFormat/>
    <w:rsid w:val="00310F2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3C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3C2D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4A16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95F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DBM/294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</vt:lpstr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>Querying Data from Multiple Tables Using T-SQL</dc:subject>
  <dc:creator>Bebe Bella</dc:creator>
  <cp:keywords/>
  <dc:description/>
  <cp:lastModifiedBy>Bebe Bella</cp:lastModifiedBy>
  <cp:revision>3</cp:revision>
  <dcterms:created xsi:type="dcterms:W3CDTF">2017-10-11T02:31:00Z</dcterms:created>
  <dcterms:modified xsi:type="dcterms:W3CDTF">2017-10-17T06:57:00Z</dcterms:modified>
</cp:coreProperties>
</file>