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61E02" w14:textId="77777777" w:rsidR="00910F4C" w:rsidRDefault="00154813">
      <w:pPr>
        <w:spacing w:after="80"/>
        <w:jc w:val="center"/>
      </w:pPr>
      <w:r>
        <w:rPr>
          <w:noProof/>
        </w:rPr>
        <w:drawing>
          <wp:inline distT="0" distB="0" distL="0" distR="0" wp14:anchorId="6BA51F85" wp14:editId="38B7351E">
            <wp:extent cx="2376000" cy="86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u-logo.png"/>
                    <pic:cNvPicPr/>
                  </pic:nvPicPr>
                  <pic:blipFill>
                    <a:blip r:embed="rId7"/>
                    <a:stretch>
                      <a:fillRect/>
                    </a:stretch>
                  </pic:blipFill>
                  <pic:spPr>
                    <a:xfrm>
                      <a:off x="0" y="0"/>
                      <a:ext cx="2376000" cy="864000"/>
                    </a:xfrm>
                    <a:prstGeom prst="rect">
                      <a:avLst/>
                    </a:prstGeom>
                  </pic:spPr>
                </pic:pic>
              </a:graphicData>
            </a:graphic>
          </wp:inline>
        </w:drawing>
      </w:r>
    </w:p>
    <w:p w14:paraId="7879FFD3" w14:textId="77777777" w:rsidR="00910F4C" w:rsidRDefault="00154813">
      <w:pPr>
        <w:jc w:val="center"/>
      </w:pPr>
      <w:r>
        <w:rPr>
          <w:rFonts w:ascii="Calibri" w:hAnsi="Calibri"/>
          <w:b/>
          <w:color w:val="1F3A5F"/>
          <w:sz w:val="24"/>
        </w:rPr>
        <w:t>Charles Darwin University</w:t>
      </w:r>
    </w:p>
    <w:p w14:paraId="7B583E54" w14:textId="77777777" w:rsidR="00FD26FF" w:rsidRDefault="00154813">
      <w:pPr>
        <w:pStyle w:val="Kicker"/>
      </w:pPr>
      <w:r>
        <w:t>PRT 681  |  SOFTWARE PROJECT  |  ASSESSMENT 4  |  SYDNEY GROUP 4</w:t>
      </w:r>
    </w:p>
    <w:p w14:paraId="035C2650" w14:textId="77777777" w:rsidR="00FD26FF" w:rsidRDefault="00154813">
      <w:pPr>
        <w:pStyle w:val="Title"/>
      </w:pPr>
      <w:r>
        <w:t>OraEarn handover report</w:t>
      </w:r>
    </w:p>
    <w:tbl>
      <w:tblPr>
        <w:tblW w:w="0" w:type="auto"/>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Layout w:type="fixed"/>
        <w:tblLook w:val="04A0" w:firstRow="1" w:lastRow="0" w:firstColumn="1" w:lastColumn="0" w:noHBand="0" w:noVBand="1"/>
      </w:tblPr>
      <w:tblGrid>
        <w:gridCol w:w="2948"/>
        <w:gridCol w:w="1814"/>
        <w:gridCol w:w="4649"/>
      </w:tblGrid>
      <w:tr w:rsidR="009F1278" w14:paraId="3D800F0A" w14:textId="77777777">
        <w:tc>
          <w:tcPr>
            <w:tcW w:w="2948" w:type="dxa"/>
            <w:shd w:val="clear" w:color="auto" w:fill="E8EEF4"/>
          </w:tcPr>
          <w:p w14:paraId="0136800A" w14:textId="77777777" w:rsidR="009F1278" w:rsidRDefault="0039252A">
            <w:pPr>
              <w:spacing w:before="40" w:after="40"/>
            </w:pPr>
            <w:r>
              <w:rPr>
                <w:rFonts w:ascii="Calibri" w:hAnsi="Calibri"/>
                <w:b/>
                <w:color w:val="1F3A5F"/>
              </w:rPr>
              <w:t>Group name</w:t>
            </w:r>
          </w:p>
        </w:tc>
        <w:tc>
          <w:tcPr>
            <w:tcW w:w="6463" w:type="dxa"/>
            <w:gridSpan w:val="2"/>
          </w:tcPr>
          <w:p w14:paraId="22DAC338" w14:textId="77777777" w:rsidR="009F1278" w:rsidRDefault="0039252A">
            <w:pPr>
              <w:spacing w:before="40" w:after="40"/>
            </w:pPr>
            <w:r>
              <w:rPr>
                <w:rFonts w:ascii="Calibri" w:hAnsi="Calibri"/>
              </w:rPr>
              <w:t>Sydney Group 4</w:t>
            </w:r>
          </w:p>
        </w:tc>
      </w:tr>
      <w:tr w:rsidR="009F1278" w14:paraId="54BCBB52" w14:textId="77777777">
        <w:tc>
          <w:tcPr>
            <w:tcW w:w="2948" w:type="dxa"/>
            <w:shd w:val="clear" w:color="auto" w:fill="E8EEF4"/>
          </w:tcPr>
          <w:p w14:paraId="74CDD3D9" w14:textId="77777777" w:rsidR="009F1278" w:rsidRDefault="0039252A">
            <w:pPr>
              <w:spacing w:before="40" w:after="40"/>
            </w:pPr>
            <w:r>
              <w:rPr>
                <w:rFonts w:ascii="Calibri" w:hAnsi="Calibri"/>
                <w:b/>
                <w:color w:val="1F3A5F"/>
              </w:rPr>
              <w:t>Group number</w:t>
            </w:r>
          </w:p>
        </w:tc>
        <w:tc>
          <w:tcPr>
            <w:tcW w:w="6463" w:type="dxa"/>
            <w:gridSpan w:val="2"/>
          </w:tcPr>
          <w:p w14:paraId="174532DB" w14:textId="77777777" w:rsidR="009F1278" w:rsidRDefault="0039252A">
            <w:pPr>
              <w:spacing w:before="40" w:after="40"/>
            </w:pPr>
            <w:r>
              <w:rPr>
                <w:rFonts w:ascii="Calibri" w:hAnsi="Calibri"/>
              </w:rPr>
              <w:t>4</w:t>
            </w:r>
          </w:p>
        </w:tc>
      </w:tr>
      <w:tr w:rsidR="009F1278" w14:paraId="33EA1008" w14:textId="77777777">
        <w:tc>
          <w:tcPr>
            <w:tcW w:w="2948" w:type="dxa"/>
            <w:shd w:val="clear" w:color="auto" w:fill="E8EEF4"/>
          </w:tcPr>
          <w:p w14:paraId="676B28BB" w14:textId="77777777" w:rsidR="009F1278" w:rsidRDefault="0039252A">
            <w:pPr>
              <w:spacing w:before="40" w:after="40"/>
            </w:pPr>
            <w:r>
              <w:rPr>
                <w:rFonts w:ascii="Calibri" w:hAnsi="Calibri"/>
                <w:b/>
                <w:color w:val="1F3A5F"/>
              </w:rPr>
              <w:t>Repository</w:t>
            </w:r>
          </w:p>
        </w:tc>
        <w:tc>
          <w:tcPr>
            <w:tcW w:w="6463" w:type="dxa"/>
            <w:gridSpan w:val="2"/>
          </w:tcPr>
          <w:p w14:paraId="15067603" w14:textId="77777777" w:rsidR="009F1278" w:rsidRDefault="0039252A">
            <w:pPr>
              <w:spacing w:before="40" w:after="40"/>
            </w:pPr>
            <w:r>
              <w:rPr>
                <w:rFonts w:ascii="Calibri" w:hAnsi="Calibri"/>
              </w:rPr>
              <w:t>PRT_681_SYDNEY_GROUP-4</w:t>
            </w:r>
          </w:p>
        </w:tc>
      </w:tr>
      <w:tr w:rsidR="009F1278" w14:paraId="356F8975" w14:textId="77777777">
        <w:tc>
          <w:tcPr>
            <w:tcW w:w="2948" w:type="dxa"/>
            <w:shd w:val="clear" w:color="auto" w:fill="E8EEF4"/>
          </w:tcPr>
          <w:p w14:paraId="3575CC90" w14:textId="77777777" w:rsidR="009F1278" w:rsidRDefault="0039252A">
            <w:pPr>
              <w:spacing w:before="40" w:after="40"/>
            </w:pPr>
            <w:r>
              <w:rPr>
                <w:rFonts w:ascii="Calibri" w:hAnsi="Calibri"/>
                <w:b/>
                <w:color w:val="1F3A5F"/>
              </w:rPr>
              <w:t>Date</w:t>
            </w:r>
          </w:p>
        </w:tc>
        <w:tc>
          <w:tcPr>
            <w:tcW w:w="6463" w:type="dxa"/>
            <w:gridSpan w:val="2"/>
          </w:tcPr>
          <w:p w14:paraId="033578FF" w14:textId="77777777" w:rsidR="009F1278" w:rsidRDefault="0039252A">
            <w:pPr>
              <w:spacing w:before="40" w:after="40"/>
            </w:pPr>
            <w:r>
              <w:rPr>
                <w:rFonts w:ascii="Calibri" w:hAnsi="Calibri"/>
              </w:rPr>
              <w:t>16 October 2026</w:t>
            </w:r>
          </w:p>
        </w:tc>
      </w:tr>
      <w:tr w:rsidR="009F1278" w14:paraId="6FDAA20B" w14:textId="77777777">
        <w:tc>
          <w:tcPr>
            <w:tcW w:w="2948" w:type="dxa"/>
            <w:shd w:val="clear" w:color="auto" w:fill="1F3A5F"/>
          </w:tcPr>
          <w:p w14:paraId="12F9178A" w14:textId="77777777" w:rsidR="009F1278" w:rsidRDefault="0039252A">
            <w:pPr>
              <w:spacing w:before="40" w:after="40"/>
            </w:pPr>
            <w:r>
              <w:rPr>
                <w:rFonts w:ascii="Calibri" w:hAnsi="Calibri"/>
                <w:b/>
                <w:color w:val="FFFFFF"/>
              </w:rPr>
              <w:t>Name</w:t>
            </w:r>
          </w:p>
        </w:tc>
        <w:tc>
          <w:tcPr>
            <w:tcW w:w="1814" w:type="dxa"/>
            <w:shd w:val="clear" w:color="auto" w:fill="1F3A5F"/>
          </w:tcPr>
          <w:p w14:paraId="7908BEEE" w14:textId="77777777" w:rsidR="009F1278" w:rsidRDefault="0039252A">
            <w:pPr>
              <w:spacing w:before="40" w:after="40"/>
            </w:pPr>
            <w:r>
              <w:rPr>
                <w:rFonts w:ascii="Calibri" w:hAnsi="Calibri"/>
                <w:b/>
                <w:color w:val="FFFFFF"/>
              </w:rPr>
              <w:t>Student ID</w:t>
            </w:r>
          </w:p>
        </w:tc>
        <w:tc>
          <w:tcPr>
            <w:tcW w:w="4649" w:type="dxa"/>
            <w:shd w:val="clear" w:color="auto" w:fill="1F3A5F"/>
          </w:tcPr>
          <w:p w14:paraId="5F919A55" w14:textId="77777777" w:rsidR="009F1278" w:rsidRDefault="0039252A">
            <w:pPr>
              <w:spacing w:before="40" w:after="40"/>
            </w:pPr>
            <w:r>
              <w:rPr>
                <w:rFonts w:ascii="Calibri" w:hAnsi="Calibri"/>
                <w:b/>
                <w:color w:val="FFFFFF"/>
              </w:rPr>
              <w:t>Role</w:t>
            </w:r>
          </w:p>
        </w:tc>
      </w:tr>
      <w:tr w:rsidR="009F1278" w14:paraId="521C4FA3" w14:textId="77777777">
        <w:tc>
          <w:tcPr>
            <w:tcW w:w="2948" w:type="dxa"/>
            <w:shd w:val="clear" w:color="auto" w:fill="FFFFFF"/>
          </w:tcPr>
          <w:p w14:paraId="318760CE" w14:textId="77777777" w:rsidR="009F1278" w:rsidRDefault="0039252A">
            <w:pPr>
              <w:spacing w:before="40" w:after="40"/>
            </w:pPr>
            <w:r>
              <w:rPr>
                <w:rFonts w:ascii="Calibri" w:hAnsi="Calibri"/>
                <w:b/>
              </w:rPr>
              <w:t>Dharma Bahadur Budhathoki</w:t>
            </w:r>
          </w:p>
        </w:tc>
        <w:tc>
          <w:tcPr>
            <w:tcW w:w="1814" w:type="dxa"/>
            <w:shd w:val="clear" w:color="auto" w:fill="FFFFFF"/>
          </w:tcPr>
          <w:p w14:paraId="31998C63" w14:textId="77777777" w:rsidR="009F1278" w:rsidRDefault="0039252A">
            <w:pPr>
              <w:spacing w:before="40" w:after="40"/>
            </w:pPr>
            <w:r>
              <w:rPr>
                <w:rFonts w:ascii="Calibri" w:hAnsi="Calibri"/>
              </w:rPr>
              <w:t>S395172</w:t>
            </w:r>
          </w:p>
        </w:tc>
        <w:tc>
          <w:tcPr>
            <w:tcW w:w="4649" w:type="dxa"/>
            <w:shd w:val="clear" w:color="auto" w:fill="FFFFFF"/>
          </w:tcPr>
          <w:p w14:paraId="6AAB8BBA" w14:textId="77777777" w:rsidR="009F1278" w:rsidRDefault="0039252A">
            <w:pPr>
              <w:spacing w:before="40" w:after="40"/>
            </w:pPr>
            <w:r>
              <w:rPr>
                <w:rFonts w:ascii="Calibri" w:hAnsi="Calibri"/>
              </w:rPr>
              <w:t>Scrum Master and lead developer</w:t>
            </w:r>
          </w:p>
        </w:tc>
      </w:tr>
      <w:tr w:rsidR="009F1278" w14:paraId="247567D0" w14:textId="77777777">
        <w:tc>
          <w:tcPr>
            <w:tcW w:w="2948" w:type="dxa"/>
            <w:shd w:val="clear" w:color="auto" w:fill="F7F9FB"/>
          </w:tcPr>
          <w:p w14:paraId="2327FDBA" w14:textId="77777777" w:rsidR="009F1278" w:rsidRDefault="0039252A">
            <w:pPr>
              <w:spacing w:before="40" w:after="40"/>
            </w:pPr>
            <w:r>
              <w:rPr>
                <w:rFonts w:ascii="Calibri" w:hAnsi="Calibri"/>
                <w:b/>
              </w:rPr>
              <w:t>Jenish Gurung</w:t>
            </w:r>
          </w:p>
        </w:tc>
        <w:tc>
          <w:tcPr>
            <w:tcW w:w="1814" w:type="dxa"/>
            <w:shd w:val="clear" w:color="auto" w:fill="F7F9FB"/>
          </w:tcPr>
          <w:p w14:paraId="503D966C" w14:textId="77777777" w:rsidR="009F1278" w:rsidRDefault="0039252A">
            <w:pPr>
              <w:spacing w:before="40" w:after="40"/>
            </w:pPr>
            <w:r>
              <w:rPr>
                <w:rFonts w:ascii="Calibri" w:hAnsi="Calibri"/>
              </w:rPr>
              <w:t>S395321</w:t>
            </w:r>
          </w:p>
        </w:tc>
        <w:tc>
          <w:tcPr>
            <w:tcW w:w="4649" w:type="dxa"/>
            <w:shd w:val="clear" w:color="auto" w:fill="F7F9FB"/>
          </w:tcPr>
          <w:p w14:paraId="65C07C82" w14:textId="77777777" w:rsidR="009F1278" w:rsidRDefault="0039252A">
            <w:pPr>
              <w:spacing w:before="40" w:after="40"/>
            </w:pPr>
            <w:r>
              <w:rPr>
                <w:rFonts w:ascii="Calibri" w:hAnsi="Calibri"/>
              </w:rPr>
              <w:t>Business analyst and report writer</w:t>
            </w:r>
          </w:p>
        </w:tc>
      </w:tr>
      <w:tr w:rsidR="009F1278" w14:paraId="35621BCA" w14:textId="77777777">
        <w:tc>
          <w:tcPr>
            <w:tcW w:w="2948" w:type="dxa"/>
            <w:shd w:val="clear" w:color="auto" w:fill="FFFFFF"/>
          </w:tcPr>
          <w:p w14:paraId="471C4F35" w14:textId="77777777" w:rsidR="009F1278" w:rsidRDefault="0039252A">
            <w:pPr>
              <w:spacing w:before="40" w:after="40"/>
            </w:pPr>
            <w:r>
              <w:rPr>
                <w:rFonts w:ascii="Calibri" w:hAnsi="Calibri"/>
                <w:b/>
              </w:rPr>
              <w:t>Krishna Sapkota</w:t>
            </w:r>
          </w:p>
        </w:tc>
        <w:tc>
          <w:tcPr>
            <w:tcW w:w="1814" w:type="dxa"/>
            <w:shd w:val="clear" w:color="auto" w:fill="FFFFFF"/>
          </w:tcPr>
          <w:p w14:paraId="24178A62" w14:textId="77777777" w:rsidR="009F1278" w:rsidRDefault="0039252A">
            <w:pPr>
              <w:spacing w:before="40" w:after="40"/>
            </w:pPr>
            <w:r>
              <w:rPr>
                <w:rFonts w:ascii="Calibri" w:hAnsi="Calibri"/>
              </w:rPr>
              <w:t>S395795</w:t>
            </w:r>
          </w:p>
        </w:tc>
        <w:tc>
          <w:tcPr>
            <w:tcW w:w="4649" w:type="dxa"/>
            <w:shd w:val="clear" w:color="auto" w:fill="FFFFFF"/>
          </w:tcPr>
          <w:p w14:paraId="36249B2F" w14:textId="77777777" w:rsidR="009F1278" w:rsidRDefault="0039252A">
            <w:pPr>
              <w:spacing w:before="40" w:after="40"/>
            </w:pPr>
            <w:r>
              <w:rPr>
                <w:rFonts w:ascii="Calibri" w:hAnsi="Calibri"/>
              </w:rPr>
              <w:t>Database administrator and tester</w:t>
            </w:r>
          </w:p>
        </w:tc>
      </w:tr>
      <w:tr w:rsidR="009F1278" w14:paraId="4454F1EC" w14:textId="77777777">
        <w:tc>
          <w:tcPr>
            <w:tcW w:w="2948" w:type="dxa"/>
            <w:shd w:val="clear" w:color="auto" w:fill="F7F9FB"/>
          </w:tcPr>
          <w:p w14:paraId="0FD0D353" w14:textId="77777777" w:rsidR="009F1278" w:rsidRDefault="0039252A">
            <w:pPr>
              <w:spacing w:before="40" w:after="40"/>
            </w:pPr>
            <w:r>
              <w:rPr>
                <w:rFonts w:ascii="Calibri" w:hAnsi="Calibri"/>
                <w:b/>
              </w:rPr>
              <w:t>Suraj Khadka</w:t>
            </w:r>
          </w:p>
        </w:tc>
        <w:tc>
          <w:tcPr>
            <w:tcW w:w="1814" w:type="dxa"/>
            <w:shd w:val="clear" w:color="auto" w:fill="F7F9FB"/>
          </w:tcPr>
          <w:p w14:paraId="5947E0CE" w14:textId="77777777" w:rsidR="009F1278" w:rsidRDefault="0039252A">
            <w:pPr>
              <w:spacing w:before="40" w:after="40"/>
            </w:pPr>
            <w:r>
              <w:rPr>
                <w:rFonts w:ascii="Calibri" w:hAnsi="Calibri"/>
              </w:rPr>
              <w:t>S394949</w:t>
            </w:r>
          </w:p>
        </w:tc>
        <w:tc>
          <w:tcPr>
            <w:tcW w:w="4649" w:type="dxa"/>
            <w:shd w:val="clear" w:color="auto" w:fill="F7F9FB"/>
          </w:tcPr>
          <w:p w14:paraId="35882DE1" w14:textId="77777777" w:rsidR="009F1278" w:rsidRDefault="0039252A">
            <w:pPr>
              <w:spacing w:before="40" w:after="40"/>
            </w:pPr>
            <w:r>
              <w:rPr>
                <w:rFonts w:ascii="Calibri" w:hAnsi="Calibri"/>
              </w:rPr>
              <w:t>Data analyst and database administrator</w:t>
            </w:r>
          </w:p>
        </w:tc>
      </w:tr>
    </w:tbl>
    <w:p w14:paraId="09D1B4C4" w14:textId="77777777" w:rsidR="00FD26FF" w:rsidRDefault="00154813">
      <w:pPr>
        <w:pStyle w:val="BodyText"/>
      </w:pPr>
      <w:r>
        <w:t>This report is how we hand OraEarn over. I am Dharma Bahadur Budhathoki, S395172, and I was the Scrum Master and the lead developer for Sydney Group 4. Krishna Sapkota (S395795) looked after the database and the testing. Jenish Gurung (S395321) looked after the requirements and wrote a lot of the report. Under each heading you can see who wrote that part.</w:t>
      </w:r>
    </w:p>
    <w:p w14:paraId="4D10885D"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891"/>
        <w:gridCol w:w="6747"/>
      </w:tblGrid>
      <w:tr w:rsidR="00FD26FF" w14:paraId="37FB6CDA"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0E4C245D" w14:textId="77777777" w:rsidR="00FD26FF" w:rsidRDefault="00154813">
            <w:pPr>
              <w:pStyle w:val="TableText"/>
            </w:pPr>
            <w:r>
              <w:rPr>
                <w:b/>
              </w:rPr>
              <w:t>Unit and assessment</w:t>
            </w:r>
          </w:p>
        </w:tc>
        <w:tc>
          <w:tcPr>
            <w:tcW w:w="6747" w:type="dxa"/>
            <w:tcBorders>
              <w:top w:val="single" w:sz="4" w:space="0" w:color="D5DBE3"/>
              <w:left w:val="single" w:sz="4" w:space="0" w:color="D5DBE3"/>
              <w:bottom w:val="single" w:sz="4" w:space="0" w:color="D5DBE3"/>
              <w:right w:val="single" w:sz="4" w:space="0" w:color="D5DBE3"/>
            </w:tcBorders>
          </w:tcPr>
          <w:p w14:paraId="1A1BCFB1" w14:textId="77777777" w:rsidR="00FD26FF" w:rsidRDefault="00154813">
            <w:pPr>
              <w:pStyle w:val="TableText"/>
            </w:pPr>
            <w:r>
              <w:t>PRT 681 Software Project, Assessment 4 (40% of the unit). Submitted on Learnline in Week 12 (Sunday).</w:t>
            </w:r>
          </w:p>
        </w:tc>
      </w:tr>
      <w:tr w:rsidR="00FD26FF" w14:paraId="5A6323B0"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438BBFD6" w14:textId="77777777" w:rsidR="00FD26FF" w:rsidRDefault="00154813">
            <w:pPr>
              <w:pStyle w:val="TableText"/>
            </w:pPr>
            <w:r>
              <w:rPr>
                <w:b/>
              </w:rPr>
              <w:t>Group</w:t>
            </w:r>
          </w:p>
        </w:tc>
        <w:tc>
          <w:tcPr>
            <w:tcW w:w="6747" w:type="dxa"/>
            <w:tcBorders>
              <w:top w:val="single" w:sz="4" w:space="0" w:color="D5DBE3"/>
              <w:left w:val="single" w:sz="4" w:space="0" w:color="D5DBE3"/>
              <w:bottom w:val="single" w:sz="4" w:space="0" w:color="D5DBE3"/>
              <w:right w:val="single" w:sz="4" w:space="0" w:color="D5DBE3"/>
            </w:tcBorders>
          </w:tcPr>
          <w:p w14:paraId="634B4A02" w14:textId="77777777" w:rsidR="00FD26FF" w:rsidRDefault="00154813">
            <w:pPr>
              <w:pStyle w:val="TableText"/>
            </w:pPr>
            <w:r>
              <w:t>Sydney Group 4</w:t>
            </w:r>
          </w:p>
        </w:tc>
      </w:tr>
      <w:tr w:rsidR="00FD26FF" w14:paraId="7E3A17D5"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285D0589" w14:textId="77777777" w:rsidR="00FD26FF" w:rsidRDefault="00154813">
            <w:pPr>
              <w:pStyle w:val="TableText"/>
            </w:pPr>
            <w:r>
              <w:rPr>
                <w:b/>
              </w:rPr>
              <w:t>Product</w:t>
            </w:r>
          </w:p>
        </w:tc>
        <w:tc>
          <w:tcPr>
            <w:tcW w:w="6747" w:type="dxa"/>
            <w:tcBorders>
              <w:top w:val="single" w:sz="4" w:space="0" w:color="D5DBE3"/>
              <w:left w:val="single" w:sz="4" w:space="0" w:color="D5DBE3"/>
              <w:bottom w:val="single" w:sz="4" w:space="0" w:color="D5DBE3"/>
              <w:right w:val="single" w:sz="4" w:space="0" w:color="D5DBE3"/>
            </w:tcBorders>
          </w:tcPr>
          <w:p w14:paraId="13AA1025" w14:textId="77777777" w:rsidR="00FD26FF" w:rsidRDefault="00154813">
            <w:pPr>
              <w:pStyle w:val="TableText"/>
            </w:pPr>
            <w:r>
              <w:t>OraEarn - earnings and shift tracking, expense management, savings goals, visa-hour compliance, and the Aura advisor</w:t>
            </w:r>
          </w:p>
        </w:tc>
      </w:tr>
      <w:tr w:rsidR="00FD26FF" w14:paraId="01244632"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15B12FA8" w14:textId="77777777" w:rsidR="00FD26FF" w:rsidRDefault="00154813">
            <w:pPr>
              <w:pStyle w:val="TableText"/>
            </w:pPr>
            <w:r>
              <w:rPr>
                <w:b/>
              </w:rPr>
              <w:t>Repository</w:t>
            </w:r>
          </w:p>
        </w:tc>
        <w:tc>
          <w:tcPr>
            <w:tcW w:w="6747" w:type="dxa"/>
            <w:tcBorders>
              <w:top w:val="single" w:sz="4" w:space="0" w:color="D5DBE3"/>
              <w:left w:val="single" w:sz="4" w:space="0" w:color="D5DBE3"/>
              <w:bottom w:val="single" w:sz="4" w:space="0" w:color="D5DBE3"/>
              <w:right w:val="single" w:sz="4" w:space="0" w:color="D5DBE3"/>
            </w:tcBorders>
          </w:tcPr>
          <w:p w14:paraId="497DFB73" w14:textId="03DAF519" w:rsidR="00FD26FF" w:rsidRDefault="00FD26FF">
            <w:pPr>
              <w:pStyle w:val="TableText"/>
            </w:pPr>
            <w:hyperlink r:id="rId8">
              <w:r>
                <w:rPr>
                  <w:color w:val="0B5CAB"/>
                  <w:u w:val="single"/>
                </w:rPr>
                <w:t>github.com/itsmekrishnaaaaaa/PRT_681_SYDNEY_GROUP-4</w:t>
              </w:r>
            </w:hyperlink>
            <w:r w:rsidR="00154813">
              <w:t xml:space="preserve"> - branch </w:t>
            </w:r>
            <w:r w:rsidR="00154813">
              <w:rPr>
                <w:rFonts w:ascii="Consolas" w:hAnsi="Consolas"/>
                <w:sz w:val="18"/>
                <w:shd w:val="clear" w:color="auto" w:fill="F4F6F8"/>
              </w:rPr>
              <w:t>main</w:t>
            </w:r>
            <w:r w:rsidR="00154813">
              <w:t xml:space="preserve">, application in </w:t>
            </w:r>
            <w:r w:rsidR="00154813">
              <w:rPr>
                <w:rFonts w:ascii="Consolas" w:hAnsi="Consolas"/>
                <w:sz w:val="18"/>
                <w:shd w:val="clear" w:color="auto" w:fill="F4F6F8"/>
              </w:rPr>
              <w:t>oraEarn-WebApp/</w:t>
            </w:r>
          </w:p>
        </w:tc>
      </w:tr>
      <w:tr w:rsidR="003E22BC" w14:paraId="6CFAA268" w14:textId="77777777">
        <w:tc>
          <w:tcPr>
            <w:tcW w:w="2891" w:type="dxa"/>
          </w:tcPr>
          <w:p w14:paraId="67A5905A" w14:textId="77777777" w:rsidR="003E22BC" w:rsidRDefault="00E24F71">
            <w:r>
              <w:rPr>
                <w:rFonts w:ascii="Calibri" w:hAnsi="Calibri"/>
                <w:b/>
                <w:color w:val="1F3A5F"/>
              </w:rPr>
              <w:t>Jira</w:t>
            </w:r>
          </w:p>
        </w:tc>
        <w:tc>
          <w:tcPr>
            <w:tcW w:w="6747" w:type="dxa"/>
          </w:tcPr>
          <w:p w14:paraId="559FC2A2" w14:textId="5B7F535A" w:rsidR="003E22BC" w:rsidRDefault="00E24F71">
            <w:hyperlink r:id="rId9">
              <w:r>
                <w:rPr>
                  <w:rFonts w:ascii="Calibri" w:hAnsi="Calibri"/>
                  <w:color w:val="1F4E79"/>
                  <w:sz w:val="18"/>
                  <w:u w:val="single"/>
                </w:rPr>
                <w:t>https://students-team-dh8zehye.atlassian.net/jira/core/projects/EARN/board?filter=&amp;groupBy=none</w:t>
              </w:r>
            </w:hyperlink>
          </w:p>
        </w:tc>
      </w:tr>
      <w:tr w:rsidR="00FD26FF" w14:paraId="04B66270"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66355CA6" w14:textId="77777777" w:rsidR="00FD26FF" w:rsidRDefault="00154813">
            <w:pPr>
              <w:pStyle w:val="TableText"/>
            </w:pPr>
            <w:r>
              <w:rPr>
                <w:b/>
              </w:rPr>
              <w:t>Team and roles</w:t>
            </w:r>
          </w:p>
        </w:tc>
        <w:tc>
          <w:tcPr>
            <w:tcW w:w="6747" w:type="dxa"/>
            <w:tcBorders>
              <w:top w:val="single" w:sz="4" w:space="0" w:color="D5DBE3"/>
              <w:left w:val="single" w:sz="4" w:space="0" w:color="D5DBE3"/>
              <w:bottom w:val="single" w:sz="4" w:space="0" w:color="D5DBE3"/>
              <w:right w:val="single" w:sz="4" w:space="0" w:color="D5DBE3"/>
            </w:tcBorders>
          </w:tcPr>
          <w:p w14:paraId="283049A9" w14:textId="77777777" w:rsidR="00FD26FF" w:rsidRDefault="00154813">
            <w:pPr>
              <w:pStyle w:val="TableText"/>
            </w:pPr>
            <w:r>
              <w:t>Dharma Bahadur Budhathoki (S395172) - Scrum Master and lead developer</w:t>
            </w:r>
          </w:p>
          <w:p w14:paraId="5F86ADD0" w14:textId="77777777" w:rsidR="00FD26FF" w:rsidRDefault="00154813">
            <w:pPr>
              <w:pStyle w:val="TableText"/>
            </w:pPr>
            <w:r>
              <w:t>Krishna Sapkota (S395795) - database administrator and tester</w:t>
            </w:r>
          </w:p>
          <w:p w14:paraId="4CC6E119" w14:textId="77777777" w:rsidR="00FD26FF" w:rsidRDefault="00154813">
            <w:pPr>
              <w:pStyle w:val="TableText"/>
            </w:pPr>
            <w:r>
              <w:t>Jenish Gurung (S395321) - business analyst and requirements analyst</w:t>
            </w:r>
          </w:p>
        </w:tc>
      </w:tr>
      <w:tr w:rsidR="00FD26FF" w14:paraId="69299B12"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63EB1ACF" w14:textId="77777777" w:rsidR="00FD26FF" w:rsidRDefault="00154813">
            <w:pPr>
              <w:pStyle w:val="TableText"/>
            </w:pPr>
            <w:r>
              <w:rPr>
                <w:b/>
              </w:rPr>
              <w:t>Date</w:t>
            </w:r>
          </w:p>
        </w:tc>
        <w:tc>
          <w:tcPr>
            <w:tcW w:w="6747" w:type="dxa"/>
            <w:tcBorders>
              <w:top w:val="single" w:sz="4" w:space="0" w:color="D5DBE3"/>
              <w:left w:val="single" w:sz="4" w:space="0" w:color="D5DBE3"/>
              <w:bottom w:val="single" w:sz="4" w:space="0" w:color="D5DBE3"/>
              <w:right w:val="single" w:sz="4" w:space="0" w:color="D5DBE3"/>
            </w:tcBorders>
          </w:tcPr>
          <w:p w14:paraId="4D7052E9" w14:textId="77777777" w:rsidR="00FD26FF" w:rsidRDefault="00154813">
            <w:pPr>
              <w:pStyle w:val="TableText"/>
            </w:pPr>
            <w:r>
              <w:t>13 October 2026</w:t>
            </w:r>
          </w:p>
        </w:tc>
      </w:tr>
    </w:tbl>
    <w:p w14:paraId="7C2EE6FD" w14:textId="77777777" w:rsidR="00FD26FF" w:rsidRDefault="00FD26FF">
      <w:pPr>
        <w:pStyle w:val="Spacer"/>
      </w:pPr>
    </w:p>
    <w:p w14:paraId="2E6075DE" w14:textId="77777777" w:rsidR="00FD26FF" w:rsidRDefault="00FD26FF">
      <w:pPr>
        <w:pStyle w:val="Spacer"/>
      </w:pPr>
    </w:p>
    <w:p w14:paraId="45968629" w14:textId="77777777" w:rsidR="00910F4C" w:rsidRDefault="00154813">
      <w:r>
        <w:br w:type="page"/>
      </w:r>
    </w:p>
    <w:p w14:paraId="3AA5BBCB" w14:textId="77777777" w:rsidR="00910F4C" w:rsidRDefault="00154813">
      <w:pPr>
        <w:pStyle w:val="Heading2"/>
      </w:pPr>
      <w:bookmarkStart w:id="0" w:name="_Toc243087334"/>
      <w:r>
        <w:rPr>
          <w:rFonts w:ascii="Calibri" w:hAnsi="Calibri"/>
          <w:color w:val="1F3A5F"/>
        </w:rPr>
        <w:lastRenderedPageBreak/>
        <w:t>Contents</w:t>
      </w:r>
      <w:bookmarkEnd w:id="0"/>
    </w:p>
    <w:p w14:paraId="35083274" w14:textId="209BFA9C" w:rsidR="009708F3" w:rsidRDefault="0015481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"2-3" \h \z \u </w:instrText>
      </w:r>
      <w:r>
        <w:fldChar w:fldCharType="separate"/>
      </w:r>
      <w:hyperlink w:anchor="_Toc243087334" w:history="1">
        <w:r w:rsidR="009708F3" w:rsidRPr="003869BA">
          <w:rPr>
            <w:rStyle w:val="Hyperlink"/>
            <w:rFonts w:ascii="Calibri" w:hAnsi="Calibri"/>
            <w:noProof/>
          </w:rPr>
          <w:t>Contents</w:t>
        </w:r>
        <w:r w:rsidR="009708F3">
          <w:rPr>
            <w:noProof/>
            <w:webHidden/>
          </w:rPr>
          <w:tab/>
        </w:r>
        <w:r w:rsidR="009708F3">
          <w:rPr>
            <w:noProof/>
            <w:webHidden/>
          </w:rPr>
          <w:fldChar w:fldCharType="begin"/>
        </w:r>
        <w:r w:rsidR="009708F3">
          <w:rPr>
            <w:noProof/>
            <w:webHidden/>
          </w:rPr>
          <w:instrText xml:space="preserve"> PAGEREF _Toc243087334 \h </w:instrText>
        </w:r>
        <w:r w:rsidR="009708F3">
          <w:rPr>
            <w:noProof/>
            <w:webHidden/>
          </w:rPr>
        </w:r>
        <w:r w:rsidR="009708F3">
          <w:rPr>
            <w:noProof/>
            <w:webHidden/>
          </w:rPr>
          <w:fldChar w:fldCharType="separate"/>
        </w:r>
        <w:r w:rsidR="009708F3">
          <w:rPr>
            <w:noProof/>
            <w:webHidden/>
          </w:rPr>
          <w:t>3</w:t>
        </w:r>
        <w:r w:rsidR="009708F3">
          <w:rPr>
            <w:noProof/>
            <w:webHidden/>
          </w:rPr>
          <w:fldChar w:fldCharType="end"/>
        </w:r>
      </w:hyperlink>
    </w:p>
    <w:p w14:paraId="16844923" w14:textId="1E50E1E3"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35" w:history="1">
        <w:r w:rsidRPr="003869BA">
          <w:rPr>
            <w:rStyle w:val="Hyperlink"/>
            <w:noProof/>
          </w:rPr>
          <w:t>Where each item of the assessment brief is answered</w:t>
        </w:r>
        <w:r>
          <w:rPr>
            <w:noProof/>
            <w:webHidden/>
          </w:rPr>
          <w:tab/>
        </w:r>
        <w:r>
          <w:rPr>
            <w:noProof/>
            <w:webHidden/>
          </w:rPr>
          <w:fldChar w:fldCharType="begin"/>
        </w:r>
        <w:r>
          <w:rPr>
            <w:noProof/>
            <w:webHidden/>
          </w:rPr>
          <w:instrText xml:space="preserve"> PAGEREF _Toc243087335 \h </w:instrText>
        </w:r>
        <w:r>
          <w:rPr>
            <w:noProof/>
            <w:webHidden/>
          </w:rPr>
        </w:r>
        <w:r>
          <w:rPr>
            <w:noProof/>
            <w:webHidden/>
          </w:rPr>
          <w:fldChar w:fldCharType="separate"/>
        </w:r>
        <w:r>
          <w:rPr>
            <w:noProof/>
            <w:webHidden/>
          </w:rPr>
          <w:t>6</w:t>
        </w:r>
        <w:r>
          <w:rPr>
            <w:noProof/>
            <w:webHidden/>
          </w:rPr>
          <w:fldChar w:fldCharType="end"/>
        </w:r>
      </w:hyperlink>
    </w:p>
    <w:p w14:paraId="6BF671A5" w14:textId="4F91B4F6"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36" w:history="1">
        <w:r w:rsidRPr="003869BA">
          <w:rPr>
            <w:rStyle w:val="Hyperlink"/>
            <w:noProof/>
          </w:rPr>
          <w:t>Quick start in eight steps</w:t>
        </w:r>
        <w:r>
          <w:rPr>
            <w:noProof/>
            <w:webHidden/>
          </w:rPr>
          <w:tab/>
        </w:r>
        <w:r>
          <w:rPr>
            <w:noProof/>
            <w:webHidden/>
          </w:rPr>
          <w:fldChar w:fldCharType="begin"/>
        </w:r>
        <w:r>
          <w:rPr>
            <w:noProof/>
            <w:webHidden/>
          </w:rPr>
          <w:instrText xml:space="preserve"> PAGEREF _Toc243087336 \h </w:instrText>
        </w:r>
        <w:r>
          <w:rPr>
            <w:noProof/>
            <w:webHidden/>
          </w:rPr>
        </w:r>
        <w:r>
          <w:rPr>
            <w:noProof/>
            <w:webHidden/>
          </w:rPr>
          <w:fldChar w:fldCharType="separate"/>
        </w:r>
        <w:r>
          <w:rPr>
            <w:noProof/>
            <w:webHidden/>
          </w:rPr>
          <w:t>7</w:t>
        </w:r>
        <w:r>
          <w:rPr>
            <w:noProof/>
            <w:webHidden/>
          </w:rPr>
          <w:fldChar w:fldCharType="end"/>
        </w:r>
      </w:hyperlink>
    </w:p>
    <w:p w14:paraId="6872AE0A" w14:textId="33BE1BC1"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37" w:history="1">
        <w:r w:rsidRPr="003869BA">
          <w:rPr>
            <w:rStyle w:val="Hyperlink"/>
            <w:noProof/>
          </w:rPr>
          <w:t>Who wrote what</w:t>
        </w:r>
        <w:r>
          <w:rPr>
            <w:noProof/>
            <w:webHidden/>
          </w:rPr>
          <w:tab/>
        </w:r>
        <w:r>
          <w:rPr>
            <w:noProof/>
            <w:webHidden/>
          </w:rPr>
          <w:fldChar w:fldCharType="begin"/>
        </w:r>
        <w:r>
          <w:rPr>
            <w:noProof/>
            <w:webHidden/>
          </w:rPr>
          <w:instrText xml:space="preserve"> PAGEREF _Toc243087337 \h </w:instrText>
        </w:r>
        <w:r>
          <w:rPr>
            <w:noProof/>
            <w:webHidden/>
          </w:rPr>
        </w:r>
        <w:r>
          <w:rPr>
            <w:noProof/>
            <w:webHidden/>
          </w:rPr>
          <w:fldChar w:fldCharType="separate"/>
        </w:r>
        <w:r>
          <w:rPr>
            <w:noProof/>
            <w:webHidden/>
          </w:rPr>
          <w:t>9</w:t>
        </w:r>
        <w:r>
          <w:rPr>
            <w:noProof/>
            <w:webHidden/>
          </w:rPr>
          <w:fldChar w:fldCharType="end"/>
        </w:r>
      </w:hyperlink>
    </w:p>
    <w:p w14:paraId="128BB371" w14:textId="4CAE5C39"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38" w:history="1">
        <w:r w:rsidRPr="003869BA">
          <w:rPr>
            <w:rStyle w:val="Hyperlink"/>
            <w:noProof/>
          </w:rPr>
          <w:t>Figures</w:t>
        </w:r>
        <w:r>
          <w:rPr>
            <w:noProof/>
            <w:webHidden/>
          </w:rPr>
          <w:tab/>
        </w:r>
        <w:r>
          <w:rPr>
            <w:noProof/>
            <w:webHidden/>
          </w:rPr>
          <w:fldChar w:fldCharType="begin"/>
        </w:r>
        <w:r>
          <w:rPr>
            <w:noProof/>
            <w:webHidden/>
          </w:rPr>
          <w:instrText xml:space="preserve"> PAGEREF _Toc243087338 \h </w:instrText>
        </w:r>
        <w:r>
          <w:rPr>
            <w:noProof/>
            <w:webHidden/>
          </w:rPr>
        </w:r>
        <w:r>
          <w:rPr>
            <w:noProof/>
            <w:webHidden/>
          </w:rPr>
          <w:fldChar w:fldCharType="separate"/>
        </w:r>
        <w:r>
          <w:rPr>
            <w:noProof/>
            <w:webHidden/>
          </w:rPr>
          <w:t>10</w:t>
        </w:r>
        <w:r>
          <w:rPr>
            <w:noProof/>
            <w:webHidden/>
          </w:rPr>
          <w:fldChar w:fldCharType="end"/>
        </w:r>
      </w:hyperlink>
    </w:p>
    <w:p w14:paraId="146FA88E" w14:textId="3512342F"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39" w:history="1">
        <w:r w:rsidRPr="003869BA">
          <w:rPr>
            <w:rStyle w:val="Hyperlink"/>
            <w:noProof/>
          </w:rPr>
          <w:t>1. URLs</w:t>
        </w:r>
        <w:r>
          <w:rPr>
            <w:noProof/>
            <w:webHidden/>
          </w:rPr>
          <w:tab/>
        </w:r>
        <w:r>
          <w:rPr>
            <w:noProof/>
            <w:webHidden/>
          </w:rPr>
          <w:fldChar w:fldCharType="begin"/>
        </w:r>
        <w:r>
          <w:rPr>
            <w:noProof/>
            <w:webHidden/>
          </w:rPr>
          <w:instrText xml:space="preserve"> PAGEREF _Toc243087339 \h </w:instrText>
        </w:r>
        <w:r>
          <w:rPr>
            <w:noProof/>
            <w:webHidden/>
          </w:rPr>
        </w:r>
        <w:r>
          <w:rPr>
            <w:noProof/>
            <w:webHidden/>
          </w:rPr>
          <w:fldChar w:fldCharType="separate"/>
        </w:r>
        <w:r>
          <w:rPr>
            <w:noProof/>
            <w:webHidden/>
          </w:rPr>
          <w:t>14</w:t>
        </w:r>
        <w:r>
          <w:rPr>
            <w:noProof/>
            <w:webHidden/>
          </w:rPr>
          <w:fldChar w:fldCharType="end"/>
        </w:r>
      </w:hyperlink>
    </w:p>
    <w:p w14:paraId="1AA21366" w14:textId="49E86D99"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0" w:history="1">
        <w:r w:rsidRPr="003869BA">
          <w:rPr>
            <w:rStyle w:val="Hyperlink"/>
            <w:noProof/>
          </w:rPr>
          <w:t>1.1 Member folders, timesheets, and evidence</w:t>
        </w:r>
        <w:r>
          <w:rPr>
            <w:noProof/>
            <w:webHidden/>
          </w:rPr>
          <w:tab/>
        </w:r>
        <w:r>
          <w:rPr>
            <w:noProof/>
            <w:webHidden/>
          </w:rPr>
          <w:fldChar w:fldCharType="begin"/>
        </w:r>
        <w:r>
          <w:rPr>
            <w:noProof/>
            <w:webHidden/>
          </w:rPr>
          <w:instrText xml:space="preserve"> PAGEREF _Toc243087340 \h </w:instrText>
        </w:r>
        <w:r>
          <w:rPr>
            <w:noProof/>
            <w:webHidden/>
          </w:rPr>
        </w:r>
        <w:r>
          <w:rPr>
            <w:noProof/>
            <w:webHidden/>
          </w:rPr>
          <w:fldChar w:fldCharType="separate"/>
        </w:r>
        <w:r>
          <w:rPr>
            <w:noProof/>
            <w:webHidden/>
          </w:rPr>
          <w:t>15</w:t>
        </w:r>
        <w:r>
          <w:rPr>
            <w:noProof/>
            <w:webHidden/>
          </w:rPr>
          <w:fldChar w:fldCharType="end"/>
        </w:r>
      </w:hyperlink>
    </w:p>
    <w:p w14:paraId="56CEF24A" w14:textId="3991616D"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1" w:history="1">
        <w:r w:rsidRPr="003869BA">
          <w:rPr>
            <w:rStyle w:val="Hyperlink"/>
            <w:noProof/>
          </w:rPr>
          <w:t>1.2 Local addresses after setup</w:t>
        </w:r>
        <w:r>
          <w:rPr>
            <w:noProof/>
            <w:webHidden/>
          </w:rPr>
          <w:tab/>
        </w:r>
        <w:r>
          <w:rPr>
            <w:noProof/>
            <w:webHidden/>
          </w:rPr>
          <w:fldChar w:fldCharType="begin"/>
        </w:r>
        <w:r>
          <w:rPr>
            <w:noProof/>
            <w:webHidden/>
          </w:rPr>
          <w:instrText xml:space="preserve"> PAGEREF _Toc243087341 \h </w:instrText>
        </w:r>
        <w:r>
          <w:rPr>
            <w:noProof/>
            <w:webHidden/>
          </w:rPr>
        </w:r>
        <w:r>
          <w:rPr>
            <w:noProof/>
            <w:webHidden/>
          </w:rPr>
          <w:fldChar w:fldCharType="separate"/>
        </w:r>
        <w:r>
          <w:rPr>
            <w:noProof/>
            <w:webHidden/>
          </w:rPr>
          <w:t>17</w:t>
        </w:r>
        <w:r>
          <w:rPr>
            <w:noProof/>
            <w:webHidden/>
          </w:rPr>
          <w:fldChar w:fldCharType="end"/>
        </w:r>
      </w:hyperlink>
    </w:p>
    <w:p w14:paraId="5C31F099" w14:textId="2D20FCA4"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2" w:history="1">
        <w:r w:rsidRPr="003869BA">
          <w:rPr>
            <w:rStyle w:val="Hyperlink"/>
            <w:noProof/>
          </w:rPr>
          <w:t>2. Set up instructions</w:t>
        </w:r>
        <w:r>
          <w:rPr>
            <w:noProof/>
            <w:webHidden/>
          </w:rPr>
          <w:tab/>
        </w:r>
        <w:r>
          <w:rPr>
            <w:noProof/>
            <w:webHidden/>
          </w:rPr>
          <w:fldChar w:fldCharType="begin"/>
        </w:r>
        <w:r>
          <w:rPr>
            <w:noProof/>
            <w:webHidden/>
          </w:rPr>
          <w:instrText xml:space="preserve"> PAGEREF _Toc243087342 \h </w:instrText>
        </w:r>
        <w:r>
          <w:rPr>
            <w:noProof/>
            <w:webHidden/>
          </w:rPr>
        </w:r>
        <w:r>
          <w:rPr>
            <w:noProof/>
            <w:webHidden/>
          </w:rPr>
          <w:fldChar w:fldCharType="separate"/>
        </w:r>
        <w:r>
          <w:rPr>
            <w:noProof/>
            <w:webHidden/>
          </w:rPr>
          <w:t>22</w:t>
        </w:r>
        <w:r>
          <w:rPr>
            <w:noProof/>
            <w:webHidden/>
          </w:rPr>
          <w:fldChar w:fldCharType="end"/>
        </w:r>
      </w:hyperlink>
    </w:p>
    <w:p w14:paraId="02E8171F" w14:textId="51991DC5"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3" w:history="1">
        <w:r w:rsidRPr="003869BA">
          <w:rPr>
            <w:rStyle w:val="Hyperlink"/>
            <w:noProof/>
          </w:rPr>
          <w:t>The following steps will be described for a new developer on the Windows platform and in the PowerShell environment. The three member document folders are in the root of the repository, and each of the listed commands is executed from within oraEarn-WebApp unless otherwise specified. The sections stack, architecture, auth, Git, first-run, and exception were written by Dharma. Krishna wrote the database, Entity Framework, connection-string, testing, and data-model sections. The dependency injection section was taken from Week 5 UML by Jenish.</w:t>
        </w:r>
        <w:r>
          <w:rPr>
            <w:noProof/>
            <w:webHidden/>
          </w:rPr>
          <w:tab/>
        </w:r>
        <w:r>
          <w:rPr>
            <w:noProof/>
            <w:webHidden/>
          </w:rPr>
          <w:fldChar w:fldCharType="begin"/>
        </w:r>
        <w:r>
          <w:rPr>
            <w:noProof/>
            <w:webHidden/>
          </w:rPr>
          <w:instrText xml:space="preserve"> PAGEREF _Toc243087343 \h </w:instrText>
        </w:r>
        <w:r>
          <w:rPr>
            <w:noProof/>
            <w:webHidden/>
          </w:rPr>
        </w:r>
        <w:r>
          <w:rPr>
            <w:noProof/>
            <w:webHidden/>
          </w:rPr>
          <w:fldChar w:fldCharType="separate"/>
        </w:r>
        <w:r>
          <w:rPr>
            <w:noProof/>
            <w:webHidden/>
          </w:rPr>
          <w:t>22</w:t>
        </w:r>
        <w:r>
          <w:rPr>
            <w:noProof/>
            <w:webHidden/>
          </w:rPr>
          <w:fldChar w:fldCharType="end"/>
        </w:r>
      </w:hyperlink>
    </w:p>
    <w:p w14:paraId="1CCBA534" w14:textId="011C3C64"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4" w:history="1">
        <w:r w:rsidRPr="003869BA">
          <w:rPr>
            <w:rStyle w:val="Hyperlink"/>
            <w:noProof/>
          </w:rPr>
          <w:t>2.1 Tools and versions</w:t>
        </w:r>
        <w:r>
          <w:rPr>
            <w:noProof/>
            <w:webHidden/>
          </w:rPr>
          <w:tab/>
        </w:r>
        <w:r>
          <w:rPr>
            <w:noProof/>
            <w:webHidden/>
          </w:rPr>
          <w:fldChar w:fldCharType="begin"/>
        </w:r>
        <w:r>
          <w:rPr>
            <w:noProof/>
            <w:webHidden/>
          </w:rPr>
          <w:instrText xml:space="preserve"> PAGEREF _Toc243087344 \h </w:instrText>
        </w:r>
        <w:r>
          <w:rPr>
            <w:noProof/>
            <w:webHidden/>
          </w:rPr>
        </w:r>
        <w:r>
          <w:rPr>
            <w:noProof/>
            <w:webHidden/>
          </w:rPr>
          <w:fldChar w:fldCharType="separate"/>
        </w:r>
        <w:r>
          <w:rPr>
            <w:noProof/>
            <w:webHidden/>
          </w:rPr>
          <w:t>22</w:t>
        </w:r>
        <w:r>
          <w:rPr>
            <w:noProof/>
            <w:webHidden/>
          </w:rPr>
          <w:fldChar w:fldCharType="end"/>
        </w:r>
      </w:hyperlink>
    </w:p>
    <w:p w14:paraId="4B8D846C" w14:textId="0A24711A"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5" w:history="1">
        <w:r w:rsidRPr="003869BA">
          <w:rPr>
            <w:rStyle w:val="Hyperlink"/>
            <w:noProof/>
          </w:rPr>
          <w:t>Install the tools from the links in oraEarn-WebApp/README.md and use a current version. PostgreSQL needs to be installed before the API will start cleanly. The first time you run scripts/setup.ps1 it checks that dotnet, node and npm are on the PATH, and it tries to start the PostgreSQL Windows service for you.</w:t>
        </w:r>
        <w:r>
          <w:rPr>
            <w:noProof/>
            <w:webHidden/>
          </w:rPr>
          <w:tab/>
        </w:r>
        <w:r>
          <w:rPr>
            <w:noProof/>
            <w:webHidden/>
          </w:rPr>
          <w:fldChar w:fldCharType="begin"/>
        </w:r>
        <w:r>
          <w:rPr>
            <w:noProof/>
            <w:webHidden/>
          </w:rPr>
          <w:instrText xml:space="preserve"> PAGEREF _Toc243087345 \h </w:instrText>
        </w:r>
        <w:r>
          <w:rPr>
            <w:noProof/>
            <w:webHidden/>
          </w:rPr>
        </w:r>
        <w:r>
          <w:rPr>
            <w:noProof/>
            <w:webHidden/>
          </w:rPr>
          <w:fldChar w:fldCharType="separate"/>
        </w:r>
        <w:r>
          <w:rPr>
            <w:noProof/>
            <w:webHidden/>
          </w:rPr>
          <w:t>23</w:t>
        </w:r>
        <w:r>
          <w:rPr>
            <w:noProof/>
            <w:webHidden/>
          </w:rPr>
          <w:fldChar w:fldCharType="end"/>
        </w:r>
      </w:hyperlink>
    </w:p>
    <w:p w14:paraId="0F1E0D7C" w14:textId="133A3733"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6" w:history="1">
        <w:r w:rsidRPr="003869BA">
          <w:rPr>
            <w:rStyle w:val="Hyperlink"/>
            <w:noProof/>
          </w:rPr>
          <w:t>2.2 Libraries and versions</w:t>
        </w:r>
        <w:r>
          <w:rPr>
            <w:noProof/>
            <w:webHidden/>
          </w:rPr>
          <w:tab/>
        </w:r>
        <w:r>
          <w:rPr>
            <w:noProof/>
            <w:webHidden/>
          </w:rPr>
          <w:fldChar w:fldCharType="begin"/>
        </w:r>
        <w:r>
          <w:rPr>
            <w:noProof/>
            <w:webHidden/>
          </w:rPr>
          <w:instrText xml:space="preserve"> PAGEREF _Toc243087346 \h </w:instrText>
        </w:r>
        <w:r>
          <w:rPr>
            <w:noProof/>
            <w:webHidden/>
          </w:rPr>
        </w:r>
        <w:r>
          <w:rPr>
            <w:noProof/>
            <w:webHidden/>
          </w:rPr>
          <w:fldChar w:fldCharType="separate"/>
        </w:r>
        <w:r>
          <w:rPr>
            <w:noProof/>
            <w:webHidden/>
          </w:rPr>
          <w:t>23</w:t>
        </w:r>
        <w:r>
          <w:rPr>
            <w:noProof/>
            <w:webHidden/>
          </w:rPr>
          <w:fldChar w:fldCharType="end"/>
        </w:r>
      </w:hyperlink>
    </w:p>
    <w:p w14:paraId="0EF81741" w14:textId="138D6691"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7" w:history="1">
        <w:r w:rsidRPr="003869BA">
          <w:rPr>
            <w:rStyle w:val="Hyperlink"/>
            <w:noProof/>
          </w:rPr>
          <w:t>2.3 Architecture</w:t>
        </w:r>
        <w:r>
          <w:rPr>
            <w:noProof/>
            <w:webHidden/>
          </w:rPr>
          <w:tab/>
        </w:r>
        <w:r>
          <w:rPr>
            <w:noProof/>
            <w:webHidden/>
          </w:rPr>
          <w:fldChar w:fldCharType="begin"/>
        </w:r>
        <w:r>
          <w:rPr>
            <w:noProof/>
            <w:webHidden/>
          </w:rPr>
          <w:instrText xml:space="preserve"> PAGEREF _Toc243087347 \h </w:instrText>
        </w:r>
        <w:r>
          <w:rPr>
            <w:noProof/>
            <w:webHidden/>
          </w:rPr>
        </w:r>
        <w:r>
          <w:rPr>
            <w:noProof/>
            <w:webHidden/>
          </w:rPr>
          <w:fldChar w:fldCharType="separate"/>
        </w:r>
        <w:r>
          <w:rPr>
            <w:noProof/>
            <w:webHidden/>
          </w:rPr>
          <w:t>25</w:t>
        </w:r>
        <w:r>
          <w:rPr>
            <w:noProof/>
            <w:webHidden/>
          </w:rPr>
          <w:fldChar w:fldCharType="end"/>
        </w:r>
      </w:hyperlink>
    </w:p>
    <w:p w14:paraId="5EA0DDD8" w14:textId="6DD3B7F7"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8" w:history="1">
        <w:r w:rsidRPr="003869BA">
          <w:rPr>
            <w:rStyle w:val="Hyperlink"/>
            <w:noProof/>
          </w:rPr>
          <w:t>A period filter and export on the dashboard analytics, a jobs filter with hourly rates, a shifts filter with a calendar, a live clock-in session with breaks, and a visa-hours card, an Expenses filter with user-defined expenses and payment methods, a Saving goal filter with allocation, progress; visa document upload while registering; an admin section for registration approvals and platform analytics, notifications based on the user’s data, and the Aura chat widget. The permanent visa hours rule was inspired by the 48-hour rule for student visas (TEQSA, 2023), and the live shift was made possible by SignalR (Microsoft, n.d.-d).</w:t>
        </w:r>
        <w:r>
          <w:rPr>
            <w:noProof/>
            <w:webHidden/>
          </w:rPr>
          <w:tab/>
        </w:r>
        <w:r>
          <w:rPr>
            <w:noProof/>
            <w:webHidden/>
          </w:rPr>
          <w:fldChar w:fldCharType="begin"/>
        </w:r>
        <w:r>
          <w:rPr>
            <w:noProof/>
            <w:webHidden/>
          </w:rPr>
          <w:instrText xml:space="preserve"> PAGEREF _Toc243087348 \h </w:instrText>
        </w:r>
        <w:r>
          <w:rPr>
            <w:noProof/>
            <w:webHidden/>
          </w:rPr>
        </w:r>
        <w:r>
          <w:rPr>
            <w:noProof/>
            <w:webHidden/>
          </w:rPr>
          <w:fldChar w:fldCharType="separate"/>
        </w:r>
        <w:r>
          <w:rPr>
            <w:noProof/>
            <w:webHidden/>
          </w:rPr>
          <w:t>28</w:t>
        </w:r>
        <w:r>
          <w:rPr>
            <w:noProof/>
            <w:webHidden/>
          </w:rPr>
          <w:fldChar w:fldCharType="end"/>
        </w:r>
      </w:hyperlink>
    </w:p>
    <w:p w14:paraId="5C6BA160" w14:textId="76637F33"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9" w:history="1">
        <w:r w:rsidRPr="003869BA">
          <w:rPr>
            <w:rStyle w:val="Hyperlink"/>
            <w:noProof/>
          </w:rPr>
          <w:t>2.4 Authentication and authorisation</w:t>
        </w:r>
        <w:r>
          <w:rPr>
            <w:noProof/>
            <w:webHidden/>
          </w:rPr>
          <w:tab/>
        </w:r>
        <w:r>
          <w:rPr>
            <w:noProof/>
            <w:webHidden/>
          </w:rPr>
          <w:fldChar w:fldCharType="begin"/>
        </w:r>
        <w:r>
          <w:rPr>
            <w:noProof/>
            <w:webHidden/>
          </w:rPr>
          <w:instrText xml:space="preserve"> PAGEREF _Toc243087349 \h </w:instrText>
        </w:r>
        <w:r>
          <w:rPr>
            <w:noProof/>
            <w:webHidden/>
          </w:rPr>
        </w:r>
        <w:r>
          <w:rPr>
            <w:noProof/>
            <w:webHidden/>
          </w:rPr>
          <w:fldChar w:fldCharType="separate"/>
        </w:r>
        <w:r>
          <w:rPr>
            <w:noProof/>
            <w:webHidden/>
          </w:rPr>
          <w:t>29</w:t>
        </w:r>
        <w:r>
          <w:rPr>
            <w:noProof/>
            <w:webHidden/>
          </w:rPr>
          <w:fldChar w:fldCharType="end"/>
        </w:r>
      </w:hyperlink>
    </w:p>
    <w:p w14:paraId="281ACE05" w14:textId="289AC872"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0" w:history="1">
        <w:r w:rsidRPr="003869BA">
          <w:rPr>
            <w:rStyle w:val="Hyperlink"/>
            <w:noProof/>
          </w:rPr>
          <w:t>2.5 Git download process</w:t>
        </w:r>
        <w:r>
          <w:rPr>
            <w:noProof/>
            <w:webHidden/>
          </w:rPr>
          <w:tab/>
        </w:r>
        <w:r>
          <w:rPr>
            <w:noProof/>
            <w:webHidden/>
          </w:rPr>
          <w:fldChar w:fldCharType="begin"/>
        </w:r>
        <w:r>
          <w:rPr>
            <w:noProof/>
            <w:webHidden/>
          </w:rPr>
          <w:instrText xml:space="preserve"> PAGEREF _Toc243087350 \h </w:instrText>
        </w:r>
        <w:r>
          <w:rPr>
            <w:noProof/>
            <w:webHidden/>
          </w:rPr>
        </w:r>
        <w:r>
          <w:rPr>
            <w:noProof/>
            <w:webHidden/>
          </w:rPr>
          <w:fldChar w:fldCharType="separate"/>
        </w:r>
        <w:r>
          <w:rPr>
            <w:noProof/>
            <w:webHidden/>
          </w:rPr>
          <w:t>33</w:t>
        </w:r>
        <w:r>
          <w:rPr>
            <w:noProof/>
            <w:webHidden/>
          </w:rPr>
          <w:fldChar w:fldCharType="end"/>
        </w:r>
      </w:hyperlink>
    </w:p>
    <w:p w14:paraId="275E701B" w14:textId="42F628EF"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1" w:history="1">
        <w:r w:rsidRPr="003869BA">
          <w:rPr>
            <w:rStyle w:val="Hyperlink"/>
            <w:noProof/>
          </w:rPr>
          <w:t>2.6 Instructions and commands to set up the database</w:t>
        </w:r>
        <w:r>
          <w:rPr>
            <w:noProof/>
            <w:webHidden/>
          </w:rPr>
          <w:tab/>
        </w:r>
        <w:r>
          <w:rPr>
            <w:noProof/>
            <w:webHidden/>
          </w:rPr>
          <w:fldChar w:fldCharType="begin"/>
        </w:r>
        <w:r>
          <w:rPr>
            <w:noProof/>
            <w:webHidden/>
          </w:rPr>
          <w:instrText xml:space="preserve"> PAGEREF _Toc243087351 \h </w:instrText>
        </w:r>
        <w:r>
          <w:rPr>
            <w:noProof/>
            <w:webHidden/>
          </w:rPr>
        </w:r>
        <w:r>
          <w:rPr>
            <w:noProof/>
            <w:webHidden/>
          </w:rPr>
          <w:fldChar w:fldCharType="separate"/>
        </w:r>
        <w:r>
          <w:rPr>
            <w:noProof/>
            <w:webHidden/>
          </w:rPr>
          <w:t>35</w:t>
        </w:r>
        <w:r>
          <w:rPr>
            <w:noProof/>
            <w:webHidden/>
          </w:rPr>
          <w:fldChar w:fldCharType="end"/>
        </w:r>
      </w:hyperlink>
    </w:p>
    <w:p w14:paraId="6CFF90ED" w14:textId="5E6FB7D0"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2" w:history="1">
        <w:r w:rsidRPr="003869BA">
          <w:rPr>
            <w:rStyle w:val="Hyperlink"/>
            <w:noProof/>
          </w:rPr>
          <w:t>2.7 Entity Framework commands to set up</w:t>
        </w:r>
        <w:r>
          <w:rPr>
            <w:noProof/>
            <w:webHidden/>
          </w:rPr>
          <w:tab/>
        </w:r>
        <w:r>
          <w:rPr>
            <w:noProof/>
            <w:webHidden/>
          </w:rPr>
          <w:fldChar w:fldCharType="begin"/>
        </w:r>
        <w:r>
          <w:rPr>
            <w:noProof/>
            <w:webHidden/>
          </w:rPr>
          <w:instrText xml:space="preserve"> PAGEREF _Toc243087352 \h </w:instrText>
        </w:r>
        <w:r>
          <w:rPr>
            <w:noProof/>
            <w:webHidden/>
          </w:rPr>
        </w:r>
        <w:r>
          <w:rPr>
            <w:noProof/>
            <w:webHidden/>
          </w:rPr>
          <w:fldChar w:fldCharType="separate"/>
        </w:r>
        <w:r>
          <w:rPr>
            <w:noProof/>
            <w:webHidden/>
          </w:rPr>
          <w:t>35</w:t>
        </w:r>
        <w:r>
          <w:rPr>
            <w:noProof/>
            <w:webHidden/>
          </w:rPr>
          <w:fldChar w:fldCharType="end"/>
        </w:r>
      </w:hyperlink>
    </w:p>
    <w:p w14:paraId="2367BB20" w14:textId="2DE8A73A"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3" w:history="1">
        <w:r w:rsidRPr="003869BA">
          <w:rPr>
            <w:rStyle w:val="Hyperlink"/>
            <w:noProof/>
          </w:rPr>
          <w:t>2.8 Connection strings setup</w:t>
        </w:r>
        <w:r>
          <w:rPr>
            <w:noProof/>
            <w:webHidden/>
          </w:rPr>
          <w:tab/>
        </w:r>
        <w:r>
          <w:rPr>
            <w:noProof/>
            <w:webHidden/>
          </w:rPr>
          <w:fldChar w:fldCharType="begin"/>
        </w:r>
        <w:r>
          <w:rPr>
            <w:noProof/>
            <w:webHidden/>
          </w:rPr>
          <w:instrText xml:space="preserve"> PAGEREF _Toc243087353 \h </w:instrText>
        </w:r>
        <w:r>
          <w:rPr>
            <w:noProof/>
            <w:webHidden/>
          </w:rPr>
        </w:r>
        <w:r>
          <w:rPr>
            <w:noProof/>
            <w:webHidden/>
          </w:rPr>
          <w:fldChar w:fldCharType="separate"/>
        </w:r>
        <w:r>
          <w:rPr>
            <w:noProof/>
            <w:webHidden/>
          </w:rPr>
          <w:t>36</w:t>
        </w:r>
        <w:r>
          <w:rPr>
            <w:noProof/>
            <w:webHidden/>
          </w:rPr>
          <w:fldChar w:fldCharType="end"/>
        </w:r>
      </w:hyperlink>
    </w:p>
    <w:p w14:paraId="5D828B2C" w14:textId="09A09DE9"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4" w:history="1">
        <w:r w:rsidRPr="003869BA">
          <w:rPr>
            <w:rStyle w:val="Hyperlink"/>
            <w:noProof/>
          </w:rPr>
          <w:t>2.9 How to run the applications for the first time</w:t>
        </w:r>
        <w:r>
          <w:rPr>
            <w:noProof/>
            <w:webHidden/>
          </w:rPr>
          <w:tab/>
        </w:r>
        <w:r>
          <w:rPr>
            <w:noProof/>
            <w:webHidden/>
          </w:rPr>
          <w:fldChar w:fldCharType="begin"/>
        </w:r>
        <w:r>
          <w:rPr>
            <w:noProof/>
            <w:webHidden/>
          </w:rPr>
          <w:instrText xml:space="preserve"> PAGEREF _Toc243087354 \h </w:instrText>
        </w:r>
        <w:r>
          <w:rPr>
            <w:noProof/>
            <w:webHidden/>
          </w:rPr>
        </w:r>
        <w:r>
          <w:rPr>
            <w:noProof/>
            <w:webHidden/>
          </w:rPr>
          <w:fldChar w:fldCharType="separate"/>
        </w:r>
        <w:r>
          <w:rPr>
            <w:noProof/>
            <w:webHidden/>
          </w:rPr>
          <w:t>38</w:t>
        </w:r>
        <w:r>
          <w:rPr>
            <w:noProof/>
            <w:webHidden/>
          </w:rPr>
          <w:fldChar w:fldCharType="end"/>
        </w:r>
      </w:hyperlink>
    </w:p>
    <w:p w14:paraId="7421FAF0" w14:textId="532C5E0E"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5" w:history="1">
        <w:r w:rsidRPr="003869BA">
          <w:rPr>
            <w:rStyle w:val="Hyperlink"/>
            <w:noProof/>
          </w:rPr>
          <w:t>2.10 Dependency injection</w:t>
        </w:r>
        <w:r>
          <w:rPr>
            <w:noProof/>
            <w:webHidden/>
          </w:rPr>
          <w:tab/>
        </w:r>
        <w:r>
          <w:rPr>
            <w:noProof/>
            <w:webHidden/>
          </w:rPr>
          <w:fldChar w:fldCharType="begin"/>
        </w:r>
        <w:r>
          <w:rPr>
            <w:noProof/>
            <w:webHidden/>
          </w:rPr>
          <w:instrText xml:space="preserve"> PAGEREF _Toc243087355 \h </w:instrText>
        </w:r>
        <w:r>
          <w:rPr>
            <w:noProof/>
            <w:webHidden/>
          </w:rPr>
        </w:r>
        <w:r>
          <w:rPr>
            <w:noProof/>
            <w:webHidden/>
          </w:rPr>
          <w:fldChar w:fldCharType="separate"/>
        </w:r>
        <w:r>
          <w:rPr>
            <w:noProof/>
            <w:webHidden/>
          </w:rPr>
          <w:t>41</w:t>
        </w:r>
        <w:r>
          <w:rPr>
            <w:noProof/>
            <w:webHidden/>
          </w:rPr>
          <w:fldChar w:fldCharType="end"/>
        </w:r>
      </w:hyperlink>
    </w:p>
    <w:p w14:paraId="56A4AEDD" w14:textId="576D1D4A"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6" w:history="1">
        <w:r w:rsidRPr="003869BA">
          <w:rPr>
            <w:rStyle w:val="Hyperlink"/>
            <w:noProof/>
          </w:rPr>
          <w:t>2.11 Exception handling</w:t>
        </w:r>
        <w:r>
          <w:rPr>
            <w:noProof/>
            <w:webHidden/>
          </w:rPr>
          <w:tab/>
        </w:r>
        <w:r>
          <w:rPr>
            <w:noProof/>
            <w:webHidden/>
          </w:rPr>
          <w:fldChar w:fldCharType="begin"/>
        </w:r>
        <w:r>
          <w:rPr>
            <w:noProof/>
            <w:webHidden/>
          </w:rPr>
          <w:instrText xml:space="preserve"> PAGEREF _Toc243087356 \h </w:instrText>
        </w:r>
        <w:r>
          <w:rPr>
            <w:noProof/>
            <w:webHidden/>
          </w:rPr>
        </w:r>
        <w:r>
          <w:rPr>
            <w:noProof/>
            <w:webHidden/>
          </w:rPr>
          <w:fldChar w:fldCharType="separate"/>
        </w:r>
        <w:r>
          <w:rPr>
            <w:noProof/>
            <w:webHidden/>
          </w:rPr>
          <w:t>42</w:t>
        </w:r>
        <w:r>
          <w:rPr>
            <w:noProof/>
            <w:webHidden/>
          </w:rPr>
          <w:fldChar w:fldCharType="end"/>
        </w:r>
      </w:hyperlink>
    </w:p>
    <w:p w14:paraId="06D540DC" w14:textId="55DD47E5"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7" w:history="1">
        <w:r w:rsidRPr="003869BA">
          <w:rPr>
            <w:rStyle w:val="Hyperlink"/>
            <w:noProof/>
          </w:rPr>
          <w:t>2.12 Unit testing</w:t>
        </w:r>
        <w:r>
          <w:rPr>
            <w:noProof/>
            <w:webHidden/>
          </w:rPr>
          <w:tab/>
        </w:r>
        <w:r>
          <w:rPr>
            <w:noProof/>
            <w:webHidden/>
          </w:rPr>
          <w:fldChar w:fldCharType="begin"/>
        </w:r>
        <w:r>
          <w:rPr>
            <w:noProof/>
            <w:webHidden/>
          </w:rPr>
          <w:instrText xml:space="preserve"> PAGEREF _Toc243087357 \h </w:instrText>
        </w:r>
        <w:r>
          <w:rPr>
            <w:noProof/>
            <w:webHidden/>
          </w:rPr>
        </w:r>
        <w:r>
          <w:rPr>
            <w:noProof/>
            <w:webHidden/>
          </w:rPr>
          <w:fldChar w:fldCharType="separate"/>
        </w:r>
        <w:r>
          <w:rPr>
            <w:noProof/>
            <w:webHidden/>
          </w:rPr>
          <w:t>43</w:t>
        </w:r>
        <w:r>
          <w:rPr>
            <w:noProof/>
            <w:webHidden/>
          </w:rPr>
          <w:fldChar w:fldCharType="end"/>
        </w:r>
      </w:hyperlink>
    </w:p>
    <w:p w14:paraId="3E25F2F7" w14:textId="4074B7A4"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8" w:history="1">
        <w:r w:rsidRPr="003869BA">
          <w:rPr>
            <w:rStyle w:val="Hyperlink"/>
            <w:noProof/>
          </w:rPr>
          <w:t>2.13 Class diagram and data model</w:t>
        </w:r>
        <w:r>
          <w:rPr>
            <w:noProof/>
            <w:webHidden/>
          </w:rPr>
          <w:tab/>
        </w:r>
        <w:r>
          <w:rPr>
            <w:noProof/>
            <w:webHidden/>
          </w:rPr>
          <w:fldChar w:fldCharType="begin"/>
        </w:r>
        <w:r>
          <w:rPr>
            <w:noProof/>
            <w:webHidden/>
          </w:rPr>
          <w:instrText xml:space="preserve"> PAGEREF _Toc243087358 \h </w:instrText>
        </w:r>
        <w:r>
          <w:rPr>
            <w:noProof/>
            <w:webHidden/>
          </w:rPr>
        </w:r>
        <w:r>
          <w:rPr>
            <w:noProof/>
            <w:webHidden/>
          </w:rPr>
          <w:fldChar w:fldCharType="separate"/>
        </w:r>
        <w:r>
          <w:rPr>
            <w:noProof/>
            <w:webHidden/>
          </w:rPr>
          <w:t>45</w:t>
        </w:r>
        <w:r>
          <w:rPr>
            <w:noProof/>
            <w:webHidden/>
          </w:rPr>
          <w:fldChar w:fldCharType="end"/>
        </w:r>
      </w:hyperlink>
    </w:p>
    <w:p w14:paraId="50E6CCAA" w14:textId="577F4D13"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9" w:history="1">
        <w:r w:rsidRPr="003869BA">
          <w:rPr>
            <w:rStyle w:val="Hyperlink"/>
            <w:noProof/>
          </w:rPr>
          <w:t>3. Adding new features - guide</w:t>
        </w:r>
        <w:r>
          <w:rPr>
            <w:noProof/>
            <w:webHidden/>
          </w:rPr>
          <w:tab/>
        </w:r>
        <w:r>
          <w:rPr>
            <w:noProof/>
            <w:webHidden/>
          </w:rPr>
          <w:fldChar w:fldCharType="begin"/>
        </w:r>
        <w:r>
          <w:rPr>
            <w:noProof/>
            <w:webHidden/>
          </w:rPr>
          <w:instrText xml:space="preserve"> PAGEREF _Toc243087359 \h </w:instrText>
        </w:r>
        <w:r>
          <w:rPr>
            <w:noProof/>
            <w:webHidden/>
          </w:rPr>
        </w:r>
        <w:r>
          <w:rPr>
            <w:noProof/>
            <w:webHidden/>
          </w:rPr>
          <w:fldChar w:fldCharType="separate"/>
        </w:r>
        <w:r>
          <w:rPr>
            <w:noProof/>
            <w:webHidden/>
          </w:rPr>
          <w:t>50</w:t>
        </w:r>
        <w:r>
          <w:rPr>
            <w:noProof/>
            <w:webHidden/>
          </w:rPr>
          <w:fldChar w:fldCharType="end"/>
        </w:r>
      </w:hyperlink>
    </w:p>
    <w:p w14:paraId="414674EB" w14:textId="66FB5F59"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0" w:history="1">
        <w:r w:rsidRPr="003869BA">
          <w:rPr>
            <w:rStyle w:val="Hyperlink"/>
            <w:noProof/>
          </w:rPr>
          <w:t>3.1 Create the task</w:t>
        </w:r>
        <w:r>
          <w:rPr>
            <w:noProof/>
            <w:webHidden/>
          </w:rPr>
          <w:tab/>
        </w:r>
        <w:r>
          <w:rPr>
            <w:noProof/>
            <w:webHidden/>
          </w:rPr>
          <w:fldChar w:fldCharType="begin"/>
        </w:r>
        <w:r>
          <w:rPr>
            <w:noProof/>
            <w:webHidden/>
          </w:rPr>
          <w:instrText xml:space="preserve"> PAGEREF _Toc243087360 \h </w:instrText>
        </w:r>
        <w:r>
          <w:rPr>
            <w:noProof/>
            <w:webHidden/>
          </w:rPr>
        </w:r>
        <w:r>
          <w:rPr>
            <w:noProof/>
            <w:webHidden/>
          </w:rPr>
          <w:fldChar w:fldCharType="separate"/>
        </w:r>
        <w:r>
          <w:rPr>
            <w:noProof/>
            <w:webHidden/>
          </w:rPr>
          <w:t>50</w:t>
        </w:r>
        <w:r>
          <w:rPr>
            <w:noProof/>
            <w:webHidden/>
          </w:rPr>
          <w:fldChar w:fldCharType="end"/>
        </w:r>
      </w:hyperlink>
    </w:p>
    <w:p w14:paraId="47002912" w14:textId="2A7C1689"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1" w:history="1">
        <w:r w:rsidRPr="003869BA">
          <w:rPr>
            <w:rStyle w:val="Hyperlink"/>
            <w:noProof/>
          </w:rPr>
          <w:t>3.2 Write the backend code</w:t>
        </w:r>
        <w:r>
          <w:rPr>
            <w:noProof/>
            <w:webHidden/>
          </w:rPr>
          <w:tab/>
        </w:r>
        <w:r>
          <w:rPr>
            <w:noProof/>
            <w:webHidden/>
          </w:rPr>
          <w:fldChar w:fldCharType="begin"/>
        </w:r>
        <w:r>
          <w:rPr>
            <w:noProof/>
            <w:webHidden/>
          </w:rPr>
          <w:instrText xml:space="preserve"> PAGEREF _Toc243087361 \h </w:instrText>
        </w:r>
        <w:r>
          <w:rPr>
            <w:noProof/>
            <w:webHidden/>
          </w:rPr>
        </w:r>
        <w:r>
          <w:rPr>
            <w:noProof/>
            <w:webHidden/>
          </w:rPr>
          <w:fldChar w:fldCharType="separate"/>
        </w:r>
        <w:r>
          <w:rPr>
            <w:noProof/>
            <w:webHidden/>
          </w:rPr>
          <w:t>50</w:t>
        </w:r>
        <w:r>
          <w:rPr>
            <w:noProof/>
            <w:webHidden/>
          </w:rPr>
          <w:fldChar w:fldCharType="end"/>
        </w:r>
      </w:hyperlink>
    </w:p>
    <w:p w14:paraId="6C347F3D" w14:textId="483F646B"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2" w:history="1">
        <w:r w:rsidRPr="003869BA">
          <w:rPr>
            <w:rStyle w:val="Hyperlink"/>
            <w:noProof/>
          </w:rPr>
          <w:t>3.3 Add the new service using dependency injection</w:t>
        </w:r>
        <w:r>
          <w:rPr>
            <w:noProof/>
            <w:webHidden/>
          </w:rPr>
          <w:tab/>
        </w:r>
        <w:r>
          <w:rPr>
            <w:noProof/>
            <w:webHidden/>
          </w:rPr>
          <w:fldChar w:fldCharType="begin"/>
        </w:r>
        <w:r>
          <w:rPr>
            <w:noProof/>
            <w:webHidden/>
          </w:rPr>
          <w:instrText xml:space="preserve"> PAGEREF _Toc243087362 \h </w:instrText>
        </w:r>
        <w:r>
          <w:rPr>
            <w:noProof/>
            <w:webHidden/>
          </w:rPr>
        </w:r>
        <w:r>
          <w:rPr>
            <w:noProof/>
            <w:webHidden/>
          </w:rPr>
          <w:fldChar w:fldCharType="separate"/>
        </w:r>
        <w:r>
          <w:rPr>
            <w:noProof/>
            <w:webHidden/>
          </w:rPr>
          <w:t>50</w:t>
        </w:r>
        <w:r>
          <w:rPr>
            <w:noProof/>
            <w:webHidden/>
          </w:rPr>
          <w:fldChar w:fldCharType="end"/>
        </w:r>
      </w:hyperlink>
    </w:p>
    <w:p w14:paraId="35022FFC" w14:textId="6155AF94"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3" w:history="1">
        <w:r w:rsidRPr="003869BA">
          <w:rPr>
            <w:rStyle w:val="Hyperlink"/>
            <w:noProof/>
          </w:rPr>
          <w:t>3.4 Add new libraries</w:t>
        </w:r>
        <w:r>
          <w:rPr>
            <w:noProof/>
            <w:webHidden/>
          </w:rPr>
          <w:tab/>
        </w:r>
        <w:r>
          <w:rPr>
            <w:noProof/>
            <w:webHidden/>
          </w:rPr>
          <w:fldChar w:fldCharType="begin"/>
        </w:r>
        <w:r>
          <w:rPr>
            <w:noProof/>
            <w:webHidden/>
          </w:rPr>
          <w:instrText xml:space="preserve"> PAGEREF _Toc243087363 \h </w:instrText>
        </w:r>
        <w:r>
          <w:rPr>
            <w:noProof/>
            <w:webHidden/>
          </w:rPr>
        </w:r>
        <w:r>
          <w:rPr>
            <w:noProof/>
            <w:webHidden/>
          </w:rPr>
          <w:fldChar w:fldCharType="separate"/>
        </w:r>
        <w:r>
          <w:rPr>
            <w:noProof/>
            <w:webHidden/>
          </w:rPr>
          <w:t>51</w:t>
        </w:r>
        <w:r>
          <w:rPr>
            <w:noProof/>
            <w:webHidden/>
          </w:rPr>
          <w:fldChar w:fldCharType="end"/>
        </w:r>
      </w:hyperlink>
    </w:p>
    <w:p w14:paraId="2FF7B4E2" w14:textId="6E2986E3"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4" w:history="1">
        <w:r w:rsidRPr="003869BA">
          <w:rPr>
            <w:rStyle w:val="Hyperlink"/>
            <w:noProof/>
          </w:rPr>
          <w:t>3.5 Add the screen, the styles, and client-side validation</w:t>
        </w:r>
        <w:r>
          <w:rPr>
            <w:noProof/>
            <w:webHidden/>
          </w:rPr>
          <w:tab/>
        </w:r>
        <w:r>
          <w:rPr>
            <w:noProof/>
            <w:webHidden/>
          </w:rPr>
          <w:fldChar w:fldCharType="begin"/>
        </w:r>
        <w:r>
          <w:rPr>
            <w:noProof/>
            <w:webHidden/>
          </w:rPr>
          <w:instrText xml:space="preserve"> PAGEREF _Toc243087364 \h </w:instrText>
        </w:r>
        <w:r>
          <w:rPr>
            <w:noProof/>
            <w:webHidden/>
          </w:rPr>
        </w:r>
        <w:r>
          <w:rPr>
            <w:noProof/>
            <w:webHidden/>
          </w:rPr>
          <w:fldChar w:fldCharType="separate"/>
        </w:r>
        <w:r>
          <w:rPr>
            <w:noProof/>
            <w:webHidden/>
          </w:rPr>
          <w:t>51</w:t>
        </w:r>
        <w:r>
          <w:rPr>
            <w:noProof/>
            <w:webHidden/>
          </w:rPr>
          <w:fldChar w:fldCharType="end"/>
        </w:r>
      </w:hyperlink>
    </w:p>
    <w:p w14:paraId="4CE30FE0" w14:textId="11E8CF16"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5" w:history="1">
        <w:r w:rsidRPr="003869BA">
          <w:rPr>
            <w:rStyle w:val="Hyperlink"/>
            <w:noProof/>
          </w:rPr>
          <w:t>3.6 Unit testing</w:t>
        </w:r>
        <w:r>
          <w:rPr>
            <w:noProof/>
            <w:webHidden/>
          </w:rPr>
          <w:tab/>
        </w:r>
        <w:r>
          <w:rPr>
            <w:noProof/>
            <w:webHidden/>
          </w:rPr>
          <w:fldChar w:fldCharType="begin"/>
        </w:r>
        <w:r>
          <w:rPr>
            <w:noProof/>
            <w:webHidden/>
          </w:rPr>
          <w:instrText xml:space="preserve"> PAGEREF _Toc243087365 \h </w:instrText>
        </w:r>
        <w:r>
          <w:rPr>
            <w:noProof/>
            <w:webHidden/>
          </w:rPr>
        </w:r>
        <w:r>
          <w:rPr>
            <w:noProof/>
            <w:webHidden/>
          </w:rPr>
          <w:fldChar w:fldCharType="separate"/>
        </w:r>
        <w:r>
          <w:rPr>
            <w:noProof/>
            <w:webHidden/>
          </w:rPr>
          <w:t>52</w:t>
        </w:r>
        <w:r>
          <w:rPr>
            <w:noProof/>
            <w:webHidden/>
          </w:rPr>
          <w:fldChar w:fldCharType="end"/>
        </w:r>
      </w:hyperlink>
    </w:p>
    <w:p w14:paraId="3DE4F30B" w14:textId="2FB9AA89"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6" w:history="1">
        <w:r w:rsidRPr="003869BA">
          <w:rPr>
            <w:rStyle w:val="Hyperlink"/>
            <w:noProof/>
          </w:rPr>
          <w:t>3.7 Comment and commit the work</w:t>
        </w:r>
        <w:r>
          <w:rPr>
            <w:noProof/>
            <w:webHidden/>
          </w:rPr>
          <w:tab/>
        </w:r>
        <w:r>
          <w:rPr>
            <w:noProof/>
            <w:webHidden/>
          </w:rPr>
          <w:fldChar w:fldCharType="begin"/>
        </w:r>
        <w:r>
          <w:rPr>
            <w:noProof/>
            <w:webHidden/>
          </w:rPr>
          <w:instrText xml:space="preserve"> PAGEREF _Toc243087366 \h </w:instrText>
        </w:r>
        <w:r>
          <w:rPr>
            <w:noProof/>
            <w:webHidden/>
          </w:rPr>
        </w:r>
        <w:r>
          <w:rPr>
            <w:noProof/>
            <w:webHidden/>
          </w:rPr>
          <w:fldChar w:fldCharType="separate"/>
        </w:r>
        <w:r>
          <w:rPr>
            <w:noProof/>
            <w:webHidden/>
          </w:rPr>
          <w:t>52</w:t>
        </w:r>
        <w:r>
          <w:rPr>
            <w:noProof/>
            <w:webHidden/>
          </w:rPr>
          <w:fldChar w:fldCharType="end"/>
        </w:r>
      </w:hyperlink>
    </w:p>
    <w:p w14:paraId="134CD1B4" w14:textId="4BEA49BB"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7" w:history="1">
        <w:r w:rsidRPr="003869BA">
          <w:rPr>
            <w:rStyle w:val="Hyperlink"/>
            <w:noProof/>
          </w:rPr>
          <w:t>4. Individual project contributions and Git evidence</w:t>
        </w:r>
        <w:r>
          <w:rPr>
            <w:noProof/>
            <w:webHidden/>
          </w:rPr>
          <w:tab/>
        </w:r>
        <w:r>
          <w:rPr>
            <w:noProof/>
            <w:webHidden/>
          </w:rPr>
          <w:fldChar w:fldCharType="begin"/>
        </w:r>
        <w:r>
          <w:rPr>
            <w:noProof/>
            <w:webHidden/>
          </w:rPr>
          <w:instrText xml:space="preserve"> PAGEREF _Toc243087367 \h </w:instrText>
        </w:r>
        <w:r>
          <w:rPr>
            <w:noProof/>
            <w:webHidden/>
          </w:rPr>
        </w:r>
        <w:r>
          <w:rPr>
            <w:noProof/>
            <w:webHidden/>
          </w:rPr>
          <w:fldChar w:fldCharType="separate"/>
        </w:r>
        <w:r>
          <w:rPr>
            <w:noProof/>
            <w:webHidden/>
          </w:rPr>
          <w:t>55</w:t>
        </w:r>
        <w:r>
          <w:rPr>
            <w:noProof/>
            <w:webHidden/>
          </w:rPr>
          <w:fldChar w:fldCharType="end"/>
        </w:r>
      </w:hyperlink>
    </w:p>
    <w:p w14:paraId="05159EAA" w14:textId="15BEE881"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8" w:history="1">
        <w:r w:rsidRPr="003869BA">
          <w:rPr>
            <w:rStyle w:val="Hyperlink"/>
            <w:noProof/>
          </w:rPr>
          <w:t>4.1 Commit totals by author</w:t>
        </w:r>
        <w:r>
          <w:rPr>
            <w:noProof/>
            <w:webHidden/>
          </w:rPr>
          <w:tab/>
        </w:r>
        <w:r>
          <w:rPr>
            <w:noProof/>
            <w:webHidden/>
          </w:rPr>
          <w:fldChar w:fldCharType="begin"/>
        </w:r>
        <w:r>
          <w:rPr>
            <w:noProof/>
            <w:webHidden/>
          </w:rPr>
          <w:instrText xml:space="preserve"> PAGEREF _Toc243087368 \h </w:instrText>
        </w:r>
        <w:r>
          <w:rPr>
            <w:noProof/>
            <w:webHidden/>
          </w:rPr>
        </w:r>
        <w:r>
          <w:rPr>
            <w:noProof/>
            <w:webHidden/>
          </w:rPr>
          <w:fldChar w:fldCharType="separate"/>
        </w:r>
        <w:r>
          <w:rPr>
            <w:noProof/>
            <w:webHidden/>
          </w:rPr>
          <w:t>55</w:t>
        </w:r>
        <w:r>
          <w:rPr>
            <w:noProof/>
            <w:webHidden/>
          </w:rPr>
          <w:fldChar w:fldCharType="end"/>
        </w:r>
      </w:hyperlink>
    </w:p>
    <w:p w14:paraId="2974A30C" w14:textId="5723BCB8"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9" w:history="1">
        <w:r w:rsidRPr="003869BA">
          <w:rPr>
            <w:rStyle w:val="Hyperlink"/>
            <w:noProof/>
          </w:rPr>
          <w:t>4.2 Application code commits</w:t>
        </w:r>
        <w:r>
          <w:rPr>
            <w:noProof/>
            <w:webHidden/>
          </w:rPr>
          <w:tab/>
        </w:r>
        <w:r>
          <w:rPr>
            <w:noProof/>
            <w:webHidden/>
          </w:rPr>
          <w:fldChar w:fldCharType="begin"/>
        </w:r>
        <w:r>
          <w:rPr>
            <w:noProof/>
            <w:webHidden/>
          </w:rPr>
          <w:instrText xml:space="preserve"> PAGEREF _Toc243087369 \h </w:instrText>
        </w:r>
        <w:r>
          <w:rPr>
            <w:noProof/>
            <w:webHidden/>
          </w:rPr>
        </w:r>
        <w:r>
          <w:rPr>
            <w:noProof/>
            <w:webHidden/>
          </w:rPr>
          <w:fldChar w:fldCharType="separate"/>
        </w:r>
        <w:r>
          <w:rPr>
            <w:noProof/>
            <w:webHidden/>
          </w:rPr>
          <w:t>56</w:t>
        </w:r>
        <w:r>
          <w:rPr>
            <w:noProof/>
            <w:webHidden/>
          </w:rPr>
          <w:fldChar w:fldCharType="end"/>
        </w:r>
      </w:hyperlink>
    </w:p>
    <w:p w14:paraId="7A9FBB2D" w14:textId="0B8A8E4C"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0" w:history="1">
        <w:r w:rsidRPr="003869BA">
          <w:rPr>
            <w:rStyle w:val="Hyperlink"/>
            <w:noProof/>
          </w:rPr>
          <w:t>4.3 Contribution by member</w:t>
        </w:r>
        <w:r>
          <w:rPr>
            <w:noProof/>
            <w:webHidden/>
          </w:rPr>
          <w:tab/>
        </w:r>
        <w:r>
          <w:rPr>
            <w:noProof/>
            <w:webHidden/>
          </w:rPr>
          <w:fldChar w:fldCharType="begin"/>
        </w:r>
        <w:r>
          <w:rPr>
            <w:noProof/>
            <w:webHidden/>
          </w:rPr>
          <w:instrText xml:space="preserve"> PAGEREF _Toc243087370 \h </w:instrText>
        </w:r>
        <w:r>
          <w:rPr>
            <w:noProof/>
            <w:webHidden/>
          </w:rPr>
        </w:r>
        <w:r>
          <w:rPr>
            <w:noProof/>
            <w:webHidden/>
          </w:rPr>
          <w:fldChar w:fldCharType="separate"/>
        </w:r>
        <w:r>
          <w:rPr>
            <w:noProof/>
            <w:webHidden/>
          </w:rPr>
          <w:t>57</w:t>
        </w:r>
        <w:r>
          <w:rPr>
            <w:noProof/>
            <w:webHidden/>
          </w:rPr>
          <w:fldChar w:fldCharType="end"/>
        </w:r>
      </w:hyperlink>
    </w:p>
    <w:p w14:paraId="5CDCB9E9" w14:textId="56384FDE"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1" w:history="1">
        <w:r w:rsidRPr="003869BA">
          <w:rPr>
            <w:rStyle w:val="Hyperlink"/>
            <w:noProof/>
          </w:rPr>
          <w:t>4.4 Commit message quality</w:t>
        </w:r>
        <w:r>
          <w:rPr>
            <w:noProof/>
            <w:webHidden/>
          </w:rPr>
          <w:tab/>
        </w:r>
        <w:r>
          <w:rPr>
            <w:noProof/>
            <w:webHidden/>
          </w:rPr>
          <w:fldChar w:fldCharType="begin"/>
        </w:r>
        <w:r>
          <w:rPr>
            <w:noProof/>
            <w:webHidden/>
          </w:rPr>
          <w:instrText xml:space="preserve"> PAGEREF _Toc243087371 \h </w:instrText>
        </w:r>
        <w:r>
          <w:rPr>
            <w:noProof/>
            <w:webHidden/>
          </w:rPr>
        </w:r>
        <w:r>
          <w:rPr>
            <w:noProof/>
            <w:webHidden/>
          </w:rPr>
          <w:fldChar w:fldCharType="separate"/>
        </w:r>
        <w:r>
          <w:rPr>
            <w:noProof/>
            <w:webHidden/>
          </w:rPr>
          <w:t>59</w:t>
        </w:r>
        <w:r>
          <w:rPr>
            <w:noProof/>
            <w:webHidden/>
          </w:rPr>
          <w:fldChar w:fldCharType="end"/>
        </w:r>
      </w:hyperlink>
    </w:p>
    <w:p w14:paraId="1AD5168F" w14:textId="077EC9DD"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2" w:history="1">
        <w:r w:rsidRPr="003869BA">
          <w:rPr>
            <w:rStyle w:val="Hyperlink"/>
            <w:noProof/>
          </w:rPr>
          <w:t>4.5 Coding standards observed in the code base</w:t>
        </w:r>
        <w:r>
          <w:rPr>
            <w:noProof/>
            <w:webHidden/>
          </w:rPr>
          <w:tab/>
        </w:r>
        <w:r>
          <w:rPr>
            <w:noProof/>
            <w:webHidden/>
          </w:rPr>
          <w:fldChar w:fldCharType="begin"/>
        </w:r>
        <w:r>
          <w:rPr>
            <w:noProof/>
            <w:webHidden/>
          </w:rPr>
          <w:instrText xml:space="preserve"> PAGEREF _Toc243087372 \h </w:instrText>
        </w:r>
        <w:r>
          <w:rPr>
            <w:noProof/>
            <w:webHidden/>
          </w:rPr>
        </w:r>
        <w:r>
          <w:rPr>
            <w:noProof/>
            <w:webHidden/>
          </w:rPr>
          <w:fldChar w:fldCharType="separate"/>
        </w:r>
        <w:r>
          <w:rPr>
            <w:noProof/>
            <w:webHidden/>
          </w:rPr>
          <w:t>60</w:t>
        </w:r>
        <w:r>
          <w:rPr>
            <w:noProof/>
            <w:webHidden/>
          </w:rPr>
          <w:fldChar w:fldCharType="end"/>
        </w:r>
      </w:hyperlink>
    </w:p>
    <w:p w14:paraId="7BCF2989" w14:textId="3C4FC24E"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3" w:history="1">
        <w:r w:rsidRPr="003869BA">
          <w:rPr>
            <w:rStyle w:val="Hyperlink"/>
            <w:noProof/>
          </w:rPr>
          <w:t>4.6 Code comments</w:t>
        </w:r>
        <w:r>
          <w:rPr>
            <w:noProof/>
            <w:webHidden/>
          </w:rPr>
          <w:tab/>
        </w:r>
        <w:r>
          <w:rPr>
            <w:noProof/>
            <w:webHidden/>
          </w:rPr>
          <w:fldChar w:fldCharType="begin"/>
        </w:r>
        <w:r>
          <w:rPr>
            <w:noProof/>
            <w:webHidden/>
          </w:rPr>
          <w:instrText xml:space="preserve"> PAGEREF _Toc243087373 \h </w:instrText>
        </w:r>
        <w:r>
          <w:rPr>
            <w:noProof/>
            <w:webHidden/>
          </w:rPr>
        </w:r>
        <w:r>
          <w:rPr>
            <w:noProof/>
            <w:webHidden/>
          </w:rPr>
          <w:fldChar w:fldCharType="separate"/>
        </w:r>
        <w:r>
          <w:rPr>
            <w:noProof/>
            <w:webHidden/>
          </w:rPr>
          <w:t>61</w:t>
        </w:r>
        <w:r>
          <w:rPr>
            <w:noProof/>
            <w:webHidden/>
          </w:rPr>
          <w:fldChar w:fldCharType="end"/>
        </w:r>
      </w:hyperlink>
    </w:p>
    <w:p w14:paraId="557978CF" w14:textId="115BCF25"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4" w:history="1">
        <w:r w:rsidRPr="003869BA">
          <w:rPr>
            <w:rStyle w:val="Hyperlink"/>
            <w:noProof/>
          </w:rPr>
          <w:t>5. Software quality and structure</w:t>
        </w:r>
        <w:r>
          <w:rPr>
            <w:noProof/>
            <w:webHidden/>
          </w:rPr>
          <w:tab/>
        </w:r>
        <w:r>
          <w:rPr>
            <w:noProof/>
            <w:webHidden/>
          </w:rPr>
          <w:fldChar w:fldCharType="begin"/>
        </w:r>
        <w:r>
          <w:rPr>
            <w:noProof/>
            <w:webHidden/>
          </w:rPr>
          <w:instrText xml:space="preserve"> PAGEREF _Toc243087374 \h </w:instrText>
        </w:r>
        <w:r>
          <w:rPr>
            <w:noProof/>
            <w:webHidden/>
          </w:rPr>
        </w:r>
        <w:r>
          <w:rPr>
            <w:noProof/>
            <w:webHidden/>
          </w:rPr>
          <w:fldChar w:fldCharType="separate"/>
        </w:r>
        <w:r>
          <w:rPr>
            <w:noProof/>
            <w:webHidden/>
          </w:rPr>
          <w:t>63</w:t>
        </w:r>
        <w:r>
          <w:rPr>
            <w:noProof/>
            <w:webHidden/>
          </w:rPr>
          <w:fldChar w:fldCharType="end"/>
        </w:r>
      </w:hyperlink>
    </w:p>
    <w:p w14:paraId="301C89C6" w14:textId="013A870C"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5" w:history="1">
        <w:r w:rsidRPr="003869BA">
          <w:rPr>
            <w:rStyle w:val="Hyperlink"/>
            <w:noProof/>
          </w:rPr>
          <w:t>5.1 Structure and modular design</w:t>
        </w:r>
        <w:r>
          <w:rPr>
            <w:noProof/>
            <w:webHidden/>
          </w:rPr>
          <w:tab/>
        </w:r>
        <w:r>
          <w:rPr>
            <w:noProof/>
            <w:webHidden/>
          </w:rPr>
          <w:fldChar w:fldCharType="begin"/>
        </w:r>
        <w:r>
          <w:rPr>
            <w:noProof/>
            <w:webHidden/>
          </w:rPr>
          <w:instrText xml:space="preserve"> PAGEREF _Toc243087375 \h </w:instrText>
        </w:r>
        <w:r>
          <w:rPr>
            <w:noProof/>
            <w:webHidden/>
          </w:rPr>
        </w:r>
        <w:r>
          <w:rPr>
            <w:noProof/>
            <w:webHidden/>
          </w:rPr>
          <w:fldChar w:fldCharType="separate"/>
        </w:r>
        <w:r>
          <w:rPr>
            <w:noProof/>
            <w:webHidden/>
          </w:rPr>
          <w:t>63</w:t>
        </w:r>
        <w:r>
          <w:rPr>
            <w:noProof/>
            <w:webHidden/>
          </w:rPr>
          <w:fldChar w:fldCharType="end"/>
        </w:r>
      </w:hyperlink>
    </w:p>
    <w:p w14:paraId="51DE2BF9" w14:textId="793264B5"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6" w:history="1">
        <w:r w:rsidRPr="003869BA">
          <w:rPr>
            <w:rStyle w:val="Hyperlink"/>
            <w:noProof/>
          </w:rPr>
          <w:t>5.2 Non-functional requirements</w:t>
        </w:r>
        <w:r>
          <w:rPr>
            <w:noProof/>
            <w:webHidden/>
          </w:rPr>
          <w:tab/>
        </w:r>
        <w:r>
          <w:rPr>
            <w:noProof/>
            <w:webHidden/>
          </w:rPr>
          <w:fldChar w:fldCharType="begin"/>
        </w:r>
        <w:r>
          <w:rPr>
            <w:noProof/>
            <w:webHidden/>
          </w:rPr>
          <w:instrText xml:space="preserve"> PAGEREF _Toc243087376 \h </w:instrText>
        </w:r>
        <w:r>
          <w:rPr>
            <w:noProof/>
            <w:webHidden/>
          </w:rPr>
        </w:r>
        <w:r>
          <w:rPr>
            <w:noProof/>
            <w:webHidden/>
          </w:rPr>
          <w:fldChar w:fldCharType="separate"/>
        </w:r>
        <w:r>
          <w:rPr>
            <w:noProof/>
            <w:webHidden/>
          </w:rPr>
          <w:t>64</w:t>
        </w:r>
        <w:r>
          <w:rPr>
            <w:noProof/>
            <w:webHidden/>
          </w:rPr>
          <w:fldChar w:fldCharType="end"/>
        </w:r>
      </w:hyperlink>
    </w:p>
    <w:p w14:paraId="5349CE64" w14:textId="67641CEC"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7" w:history="1">
        <w:r w:rsidRPr="003869BA">
          <w:rPr>
            <w:rStyle w:val="Hyperlink"/>
            <w:noProof/>
          </w:rPr>
          <w:t>5.3 Known limitations for the next team</w:t>
        </w:r>
        <w:r>
          <w:rPr>
            <w:noProof/>
            <w:webHidden/>
          </w:rPr>
          <w:tab/>
        </w:r>
        <w:r>
          <w:rPr>
            <w:noProof/>
            <w:webHidden/>
          </w:rPr>
          <w:fldChar w:fldCharType="begin"/>
        </w:r>
        <w:r>
          <w:rPr>
            <w:noProof/>
            <w:webHidden/>
          </w:rPr>
          <w:instrText xml:space="preserve"> PAGEREF _Toc243087377 \h </w:instrText>
        </w:r>
        <w:r>
          <w:rPr>
            <w:noProof/>
            <w:webHidden/>
          </w:rPr>
        </w:r>
        <w:r>
          <w:rPr>
            <w:noProof/>
            <w:webHidden/>
          </w:rPr>
          <w:fldChar w:fldCharType="separate"/>
        </w:r>
        <w:r>
          <w:rPr>
            <w:noProof/>
            <w:webHidden/>
          </w:rPr>
          <w:t>64</w:t>
        </w:r>
        <w:r>
          <w:rPr>
            <w:noProof/>
            <w:webHidden/>
          </w:rPr>
          <w:fldChar w:fldCharType="end"/>
        </w:r>
      </w:hyperlink>
    </w:p>
    <w:p w14:paraId="517FB17C" w14:textId="207554CA"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8" w:history="1">
        <w:r w:rsidRPr="003869BA">
          <w:rPr>
            <w:rStyle w:val="Hyperlink"/>
            <w:noProof/>
          </w:rPr>
          <w:t>Commits per member per week</w:t>
        </w:r>
        <w:r>
          <w:rPr>
            <w:noProof/>
            <w:webHidden/>
          </w:rPr>
          <w:tab/>
        </w:r>
        <w:r>
          <w:rPr>
            <w:noProof/>
            <w:webHidden/>
          </w:rPr>
          <w:fldChar w:fldCharType="begin"/>
        </w:r>
        <w:r>
          <w:rPr>
            <w:noProof/>
            <w:webHidden/>
          </w:rPr>
          <w:instrText xml:space="preserve"> PAGEREF _Toc243087378 \h </w:instrText>
        </w:r>
        <w:r>
          <w:rPr>
            <w:noProof/>
            <w:webHidden/>
          </w:rPr>
        </w:r>
        <w:r>
          <w:rPr>
            <w:noProof/>
            <w:webHidden/>
          </w:rPr>
          <w:fldChar w:fldCharType="separate"/>
        </w:r>
        <w:r>
          <w:rPr>
            <w:noProof/>
            <w:webHidden/>
          </w:rPr>
          <w:t>64</w:t>
        </w:r>
        <w:r>
          <w:rPr>
            <w:noProof/>
            <w:webHidden/>
          </w:rPr>
          <w:fldChar w:fldCharType="end"/>
        </w:r>
      </w:hyperlink>
    </w:p>
    <w:p w14:paraId="2AC8D61D" w14:textId="23972042"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9" w:history="1">
        <w:r w:rsidRPr="003869BA">
          <w:rPr>
            <w:rStyle w:val="Hyperlink"/>
            <w:noProof/>
          </w:rPr>
          <w:t>6. Time management and weekly activity</w:t>
        </w:r>
        <w:r>
          <w:rPr>
            <w:noProof/>
            <w:webHidden/>
          </w:rPr>
          <w:tab/>
        </w:r>
        <w:r>
          <w:rPr>
            <w:noProof/>
            <w:webHidden/>
          </w:rPr>
          <w:fldChar w:fldCharType="begin"/>
        </w:r>
        <w:r>
          <w:rPr>
            <w:noProof/>
            <w:webHidden/>
          </w:rPr>
          <w:instrText xml:space="preserve"> PAGEREF _Toc243087379 \h </w:instrText>
        </w:r>
        <w:r>
          <w:rPr>
            <w:noProof/>
            <w:webHidden/>
          </w:rPr>
        </w:r>
        <w:r>
          <w:rPr>
            <w:noProof/>
            <w:webHidden/>
          </w:rPr>
          <w:fldChar w:fldCharType="separate"/>
        </w:r>
        <w:r>
          <w:rPr>
            <w:noProof/>
            <w:webHidden/>
          </w:rPr>
          <w:t>66</w:t>
        </w:r>
        <w:r>
          <w:rPr>
            <w:noProof/>
            <w:webHidden/>
          </w:rPr>
          <w:fldChar w:fldCharType="end"/>
        </w:r>
      </w:hyperlink>
    </w:p>
    <w:p w14:paraId="75CAD7DF" w14:textId="32893D5B"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0" w:history="1">
        <w:r w:rsidRPr="003869BA">
          <w:rPr>
            <w:rStyle w:val="Hyperlink"/>
            <w:noProof/>
          </w:rPr>
          <w:t>Jira board evidence</w:t>
        </w:r>
        <w:r>
          <w:rPr>
            <w:noProof/>
            <w:webHidden/>
          </w:rPr>
          <w:tab/>
        </w:r>
        <w:r>
          <w:rPr>
            <w:noProof/>
            <w:webHidden/>
          </w:rPr>
          <w:fldChar w:fldCharType="begin"/>
        </w:r>
        <w:r>
          <w:rPr>
            <w:noProof/>
            <w:webHidden/>
          </w:rPr>
          <w:instrText xml:space="preserve"> PAGEREF _Toc243087380 \h </w:instrText>
        </w:r>
        <w:r>
          <w:rPr>
            <w:noProof/>
            <w:webHidden/>
          </w:rPr>
        </w:r>
        <w:r>
          <w:rPr>
            <w:noProof/>
            <w:webHidden/>
          </w:rPr>
          <w:fldChar w:fldCharType="separate"/>
        </w:r>
        <w:r>
          <w:rPr>
            <w:noProof/>
            <w:webHidden/>
          </w:rPr>
          <w:t>72</w:t>
        </w:r>
        <w:r>
          <w:rPr>
            <w:noProof/>
            <w:webHidden/>
          </w:rPr>
          <w:fldChar w:fldCharType="end"/>
        </w:r>
      </w:hyperlink>
    </w:p>
    <w:p w14:paraId="01C86ED7" w14:textId="620F1C1C"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1" w:history="1">
        <w:r w:rsidRPr="003869BA">
          <w:rPr>
            <w:rStyle w:val="Hyperlink"/>
            <w:noProof/>
          </w:rPr>
          <w:t>7. Handover notes and known gaps</w:t>
        </w:r>
        <w:r>
          <w:rPr>
            <w:noProof/>
            <w:webHidden/>
          </w:rPr>
          <w:tab/>
        </w:r>
        <w:r>
          <w:rPr>
            <w:noProof/>
            <w:webHidden/>
          </w:rPr>
          <w:fldChar w:fldCharType="begin"/>
        </w:r>
        <w:r>
          <w:rPr>
            <w:noProof/>
            <w:webHidden/>
          </w:rPr>
          <w:instrText xml:space="preserve"> PAGEREF _Toc243087381 \h </w:instrText>
        </w:r>
        <w:r>
          <w:rPr>
            <w:noProof/>
            <w:webHidden/>
          </w:rPr>
        </w:r>
        <w:r>
          <w:rPr>
            <w:noProof/>
            <w:webHidden/>
          </w:rPr>
          <w:fldChar w:fldCharType="separate"/>
        </w:r>
        <w:r>
          <w:rPr>
            <w:noProof/>
            <w:webHidden/>
          </w:rPr>
          <w:t>74</w:t>
        </w:r>
        <w:r>
          <w:rPr>
            <w:noProof/>
            <w:webHidden/>
          </w:rPr>
          <w:fldChar w:fldCharType="end"/>
        </w:r>
      </w:hyperlink>
    </w:p>
    <w:p w14:paraId="0150E615" w14:textId="025313F9"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2" w:history="1">
        <w:r w:rsidRPr="003869BA">
          <w:rPr>
            <w:rStyle w:val="Hyperlink"/>
            <w:noProof/>
          </w:rPr>
          <w:t>8. Test report - test cases and results</w:t>
        </w:r>
        <w:r>
          <w:rPr>
            <w:noProof/>
            <w:webHidden/>
          </w:rPr>
          <w:tab/>
        </w:r>
        <w:r>
          <w:rPr>
            <w:noProof/>
            <w:webHidden/>
          </w:rPr>
          <w:fldChar w:fldCharType="begin"/>
        </w:r>
        <w:r>
          <w:rPr>
            <w:noProof/>
            <w:webHidden/>
          </w:rPr>
          <w:instrText xml:space="preserve"> PAGEREF _Toc243087382 \h </w:instrText>
        </w:r>
        <w:r>
          <w:rPr>
            <w:noProof/>
            <w:webHidden/>
          </w:rPr>
        </w:r>
        <w:r>
          <w:rPr>
            <w:noProof/>
            <w:webHidden/>
          </w:rPr>
          <w:fldChar w:fldCharType="separate"/>
        </w:r>
        <w:r>
          <w:rPr>
            <w:noProof/>
            <w:webHidden/>
          </w:rPr>
          <w:t>76</w:t>
        </w:r>
        <w:r>
          <w:rPr>
            <w:noProof/>
            <w:webHidden/>
          </w:rPr>
          <w:fldChar w:fldCharType="end"/>
        </w:r>
      </w:hyperlink>
    </w:p>
    <w:p w14:paraId="17975B0C" w14:textId="3C42B931"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3" w:history="1">
        <w:r w:rsidRPr="003869BA">
          <w:rPr>
            <w:rStyle w:val="Hyperlink"/>
            <w:noProof/>
          </w:rPr>
          <w:t>8.1 Test approach and environment</w:t>
        </w:r>
        <w:r>
          <w:rPr>
            <w:noProof/>
            <w:webHidden/>
          </w:rPr>
          <w:tab/>
        </w:r>
        <w:r>
          <w:rPr>
            <w:noProof/>
            <w:webHidden/>
          </w:rPr>
          <w:fldChar w:fldCharType="begin"/>
        </w:r>
        <w:r>
          <w:rPr>
            <w:noProof/>
            <w:webHidden/>
          </w:rPr>
          <w:instrText xml:space="preserve"> PAGEREF _Toc243087383 \h </w:instrText>
        </w:r>
        <w:r>
          <w:rPr>
            <w:noProof/>
            <w:webHidden/>
          </w:rPr>
        </w:r>
        <w:r>
          <w:rPr>
            <w:noProof/>
            <w:webHidden/>
          </w:rPr>
          <w:fldChar w:fldCharType="separate"/>
        </w:r>
        <w:r>
          <w:rPr>
            <w:noProof/>
            <w:webHidden/>
          </w:rPr>
          <w:t>77</w:t>
        </w:r>
        <w:r>
          <w:rPr>
            <w:noProof/>
            <w:webHidden/>
          </w:rPr>
          <w:fldChar w:fldCharType="end"/>
        </w:r>
      </w:hyperlink>
    </w:p>
    <w:p w14:paraId="248C944D" w14:textId="096EE220"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4" w:history="1">
        <w:r w:rsidRPr="003869BA">
          <w:rPr>
            <w:rStyle w:val="Hyperlink"/>
            <w:noProof/>
          </w:rPr>
          <w:t>8.2 Automated test results</w:t>
        </w:r>
        <w:r>
          <w:rPr>
            <w:noProof/>
            <w:webHidden/>
          </w:rPr>
          <w:tab/>
        </w:r>
        <w:r>
          <w:rPr>
            <w:noProof/>
            <w:webHidden/>
          </w:rPr>
          <w:fldChar w:fldCharType="begin"/>
        </w:r>
        <w:r>
          <w:rPr>
            <w:noProof/>
            <w:webHidden/>
          </w:rPr>
          <w:instrText xml:space="preserve"> PAGEREF _Toc243087384 \h </w:instrText>
        </w:r>
        <w:r>
          <w:rPr>
            <w:noProof/>
            <w:webHidden/>
          </w:rPr>
        </w:r>
        <w:r>
          <w:rPr>
            <w:noProof/>
            <w:webHidden/>
          </w:rPr>
          <w:fldChar w:fldCharType="separate"/>
        </w:r>
        <w:r>
          <w:rPr>
            <w:noProof/>
            <w:webHidden/>
          </w:rPr>
          <w:t>78</w:t>
        </w:r>
        <w:r>
          <w:rPr>
            <w:noProof/>
            <w:webHidden/>
          </w:rPr>
          <w:fldChar w:fldCharType="end"/>
        </w:r>
      </w:hyperlink>
    </w:p>
    <w:p w14:paraId="4022167C" w14:textId="6E26557C"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5" w:history="1">
        <w:r w:rsidRPr="003869BA">
          <w:rPr>
            <w:rStyle w:val="Hyperlink"/>
            <w:noProof/>
          </w:rPr>
          <w:t>8.3 New automated test cases</w:t>
        </w:r>
        <w:r>
          <w:rPr>
            <w:noProof/>
            <w:webHidden/>
          </w:rPr>
          <w:tab/>
        </w:r>
        <w:r>
          <w:rPr>
            <w:noProof/>
            <w:webHidden/>
          </w:rPr>
          <w:fldChar w:fldCharType="begin"/>
        </w:r>
        <w:r>
          <w:rPr>
            <w:noProof/>
            <w:webHidden/>
          </w:rPr>
          <w:instrText xml:space="preserve"> PAGEREF _Toc243087385 \h </w:instrText>
        </w:r>
        <w:r>
          <w:rPr>
            <w:noProof/>
            <w:webHidden/>
          </w:rPr>
        </w:r>
        <w:r>
          <w:rPr>
            <w:noProof/>
            <w:webHidden/>
          </w:rPr>
          <w:fldChar w:fldCharType="separate"/>
        </w:r>
        <w:r>
          <w:rPr>
            <w:noProof/>
            <w:webHidden/>
          </w:rPr>
          <w:t>81</w:t>
        </w:r>
        <w:r>
          <w:rPr>
            <w:noProof/>
            <w:webHidden/>
          </w:rPr>
          <w:fldChar w:fldCharType="end"/>
        </w:r>
      </w:hyperlink>
    </w:p>
    <w:p w14:paraId="76C56E28" w14:textId="54E13C89"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6" w:history="1">
        <w:r w:rsidRPr="003869BA">
          <w:rPr>
            <w:rStyle w:val="Hyperlink"/>
            <w:noProof/>
          </w:rPr>
          <w:t>8.4 System test cases (executed on the running application)</w:t>
        </w:r>
        <w:r>
          <w:rPr>
            <w:noProof/>
            <w:webHidden/>
          </w:rPr>
          <w:tab/>
        </w:r>
        <w:r>
          <w:rPr>
            <w:noProof/>
            <w:webHidden/>
          </w:rPr>
          <w:fldChar w:fldCharType="begin"/>
        </w:r>
        <w:r>
          <w:rPr>
            <w:noProof/>
            <w:webHidden/>
          </w:rPr>
          <w:instrText xml:space="preserve"> PAGEREF _Toc243087386 \h </w:instrText>
        </w:r>
        <w:r>
          <w:rPr>
            <w:noProof/>
            <w:webHidden/>
          </w:rPr>
        </w:r>
        <w:r>
          <w:rPr>
            <w:noProof/>
            <w:webHidden/>
          </w:rPr>
          <w:fldChar w:fldCharType="separate"/>
        </w:r>
        <w:r>
          <w:rPr>
            <w:noProof/>
            <w:webHidden/>
          </w:rPr>
          <w:t>83</w:t>
        </w:r>
        <w:r>
          <w:rPr>
            <w:noProof/>
            <w:webHidden/>
          </w:rPr>
          <w:fldChar w:fldCharType="end"/>
        </w:r>
      </w:hyperlink>
    </w:p>
    <w:p w14:paraId="0F1FEFF1" w14:textId="208040CC"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7" w:history="1">
        <w:r w:rsidRPr="003869BA">
          <w:rPr>
            <w:rStyle w:val="Hyperlink"/>
            <w:noProof/>
          </w:rPr>
          <w:t>8.5 Defect log and observations</w:t>
        </w:r>
        <w:r>
          <w:rPr>
            <w:noProof/>
            <w:webHidden/>
          </w:rPr>
          <w:tab/>
        </w:r>
        <w:r>
          <w:rPr>
            <w:noProof/>
            <w:webHidden/>
          </w:rPr>
          <w:fldChar w:fldCharType="begin"/>
        </w:r>
        <w:r>
          <w:rPr>
            <w:noProof/>
            <w:webHidden/>
          </w:rPr>
          <w:instrText xml:space="preserve"> PAGEREF _Toc243087387 \h </w:instrText>
        </w:r>
        <w:r>
          <w:rPr>
            <w:noProof/>
            <w:webHidden/>
          </w:rPr>
        </w:r>
        <w:r>
          <w:rPr>
            <w:noProof/>
            <w:webHidden/>
          </w:rPr>
          <w:fldChar w:fldCharType="separate"/>
        </w:r>
        <w:r>
          <w:rPr>
            <w:noProof/>
            <w:webHidden/>
          </w:rPr>
          <w:t>87</w:t>
        </w:r>
        <w:r>
          <w:rPr>
            <w:noProof/>
            <w:webHidden/>
          </w:rPr>
          <w:fldChar w:fldCharType="end"/>
        </w:r>
      </w:hyperlink>
    </w:p>
    <w:p w14:paraId="5744AA52" w14:textId="5DC3125B"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8" w:history="1">
        <w:r w:rsidRPr="003869BA">
          <w:rPr>
            <w:rStyle w:val="Hyperlink"/>
            <w:noProof/>
          </w:rPr>
          <w:t>8.6 Requirements coverage and traceability</w:t>
        </w:r>
        <w:r>
          <w:rPr>
            <w:noProof/>
            <w:webHidden/>
          </w:rPr>
          <w:tab/>
        </w:r>
        <w:r>
          <w:rPr>
            <w:noProof/>
            <w:webHidden/>
          </w:rPr>
          <w:fldChar w:fldCharType="begin"/>
        </w:r>
        <w:r>
          <w:rPr>
            <w:noProof/>
            <w:webHidden/>
          </w:rPr>
          <w:instrText xml:space="preserve"> PAGEREF _Toc243087388 \h </w:instrText>
        </w:r>
        <w:r>
          <w:rPr>
            <w:noProof/>
            <w:webHidden/>
          </w:rPr>
        </w:r>
        <w:r>
          <w:rPr>
            <w:noProof/>
            <w:webHidden/>
          </w:rPr>
          <w:fldChar w:fldCharType="separate"/>
        </w:r>
        <w:r>
          <w:rPr>
            <w:noProof/>
            <w:webHidden/>
          </w:rPr>
          <w:t>89</w:t>
        </w:r>
        <w:r>
          <w:rPr>
            <w:noProof/>
            <w:webHidden/>
          </w:rPr>
          <w:fldChar w:fldCharType="end"/>
        </w:r>
      </w:hyperlink>
    </w:p>
    <w:p w14:paraId="0046E75B" w14:textId="75279A83"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9" w:history="1">
        <w:r w:rsidRPr="003869BA">
          <w:rPr>
            <w:rStyle w:val="Hyperlink"/>
            <w:noProof/>
          </w:rPr>
          <w:t>8.7 How to repeat this testing</w:t>
        </w:r>
        <w:r>
          <w:rPr>
            <w:noProof/>
            <w:webHidden/>
          </w:rPr>
          <w:tab/>
        </w:r>
        <w:r>
          <w:rPr>
            <w:noProof/>
            <w:webHidden/>
          </w:rPr>
          <w:fldChar w:fldCharType="begin"/>
        </w:r>
        <w:r>
          <w:rPr>
            <w:noProof/>
            <w:webHidden/>
          </w:rPr>
          <w:instrText xml:space="preserve"> PAGEREF _Toc243087389 \h </w:instrText>
        </w:r>
        <w:r>
          <w:rPr>
            <w:noProof/>
            <w:webHidden/>
          </w:rPr>
        </w:r>
        <w:r>
          <w:rPr>
            <w:noProof/>
            <w:webHidden/>
          </w:rPr>
          <w:fldChar w:fldCharType="separate"/>
        </w:r>
        <w:r>
          <w:rPr>
            <w:noProof/>
            <w:webHidden/>
          </w:rPr>
          <w:t>90</w:t>
        </w:r>
        <w:r>
          <w:rPr>
            <w:noProof/>
            <w:webHidden/>
          </w:rPr>
          <w:fldChar w:fldCharType="end"/>
        </w:r>
      </w:hyperlink>
    </w:p>
    <w:p w14:paraId="3B264030" w14:textId="6D849B2E"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90" w:history="1">
        <w:r w:rsidRPr="003869BA">
          <w:rPr>
            <w:rStyle w:val="Hyperlink"/>
            <w:noProof/>
          </w:rPr>
          <w:t>8.8 Where the new tests and fixes are</w:t>
        </w:r>
        <w:r>
          <w:rPr>
            <w:noProof/>
            <w:webHidden/>
          </w:rPr>
          <w:tab/>
        </w:r>
        <w:r>
          <w:rPr>
            <w:noProof/>
            <w:webHidden/>
          </w:rPr>
          <w:fldChar w:fldCharType="begin"/>
        </w:r>
        <w:r>
          <w:rPr>
            <w:noProof/>
            <w:webHidden/>
          </w:rPr>
          <w:instrText xml:space="preserve"> PAGEREF _Toc243087390 \h </w:instrText>
        </w:r>
        <w:r>
          <w:rPr>
            <w:noProof/>
            <w:webHidden/>
          </w:rPr>
        </w:r>
        <w:r>
          <w:rPr>
            <w:noProof/>
            <w:webHidden/>
          </w:rPr>
          <w:fldChar w:fldCharType="separate"/>
        </w:r>
        <w:r>
          <w:rPr>
            <w:noProof/>
            <w:webHidden/>
          </w:rPr>
          <w:t>90</w:t>
        </w:r>
        <w:r>
          <w:rPr>
            <w:noProof/>
            <w:webHidden/>
          </w:rPr>
          <w:fldChar w:fldCharType="end"/>
        </w:r>
      </w:hyperlink>
    </w:p>
    <w:p w14:paraId="457938C5" w14:textId="6A8FAF34"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91" w:history="1">
        <w:r w:rsidRPr="003869BA">
          <w:rPr>
            <w:rStyle w:val="Hyperlink"/>
            <w:noProof/>
          </w:rPr>
          <w:t>9. Application walkthrough - screenshots with comments</w:t>
        </w:r>
        <w:r>
          <w:rPr>
            <w:noProof/>
            <w:webHidden/>
          </w:rPr>
          <w:tab/>
        </w:r>
        <w:r>
          <w:rPr>
            <w:noProof/>
            <w:webHidden/>
          </w:rPr>
          <w:fldChar w:fldCharType="begin"/>
        </w:r>
        <w:r>
          <w:rPr>
            <w:noProof/>
            <w:webHidden/>
          </w:rPr>
          <w:instrText xml:space="preserve"> PAGEREF _Toc243087391 \h </w:instrText>
        </w:r>
        <w:r>
          <w:rPr>
            <w:noProof/>
            <w:webHidden/>
          </w:rPr>
        </w:r>
        <w:r>
          <w:rPr>
            <w:noProof/>
            <w:webHidden/>
          </w:rPr>
          <w:fldChar w:fldCharType="separate"/>
        </w:r>
        <w:r>
          <w:rPr>
            <w:noProof/>
            <w:webHidden/>
          </w:rPr>
          <w:t>92</w:t>
        </w:r>
        <w:r>
          <w:rPr>
            <w:noProof/>
            <w:webHidden/>
          </w:rPr>
          <w:fldChar w:fldCharType="end"/>
        </w:r>
      </w:hyperlink>
    </w:p>
    <w:p w14:paraId="5683C2CB" w14:textId="544B585A"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92" w:history="1">
        <w:r w:rsidRPr="003869BA">
          <w:rPr>
            <w:rStyle w:val="Hyperlink"/>
            <w:noProof/>
          </w:rPr>
          <w:t>References</w:t>
        </w:r>
        <w:r>
          <w:rPr>
            <w:noProof/>
            <w:webHidden/>
          </w:rPr>
          <w:tab/>
        </w:r>
        <w:r>
          <w:rPr>
            <w:noProof/>
            <w:webHidden/>
          </w:rPr>
          <w:fldChar w:fldCharType="begin"/>
        </w:r>
        <w:r>
          <w:rPr>
            <w:noProof/>
            <w:webHidden/>
          </w:rPr>
          <w:instrText xml:space="preserve"> PAGEREF _Toc243087392 \h </w:instrText>
        </w:r>
        <w:r>
          <w:rPr>
            <w:noProof/>
            <w:webHidden/>
          </w:rPr>
        </w:r>
        <w:r>
          <w:rPr>
            <w:noProof/>
            <w:webHidden/>
          </w:rPr>
          <w:fldChar w:fldCharType="separate"/>
        </w:r>
        <w:r>
          <w:rPr>
            <w:noProof/>
            <w:webHidden/>
          </w:rPr>
          <w:t>102</w:t>
        </w:r>
        <w:r>
          <w:rPr>
            <w:noProof/>
            <w:webHidden/>
          </w:rPr>
          <w:fldChar w:fldCharType="end"/>
        </w:r>
      </w:hyperlink>
    </w:p>
    <w:p w14:paraId="17D4CECC" w14:textId="54A2036A"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93" w:history="1">
        <w:r w:rsidRPr="003869BA">
          <w:rPr>
            <w:rStyle w:val="Hyperlink"/>
            <w:noProof/>
          </w:rPr>
          <w:t>Appendix A. Full commit history</w:t>
        </w:r>
        <w:r>
          <w:rPr>
            <w:noProof/>
            <w:webHidden/>
          </w:rPr>
          <w:tab/>
        </w:r>
        <w:r>
          <w:rPr>
            <w:noProof/>
            <w:webHidden/>
          </w:rPr>
          <w:fldChar w:fldCharType="begin"/>
        </w:r>
        <w:r>
          <w:rPr>
            <w:noProof/>
            <w:webHidden/>
          </w:rPr>
          <w:instrText xml:space="preserve"> PAGEREF _Toc243087393 \h </w:instrText>
        </w:r>
        <w:r>
          <w:rPr>
            <w:noProof/>
            <w:webHidden/>
          </w:rPr>
        </w:r>
        <w:r>
          <w:rPr>
            <w:noProof/>
            <w:webHidden/>
          </w:rPr>
          <w:fldChar w:fldCharType="separate"/>
        </w:r>
        <w:r>
          <w:rPr>
            <w:noProof/>
            <w:webHidden/>
          </w:rPr>
          <w:t>103</w:t>
        </w:r>
        <w:r>
          <w:rPr>
            <w:noProof/>
            <w:webHidden/>
          </w:rPr>
          <w:fldChar w:fldCharType="end"/>
        </w:r>
      </w:hyperlink>
    </w:p>
    <w:p w14:paraId="5A0E34E9" w14:textId="04DAEF23"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94" w:history="1">
        <w:r w:rsidRPr="003869BA">
          <w:rPr>
            <w:rStyle w:val="Hyperlink"/>
            <w:rFonts w:ascii="Calibri" w:hAnsi="Calibri"/>
            <w:noProof/>
          </w:rPr>
          <w:t>Appendix B. Application screens</w:t>
        </w:r>
        <w:r>
          <w:rPr>
            <w:noProof/>
            <w:webHidden/>
          </w:rPr>
          <w:tab/>
        </w:r>
        <w:r>
          <w:rPr>
            <w:noProof/>
            <w:webHidden/>
          </w:rPr>
          <w:fldChar w:fldCharType="begin"/>
        </w:r>
        <w:r>
          <w:rPr>
            <w:noProof/>
            <w:webHidden/>
          </w:rPr>
          <w:instrText xml:space="preserve"> PAGEREF _Toc243087394 \h </w:instrText>
        </w:r>
        <w:r>
          <w:rPr>
            <w:noProof/>
            <w:webHidden/>
          </w:rPr>
        </w:r>
        <w:r>
          <w:rPr>
            <w:noProof/>
            <w:webHidden/>
          </w:rPr>
          <w:fldChar w:fldCharType="separate"/>
        </w:r>
        <w:r>
          <w:rPr>
            <w:noProof/>
            <w:webHidden/>
          </w:rPr>
          <w:t>106</w:t>
        </w:r>
        <w:r>
          <w:rPr>
            <w:noProof/>
            <w:webHidden/>
          </w:rPr>
          <w:fldChar w:fldCharType="end"/>
        </w:r>
      </w:hyperlink>
    </w:p>
    <w:p w14:paraId="6E10AF73" w14:textId="5E6A9422"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95" w:history="1">
        <w:r w:rsidRPr="003869BA">
          <w:rPr>
            <w:rStyle w:val="Hyperlink"/>
            <w:rFonts w:ascii="Calibri" w:hAnsi="Calibri"/>
            <w:noProof/>
          </w:rPr>
          <w:t>Appendix C. Code proof</w:t>
        </w:r>
        <w:r>
          <w:rPr>
            <w:noProof/>
            <w:webHidden/>
          </w:rPr>
          <w:tab/>
        </w:r>
        <w:r>
          <w:rPr>
            <w:noProof/>
            <w:webHidden/>
          </w:rPr>
          <w:fldChar w:fldCharType="begin"/>
        </w:r>
        <w:r>
          <w:rPr>
            <w:noProof/>
            <w:webHidden/>
          </w:rPr>
          <w:instrText xml:space="preserve"> PAGEREF _Toc243087395 \h </w:instrText>
        </w:r>
        <w:r>
          <w:rPr>
            <w:noProof/>
            <w:webHidden/>
          </w:rPr>
        </w:r>
        <w:r>
          <w:rPr>
            <w:noProof/>
            <w:webHidden/>
          </w:rPr>
          <w:fldChar w:fldCharType="separate"/>
        </w:r>
        <w:r>
          <w:rPr>
            <w:noProof/>
            <w:webHidden/>
          </w:rPr>
          <w:t>127</w:t>
        </w:r>
        <w:r>
          <w:rPr>
            <w:noProof/>
            <w:webHidden/>
          </w:rPr>
          <w:fldChar w:fldCharType="end"/>
        </w:r>
      </w:hyperlink>
    </w:p>
    <w:p w14:paraId="1127C2B2" w14:textId="5BA1B77E"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96" w:history="1">
        <w:r w:rsidRPr="003869BA">
          <w:rPr>
            <w:rStyle w:val="Hyperlink"/>
            <w:rFonts w:ascii="Calibri" w:hAnsi="Calibri"/>
            <w:noProof/>
          </w:rPr>
          <w:t>Appendix D. More proof</w:t>
        </w:r>
        <w:r>
          <w:rPr>
            <w:noProof/>
            <w:webHidden/>
          </w:rPr>
          <w:tab/>
        </w:r>
        <w:r>
          <w:rPr>
            <w:noProof/>
            <w:webHidden/>
          </w:rPr>
          <w:fldChar w:fldCharType="begin"/>
        </w:r>
        <w:r>
          <w:rPr>
            <w:noProof/>
            <w:webHidden/>
          </w:rPr>
          <w:instrText xml:space="preserve"> PAGEREF _Toc243087396 \h </w:instrText>
        </w:r>
        <w:r>
          <w:rPr>
            <w:noProof/>
            <w:webHidden/>
          </w:rPr>
        </w:r>
        <w:r>
          <w:rPr>
            <w:noProof/>
            <w:webHidden/>
          </w:rPr>
          <w:fldChar w:fldCharType="separate"/>
        </w:r>
        <w:r>
          <w:rPr>
            <w:noProof/>
            <w:webHidden/>
          </w:rPr>
          <w:t>134</w:t>
        </w:r>
        <w:r>
          <w:rPr>
            <w:noProof/>
            <w:webHidden/>
          </w:rPr>
          <w:fldChar w:fldCharType="end"/>
        </w:r>
      </w:hyperlink>
    </w:p>
    <w:p w14:paraId="16694A77" w14:textId="3D64DA24" w:rsidR="00910F4C" w:rsidRDefault="00154813">
      <w:r>
        <w:fldChar w:fldCharType="end"/>
      </w:r>
    </w:p>
    <w:p w14:paraId="605A842E" w14:textId="77777777" w:rsidR="00910F4C" w:rsidRDefault="00154813">
      <w:r>
        <w:br w:type="page"/>
      </w:r>
    </w:p>
    <w:p w14:paraId="0B8DC775" w14:textId="77777777" w:rsidR="00FD26FF" w:rsidRDefault="00154813">
      <w:pPr>
        <w:pStyle w:val="Heading3"/>
      </w:pPr>
      <w:bookmarkStart w:id="1" w:name="_Toc243087335"/>
      <w:r>
        <w:lastRenderedPageBreak/>
        <w:t>Where each item of the assessment brief is answered</w:t>
      </w:r>
      <w:bookmarkEnd w:id="1"/>
    </w:p>
    <w:p w14:paraId="592998D0" w14:textId="77777777" w:rsidR="00FD26FF" w:rsidRDefault="00154813">
      <w:pPr>
        <w:pStyle w:val="AuthorNote"/>
        <w:shd w:val="clear" w:color="auto" w:fill="E7F5F0"/>
        <w:ind w:left="72" w:right="72"/>
      </w:pPr>
      <w:r>
        <w:t>Written by: Jenish Gurung (S395321)  -  Business analyst (requirements traceability)</w:t>
      </w:r>
    </w:p>
    <w:p w14:paraId="2BD83E14"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4300"/>
        <w:gridCol w:w="1900"/>
        <w:gridCol w:w="3438"/>
      </w:tblGrid>
      <w:tr w:rsidR="00FD26FF" w14:paraId="309A731C" w14:textId="77777777">
        <w:trPr>
          <w:cantSplit/>
          <w:tblHeader/>
        </w:trPr>
        <w:tc>
          <w:tcPr>
            <w:tcW w:w="4300" w:type="dxa"/>
            <w:tcBorders>
              <w:top w:val="single" w:sz="4" w:space="0" w:color="D5DBE3"/>
              <w:left w:val="single" w:sz="4" w:space="0" w:color="D5DBE3"/>
              <w:bottom w:val="single" w:sz="4" w:space="0" w:color="D5DBE3"/>
              <w:right w:val="single" w:sz="4" w:space="0" w:color="D5DBE3"/>
            </w:tcBorders>
            <w:shd w:val="clear" w:color="auto" w:fill="E7F5F0"/>
          </w:tcPr>
          <w:p w14:paraId="21D248EE" w14:textId="77777777" w:rsidR="00FD26FF" w:rsidRDefault="00154813">
            <w:pPr>
              <w:pStyle w:val="TableText"/>
            </w:pPr>
            <w:r>
              <w:rPr>
                <w:b/>
                <w:color w:val="0C4F3E"/>
              </w:rPr>
              <w:t>Brief item</w:t>
            </w:r>
          </w:p>
        </w:tc>
        <w:tc>
          <w:tcPr>
            <w:tcW w:w="1900" w:type="dxa"/>
            <w:tcBorders>
              <w:top w:val="single" w:sz="4" w:space="0" w:color="D5DBE3"/>
              <w:left w:val="single" w:sz="4" w:space="0" w:color="D5DBE3"/>
              <w:bottom w:val="single" w:sz="4" w:space="0" w:color="D5DBE3"/>
              <w:right w:val="single" w:sz="4" w:space="0" w:color="D5DBE3"/>
            </w:tcBorders>
            <w:shd w:val="clear" w:color="auto" w:fill="E7F5F0"/>
          </w:tcPr>
          <w:p w14:paraId="1B4486C3" w14:textId="77777777" w:rsidR="00FD26FF" w:rsidRDefault="00154813">
            <w:pPr>
              <w:pStyle w:val="TableText"/>
            </w:pPr>
            <w:r>
              <w:rPr>
                <w:b/>
                <w:color w:val="0C4F3E"/>
              </w:rPr>
              <w:t>Where</w:t>
            </w:r>
          </w:p>
        </w:tc>
        <w:tc>
          <w:tcPr>
            <w:tcW w:w="3438" w:type="dxa"/>
            <w:tcBorders>
              <w:top w:val="single" w:sz="4" w:space="0" w:color="D5DBE3"/>
              <w:left w:val="single" w:sz="4" w:space="0" w:color="D5DBE3"/>
              <w:bottom w:val="single" w:sz="4" w:space="0" w:color="D5DBE3"/>
              <w:right w:val="single" w:sz="4" w:space="0" w:color="D5DBE3"/>
            </w:tcBorders>
            <w:shd w:val="clear" w:color="auto" w:fill="E7F5F0"/>
          </w:tcPr>
          <w:p w14:paraId="2EF2B870" w14:textId="77777777" w:rsidR="00FD26FF" w:rsidRDefault="00154813">
            <w:pPr>
              <w:pStyle w:val="TableText"/>
            </w:pPr>
            <w:r>
              <w:rPr>
                <w:b/>
                <w:color w:val="0C4F3E"/>
              </w:rPr>
              <w:t>Note</w:t>
            </w:r>
          </w:p>
        </w:tc>
      </w:tr>
      <w:tr w:rsidR="00FD26FF" w14:paraId="21EB5E76"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303ECB85" w14:textId="77777777" w:rsidR="00FD26FF" w:rsidRDefault="00154813">
            <w:pPr>
              <w:pStyle w:val="TableText"/>
            </w:pPr>
            <w:r>
              <w:t>URLs (git, project board, learning material, timesheets)</w:t>
            </w:r>
          </w:p>
        </w:tc>
        <w:tc>
          <w:tcPr>
            <w:tcW w:w="1900" w:type="dxa"/>
            <w:tcBorders>
              <w:top w:val="single" w:sz="4" w:space="0" w:color="D5DBE3"/>
              <w:left w:val="single" w:sz="4" w:space="0" w:color="D5DBE3"/>
              <w:bottom w:val="single" w:sz="4" w:space="0" w:color="D5DBE3"/>
              <w:right w:val="single" w:sz="4" w:space="0" w:color="D5DBE3"/>
            </w:tcBorders>
          </w:tcPr>
          <w:p w14:paraId="741278B1" w14:textId="77777777" w:rsidR="00FD26FF" w:rsidRDefault="00154813">
            <w:pPr>
              <w:pStyle w:val="TableText"/>
            </w:pPr>
            <w:r>
              <w:t>1, 1.1, 1.2</w:t>
            </w:r>
          </w:p>
        </w:tc>
        <w:tc>
          <w:tcPr>
            <w:tcW w:w="3438" w:type="dxa"/>
            <w:tcBorders>
              <w:top w:val="single" w:sz="4" w:space="0" w:color="D5DBE3"/>
              <w:left w:val="single" w:sz="4" w:space="0" w:color="D5DBE3"/>
              <w:bottom w:val="single" w:sz="4" w:space="0" w:color="D5DBE3"/>
              <w:right w:val="single" w:sz="4" w:space="0" w:color="D5DBE3"/>
            </w:tcBorders>
          </w:tcPr>
          <w:p w14:paraId="03AD142B" w14:textId="77777777" w:rsidR="00FD26FF" w:rsidRDefault="00154813">
            <w:pPr>
              <w:pStyle w:val="TableText"/>
            </w:pPr>
            <w:r>
              <w:t>Jira is used instead of Trello</w:t>
            </w:r>
          </w:p>
        </w:tc>
      </w:tr>
      <w:tr w:rsidR="00FD26FF" w14:paraId="6336B4DC"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5D93881E" w14:textId="77777777" w:rsidR="00FD26FF" w:rsidRDefault="00154813">
            <w:pPr>
              <w:pStyle w:val="TableText"/>
            </w:pPr>
            <w:r>
              <w:t>Tools and versions; libraries and versions</w:t>
            </w:r>
          </w:p>
        </w:tc>
        <w:tc>
          <w:tcPr>
            <w:tcW w:w="1900" w:type="dxa"/>
            <w:tcBorders>
              <w:top w:val="single" w:sz="4" w:space="0" w:color="D5DBE3"/>
              <w:left w:val="single" w:sz="4" w:space="0" w:color="D5DBE3"/>
              <w:bottom w:val="single" w:sz="4" w:space="0" w:color="D5DBE3"/>
              <w:right w:val="single" w:sz="4" w:space="0" w:color="D5DBE3"/>
            </w:tcBorders>
          </w:tcPr>
          <w:p w14:paraId="7FD9CA06" w14:textId="77777777" w:rsidR="00FD26FF" w:rsidRDefault="00154813">
            <w:pPr>
              <w:pStyle w:val="TableText"/>
            </w:pPr>
            <w:r>
              <w:t>2.1, 2.2</w:t>
            </w:r>
          </w:p>
        </w:tc>
        <w:tc>
          <w:tcPr>
            <w:tcW w:w="3438" w:type="dxa"/>
            <w:tcBorders>
              <w:top w:val="single" w:sz="4" w:space="0" w:color="D5DBE3"/>
              <w:left w:val="single" w:sz="4" w:space="0" w:color="D5DBE3"/>
              <w:bottom w:val="single" w:sz="4" w:space="0" w:color="D5DBE3"/>
              <w:right w:val="single" w:sz="4" w:space="0" w:color="D5DBE3"/>
            </w:tcBorders>
          </w:tcPr>
          <w:p w14:paraId="6128544B" w14:textId="77777777" w:rsidR="00FD26FF" w:rsidRDefault="00FD26FF">
            <w:pPr>
              <w:pStyle w:val="TableText"/>
            </w:pPr>
          </w:p>
        </w:tc>
      </w:tr>
      <w:tr w:rsidR="00FD26FF" w14:paraId="7E302C97"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44C5402D" w14:textId="77777777" w:rsidR="00FD26FF" w:rsidRDefault="00154813">
            <w:pPr>
              <w:pStyle w:val="TableText"/>
            </w:pPr>
            <w:r>
              <w:t>Architecture; authentication and authorisation</w:t>
            </w:r>
          </w:p>
        </w:tc>
        <w:tc>
          <w:tcPr>
            <w:tcW w:w="1900" w:type="dxa"/>
            <w:tcBorders>
              <w:top w:val="single" w:sz="4" w:space="0" w:color="D5DBE3"/>
              <w:left w:val="single" w:sz="4" w:space="0" w:color="D5DBE3"/>
              <w:bottom w:val="single" w:sz="4" w:space="0" w:color="D5DBE3"/>
              <w:right w:val="single" w:sz="4" w:space="0" w:color="D5DBE3"/>
            </w:tcBorders>
          </w:tcPr>
          <w:p w14:paraId="5E3BD989" w14:textId="77777777" w:rsidR="00FD26FF" w:rsidRDefault="00154813">
            <w:pPr>
              <w:pStyle w:val="TableText"/>
            </w:pPr>
            <w:r>
              <w:t>2.3, 2.4</w:t>
            </w:r>
          </w:p>
        </w:tc>
        <w:tc>
          <w:tcPr>
            <w:tcW w:w="3438" w:type="dxa"/>
            <w:tcBorders>
              <w:top w:val="single" w:sz="4" w:space="0" w:color="D5DBE3"/>
              <w:left w:val="single" w:sz="4" w:space="0" w:color="D5DBE3"/>
              <w:bottom w:val="single" w:sz="4" w:space="0" w:color="D5DBE3"/>
              <w:right w:val="single" w:sz="4" w:space="0" w:color="D5DBE3"/>
            </w:tcBorders>
          </w:tcPr>
          <w:p w14:paraId="391538C8" w14:textId="77777777" w:rsidR="00FD26FF" w:rsidRDefault="00154813">
            <w:pPr>
              <w:pStyle w:val="TableText"/>
            </w:pPr>
            <w:r>
              <w:t>Figures 1 to 4</w:t>
            </w:r>
          </w:p>
        </w:tc>
      </w:tr>
      <w:tr w:rsidR="00FD26FF" w14:paraId="14447B7F"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192B9831" w14:textId="77777777" w:rsidR="00FD26FF" w:rsidRDefault="00154813">
            <w:pPr>
              <w:pStyle w:val="TableText"/>
            </w:pPr>
            <w:r>
              <w:t>Git download process</w:t>
            </w:r>
          </w:p>
        </w:tc>
        <w:tc>
          <w:tcPr>
            <w:tcW w:w="1900" w:type="dxa"/>
            <w:tcBorders>
              <w:top w:val="single" w:sz="4" w:space="0" w:color="D5DBE3"/>
              <w:left w:val="single" w:sz="4" w:space="0" w:color="D5DBE3"/>
              <w:bottom w:val="single" w:sz="4" w:space="0" w:color="D5DBE3"/>
              <w:right w:val="single" w:sz="4" w:space="0" w:color="D5DBE3"/>
            </w:tcBorders>
          </w:tcPr>
          <w:p w14:paraId="387A42AE" w14:textId="77777777" w:rsidR="00FD26FF" w:rsidRDefault="00154813">
            <w:pPr>
              <w:pStyle w:val="TableText"/>
            </w:pPr>
            <w:r>
              <w:t>2.5</w:t>
            </w:r>
          </w:p>
        </w:tc>
        <w:tc>
          <w:tcPr>
            <w:tcW w:w="3438" w:type="dxa"/>
            <w:tcBorders>
              <w:top w:val="single" w:sz="4" w:space="0" w:color="D5DBE3"/>
              <w:left w:val="single" w:sz="4" w:space="0" w:color="D5DBE3"/>
              <w:bottom w:val="single" w:sz="4" w:space="0" w:color="D5DBE3"/>
              <w:right w:val="single" w:sz="4" w:space="0" w:color="D5DBE3"/>
            </w:tcBorders>
          </w:tcPr>
          <w:p w14:paraId="455CCD80" w14:textId="77777777" w:rsidR="00FD26FF" w:rsidRDefault="00FD26FF">
            <w:pPr>
              <w:pStyle w:val="TableText"/>
            </w:pPr>
          </w:p>
        </w:tc>
      </w:tr>
      <w:tr w:rsidR="00FD26FF" w14:paraId="35AA4918"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2242825E" w14:textId="77777777" w:rsidR="00FD26FF" w:rsidRDefault="00154813">
            <w:pPr>
              <w:pStyle w:val="TableText"/>
            </w:pPr>
            <w:r>
              <w:t>Database setup; Entity Framework; connection strings</w:t>
            </w:r>
          </w:p>
        </w:tc>
        <w:tc>
          <w:tcPr>
            <w:tcW w:w="1900" w:type="dxa"/>
            <w:tcBorders>
              <w:top w:val="single" w:sz="4" w:space="0" w:color="D5DBE3"/>
              <w:left w:val="single" w:sz="4" w:space="0" w:color="D5DBE3"/>
              <w:bottom w:val="single" w:sz="4" w:space="0" w:color="D5DBE3"/>
              <w:right w:val="single" w:sz="4" w:space="0" w:color="D5DBE3"/>
            </w:tcBorders>
          </w:tcPr>
          <w:p w14:paraId="6C9011B5" w14:textId="77777777" w:rsidR="00FD26FF" w:rsidRDefault="00154813">
            <w:pPr>
              <w:pStyle w:val="TableText"/>
            </w:pPr>
            <w:r>
              <w:t>2.6, 2.7, 2.8</w:t>
            </w:r>
          </w:p>
        </w:tc>
        <w:tc>
          <w:tcPr>
            <w:tcW w:w="3438" w:type="dxa"/>
            <w:tcBorders>
              <w:top w:val="single" w:sz="4" w:space="0" w:color="D5DBE3"/>
              <w:left w:val="single" w:sz="4" w:space="0" w:color="D5DBE3"/>
              <w:bottom w:val="single" w:sz="4" w:space="0" w:color="D5DBE3"/>
              <w:right w:val="single" w:sz="4" w:space="0" w:color="D5DBE3"/>
            </w:tcBorders>
          </w:tcPr>
          <w:p w14:paraId="6E044A7B" w14:textId="77777777" w:rsidR="00FD26FF" w:rsidRDefault="00FD26FF">
            <w:pPr>
              <w:pStyle w:val="TableText"/>
            </w:pPr>
          </w:p>
        </w:tc>
      </w:tr>
      <w:tr w:rsidR="00FD26FF" w14:paraId="1EC07EDA"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60C2F3A9" w14:textId="77777777" w:rsidR="00FD26FF" w:rsidRDefault="00154813">
            <w:pPr>
              <w:pStyle w:val="TableText"/>
            </w:pPr>
            <w:r>
              <w:t>First run; dependency injection; exception handling</w:t>
            </w:r>
          </w:p>
        </w:tc>
        <w:tc>
          <w:tcPr>
            <w:tcW w:w="1900" w:type="dxa"/>
            <w:tcBorders>
              <w:top w:val="single" w:sz="4" w:space="0" w:color="D5DBE3"/>
              <w:left w:val="single" w:sz="4" w:space="0" w:color="D5DBE3"/>
              <w:bottom w:val="single" w:sz="4" w:space="0" w:color="D5DBE3"/>
              <w:right w:val="single" w:sz="4" w:space="0" w:color="D5DBE3"/>
            </w:tcBorders>
          </w:tcPr>
          <w:p w14:paraId="320A8159" w14:textId="77777777" w:rsidR="00FD26FF" w:rsidRDefault="00154813">
            <w:pPr>
              <w:pStyle w:val="TableText"/>
            </w:pPr>
            <w:r>
              <w:t>2.9, 2.10, 2.11</w:t>
            </w:r>
          </w:p>
        </w:tc>
        <w:tc>
          <w:tcPr>
            <w:tcW w:w="3438" w:type="dxa"/>
            <w:tcBorders>
              <w:top w:val="single" w:sz="4" w:space="0" w:color="D5DBE3"/>
              <w:left w:val="single" w:sz="4" w:space="0" w:color="D5DBE3"/>
              <w:bottom w:val="single" w:sz="4" w:space="0" w:color="D5DBE3"/>
              <w:right w:val="single" w:sz="4" w:space="0" w:color="D5DBE3"/>
            </w:tcBorders>
          </w:tcPr>
          <w:p w14:paraId="5810FCD6" w14:textId="77777777" w:rsidR="00FD26FF" w:rsidRDefault="00154813">
            <w:pPr>
              <w:pStyle w:val="TableText"/>
            </w:pPr>
            <w:r>
              <w:t>Figures 7 to 9</w:t>
            </w:r>
          </w:p>
        </w:tc>
      </w:tr>
      <w:tr w:rsidR="00FD26FF" w14:paraId="63A47D35"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59CF3441" w14:textId="77777777" w:rsidR="00FD26FF" w:rsidRDefault="00154813">
            <w:pPr>
              <w:pStyle w:val="TableText"/>
            </w:pPr>
            <w:r>
              <w:t>Unit testing; class diagram and data model</w:t>
            </w:r>
          </w:p>
        </w:tc>
        <w:tc>
          <w:tcPr>
            <w:tcW w:w="1900" w:type="dxa"/>
            <w:tcBorders>
              <w:top w:val="single" w:sz="4" w:space="0" w:color="D5DBE3"/>
              <w:left w:val="single" w:sz="4" w:space="0" w:color="D5DBE3"/>
              <w:bottom w:val="single" w:sz="4" w:space="0" w:color="D5DBE3"/>
              <w:right w:val="single" w:sz="4" w:space="0" w:color="D5DBE3"/>
            </w:tcBorders>
          </w:tcPr>
          <w:p w14:paraId="7D149141" w14:textId="77777777" w:rsidR="00FD26FF" w:rsidRDefault="00154813">
            <w:pPr>
              <w:pStyle w:val="TableText"/>
            </w:pPr>
            <w:r>
              <w:t>2.12, 2.13, 8</w:t>
            </w:r>
          </w:p>
        </w:tc>
        <w:tc>
          <w:tcPr>
            <w:tcW w:w="3438" w:type="dxa"/>
            <w:tcBorders>
              <w:top w:val="single" w:sz="4" w:space="0" w:color="D5DBE3"/>
              <w:left w:val="single" w:sz="4" w:space="0" w:color="D5DBE3"/>
              <w:bottom w:val="single" w:sz="4" w:space="0" w:color="D5DBE3"/>
              <w:right w:val="single" w:sz="4" w:space="0" w:color="D5DBE3"/>
            </w:tcBorders>
          </w:tcPr>
          <w:p w14:paraId="19155D2E" w14:textId="77777777" w:rsidR="00FD26FF" w:rsidRDefault="00154813">
            <w:pPr>
              <w:pStyle w:val="TableText"/>
            </w:pPr>
            <w:r>
              <w:t>Figures 5, 6, 10 to 12</w:t>
            </w:r>
          </w:p>
        </w:tc>
      </w:tr>
      <w:tr w:rsidR="00FD26FF" w14:paraId="099C9B0B"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38644FBE" w14:textId="77777777" w:rsidR="00FD26FF" w:rsidRDefault="00154813">
            <w:pPr>
              <w:pStyle w:val="TableText"/>
            </w:pPr>
            <w:r>
              <w:t>Adding a feature: task, code, DI service, libraries, JavaScript library, styles, client validation, tests, commit</w:t>
            </w:r>
          </w:p>
        </w:tc>
        <w:tc>
          <w:tcPr>
            <w:tcW w:w="1900" w:type="dxa"/>
            <w:tcBorders>
              <w:top w:val="single" w:sz="4" w:space="0" w:color="D5DBE3"/>
              <w:left w:val="single" w:sz="4" w:space="0" w:color="D5DBE3"/>
              <w:bottom w:val="single" w:sz="4" w:space="0" w:color="D5DBE3"/>
              <w:right w:val="single" w:sz="4" w:space="0" w:color="D5DBE3"/>
            </w:tcBorders>
          </w:tcPr>
          <w:p w14:paraId="7B53FEAB" w14:textId="77777777" w:rsidR="00FD26FF" w:rsidRDefault="00154813">
            <w:pPr>
              <w:pStyle w:val="TableText"/>
            </w:pPr>
            <w:r>
              <w:t>3.1 to 3.7</w:t>
            </w:r>
          </w:p>
        </w:tc>
        <w:tc>
          <w:tcPr>
            <w:tcW w:w="3438" w:type="dxa"/>
            <w:tcBorders>
              <w:top w:val="single" w:sz="4" w:space="0" w:color="D5DBE3"/>
              <w:left w:val="single" w:sz="4" w:space="0" w:color="D5DBE3"/>
              <w:bottom w:val="single" w:sz="4" w:space="0" w:color="D5DBE3"/>
              <w:right w:val="single" w:sz="4" w:space="0" w:color="D5DBE3"/>
            </w:tcBorders>
          </w:tcPr>
          <w:p w14:paraId="605DCD5F" w14:textId="77777777" w:rsidR="00FD26FF" w:rsidRDefault="00154813">
            <w:pPr>
              <w:pStyle w:val="TableText"/>
            </w:pPr>
            <w:r>
              <w:t>Worked example: mileage log</w:t>
            </w:r>
          </w:p>
        </w:tc>
      </w:tr>
      <w:tr w:rsidR="00FD26FF" w14:paraId="0915CABE"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57F4AD31" w14:textId="77777777" w:rsidR="00FD26FF" w:rsidRDefault="00154813">
            <w:pPr>
              <w:pStyle w:val="TableText"/>
            </w:pPr>
            <w:r>
              <w:t>Individual contribution, Git commenting, coding standards</w:t>
            </w:r>
          </w:p>
        </w:tc>
        <w:tc>
          <w:tcPr>
            <w:tcW w:w="1900" w:type="dxa"/>
            <w:tcBorders>
              <w:top w:val="single" w:sz="4" w:space="0" w:color="D5DBE3"/>
              <w:left w:val="single" w:sz="4" w:space="0" w:color="D5DBE3"/>
              <w:bottom w:val="single" w:sz="4" w:space="0" w:color="D5DBE3"/>
              <w:right w:val="single" w:sz="4" w:space="0" w:color="D5DBE3"/>
            </w:tcBorders>
          </w:tcPr>
          <w:p w14:paraId="60A5137B" w14:textId="77777777" w:rsidR="00FD26FF" w:rsidRDefault="00154813">
            <w:pPr>
              <w:pStyle w:val="TableText"/>
            </w:pPr>
            <w:r>
              <w:t>4.1 to 4.6, Appendix A</w:t>
            </w:r>
          </w:p>
        </w:tc>
        <w:tc>
          <w:tcPr>
            <w:tcW w:w="3438" w:type="dxa"/>
            <w:tcBorders>
              <w:top w:val="single" w:sz="4" w:space="0" w:color="D5DBE3"/>
              <w:left w:val="single" w:sz="4" w:space="0" w:color="D5DBE3"/>
              <w:bottom w:val="single" w:sz="4" w:space="0" w:color="D5DBE3"/>
              <w:right w:val="single" w:sz="4" w:space="0" w:color="D5DBE3"/>
            </w:tcBorders>
          </w:tcPr>
          <w:p w14:paraId="37E937FE" w14:textId="77777777" w:rsidR="00FD26FF" w:rsidRDefault="00FD26FF">
            <w:pPr>
              <w:pStyle w:val="TableText"/>
            </w:pPr>
          </w:p>
        </w:tc>
      </w:tr>
      <w:tr w:rsidR="00FD26FF" w14:paraId="275AE47E"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240F88BB" w14:textId="77777777" w:rsidR="00FD26FF" w:rsidRDefault="00154813">
            <w:pPr>
              <w:pStyle w:val="TableText"/>
            </w:pPr>
            <w:r>
              <w:t>Software quality and structure</w:t>
            </w:r>
          </w:p>
        </w:tc>
        <w:tc>
          <w:tcPr>
            <w:tcW w:w="1900" w:type="dxa"/>
            <w:tcBorders>
              <w:top w:val="single" w:sz="4" w:space="0" w:color="D5DBE3"/>
              <w:left w:val="single" w:sz="4" w:space="0" w:color="D5DBE3"/>
              <w:bottom w:val="single" w:sz="4" w:space="0" w:color="D5DBE3"/>
              <w:right w:val="single" w:sz="4" w:space="0" w:color="D5DBE3"/>
            </w:tcBorders>
          </w:tcPr>
          <w:p w14:paraId="02FD4022" w14:textId="77777777" w:rsidR="00FD26FF" w:rsidRDefault="00154813">
            <w:pPr>
              <w:pStyle w:val="TableText"/>
            </w:pPr>
            <w:r>
              <w:t>5, 8</w:t>
            </w:r>
          </w:p>
        </w:tc>
        <w:tc>
          <w:tcPr>
            <w:tcW w:w="3438" w:type="dxa"/>
            <w:tcBorders>
              <w:top w:val="single" w:sz="4" w:space="0" w:color="D5DBE3"/>
              <w:left w:val="single" w:sz="4" w:space="0" w:color="D5DBE3"/>
              <w:bottom w:val="single" w:sz="4" w:space="0" w:color="D5DBE3"/>
              <w:right w:val="single" w:sz="4" w:space="0" w:color="D5DBE3"/>
            </w:tcBorders>
          </w:tcPr>
          <w:p w14:paraId="489215CB" w14:textId="77777777" w:rsidR="00FD26FF" w:rsidRDefault="00FD26FF">
            <w:pPr>
              <w:pStyle w:val="TableText"/>
            </w:pPr>
          </w:p>
        </w:tc>
      </w:tr>
      <w:tr w:rsidR="00FD26FF" w14:paraId="3CFD8914"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64FC74C9" w14:textId="77777777" w:rsidR="00FD26FF" w:rsidRDefault="00154813">
            <w:pPr>
              <w:pStyle w:val="TableText"/>
            </w:pPr>
            <w:r>
              <w:t>Weekly activity and time management</w:t>
            </w:r>
          </w:p>
        </w:tc>
        <w:tc>
          <w:tcPr>
            <w:tcW w:w="1900" w:type="dxa"/>
            <w:tcBorders>
              <w:top w:val="single" w:sz="4" w:space="0" w:color="D5DBE3"/>
              <w:left w:val="single" w:sz="4" w:space="0" w:color="D5DBE3"/>
              <w:bottom w:val="single" w:sz="4" w:space="0" w:color="D5DBE3"/>
              <w:right w:val="single" w:sz="4" w:space="0" w:color="D5DBE3"/>
            </w:tcBorders>
          </w:tcPr>
          <w:p w14:paraId="44193A01" w14:textId="77777777" w:rsidR="00FD26FF" w:rsidRDefault="00154813">
            <w:pPr>
              <w:pStyle w:val="TableText"/>
            </w:pPr>
            <w:r>
              <w:t>6</w:t>
            </w:r>
          </w:p>
        </w:tc>
        <w:tc>
          <w:tcPr>
            <w:tcW w:w="3438" w:type="dxa"/>
            <w:tcBorders>
              <w:top w:val="single" w:sz="4" w:space="0" w:color="D5DBE3"/>
              <w:left w:val="single" w:sz="4" w:space="0" w:color="D5DBE3"/>
              <w:bottom w:val="single" w:sz="4" w:space="0" w:color="D5DBE3"/>
              <w:right w:val="single" w:sz="4" w:space="0" w:color="D5DBE3"/>
            </w:tcBorders>
          </w:tcPr>
          <w:p w14:paraId="16D3234A" w14:textId="77777777" w:rsidR="00FD26FF" w:rsidRDefault="00FD26FF">
            <w:pPr>
              <w:pStyle w:val="TableText"/>
            </w:pPr>
          </w:p>
        </w:tc>
      </w:tr>
      <w:tr w:rsidR="00FD26FF" w14:paraId="0E8D95D1"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65808AC5" w14:textId="77777777" w:rsidR="00FD26FF" w:rsidRDefault="00154813">
            <w:pPr>
              <w:pStyle w:val="TableText"/>
            </w:pPr>
            <w:r>
              <w:t>Screenshots with comments</w:t>
            </w:r>
          </w:p>
        </w:tc>
        <w:tc>
          <w:tcPr>
            <w:tcW w:w="1900" w:type="dxa"/>
            <w:tcBorders>
              <w:top w:val="single" w:sz="4" w:space="0" w:color="D5DBE3"/>
              <w:left w:val="single" w:sz="4" w:space="0" w:color="D5DBE3"/>
              <w:bottom w:val="single" w:sz="4" w:space="0" w:color="D5DBE3"/>
              <w:right w:val="single" w:sz="4" w:space="0" w:color="D5DBE3"/>
            </w:tcBorders>
          </w:tcPr>
          <w:p w14:paraId="0F58A4DA" w14:textId="77777777" w:rsidR="00FD26FF" w:rsidRDefault="00154813">
            <w:pPr>
              <w:pStyle w:val="TableText"/>
            </w:pPr>
            <w:r>
              <w:t>2.9, 8.2, 9</w:t>
            </w:r>
          </w:p>
        </w:tc>
        <w:tc>
          <w:tcPr>
            <w:tcW w:w="3438" w:type="dxa"/>
            <w:tcBorders>
              <w:top w:val="single" w:sz="4" w:space="0" w:color="D5DBE3"/>
              <w:left w:val="single" w:sz="4" w:space="0" w:color="D5DBE3"/>
              <w:bottom w:val="single" w:sz="4" w:space="0" w:color="D5DBE3"/>
              <w:right w:val="single" w:sz="4" w:space="0" w:color="D5DBE3"/>
            </w:tcBorders>
          </w:tcPr>
          <w:p w14:paraId="56B8E748" w14:textId="77777777" w:rsidR="00FD26FF" w:rsidRDefault="00154813">
            <w:pPr>
              <w:pStyle w:val="TableText"/>
            </w:pPr>
            <w:r>
              <w:t>Figures 7 to 21</w:t>
            </w:r>
          </w:p>
        </w:tc>
      </w:tr>
    </w:tbl>
    <w:p w14:paraId="68B9328A" w14:textId="77777777" w:rsidR="00FD26FF" w:rsidRDefault="00FD26FF">
      <w:pPr>
        <w:pStyle w:val="Spacer"/>
      </w:pPr>
    </w:p>
    <w:p w14:paraId="23D4BA24" w14:textId="77777777" w:rsidR="00FD26FF" w:rsidRDefault="00154813">
      <w:pPr>
        <w:pStyle w:val="Heading3"/>
      </w:pPr>
      <w:bookmarkStart w:id="2" w:name="_Toc243087336"/>
      <w:r>
        <w:t>Quick start in eight steps</w:t>
      </w:r>
      <w:bookmarkEnd w:id="2"/>
    </w:p>
    <w:p w14:paraId="32F5C109" w14:textId="77777777" w:rsidR="00FD26FF" w:rsidRDefault="00154813">
      <w:pPr>
        <w:pStyle w:val="AuthorNote"/>
        <w:shd w:val="clear" w:color="auto" w:fill="E7F5F0"/>
        <w:ind w:left="72" w:right="72"/>
      </w:pPr>
      <w:r>
        <w:t>Written by: Dharma Bahadur Budhathoki (S395172)  -  Scrum Master and lead developer</w:t>
      </w:r>
    </w:p>
    <w:p w14:paraId="18FB3476"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850"/>
        <w:gridCol w:w="4900"/>
        <w:gridCol w:w="3888"/>
      </w:tblGrid>
      <w:tr w:rsidR="00FD26FF" w14:paraId="46658A66" w14:textId="77777777">
        <w:trPr>
          <w:cantSplit/>
          <w:tblHeader/>
        </w:trPr>
        <w:tc>
          <w:tcPr>
            <w:tcW w:w="850" w:type="dxa"/>
            <w:tcBorders>
              <w:top w:val="single" w:sz="4" w:space="0" w:color="D5DBE3"/>
              <w:left w:val="single" w:sz="4" w:space="0" w:color="D5DBE3"/>
              <w:bottom w:val="single" w:sz="4" w:space="0" w:color="D5DBE3"/>
              <w:right w:val="single" w:sz="4" w:space="0" w:color="D5DBE3"/>
            </w:tcBorders>
            <w:shd w:val="clear" w:color="auto" w:fill="E7F5F0"/>
          </w:tcPr>
          <w:p w14:paraId="78186390" w14:textId="77777777" w:rsidR="00FD26FF" w:rsidRDefault="00154813">
            <w:pPr>
              <w:pStyle w:val="TableText"/>
            </w:pPr>
            <w:r>
              <w:rPr>
                <w:b/>
                <w:color w:val="0C4F3E"/>
              </w:rPr>
              <w:t>Step</w:t>
            </w:r>
          </w:p>
        </w:tc>
        <w:tc>
          <w:tcPr>
            <w:tcW w:w="4900" w:type="dxa"/>
            <w:tcBorders>
              <w:top w:val="single" w:sz="4" w:space="0" w:color="D5DBE3"/>
              <w:left w:val="single" w:sz="4" w:space="0" w:color="D5DBE3"/>
              <w:bottom w:val="single" w:sz="4" w:space="0" w:color="D5DBE3"/>
              <w:right w:val="single" w:sz="4" w:space="0" w:color="D5DBE3"/>
            </w:tcBorders>
            <w:shd w:val="clear" w:color="auto" w:fill="E7F5F0"/>
          </w:tcPr>
          <w:p w14:paraId="5AB07D34" w14:textId="77777777" w:rsidR="00FD26FF" w:rsidRDefault="00154813">
            <w:pPr>
              <w:pStyle w:val="TableText"/>
            </w:pPr>
            <w:r>
              <w:rPr>
                <w:b/>
                <w:color w:val="0C4F3E"/>
              </w:rPr>
              <w:t>Command or action</w:t>
            </w:r>
          </w:p>
        </w:tc>
        <w:tc>
          <w:tcPr>
            <w:tcW w:w="3888" w:type="dxa"/>
            <w:tcBorders>
              <w:top w:val="single" w:sz="4" w:space="0" w:color="D5DBE3"/>
              <w:left w:val="single" w:sz="4" w:space="0" w:color="D5DBE3"/>
              <w:bottom w:val="single" w:sz="4" w:space="0" w:color="D5DBE3"/>
              <w:right w:val="single" w:sz="4" w:space="0" w:color="D5DBE3"/>
            </w:tcBorders>
            <w:shd w:val="clear" w:color="auto" w:fill="E7F5F0"/>
          </w:tcPr>
          <w:p w14:paraId="3FC01154" w14:textId="77777777" w:rsidR="00FD26FF" w:rsidRDefault="00154813">
            <w:pPr>
              <w:pStyle w:val="TableText"/>
            </w:pPr>
            <w:r>
              <w:rPr>
                <w:b/>
                <w:color w:val="0C4F3E"/>
              </w:rPr>
              <w:t>Expected result</w:t>
            </w:r>
          </w:p>
        </w:tc>
      </w:tr>
      <w:tr w:rsidR="00FD26FF" w14:paraId="4F848AA2"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407B3E73" w14:textId="77777777" w:rsidR="00FD26FF" w:rsidRDefault="00154813">
            <w:pPr>
              <w:pStyle w:val="TableText"/>
            </w:pPr>
            <w:r>
              <w:t>1</w:t>
            </w:r>
          </w:p>
        </w:tc>
        <w:tc>
          <w:tcPr>
            <w:tcW w:w="4900" w:type="dxa"/>
            <w:tcBorders>
              <w:top w:val="single" w:sz="4" w:space="0" w:color="D5DBE3"/>
              <w:left w:val="single" w:sz="4" w:space="0" w:color="D5DBE3"/>
              <w:bottom w:val="single" w:sz="4" w:space="0" w:color="D5DBE3"/>
              <w:right w:val="single" w:sz="4" w:space="0" w:color="D5DBE3"/>
            </w:tcBorders>
          </w:tcPr>
          <w:p w14:paraId="5317A1FC" w14:textId="77777777" w:rsidR="00FD26FF" w:rsidRDefault="00154813">
            <w:pPr>
              <w:pStyle w:val="TableText"/>
            </w:pPr>
            <w:r>
              <w:rPr>
                <w:rFonts w:ascii="Consolas" w:hAnsi="Consolas"/>
                <w:sz w:val="18"/>
                <w:shd w:val="clear" w:color="auto" w:fill="F4F6F8"/>
              </w:rPr>
              <w:t>git clone https://github.com/itsmekrishnaaaaaa/PRT_681_SYDNEY_GROUP-4.git</w:t>
            </w:r>
          </w:p>
        </w:tc>
        <w:tc>
          <w:tcPr>
            <w:tcW w:w="3888" w:type="dxa"/>
            <w:tcBorders>
              <w:top w:val="single" w:sz="4" w:space="0" w:color="D5DBE3"/>
              <w:left w:val="single" w:sz="4" w:space="0" w:color="D5DBE3"/>
              <w:bottom w:val="single" w:sz="4" w:space="0" w:color="D5DBE3"/>
              <w:right w:val="single" w:sz="4" w:space="0" w:color="D5DBE3"/>
            </w:tcBorders>
          </w:tcPr>
          <w:p w14:paraId="4CAE2314" w14:textId="77777777" w:rsidR="00FD26FF" w:rsidRDefault="00154813">
            <w:pPr>
              <w:pStyle w:val="TableText"/>
            </w:pPr>
            <w:r>
              <w:t>Repository on disk; work in oraEarn-WebApp</w:t>
            </w:r>
          </w:p>
        </w:tc>
      </w:tr>
      <w:tr w:rsidR="00FD26FF" w14:paraId="168B67CF"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2AC756EC" w14:textId="77777777" w:rsidR="00FD26FF" w:rsidRDefault="00154813">
            <w:pPr>
              <w:pStyle w:val="TableText"/>
            </w:pPr>
            <w:r>
              <w:t>2</w:t>
            </w:r>
          </w:p>
        </w:tc>
        <w:tc>
          <w:tcPr>
            <w:tcW w:w="4900" w:type="dxa"/>
            <w:tcBorders>
              <w:top w:val="single" w:sz="4" w:space="0" w:color="D5DBE3"/>
              <w:left w:val="single" w:sz="4" w:space="0" w:color="D5DBE3"/>
              <w:bottom w:val="single" w:sz="4" w:space="0" w:color="D5DBE3"/>
              <w:right w:val="single" w:sz="4" w:space="0" w:color="D5DBE3"/>
            </w:tcBorders>
          </w:tcPr>
          <w:p w14:paraId="3C5E6F0E" w14:textId="77777777" w:rsidR="00FD26FF" w:rsidRDefault="00154813">
            <w:pPr>
              <w:pStyle w:val="TableText"/>
            </w:pPr>
            <w:r>
              <w:rPr>
                <w:rFonts w:ascii="Consolas" w:hAnsi="Consolas"/>
                <w:sz w:val="18"/>
                <w:shd w:val="clear" w:color="auto" w:fill="F4F6F8"/>
              </w:rPr>
              <w:t>.\scripts\setup.ps1</w:t>
            </w:r>
          </w:p>
        </w:tc>
        <w:tc>
          <w:tcPr>
            <w:tcW w:w="3888" w:type="dxa"/>
            <w:tcBorders>
              <w:top w:val="single" w:sz="4" w:space="0" w:color="D5DBE3"/>
              <w:left w:val="single" w:sz="4" w:space="0" w:color="D5DBE3"/>
              <w:bottom w:val="single" w:sz="4" w:space="0" w:color="D5DBE3"/>
              <w:right w:val="single" w:sz="4" w:space="0" w:color="D5DBE3"/>
            </w:tcBorders>
          </w:tcPr>
          <w:p w14:paraId="0DD74554" w14:textId="77777777" w:rsidR="00FD26FF" w:rsidRDefault="00154813">
            <w:pPr>
              <w:pStyle w:val="TableText"/>
            </w:pPr>
            <w:r>
              <w:t>Tools checked, config files created, packages restored</w:t>
            </w:r>
          </w:p>
        </w:tc>
      </w:tr>
      <w:tr w:rsidR="00FD26FF" w14:paraId="35E5A63D"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7D1A1DD4" w14:textId="77777777" w:rsidR="00FD26FF" w:rsidRDefault="00154813">
            <w:pPr>
              <w:pStyle w:val="TableText"/>
            </w:pPr>
            <w:r>
              <w:t>3</w:t>
            </w:r>
          </w:p>
        </w:tc>
        <w:tc>
          <w:tcPr>
            <w:tcW w:w="4900" w:type="dxa"/>
            <w:tcBorders>
              <w:top w:val="single" w:sz="4" w:space="0" w:color="D5DBE3"/>
              <w:left w:val="single" w:sz="4" w:space="0" w:color="D5DBE3"/>
              <w:bottom w:val="single" w:sz="4" w:space="0" w:color="D5DBE3"/>
              <w:right w:val="single" w:sz="4" w:space="0" w:color="D5DBE3"/>
            </w:tcBorders>
          </w:tcPr>
          <w:p w14:paraId="6DF73F9B" w14:textId="77777777" w:rsidR="00FD26FF" w:rsidRDefault="00154813">
            <w:pPr>
              <w:pStyle w:val="TableText"/>
            </w:pPr>
            <w:r>
              <w:rPr>
                <w:rFonts w:ascii="Consolas" w:hAnsi="Consolas"/>
                <w:sz w:val="18"/>
                <w:shd w:val="clear" w:color="auto" w:fill="F4F6F8"/>
              </w:rPr>
              <w:t>cd backend; .\run.ps1</w:t>
            </w:r>
          </w:p>
        </w:tc>
        <w:tc>
          <w:tcPr>
            <w:tcW w:w="3888" w:type="dxa"/>
            <w:tcBorders>
              <w:top w:val="single" w:sz="4" w:space="0" w:color="D5DBE3"/>
              <w:left w:val="single" w:sz="4" w:space="0" w:color="D5DBE3"/>
              <w:bottom w:val="single" w:sz="4" w:space="0" w:color="D5DBE3"/>
              <w:right w:val="single" w:sz="4" w:space="0" w:color="D5DBE3"/>
            </w:tcBorders>
          </w:tcPr>
          <w:p w14:paraId="4150053C" w14:textId="77777777" w:rsidR="00FD26FF" w:rsidRDefault="00154813">
            <w:pPr>
              <w:pStyle w:val="TableText"/>
            </w:pPr>
            <w:r>
              <w:t>API on 5203; database created and seeded</w:t>
            </w:r>
          </w:p>
        </w:tc>
      </w:tr>
      <w:tr w:rsidR="00FD26FF" w14:paraId="6171A4F6"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46274B06" w14:textId="77777777" w:rsidR="00FD26FF" w:rsidRDefault="00154813">
            <w:pPr>
              <w:pStyle w:val="TableText"/>
            </w:pPr>
            <w:r>
              <w:t>4</w:t>
            </w:r>
          </w:p>
        </w:tc>
        <w:tc>
          <w:tcPr>
            <w:tcW w:w="4900" w:type="dxa"/>
            <w:tcBorders>
              <w:top w:val="single" w:sz="4" w:space="0" w:color="D5DBE3"/>
              <w:left w:val="single" w:sz="4" w:space="0" w:color="D5DBE3"/>
              <w:bottom w:val="single" w:sz="4" w:space="0" w:color="D5DBE3"/>
              <w:right w:val="single" w:sz="4" w:space="0" w:color="D5DBE3"/>
            </w:tcBorders>
          </w:tcPr>
          <w:p w14:paraId="6C760F5A" w14:textId="77777777" w:rsidR="00FD26FF" w:rsidRDefault="00154813">
            <w:pPr>
              <w:pStyle w:val="TableText"/>
            </w:pPr>
            <w:r>
              <w:rPr>
                <w:rFonts w:ascii="Consolas" w:hAnsi="Consolas"/>
                <w:sz w:val="18"/>
                <w:shd w:val="clear" w:color="auto" w:fill="F4F6F8"/>
              </w:rPr>
              <w:t>cd frontend; .\run.ps1</w:t>
            </w:r>
          </w:p>
        </w:tc>
        <w:tc>
          <w:tcPr>
            <w:tcW w:w="3888" w:type="dxa"/>
            <w:tcBorders>
              <w:top w:val="single" w:sz="4" w:space="0" w:color="D5DBE3"/>
              <w:left w:val="single" w:sz="4" w:space="0" w:color="D5DBE3"/>
              <w:bottom w:val="single" w:sz="4" w:space="0" w:color="D5DBE3"/>
              <w:right w:val="single" w:sz="4" w:space="0" w:color="D5DBE3"/>
            </w:tcBorders>
          </w:tcPr>
          <w:p w14:paraId="0837D84D" w14:textId="77777777" w:rsidR="00FD26FF" w:rsidRDefault="00154813">
            <w:pPr>
              <w:pStyle w:val="TableText"/>
            </w:pPr>
            <w:r>
              <w:t>React app on 5173</w:t>
            </w:r>
          </w:p>
        </w:tc>
      </w:tr>
      <w:tr w:rsidR="00FD26FF" w14:paraId="6BD1A167"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5FD26AE6" w14:textId="77777777" w:rsidR="00FD26FF" w:rsidRDefault="00154813">
            <w:pPr>
              <w:pStyle w:val="TableText"/>
            </w:pPr>
            <w:r>
              <w:t>5</w:t>
            </w:r>
          </w:p>
        </w:tc>
        <w:tc>
          <w:tcPr>
            <w:tcW w:w="4900" w:type="dxa"/>
            <w:tcBorders>
              <w:top w:val="single" w:sz="4" w:space="0" w:color="D5DBE3"/>
              <w:left w:val="single" w:sz="4" w:space="0" w:color="D5DBE3"/>
              <w:bottom w:val="single" w:sz="4" w:space="0" w:color="D5DBE3"/>
              <w:right w:val="single" w:sz="4" w:space="0" w:color="D5DBE3"/>
            </w:tcBorders>
          </w:tcPr>
          <w:p w14:paraId="265BEB39" w14:textId="77777777" w:rsidR="00FD26FF" w:rsidRDefault="00154813">
            <w:pPr>
              <w:pStyle w:val="TableText"/>
            </w:pPr>
            <w:r>
              <w:rPr>
                <w:rFonts w:ascii="Consolas" w:hAnsi="Consolas"/>
                <w:sz w:val="18"/>
                <w:shd w:val="clear" w:color="auto" w:fill="F4F6F8"/>
              </w:rPr>
              <w:t>Open http://localhost:5173</w:t>
            </w:r>
          </w:p>
        </w:tc>
        <w:tc>
          <w:tcPr>
            <w:tcW w:w="3888" w:type="dxa"/>
            <w:tcBorders>
              <w:top w:val="single" w:sz="4" w:space="0" w:color="D5DBE3"/>
              <w:left w:val="single" w:sz="4" w:space="0" w:color="D5DBE3"/>
              <w:bottom w:val="single" w:sz="4" w:space="0" w:color="D5DBE3"/>
              <w:right w:val="single" w:sz="4" w:space="0" w:color="D5DBE3"/>
            </w:tcBorders>
          </w:tcPr>
          <w:p w14:paraId="2F5BB23D" w14:textId="77777777" w:rsidR="00FD26FF" w:rsidRDefault="00154813">
            <w:pPr>
              <w:pStyle w:val="TableText"/>
            </w:pPr>
            <w:r>
              <w:t>Login page</w:t>
            </w:r>
          </w:p>
        </w:tc>
      </w:tr>
      <w:tr w:rsidR="00FD26FF" w14:paraId="16594203"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6429E50D" w14:textId="77777777" w:rsidR="00FD26FF" w:rsidRDefault="00154813">
            <w:pPr>
              <w:pStyle w:val="TableText"/>
            </w:pPr>
            <w:r>
              <w:t>6</w:t>
            </w:r>
          </w:p>
        </w:tc>
        <w:tc>
          <w:tcPr>
            <w:tcW w:w="4900" w:type="dxa"/>
            <w:tcBorders>
              <w:top w:val="single" w:sz="4" w:space="0" w:color="D5DBE3"/>
              <w:left w:val="single" w:sz="4" w:space="0" w:color="D5DBE3"/>
              <w:bottom w:val="single" w:sz="4" w:space="0" w:color="D5DBE3"/>
              <w:right w:val="single" w:sz="4" w:space="0" w:color="D5DBE3"/>
            </w:tcBorders>
          </w:tcPr>
          <w:p w14:paraId="36450EA5" w14:textId="77777777" w:rsidR="00FD26FF" w:rsidRDefault="00154813">
            <w:pPr>
              <w:pStyle w:val="TableText"/>
            </w:pPr>
            <w:r>
              <w:rPr>
                <w:rFonts w:ascii="Consolas" w:hAnsi="Consolas"/>
                <w:sz w:val="18"/>
                <w:shd w:val="clear" w:color="auto" w:fill="F4F6F8"/>
              </w:rPr>
              <w:t>alice@oraearn.local / User123!   or   admin@oraearn.local / Admin123!</w:t>
            </w:r>
          </w:p>
        </w:tc>
        <w:tc>
          <w:tcPr>
            <w:tcW w:w="3888" w:type="dxa"/>
            <w:tcBorders>
              <w:top w:val="single" w:sz="4" w:space="0" w:color="D5DBE3"/>
              <w:left w:val="single" w:sz="4" w:space="0" w:color="D5DBE3"/>
              <w:bottom w:val="single" w:sz="4" w:space="0" w:color="D5DBE3"/>
              <w:right w:val="single" w:sz="4" w:space="0" w:color="D5DBE3"/>
            </w:tcBorders>
          </w:tcPr>
          <w:p w14:paraId="124FB180" w14:textId="77777777" w:rsidR="00FD26FF" w:rsidRDefault="00154813">
            <w:pPr>
              <w:pStyle w:val="TableText"/>
            </w:pPr>
            <w:r>
              <w:t>Dashboard, or the admin area</w:t>
            </w:r>
          </w:p>
        </w:tc>
      </w:tr>
      <w:tr w:rsidR="00FD26FF" w14:paraId="20E2CE66"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79461DA4" w14:textId="77777777" w:rsidR="00FD26FF" w:rsidRDefault="00154813">
            <w:pPr>
              <w:pStyle w:val="TableText"/>
            </w:pPr>
            <w:r>
              <w:t>7</w:t>
            </w:r>
          </w:p>
        </w:tc>
        <w:tc>
          <w:tcPr>
            <w:tcW w:w="4900" w:type="dxa"/>
            <w:tcBorders>
              <w:top w:val="single" w:sz="4" w:space="0" w:color="D5DBE3"/>
              <w:left w:val="single" w:sz="4" w:space="0" w:color="D5DBE3"/>
              <w:bottom w:val="single" w:sz="4" w:space="0" w:color="D5DBE3"/>
              <w:right w:val="single" w:sz="4" w:space="0" w:color="D5DBE3"/>
            </w:tcBorders>
          </w:tcPr>
          <w:p w14:paraId="11EC1165" w14:textId="77777777" w:rsidR="00FD26FF" w:rsidRDefault="00154813">
            <w:pPr>
              <w:pStyle w:val="TableText"/>
            </w:pPr>
            <w:r>
              <w:rPr>
                <w:rFonts w:ascii="Consolas" w:hAnsi="Consolas"/>
                <w:sz w:val="18"/>
                <w:shd w:val="clear" w:color="auto" w:fill="F4F6F8"/>
              </w:rPr>
              <w:t>dotnet test backend\OraEarn.Api.Tests\OraEarn.Api.Tests.csproj</w:t>
            </w:r>
          </w:p>
        </w:tc>
        <w:tc>
          <w:tcPr>
            <w:tcW w:w="3888" w:type="dxa"/>
            <w:tcBorders>
              <w:top w:val="single" w:sz="4" w:space="0" w:color="D5DBE3"/>
              <w:left w:val="single" w:sz="4" w:space="0" w:color="D5DBE3"/>
              <w:bottom w:val="single" w:sz="4" w:space="0" w:color="D5DBE3"/>
              <w:right w:val="single" w:sz="4" w:space="0" w:color="D5DBE3"/>
            </w:tcBorders>
          </w:tcPr>
          <w:p w14:paraId="28640A10" w14:textId="77777777" w:rsidR="00FD26FF" w:rsidRDefault="00154813">
            <w:pPr>
              <w:pStyle w:val="TableText"/>
            </w:pPr>
            <w:r>
              <w:t>Green baseline (25 on main, 49 with the patch)</w:t>
            </w:r>
          </w:p>
        </w:tc>
      </w:tr>
      <w:tr w:rsidR="00FD26FF" w14:paraId="4B408335"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3814D694" w14:textId="77777777" w:rsidR="00FD26FF" w:rsidRDefault="00154813">
            <w:pPr>
              <w:pStyle w:val="TableText"/>
            </w:pPr>
            <w:r>
              <w:t>8</w:t>
            </w:r>
          </w:p>
        </w:tc>
        <w:tc>
          <w:tcPr>
            <w:tcW w:w="4900" w:type="dxa"/>
            <w:tcBorders>
              <w:top w:val="single" w:sz="4" w:space="0" w:color="D5DBE3"/>
              <w:left w:val="single" w:sz="4" w:space="0" w:color="D5DBE3"/>
              <w:bottom w:val="single" w:sz="4" w:space="0" w:color="D5DBE3"/>
              <w:right w:val="single" w:sz="4" w:space="0" w:color="D5DBE3"/>
            </w:tcBorders>
          </w:tcPr>
          <w:p w14:paraId="1278B619" w14:textId="77777777" w:rsidR="00FD26FF" w:rsidRDefault="00154813">
            <w:pPr>
              <w:pStyle w:val="TableText"/>
            </w:pPr>
            <w:r>
              <w:rPr>
                <w:rFonts w:ascii="Consolas" w:hAnsi="Consolas"/>
                <w:sz w:val="18"/>
                <w:shd w:val="clear" w:color="auto" w:fill="F4F6F8"/>
              </w:rPr>
              <w:t>Read the Jobs folder, then features/jobs</w:t>
            </w:r>
          </w:p>
        </w:tc>
        <w:tc>
          <w:tcPr>
            <w:tcW w:w="3888" w:type="dxa"/>
            <w:tcBorders>
              <w:top w:val="single" w:sz="4" w:space="0" w:color="D5DBE3"/>
              <w:left w:val="single" w:sz="4" w:space="0" w:color="D5DBE3"/>
              <w:bottom w:val="single" w:sz="4" w:space="0" w:color="D5DBE3"/>
              <w:right w:val="single" w:sz="4" w:space="0" w:color="D5DBE3"/>
            </w:tcBorders>
          </w:tcPr>
          <w:p w14:paraId="3BEE97C0" w14:textId="77777777" w:rsidR="00FD26FF" w:rsidRDefault="00154813">
            <w:pPr>
              <w:pStyle w:val="TableText"/>
            </w:pPr>
            <w:r>
              <w:t>The pattern every feature copies</w:t>
            </w:r>
          </w:p>
        </w:tc>
      </w:tr>
    </w:tbl>
    <w:p w14:paraId="04F655A9" w14:textId="77777777" w:rsidR="00FD26FF" w:rsidRDefault="00FD26FF">
      <w:pPr>
        <w:pStyle w:val="Spacer"/>
      </w:pPr>
    </w:p>
    <w:p w14:paraId="7940D9DB" w14:textId="77777777" w:rsidR="00FD26FF" w:rsidRDefault="00154813">
      <w:pPr>
        <w:pStyle w:val="Heading3"/>
        <w:pageBreakBefore/>
      </w:pPr>
      <w:bookmarkStart w:id="3" w:name="_Toc243087337"/>
      <w:r>
        <w:lastRenderedPageBreak/>
        <w:t>Who wrote what</w:t>
      </w:r>
      <w:bookmarkEnd w:id="3"/>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964"/>
        <w:gridCol w:w="3662"/>
        <w:gridCol w:w="2699"/>
        <w:gridCol w:w="2313"/>
      </w:tblGrid>
      <w:tr w:rsidR="00FD26FF" w14:paraId="21E5D328" w14:textId="77777777">
        <w:trPr>
          <w:cantSplit/>
          <w:tblHeader/>
        </w:trPr>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47F29FDE" w14:textId="77777777" w:rsidR="00FD26FF" w:rsidRDefault="00154813">
            <w:pPr>
              <w:pStyle w:val="TableText"/>
            </w:pPr>
            <w:r>
              <w:rPr>
                <w:b/>
                <w:color w:val="0C4F3E"/>
              </w:rPr>
              <w:t>Section</w:t>
            </w:r>
          </w:p>
        </w:tc>
        <w:tc>
          <w:tcPr>
            <w:tcW w:w="3662" w:type="dxa"/>
            <w:tcBorders>
              <w:top w:val="single" w:sz="4" w:space="0" w:color="D5DBE3"/>
              <w:left w:val="single" w:sz="4" w:space="0" w:color="D5DBE3"/>
              <w:bottom w:val="single" w:sz="4" w:space="0" w:color="D5DBE3"/>
              <w:right w:val="single" w:sz="4" w:space="0" w:color="D5DBE3"/>
            </w:tcBorders>
            <w:shd w:val="clear" w:color="auto" w:fill="E7F5F0"/>
          </w:tcPr>
          <w:p w14:paraId="41EBE47C" w14:textId="77777777" w:rsidR="00FD26FF" w:rsidRDefault="00154813">
            <w:pPr>
              <w:pStyle w:val="TableText"/>
            </w:pPr>
            <w:r>
              <w:rPr>
                <w:b/>
                <w:color w:val="0C4F3E"/>
              </w:rPr>
              <w:t>Title</w:t>
            </w:r>
          </w:p>
        </w:tc>
        <w:tc>
          <w:tcPr>
            <w:tcW w:w="2699" w:type="dxa"/>
            <w:tcBorders>
              <w:top w:val="single" w:sz="4" w:space="0" w:color="D5DBE3"/>
              <w:left w:val="single" w:sz="4" w:space="0" w:color="D5DBE3"/>
              <w:bottom w:val="single" w:sz="4" w:space="0" w:color="D5DBE3"/>
              <w:right w:val="single" w:sz="4" w:space="0" w:color="D5DBE3"/>
            </w:tcBorders>
            <w:shd w:val="clear" w:color="auto" w:fill="E7F5F0"/>
          </w:tcPr>
          <w:p w14:paraId="11A944EA" w14:textId="77777777" w:rsidR="00FD26FF" w:rsidRDefault="00154813">
            <w:pPr>
              <w:pStyle w:val="TableText"/>
            </w:pPr>
            <w:r>
              <w:rPr>
                <w:b/>
                <w:color w:val="0C4F3E"/>
              </w:rPr>
              <w:t>Written by</w:t>
            </w:r>
          </w:p>
        </w:tc>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25C56CA6" w14:textId="77777777" w:rsidR="00FD26FF" w:rsidRDefault="00154813">
            <w:pPr>
              <w:pStyle w:val="TableText"/>
            </w:pPr>
            <w:r>
              <w:rPr>
                <w:b/>
                <w:color w:val="0C4F3E"/>
              </w:rPr>
              <w:t>Role</w:t>
            </w:r>
          </w:p>
        </w:tc>
      </w:tr>
      <w:tr w:rsidR="00FD26FF" w14:paraId="3FA0D3D2"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08E25783" w14:textId="77777777" w:rsidR="00FD26FF" w:rsidRDefault="00154813">
            <w:pPr>
              <w:pStyle w:val="TableText"/>
            </w:pPr>
            <w:r>
              <w:t>1</w:t>
            </w:r>
          </w:p>
        </w:tc>
        <w:tc>
          <w:tcPr>
            <w:tcW w:w="3662" w:type="dxa"/>
            <w:tcBorders>
              <w:top w:val="single" w:sz="4" w:space="0" w:color="D5DBE3"/>
              <w:left w:val="single" w:sz="4" w:space="0" w:color="D5DBE3"/>
              <w:bottom w:val="single" w:sz="4" w:space="0" w:color="D5DBE3"/>
              <w:right w:val="single" w:sz="4" w:space="0" w:color="D5DBE3"/>
            </w:tcBorders>
          </w:tcPr>
          <w:p w14:paraId="6E43F5FB" w14:textId="77777777" w:rsidR="00FD26FF" w:rsidRDefault="00154813">
            <w:pPr>
              <w:pStyle w:val="TableText"/>
            </w:pPr>
            <w:r>
              <w:t>URLs and project links</w:t>
            </w:r>
          </w:p>
        </w:tc>
        <w:tc>
          <w:tcPr>
            <w:tcW w:w="2699" w:type="dxa"/>
            <w:tcBorders>
              <w:top w:val="single" w:sz="4" w:space="0" w:color="D5DBE3"/>
              <w:left w:val="single" w:sz="4" w:space="0" w:color="D5DBE3"/>
              <w:bottom w:val="single" w:sz="4" w:space="0" w:color="D5DBE3"/>
              <w:right w:val="single" w:sz="4" w:space="0" w:color="D5DBE3"/>
            </w:tcBorders>
          </w:tcPr>
          <w:p w14:paraId="4040A3A2" w14:textId="77777777" w:rsidR="00FD26FF" w:rsidRDefault="00154813">
            <w:pPr>
              <w:pStyle w:val="TableText"/>
            </w:pPr>
            <w:r>
              <w:t>Jenish Gurung (S395321)</w:t>
            </w:r>
          </w:p>
        </w:tc>
        <w:tc>
          <w:tcPr>
            <w:tcW w:w="2313" w:type="dxa"/>
            <w:tcBorders>
              <w:top w:val="single" w:sz="4" w:space="0" w:color="D5DBE3"/>
              <w:left w:val="single" w:sz="4" w:space="0" w:color="D5DBE3"/>
              <w:bottom w:val="single" w:sz="4" w:space="0" w:color="D5DBE3"/>
              <w:right w:val="single" w:sz="4" w:space="0" w:color="D5DBE3"/>
            </w:tcBorders>
          </w:tcPr>
          <w:p w14:paraId="0AD244AA" w14:textId="77777777" w:rsidR="00FD26FF" w:rsidRDefault="00154813">
            <w:pPr>
              <w:pStyle w:val="TableText"/>
            </w:pPr>
            <w:r>
              <w:t>Business analyst</w:t>
            </w:r>
          </w:p>
        </w:tc>
      </w:tr>
      <w:tr w:rsidR="00FD26FF" w14:paraId="1DFBC14D"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17EB039F" w14:textId="77777777" w:rsidR="00FD26FF" w:rsidRDefault="00154813">
            <w:pPr>
              <w:pStyle w:val="TableText"/>
            </w:pPr>
            <w:r>
              <w:t>2.1 - 2.5, 2.9, 2.11</w:t>
            </w:r>
          </w:p>
        </w:tc>
        <w:tc>
          <w:tcPr>
            <w:tcW w:w="3662" w:type="dxa"/>
            <w:tcBorders>
              <w:top w:val="single" w:sz="4" w:space="0" w:color="D5DBE3"/>
              <w:left w:val="single" w:sz="4" w:space="0" w:color="D5DBE3"/>
              <w:bottom w:val="single" w:sz="4" w:space="0" w:color="D5DBE3"/>
              <w:right w:val="single" w:sz="4" w:space="0" w:color="D5DBE3"/>
            </w:tcBorders>
          </w:tcPr>
          <w:p w14:paraId="2DF6A68E" w14:textId="77777777" w:rsidR="00FD26FF" w:rsidRDefault="00154813">
            <w:pPr>
              <w:pStyle w:val="TableText"/>
            </w:pPr>
            <w:r>
              <w:t>Tools, libraries, architecture, auth, Git, first run, exceptions</w:t>
            </w:r>
          </w:p>
        </w:tc>
        <w:tc>
          <w:tcPr>
            <w:tcW w:w="2699" w:type="dxa"/>
            <w:tcBorders>
              <w:top w:val="single" w:sz="4" w:space="0" w:color="D5DBE3"/>
              <w:left w:val="single" w:sz="4" w:space="0" w:color="D5DBE3"/>
              <w:bottom w:val="single" w:sz="4" w:space="0" w:color="D5DBE3"/>
              <w:right w:val="single" w:sz="4" w:space="0" w:color="D5DBE3"/>
            </w:tcBorders>
          </w:tcPr>
          <w:p w14:paraId="6A606D79" w14:textId="77777777" w:rsidR="00FD26FF" w:rsidRDefault="00154813">
            <w:pPr>
              <w:pStyle w:val="TableText"/>
            </w:pPr>
            <w:r>
              <w:t>Dharma Bahadur Budhathoki (S395172)</w:t>
            </w:r>
          </w:p>
        </w:tc>
        <w:tc>
          <w:tcPr>
            <w:tcW w:w="2313" w:type="dxa"/>
            <w:tcBorders>
              <w:top w:val="single" w:sz="4" w:space="0" w:color="D5DBE3"/>
              <w:left w:val="single" w:sz="4" w:space="0" w:color="D5DBE3"/>
              <w:bottom w:val="single" w:sz="4" w:space="0" w:color="D5DBE3"/>
              <w:right w:val="single" w:sz="4" w:space="0" w:color="D5DBE3"/>
            </w:tcBorders>
          </w:tcPr>
          <w:p w14:paraId="1054BDA3" w14:textId="77777777" w:rsidR="00FD26FF" w:rsidRDefault="00154813">
            <w:pPr>
              <w:pStyle w:val="TableText"/>
            </w:pPr>
            <w:r>
              <w:t>Lead developer</w:t>
            </w:r>
          </w:p>
        </w:tc>
      </w:tr>
      <w:tr w:rsidR="00FD26FF" w14:paraId="62246458"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5E336B75" w14:textId="77777777" w:rsidR="00FD26FF" w:rsidRDefault="00154813">
            <w:pPr>
              <w:pStyle w:val="TableText"/>
            </w:pPr>
            <w:r>
              <w:t>2.6 - 2.8, 2.12, 2.13</w:t>
            </w:r>
          </w:p>
        </w:tc>
        <w:tc>
          <w:tcPr>
            <w:tcW w:w="3662" w:type="dxa"/>
            <w:tcBorders>
              <w:top w:val="single" w:sz="4" w:space="0" w:color="D5DBE3"/>
              <w:left w:val="single" w:sz="4" w:space="0" w:color="D5DBE3"/>
              <w:bottom w:val="single" w:sz="4" w:space="0" w:color="D5DBE3"/>
              <w:right w:val="single" w:sz="4" w:space="0" w:color="D5DBE3"/>
            </w:tcBorders>
          </w:tcPr>
          <w:p w14:paraId="75AE4217" w14:textId="77777777" w:rsidR="00FD26FF" w:rsidRDefault="00154813">
            <w:pPr>
              <w:pStyle w:val="TableText"/>
            </w:pPr>
            <w:r>
              <w:t>Database, EF Core, connection strings, unit testing, data model</w:t>
            </w:r>
          </w:p>
        </w:tc>
        <w:tc>
          <w:tcPr>
            <w:tcW w:w="2699" w:type="dxa"/>
            <w:tcBorders>
              <w:top w:val="single" w:sz="4" w:space="0" w:color="D5DBE3"/>
              <w:left w:val="single" w:sz="4" w:space="0" w:color="D5DBE3"/>
              <w:bottom w:val="single" w:sz="4" w:space="0" w:color="D5DBE3"/>
              <w:right w:val="single" w:sz="4" w:space="0" w:color="D5DBE3"/>
            </w:tcBorders>
          </w:tcPr>
          <w:p w14:paraId="392A5D59" w14:textId="77777777" w:rsidR="00FD26FF" w:rsidRDefault="00154813">
            <w:pPr>
              <w:pStyle w:val="TableText"/>
            </w:pPr>
            <w:r>
              <w:t>Krishna Sapkota (S395795)</w:t>
            </w:r>
          </w:p>
        </w:tc>
        <w:tc>
          <w:tcPr>
            <w:tcW w:w="2313" w:type="dxa"/>
            <w:tcBorders>
              <w:top w:val="single" w:sz="4" w:space="0" w:color="D5DBE3"/>
              <w:left w:val="single" w:sz="4" w:space="0" w:color="D5DBE3"/>
              <w:bottom w:val="single" w:sz="4" w:space="0" w:color="D5DBE3"/>
              <w:right w:val="single" w:sz="4" w:space="0" w:color="D5DBE3"/>
            </w:tcBorders>
          </w:tcPr>
          <w:p w14:paraId="294BF5E0" w14:textId="77777777" w:rsidR="00FD26FF" w:rsidRDefault="00154813">
            <w:pPr>
              <w:pStyle w:val="TableText"/>
            </w:pPr>
            <w:r>
              <w:t>DBA and tester</w:t>
            </w:r>
          </w:p>
        </w:tc>
      </w:tr>
      <w:tr w:rsidR="00FD26FF" w14:paraId="4AFD16BF"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292A793C" w14:textId="77777777" w:rsidR="00FD26FF" w:rsidRDefault="00154813">
            <w:pPr>
              <w:pStyle w:val="TableText"/>
            </w:pPr>
            <w:r>
              <w:t>2.10</w:t>
            </w:r>
          </w:p>
        </w:tc>
        <w:tc>
          <w:tcPr>
            <w:tcW w:w="3662" w:type="dxa"/>
            <w:tcBorders>
              <w:top w:val="single" w:sz="4" w:space="0" w:color="D5DBE3"/>
              <w:left w:val="single" w:sz="4" w:space="0" w:color="D5DBE3"/>
              <w:bottom w:val="single" w:sz="4" w:space="0" w:color="D5DBE3"/>
              <w:right w:val="single" w:sz="4" w:space="0" w:color="D5DBE3"/>
            </w:tcBorders>
          </w:tcPr>
          <w:p w14:paraId="5D79B089" w14:textId="77777777" w:rsidR="00FD26FF" w:rsidRDefault="00154813">
            <w:pPr>
              <w:pStyle w:val="TableText"/>
            </w:pPr>
            <w:r>
              <w:t>Dependency injection</w:t>
            </w:r>
          </w:p>
        </w:tc>
        <w:tc>
          <w:tcPr>
            <w:tcW w:w="2699" w:type="dxa"/>
            <w:tcBorders>
              <w:top w:val="single" w:sz="4" w:space="0" w:color="D5DBE3"/>
              <w:left w:val="single" w:sz="4" w:space="0" w:color="D5DBE3"/>
              <w:bottom w:val="single" w:sz="4" w:space="0" w:color="D5DBE3"/>
              <w:right w:val="single" w:sz="4" w:space="0" w:color="D5DBE3"/>
            </w:tcBorders>
          </w:tcPr>
          <w:p w14:paraId="20766B63" w14:textId="77777777" w:rsidR="00FD26FF" w:rsidRDefault="00154813">
            <w:pPr>
              <w:pStyle w:val="TableText"/>
            </w:pPr>
            <w:r>
              <w:t>Jenish Gurung (S395321)</w:t>
            </w:r>
          </w:p>
        </w:tc>
        <w:tc>
          <w:tcPr>
            <w:tcW w:w="2313" w:type="dxa"/>
            <w:tcBorders>
              <w:top w:val="single" w:sz="4" w:space="0" w:color="D5DBE3"/>
              <w:left w:val="single" w:sz="4" w:space="0" w:color="D5DBE3"/>
              <w:bottom w:val="single" w:sz="4" w:space="0" w:color="D5DBE3"/>
              <w:right w:val="single" w:sz="4" w:space="0" w:color="D5DBE3"/>
            </w:tcBorders>
          </w:tcPr>
          <w:p w14:paraId="7A0272DA" w14:textId="77777777" w:rsidR="00FD26FF" w:rsidRDefault="00154813">
            <w:pPr>
              <w:pStyle w:val="TableText"/>
            </w:pPr>
            <w:r>
              <w:t>Requirements / DI UML</w:t>
            </w:r>
          </w:p>
        </w:tc>
      </w:tr>
      <w:tr w:rsidR="00FD26FF" w14:paraId="3485381F"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6A5E7979" w14:textId="77777777" w:rsidR="00FD26FF" w:rsidRDefault="00154813">
            <w:pPr>
              <w:pStyle w:val="TableText"/>
            </w:pPr>
            <w:r>
              <w:t>3.1, 3.3</w:t>
            </w:r>
          </w:p>
        </w:tc>
        <w:tc>
          <w:tcPr>
            <w:tcW w:w="3662" w:type="dxa"/>
            <w:tcBorders>
              <w:top w:val="single" w:sz="4" w:space="0" w:color="D5DBE3"/>
              <w:left w:val="single" w:sz="4" w:space="0" w:color="D5DBE3"/>
              <w:bottom w:val="single" w:sz="4" w:space="0" w:color="D5DBE3"/>
              <w:right w:val="single" w:sz="4" w:space="0" w:color="D5DBE3"/>
            </w:tcBorders>
          </w:tcPr>
          <w:p w14:paraId="4566F9DD" w14:textId="77777777" w:rsidR="00FD26FF" w:rsidRDefault="00154813">
            <w:pPr>
              <w:pStyle w:val="TableText"/>
            </w:pPr>
            <w:r>
              <w:t>Create the task, register a service</w:t>
            </w:r>
          </w:p>
        </w:tc>
        <w:tc>
          <w:tcPr>
            <w:tcW w:w="2699" w:type="dxa"/>
            <w:tcBorders>
              <w:top w:val="single" w:sz="4" w:space="0" w:color="D5DBE3"/>
              <w:left w:val="single" w:sz="4" w:space="0" w:color="D5DBE3"/>
              <w:bottom w:val="single" w:sz="4" w:space="0" w:color="D5DBE3"/>
              <w:right w:val="single" w:sz="4" w:space="0" w:color="D5DBE3"/>
            </w:tcBorders>
          </w:tcPr>
          <w:p w14:paraId="1A8C6423" w14:textId="77777777" w:rsidR="00FD26FF" w:rsidRDefault="00154813">
            <w:pPr>
              <w:pStyle w:val="TableText"/>
            </w:pPr>
            <w:r>
              <w:t>Jenish Gurung (S395321)</w:t>
            </w:r>
          </w:p>
        </w:tc>
        <w:tc>
          <w:tcPr>
            <w:tcW w:w="2313" w:type="dxa"/>
            <w:tcBorders>
              <w:top w:val="single" w:sz="4" w:space="0" w:color="D5DBE3"/>
              <w:left w:val="single" w:sz="4" w:space="0" w:color="D5DBE3"/>
              <w:bottom w:val="single" w:sz="4" w:space="0" w:color="D5DBE3"/>
              <w:right w:val="single" w:sz="4" w:space="0" w:color="D5DBE3"/>
            </w:tcBorders>
          </w:tcPr>
          <w:p w14:paraId="16EA45D2" w14:textId="77777777" w:rsidR="00FD26FF" w:rsidRDefault="00154813">
            <w:pPr>
              <w:pStyle w:val="TableText"/>
            </w:pPr>
            <w:r>
              <w:t>Business analyst</w:t>
            </w:r>
          </w:p>
        </w:tc>
      </w:tr>
      <w:tr w:rsidR="00FD26FF" w14:paraId="4C0F5C4C"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75C6C4E4" w14:textId="77777777" w:rsidR="00FD26FF" w:rsidRDefault="00154813">
            <w:pPr>
              <w:pStyle w:val="TableText"/>
            </w:pPr>
            <w:r>
              <w:t>3.2, 3.4, 3.5, 3.7</w:t>
            </w:r>
          </w:p>
        </w:tc>
        <w:tc>
          <w:tcPr>
            <w:tcW w:w="3662" w:type="dxa"/>
            <w:tcBorders>
              <w:top w:val="single" w:sz="4" w:space="0" w:color="D5DBE3"/>
              <w:left w:val="single" w:sz="4" w:space="0" w:color="D5DBE3"/>
              <w:bottom w:val="single" w:sz="4" w:space="0" w:color="D5DBE3"/>
              <w:right w:val="single" w:sz="4" w:space="0" w:color="D5DBE3"/>
            </w:tcBorders>
          </w:tcPr>
          <w:p w14:paraId="657C518B" w14:textId="77777777" w:rsidR="00FD26FF" w:rsidRDefault="00154813">
            <w:pPr>
              <w:pStyle w:val="TableText"/>
            </w:pPr>
            <w:r>
              <w:t>Write code, libraries, UI, commit</w:t>
            </w:r>
          </w:p>
        </w:tc>
        <w:tc>
          <w:tcPr>
            <w:tcW w:w="2699" w:type="dxa"/>
            <w:tcBorders>
              <w:top w:val="single" w:sz="4" w:space="0" w:color="D5DBE3"/>
              <w:left w:val="single" w:sz="4" w:space="0" w:color="D5DBE3"/>
              <w:bottom w:val="single" w:sz="4" w:space="0" w:color="D5DBE3"/>
              <w:right w:val="single" w:sz="4" w:space="0" w:color="D5DBE3"/>
            </w:tcBorders>
          </w:tcPr>
          <w:p w14:paraId="6D511EEE" w14:textId="77777777" w:rsidR="00FD26FF" w:rsidRDefault="00154813">
            <w:pPr>
              <w:pStyle w:val="TableText"/>
            </w:pPr>
            <w:r>
              <w:t>Dharma Bahadur Budhathoki (S395172)</w:t>
            </w:r>
          </w:p>
        </w:tc>
        <w:tc>
          <w:tcPr>
            <w:tcW w:w="2313" w:type="dxa"/>
            <w:tcBorders>
              <w:top w:val="single" w:sz="4" w:space="0" w:color="D5DBE3"/>
              <w:left w:val="single" w:sz="4" w:space="0" w:color="D5DBE3"/>
              <w:bottom w:val="single" w:sz="4" w:space="0" w:color="D5DBE3"/>
              <w:right w:val="single" w:sz="4" w:space="0" w:color="D5DBE3"/>
            </w:tcBorders>
          </w:tcPr>
          <w:p w14:paraId="5C1C7DB4" w14:textId="77777777" w:rsidR="00FD26FF" w:rsidRDefault="00154813">
            <w:pPr>
              <w:pStyle w:val="TableText"/>
            </w:pPr>
            <w:r>
              <w:t>Lead developer</w:t>
            </w:r>
          </w:p>
        </w:tc>
      </w:tr>
      <w:tr w:rsidR="00FD26FF" w14:paraId="6DC3E794"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0454BDC2" w14:textId="77777777" w:rsidR="00FD26FF" w:rsidRDefault="00154813">
            <w:pPr>
              <w:pStyle w:val="TableText"/>
            </w:pPr>
            <w:r>
              <w:t>3.6</w:t>
            </w:r>
          </w:p>
        </w:tc>
        <w:tc>
          <w:tcPr>
            <w:tcW w:w="3662" w:type="dxa"/>
            <w:tcBorders>
              <w:top w:val="single" w:sz="4" w:space="0" w:color="D5DBE3"/>
              <w:left w:val="single" w:sz="4" w:space="0" w:color="D5DBE3"/>
              <w:bottom w:val="single" w:sz="4" w:space="0" w:color="D5DBE3"/>
              <w:right w:val="single" w:sz="4" w:space="0" w:color="D5DBE3"/>
            </w:tcBorders>
          </w:tcPr>
          <w:p w14:paraId="42006F67" w14:textId="77777777" w:rsidR="00FD26FF" w:rsidRDefault="00154813">
            <w:pPr>
              <w:pStyle w:val="TableText"/>
            </w:pPr>
            <w:r>
              <w:t>Unit testing a new feature</w:t>
            </w:r>
          </w:p>
        </w:tc>
        <w:tc>
          <w:tcPr>
            <w:tcW w:w="2699" w:type="dxa"/>
            <w:tcBorders>
              <w:top w:val="single" w:sz="4" w:space="0" w:color="D5DBE3"/>
              <w:left w:val="single" w:sz="4" w:space="0" w:color="D5DBE3"/>
              <w:bottom w:val="single" w:sz="4" w:space="0" w:color="D5DBE3"/>
              <w:right w:val="single" w:sz="4" w:space="0" w:color="D5DBE3"/>
            </w:tcBorders>
          </w:tcPr>
          <w:p w14:paraId="25BE978A" w14:textId="77777777" w:rsidR="00FD26FF" w:rsidRDefault="00154813">
            <w:pPr>
              <w:pStyle w:val="TableText"/>
            </w:pPr>
            <w:r>
              <w:t>Krishna Sapkota (S395795)</w:t>
            </w:r>
          </w:p>
        </w:tc>
        <w:tc>
          <w:tcPr>
            <w:tcW w:w="2313" w:type="dxa"/>
            <w:tcBorders>
              <w:top w:val="single" w:sz="4" w:space="0" w:color="D5DBE3"/>
              <w:left w:val="single" w:sz="4" w:space="0" w:color="D5DBE3"/>
              <w:bottom w:val="single" w:sz="4" w:space="0" w:color="D5DBE3"/>
              <w:right w:val="single" w:sz="4" w:space="0" w:color="D5DBE3"/>
            </w:tcBorders>
          </w:tcPr>
          <w:p w14:paraId="1BC849CC" w14:textId="77777777" w:rsidR="00FD26FF" w:rsidRDefault="00154813">
            <w:pPr>
              <w:pStyle w:val="TableText"/>
            </w:pPr>
            <w:r>
              <w:t>Tester</w:t>
            </w:r>
          </w:p>
        </w:tc>
      </w:tr>
      <w:tr w:rsidR="00FD26FF" w14:paraId="023C1EF2"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0F981C1E" w14:textId="77777777" w:rsidR="00FD26FF" w:rsidRDefault="00154813">
            <w:pPr>
              <w:pStyle w:val="TableText"/>
            </w:pPr>
            <w:r>
              <w:t>4</w:t>
            </w:r>
          </w:p>
        </w:tc>
        <w:tc>
          <w:tcPr>
            <w:tcW w:w="3662" w:type="dxa"/>
            <w:tcBorders>
              <w:top w:val="single" w:sz="4" w:space="0" w:color="D5DBE3"/>
              <w:left w:val="single" w:sz="4" w:space="0" w:color="D5DBE3"/>
              <w:bottom w:val="single" w:sz="4" w:space="0" w:color="D5DBE3"/>
              <w:right w:val="single" w:sz="4" w:space="0" w:color="D5DBE3"/>
            </w:tcBorders>
          </w:tcPr>
          <w:p w14:paraId="597B6E68" w14:textId="77777777" w:rsidR="00FD26FF" w:rsidRDefault="00154813">
            <w:pPr>
              <w:pStyle w:val="TableText"/>
            </w:pPr>
            <w:r>
              <w:t>Individual contributions</w:t>
            </w:r>
          </w:p>
        </w:tc>
        <w:tc>
          <w:tcPr>
            <w:tcW w:w="2699" w:type="dxa"/>
            <w:tcBorders>
              <w:top w:val="single" w:sz="4" w:space="0" w:color="D5DBE3"/>
              <w:left w:val="single" w:sz="4" w:space="0" w:color="D5DBE3"/>
              <w:bottom w:val="single" w:sz="4" w:space="0" w:color="D5DBE3"/>
              <w:right w:val="single" w:sz="4" w:space="0" w:color="D5DBE3"/>
            </w:tcBorders>
          </w:tcPr>
          <w:p w14:paraId="6F477EDE" w14:textId="77777777" w:rsidR="00FD26FF" w:rsidRDefault="00154813">
            <w:pPr>
              <w:pStyle w:val="TableText"/>
            </w:pPr>
            <w:r>
              <w:t>Each member, own subsection</w:t>
            </w:r>
          </w:p>
        </w:tc>
        <w:tc>
          <w:tcPr>
            <w:tcW w:w="2313" w:type="dxa"/>
            <w:tcBorders>
              <w:top w:val="single" w:sz="4" w:space="0" w:color="D5DBE3"/>
              <w:left w:val="single" w:sz="4" w:space="0" w:color="D5DBE3"/>
              <w:bottom w:val="single" w:sz="4" w:space="0" w:color="D5DBE3"/>
              <w:right w:val="single" w:sz="4" w:space="0" w:color="D5DBE3"/>
            </w:tcBorders>
          </w:tcPr>
          <w:p w14:paraId="24DB0ADA" w14:textId="77777777" w:rsidR="00FD26FF" w:rsidRDefault="00154813">
            <w:pPr>
              <w:pStyle w:val="TableText"/>
            </w:pPr>
            <w:r>
              <w:t>All three</w:t>
            </w:r>
          </w:p>
        </w:tc>
      </w:tr>
      <w:tr w:rsidR="00FD26FF" w14:paraId="202176E0"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577BE3E8" w14:textId="77777777" w:rsidR="00FD26FF" w:rsidRDefault="00154813">
            <w:pPr>
              <w:pStyle w:val="TableText"/>
            </w:pPr>
            <w:r>
              <w:t>5</w:t>
            </w:r>
          </w:p>
        </w:tc>
        <w:tc>
          <w:tcPr>
            <w:tcW w:w="3662" w:type="dxa"/>
            <w:tcBorders>
              <w:top w:val="single" w:sz="4" w:space="0" w:color="D5DBE3"/>
              <w:left w:val="single" w:sz="4" w:space="0" w:color="D5DBE3"/>
              <w:bottom w:val="single" w:sz="4" w:space="0" w:color="D5DBE3"/>
              <w:right w:val="single" w:sz="4" w:space="0" w:color="D5DBE3"/>
            </w:tcBorders>
          </w:tcPr>
          <w:p w14:paraId="46E32BC0" w14:textId="77777777" w:rsidR="00FD26FF" w:rsidRDefault="00154813">
            <w:pPr>
              <w:pStyle w:val="TableText"/>
            </w:pPr>
            <w:r>
              <w:t>Software quality and structure</w:t>
            </w:r>
          </w:p>
        </w:tc>
        <w:tc>
          <w:tcPr>
            <w:tcW w:w="2699" w:type="dxa"/>
            <w:tcBorders>
              <w:top w:val="single" w:sz="4" w:space="0" w:color="D5DBE3"/>
              <w:left w:val="single" w:sz="4" w:space="0" w:color="D5DBE3"/>
              <w:bottom w:val="single" w:sz="4" w:space="0" w:color="D5DBE3"/>
              <w:right w:val="single" w:sz="4" w:space="0" w:color="D5DBE3"/>
            </w:tcBorders>
          </w:tcPr>
          <w:p w14:paraId="141247E2" w14:textId="77777777" w:rsidR="00FD26FF" w:rsidRDefault="00154813">
            <w:pPr>
              <w:pStyle w:val="TableText"/>
            </w:pPr>
            <w:r>
              <w:t>Dharma Bahadur Budhathoki (S395172)</w:t>
            </w:r>
          </w:p>
        </w:tc>
        <w:tc>
          <w:tcPr>
            <w:tcW w:w="2313" w:type="dxa"/>
            <w:tcBorders>
              <w:top w:val="single" w:sz="4" w:space="0" w:color="D5DBE3"/>
              <w:left w:val="single" w:sz="4" w:space="0" w:color="D5DBE3"/>
              <w:bottom w:val="single" w:sz="4" w:space="0" w:color="D5DBE3"/>
              <w:right w:val="single" w:sz="4" w:space="0" w:color="D5DBE3"/>
            </w:tcBorders>
          </w:tcPr>
          <w:p w14:paraId="1C5C687E" w14:textId="77777777" w:rsidR="00FD26FF" w:rsidRDefault="00154813">
            <w:pPr>
              <w:pStyle w:val="TableText"/>
            </w:pPr>
            <w:r>
              <w:t>Architect</w:t>
            </w:r>
          </w:p>
        </w:tc>
      </w:tr>
      <w:tr w:rsidR="00FD26FF" w14:paraId="76D7AB41"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3EDA45B1" w14:textId="77777777" w:rsidR="00FD26FF" w:rsidRDefault="00154813">
            <w:pPr>
              <w:pStyle w:val="TableText"/>
            </w:pPr>
            <w:r>
              <w:t>6</w:t>
            </w:r>
          </w:p>
        </w:tc>
        <w:tc>
          <w:tcPr>
            <w:tcW w:w="3662" w:type="dxa"/>
            <w:tcBorders>
              <w:top w:val="single" w:sz="4" w:space="0" w:color="D5DBE3"/>
              <w:left w:val="single" w:sz="4" w:space="0" w:color="D5DBE3"/>
              <w:bottom w:val="single" w:sz="4" w:space="0" w:color="D5DBE3"/>
              <w:right w:val="single" w:sz="4" w:space="0" w:color="D5DBE3"/>
            </w:tcBorders>
          </w:tcPr>
          <w:p w14:paraId="56B07ABB" w14:textId="77777777" w:rsidR="00FD26FF" w:rsidRDefault="00154813">
            <w:pPr>
              <w:pStyle w:val="TableText"/>
            </w:pPr>
            <w:r>
              <w:t>Time management</w:t>
            </w:r>
          </w:p>
        </w:tc>
        <w:tc>
          <w:tcPr>
            <w:tcW w:w="2699" w:type="dxa"/>
            <w:tcBorders>
              <w:top w:val="single" w:sz="4" w:space="0" w:color="D5DBE3"/>
              <w:left w:val="single" w:sz="4" w:space="0" w:color="D5DBE3"/>
              <w:bottom w:val="single" w:sz="4" w:space="0" w:color="D5DBE3"/>
              <w:right w:val="single" w:sz="4" w:space="0" w:color="D5DBE3"/>
            </w:tcBorders>
          </w:tcPr>
          <w:p w14:paraId="4B613332" w14:textId="77777777" w:rsidR="00FD26FF" w:rsidRDefault="00154813">
            <w:pPr>
              <w:pStyle w:val="TableText"/>
            </w:pPr>
            <w:r>
              <w:t>Each member, plus Jenish on coordination</w:t>
            </w:r>
          </w:p>
        </w:tc>
        <w:tc>
          <w:tcPr>
            <w:tcW w:w="2313" w:type="dxa"/>
            <w:tcBorders>
              <w:top w:val="single" w:sz="4" w:space="0" w:color="D5DBE3"/>
              <w:left w:val="single" w:sz="4" w:space="0" w:color="D5DBE3"/>
              <w:bottom w:val="single" w:sz="4" w:space="0" w:color="D5DBE3"/>
              <w:right w:val="single" w:sz="4" w:space="0" w:color="D5DBE3"/>
            </w:tcBorders>
          </w:tcPr>
          <w:p w14:paraId="6AF5E824" w14:textId="77777777" w:rsidR="00FD26FF" w:rsidRDefault="00154813">
            <w:pPr>
              <w:pStyle w:val="TableText"/>
            </w:pPr>
            <w:r>
              <w:t>All three</w:t>
            </w:r>
          </w:p>
        </w:tc>
      </w:tr>
      <w:tr w:rsidR="00FD26FF" w14:paraId="35C14222"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4AD1D852" w14:textId="77777777" w:rsidR="00FD26FF" w:rsidRDefault="00154813">
            <w:pPr>
              <w:pStyle w:val="TableText"/>
            </w:pPr>
            <w:r>
              <w:t>7</w:t>
            </w:r>
          </w:p>
        </w:tc>
        <w:tc>
          <w:tcPr>
            <w:tcW w:w="3662" w:type="dxa"/>
            <w:tcBorders>
              <w:top w:val="single" w:sz="4" w:space="0" w:color="D5DBE3"/>
              <w:left w:val="single" w:sz="4" w:space="0" w:color="D5DBE3"/>
              <w:bottom w:val="single" w:sz="4" w:space="0" w:color="D5DBE3"/>
              <w:right w:val="single" w:sz="4" w:space="0" w:color="D5DBE3"/>
            </w:tcBorders>
          </w:tcPr>
          <w:p w14:paraId="6F64976E" w14:textId="77777777" w:rsidR="00FD26FF" w:rsidRDefault="00154813">
            <w:pPr>
              <w:pStyle w:val="TableText"/>
            </w:pPr>
            <w:r>
              <w:t>Handover notes</w:t>
            </w:r>
          </w:p>
        </w:tc>
        <w:tc>
          <w:tcPr>
            <w:tcW w:w="2699" w:type="dxa"/>
            <w:tcBorders>
              <w:top w:val="single" w:sz="4" w:space="0" w:color="D5DBE3"/>
              <w:left w:val="single" w:sz="4" w:space="0" w:color="D5DBE3"/>
              <w:bottom w:val="single" w:sz="4" w:space="0" w:color="D5DBE3"/>
              <w:right w:val="single" w:sz="4" w:space="0" w:color="D5DBE3"/>
            </w:tcBorders>
          </w:tcPr>
          <w:p w14:paraId="01124868" w14:textId="77777777" w:rsidR="00FD26FF" w:rsidRDefault="00154813">
            <w:pPr>
              <w:pStyle w:val="TableText"/>
            </w:pPr>
            <w:r>
              <w:t>All three, by role</w:t>
            </w:r>
          </w:p>
        </w:tc>
        <w:tc>
          <w:tcPr>
            <w:tcW w:w="2313" w:type="dxa"/>
            <w:tcBorders>
              <w:top w:val="single" w:sz="4" w:space="0" w:color="D5DBE3"/>
              <w:left w:val="single" w:sz="4" w:space="0" w:color="D5DBE3"/>
              <w:bottom w:val="single" w:sz="4" w:space="0" w:color="D5DBE3"/>
              <w:right w:val="single" w:sz="4" w:space="0" w:color="D5DBE3"/>
            </w:tcBorders>
          </w:tcPr>
          <w:p w14:paraId="3570718F" w14:textId="77777777" w:rsidR="00FD26FF" w:rsidRDefault="00154813">
            <w:pPr>
              <w:pStyle w:val="TableText"/>
            </w:pPr>
            <w:r>
              <w:t>All three</w:t>
            </w:r>
          </w:p>
        </w:tc>
      </w:tr>
      <w:tr w:rsidR="00FD26FF" w14:paraId="11916FD8"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5212E6B8" w14:textId="77777777" w:rsidR="00FD26FF" w:rsidRDefault="00154813">
            <w:pPr>
              <w:pStyle w:val="TableText"/>
            </w:pPr>
            <w:r>
              <w:t>8</w:t>
            </w:r>
          </w:p>
        </w:tc>
        <w:tc>
          <w:tcPr>
            <w:tcW w:w="3662" w:type="dxa"/>
            <w:tcBorders>
              <w:top w:val="single" w:sz="4" w:space="0" w:color="D5DBE3"/>
              <w:left w:val="single" w:sz="4" w:space="0" w:color="D5DBE3"/>
              <w:bottom w:val="single" w:sz="4" w:space="0" w:color="D5DBE3"/>
              <w:right w:val="single" w:sz="4" w:space="0" w:color="D5DBE3"/>
            </w:tcBorders>
          </w:tcPr>
          <w:p w14:paraId="3A2A0EEA" w14:textId="77777777" w:rsidR="00FD26FF" w:rsidRDefault="00154813">
            <w:pPr>
              <w:pStyle w:val="TableText"/>
            </w:pPr>
            <w:r>
              <w:t>Test report: approach, automated and system test cases, defects</w:t>
            </w:r>
          </w:p>
        </w:tc>
        <w:tc>
          <w:tcPr>
            <w:tcW w:w="2699" w:type="dxa"/>
            <w:tcBorders>
              <w:top w:val="single" w:sz="4" w:space="0" w:color="D5DBE3"/>
              <w:left w:val="single" w:sz="4" w:space="0" w:color="D5DBE3"/>
              <w:bottom w:val="single" w:sz="4" w:space="0" w:color="D5DBE3"/>
              <w:right w:val="single" w:sz="4" w:space="0" w:color="D5DBE3"/>
            </w:tcBorders>
          </w:tcPr>
          <w:p w14:paraId="7A8AFA53" w14:textId="77777777" w:rsidR="00FD26FF" w:rsidRDefault="00154813">
            <w:pPr>
              <w:pStyle w:val="TableText"/>
            </w:pPr>
            <w:r>
              <w:t>Krishna Sapkota (S395795)</w:t>
            </w:r>
          </w:p>
        </w:tc>
        <w:tc>
          <w:tcPr>
            <w:tcW w:w="2313" w:type="dxa"/>
            <w:tcBorders>
              <w:top w:val="single" w:sz="4" w:space="0" w:color="D5DBE3"/>
              <w:left w:val="single" w:sz="4" w:space="0" w:color="D5DBE3"/>
              <w:bottom w:val="single" w:sz="4" w:space="0" w:color="D5DBE3"/>
              <w:right w:val="single" w:sz="4" w:space="0" w:color="D5DBE3"/>
            </w:tcBorders>
          </w:tcPr>
          <w:p w14:paraId="40B241C1" w14:textId="77777777" w:rsidR="00FD26FF" w:rsidRDefault="00154813">
            <w:pPr>
              <w:pStyle w:val="TableText"/>
            </w:pPr>
            <w:r>
              <w:t>Tester</w:t>
            </w:r>
          </w:p>
        </w:tc>
      </w:tr>
      <w:tr w:rsidR="00FD26FF" w14:paraId="402CB4E1"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137C6612" w14:textId="77777777" w:rsidR="00FD26FF" w:rsidRDefault="00154813">
            <w:pPr>
              <w:pStyle w:val="TableText"/>
            </w:pPr>
            <w:r>
              <w:t>8.6</w:t>
            </w:r>
          </w:p>
        </w:tc>
        <w:tc>
          <w:tcPr>
            <w:tcW w:w="3662" w:type="dxa"/>
            <w:tcBorders>
              <w:top w:val="single" w:sz="4" w:space="0" w:color="D5DBE3"/>
              <w:left w:val="single" w:sz="4" w:space="0" w:color="D5DBE3"/>
              <w:bottom w:val="single" w:sz="4" w:space="0" w:color="D5DBE3"/>
              <w:right w:val="single" w:sz="4" w:space="0" w:color="D5DBE3"/>
            </w:tcBorders>
          </w:tcPr>
          <w:p w14:paraId="266487A6" w14:textId="77777777" w:rsidR="00FD26FF" w:rsidRDefault="00154813">
            <w:pPr>
              <w:pStyle w:val="TableText"/>
            </w:pPr>
            <w:r>
              <w:t>Requirements coverage and traceability</w:t>
            </w:r>
          </w:p>
        </w:tc>
        <w:tc>
          <w:tcPr>
            <w:tcW w:w="2699" w:type="dxa"/>
            <w:tcBorders>
              <w:top w:val="single" w:sz="4" w:space="0" w:color="D5DBE3"/>
              <w:left w:val="single" w:sz="4" w:space="0" w:color="D5DBE3"/>
              <w:bottom w:val="single" w:sz="4" w:space="0" w:color="D5DBE3"/>
              <w:right w:val="single" w:sz="4" w:space="0" w:color="D5DBE3"/>
            </w:tcBorders>
          </w:tcPr>
          <w:p w14:paraId="79B4AD3D" w14:textId="77777777" w:rsidR="00FD26FF" w:rsidRDefault="00154813">
            <w:pPr>
              <w:pStyle w:val="TableText"/>
            </w:pPr>
            <w:r>
              <w:t>Jenish Gurung (S395321)</w:t>
            </w:r>
          </w:p>
        </w:tc>
        <w:tc>
          <w:tcPr>
            <w:tcW w:w="2313" w:type="dxa"/>
            <w:tcBorders>
              <w:top w:val="single" w:sz="4" w:space="0" w:color="D5DBE3"/>
              <w:left w:val="single" w:sz="4" w:space="0" w:color="D5DBE3"/>
              <w:bottom w:val="single" w:sz="4" w:space="0" w:color="D5DBE3"/>
              <w:right w:val="single" w:sz="4" w:space="0" w:color="D5DBE3"/>
            </w:tcBorders>
          </w:tcPr>
          <w:p w14:paraId="2366F75F" w14:textId="77777777" w:rsidR="00FD26FF" w:rsidRDefault="00154813">
            <w:pPr>
              <w:pStyle w:val="TableText"/>
            </w:pPr>
            <w:r>
              <w:t>Requirements analyst</w:t>
            </w:r>
          </w:p>
        </w:tc>
      </w:tr>
      <w:tr w:rsidR="00FD26FF" w14:paraId="5DF88CF3"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0E23EC84" w14:textId="77777777" w:rsidR="00FD26FF" w:rsidRDefault="00154813">
            <w:pPr>
              <w:pStyle w:val="TableText"/>
            </w:pPr>
            <w:r>
              <w:t>8.5 fixes</w:t>
            </w:r>
          </w:p>
        </w:tc>
        <w:tc>
          <w:tcPr>
            <w:tcW w:w="3662" w:type="dxa"/>
            <w:tcBorders>
              <w:top w:val="single" w:sz="4" w:space="0" w:color="D5DBE3"/>
              <w:left w:val="single" w:sz="4" w:space="0" w:color="D5DBE3"/>
              <w:bottom w:val="single" w:sz="4" w:space="0" w:color="D5DBE3"/>
              <w:right w:val="single" w:sz="4" w:space="0" w:color="D5DBE3"/>
            </w:tcBorders>
          </w:tcPr>
          <w:p w14:paraId="13353017" w14:textId="77777777" w:rsidR="00FD26FF" w:rsidRDefault="00154813">
            <w:pPr>
              <w:pStyle w:val="TableText"/>
            </w:pPr>
            <w:r>
              <w:t>Defect fixes reviewed for architecture fit</w:t>
            </w:r>
          </w:p>
        </w:tc>
        <w:tc>
          <w:tcPr>
            <w:tcW w:w="2699" w:type="dxa"/>
            <w:tcBorders>
              <w:top w:val="single" w:sz="4" w:space="0" w:color="D5DBE3"/>
              <w:left w:val="single" w:sz="4" w:space="0" w:color="D5DBE3"/>
              <w:bottom w:val="single" w:sz="4" w:space="0" w:color="D5DBE3"/>
              <w:right w:val="single" w:sz="4" w:space="0" w:color="D5DBE3"/>
            </w:tcBorders>
          </w:tcPr>
          <w:p w14:paraId="7A82954E" w14:textId="77777777" w:rsidR="00FD26FF" w:rsidRDefault="00154813">
            <w:pPr>
              <w:pStyle w:val="TableText"/>
            </w:pPr>
            <w:r>
              <w:t>Dharma Bahadur Budhathoki (S395172)</w:t>
            </w:r>
          </w:p>
        </w:tc>
        <w:tc>
          <w:tcPr>
            <w:tcW w:w="2313" w:type="dxa"/>
            <w:tcBorders>
              <w:top w:val="single" w:sz="4" w:space="0" w:color="D5DBE3"/>
              <w:left w:val="single" w:sz="4" w:space="0" w:color="D5DBE3"/>
              <w:bottom w:val="single" w:sz="4" w:space="0" w:color="D5DBE3"/>
              <w:right w:val="single" w:sz="4" w:space="0" w:color="D5DBE3"/>
            </w:tcBorders>
          </w:tcPr>
          <w:p w14:paraId="7EA6BEF4" w14:textId="77777777" w:rsidR="00FD26FF" w:rsidRDefault="00154813">
            <w:pPr>
              <w:pStyle w:val="TableText"/>
            </w:pPr>
            <w:r>
              <w:t>Lead developer</w:t>
            </w:r>
          </w:p>
        </w:tc>
      </w:tr>
      <w:tr w:rsidR="00FD26FF" w14:paraId="7BFC92B0"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23443F4A" w14:textId="77777777" w:rsidR="00FD26FF" w:rsidRDefault="00154813">
            <w:pPr>
              <w:pStyle w:val="TableText"/>
            </w:pPr>
            <w:r>
              <w:t>9</w:t>
            </w:r>
          </w:p>
        </w:tc>
        <w:tc>
          <w:tcPr>
            <w:tcW w:w="3662" w:type="dxa"/>
            <w:tcBorders>
              <w:top w:val="single" w:sz="4" w:space="0" w:color="D5DBE3"/>
              <w:left w:val="single" w:sz="4" w:space="0" w:color="D5DBE3"/>
              <w:bottom w:val="single" w:sz="4" w:space="0" w:color="D5DBE3"/>
              <w:right w:val="single" w:sz="4" w:space="0" w:color="D5DBE3"/>
            </w:tcBorders>
          </w:tcPr>
          <w:p w14:paraId="0C3CBAC6" w14:textId="77777777" w:rsidR="00FD26FF" w:rsidRDefault="00154813">
            <w:pPr>
              <w:pStyle w:val="TableText"/>
            </w:pPr>
            <w:r>
              <w:t>Application walkthrough - screenshots with comments</w:t>
            </w:r>
          </w:p>
        </w:tc>
        <w:tc>
          <w:tcPr>
            <w:tcW w:w="2699" w:type="dxa"/>
            <w:tcBorders>
              <w:top w:val="single" w:sz="4" w:space="0" w:color="D5DBE3"/>
              <w:left w:val="single" w:sz="4" w:space="0" w:color="D5DBE3"/>
              <w:bottom w:val="single" w:sz="4" w:space="0" w:color="D5DBE3"/>
              <w:right w:val="single" w:sz="4" w:space="0" w:color="D5DBE3"/>
            </w:tcBorders>
          </w:tcPr>
          <w:p w14:paraId="10D5FCF3" w14:textId="77777777" w:rsidR="00FD26FF" w:rsidRDefault="00154813">
            <w:pPr>
              <w:pStyle w:val="TableText"/>
            </w:pPr>
            <w:r>
              <w:t>Krishna Sapkota (S395795), comments by role</w:t>
            </w:r>
          </w:p>
        </w:tc>
        <w:tc>
          <w:tcPr>
            <w:tcW w:w="2313" w:type="dxa"/>
            <w:tcBorders>
              <w:top w:val="single" w:sz="4" w:space="0" w:color="D5DBE3"/>
              <w:left w:val="single" w:sz="4" w:space="0" w:color="D5DBE3"/>
              <w:bottom w:val="single" w:sz="4" w:space="0" w:color="D5DBE3"/>
              <w:right w:val="single" w:sz="4" w:space="0" w:color="D5DBE3"/>
            </w:tcBorders>
          </w:tcPr>
          <w:p w14:paraId="7C55A089" w14:textId="77777777" w:rsidR="00FD26FF" w:rsidRDefault="00154813">
            <w:pPr>
              <w:pStyle w:val="TableText"/>
            </w:pPr>
            <w:r>
              <w:t>All three</w:t>
            </w:r>
          </w:p>
        </w:tc>
      </w:tr>
      <w:tr w:rsidR="00FD26FF" w14:paraId="4E5740AB"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239471EF" w14:textId="77777777" w:rsidR="00FD26FF" w:rsidRDefault="00154813">
            <w:pPr>
              <w:pStyle w:val="TableText"/>
            </w:pPr>
            <w:r>
              <w:t>Front</w:t>
            </w:r>
          </w:p>
        </w:tc>
        <w:tc>
          <w:tcPr>
            <w:tcW w:w="3662" w:type="dxa"/>
            <w:tcBorders>
              <w:top w:val="single" w:sz="4" w:space="0" w:color="D5DBE3"/>
              <w:left w:val="single" w:sz="4" w:space="0" w:color="D5DBE3"/>
              <w:bottom w:val="single" w:sz="4" w:space="0" w:color="D5DBE3"/>
              <w:right w:val="single" w:sz="4" w:space="0" w:color="D5DBE3"/>
            </w:tcBorders>
          </w:tcPr>
          <w:p w14:paraId="10E3AB61" w14:textId="77777777" w:rsidR="00FD26FF" w:rsidRDefault="00154813">
            <w:pPr>
              <w:pStyle w:val="TableText"/>
            </w:pPr>
            <w:r>
              <w:t>Status note; brief-to-section map; quick start</w:t>
            </w:r>
          </w:p>
        </w:tc>
        <w:tc>
          <w:tcPr>
            <w:tcW w:w="2699" w:type="dxa"/>
            <w:tcBorders>
              <w:top w:val="single" w:sz="4" w:space="0" w:color="D5DBE3"/>
              <w:left w:val="single" w:sz="4" w:space="0" w:color="D5DBE3"/>
              <w:bottom w:val="single" w:sz="4" w:space="0" w:color="D5DBE3"/>
              <w:right w:val="single" w:sz="4" w:space="0" w:color="D5DBE3"/>
            </w:tcBorders>
          </w:tcPr>
          <w:p w14:paraId="09325BA5" w14:textId="77777777" w:rsidR="00FD26FF" w:rsidRDefault="00154813">
            <w:pPr>
              <w:pStyle w:val="TableText"/>
            </w:pPr>
            <w:r>
              <w:t>Krishna / Jenish / Dharma, each marked</w:t>
            </w:r>
          </w:p>
        </w:tc>
        <w:tc>
          <w:tcPr>
            <w:tcW w:w="2313" w:type="dxa"/>
            <w:tcBorders>
              <w:top w:val="single" w:sz="4" w:space="0" w:color="D5DBE3"/>
              <w:left w:val="single" w:sz="4" w:space="0" w:color="D5DBE3"/>
              <w:bottom w:val="single" w:sz="4" w:space="0" w:color="D5DBE3"/>
              <w:right w:val="single" w:sz="4" w:space="0" w:color="D5DBE3"/>
            </w:tcBorders>
          </w:tcPr>
          <w:p w14:paraId="6BF26D47" w14:textId="77777777" w:rsidR="00FD26FF" w:rsidRDefault="00154813">
            <w:pPr>
              <w:pStyle w:val="TableText"/>
            </w:pPr>
            <w:r>
              <w:t>All three</w:t>
            </w:r>
          </w:p>
        </w:tc>
      </w:tr>
    </w:tbl>
    <w:p w14:paraId="0458ADFA" w14:textId="77777777" w:rsidR="00FD26FF" w:rsidRDefault="00FD26FF">
      <w:pPr>
        <w:pStyle w:val="Spacer"/>
      </w:pPr>
    </w:p>
    <w:p w14:paraId="5916F8BB" w14:textId="77777777" w:rsidR="00910F4C" w:rsidRDefault="00154813">
      <w:r>
        <w:br w:type="page"/>
      </w:r>
    </w:p>
    <w:p w14:paraId="6150FE84" w14:textId="77777777" w:rsidR="00FD26FF" w:rsidRDefault="00154813">
      <w:pPr>
        <w:pStyle w:val="Heading3"/>
      </w:pPr>
      <w:bookmarkStart w:id="4" w:name="_Toc243087338"/>
      <w:r>
        <w:lastRenderedPageBreak/>
        <w:t>Figures</w:t>
      </w:r>
      <w:bookmarkEnd w:id="4"/>
    </w:p>
    <w:p w14:paraId="7B40ECF5" w14:textId="49FE92A8" w:rsidR="00910F4C" w:rsidRDefault="00154813">
      <w:pPr>
        <w:spacing w:after="40"/>
      </w:pPr>
      <w:hyperlink w:anchor="fig1">
        <w:r>
          <w:rPr>
            <w:color w:val="1F4E79"/>
            <w:u w:val="single"/>
          </w:rPr>
          <w:t>Figure 1. System architecture. Both actors reach the product through the web frontend, which calls the API over HTTPS with a JWT. Inside ...</w:t>
        </w:r>
      </w:hyperlink>
      <w:r>
        <w:rPr>
          <w:rFonts w:ascii="Calibri" w:hAnsi="Calibri"/>
        </w:rPr>
        <w:t xml:space="preserve">  </w:t>
      </w:r>
      <w:fldSimple w:instr=" PAGEREF fig1 ">
        <w:r w:rsidR="009708F3">
          <w:rPr>
            <w:noProof/>
          </w:rPr>
          <w:t>26</w:t>
        </w:r>
      </w:fldSimple>
    </w:p>
    <w:p w14:paraId="04CF7F80" w14:textId="3F45B6FB" w:rsidR="00910F4C" w:rsidRDefault="00154813">
      <w:pPr>
        <w:spacing w:after="40"/>
      </w:pPr>
      <w:hyperlink w:anchor="fig2">
        <w:r>
          <w:rPr>
            <w:color w:val="1F4E79"/>
            <w:u w:val="single"/>
          </w:rPr>
          <w:t>Figure 2. Use case diagram. The student worker owns the day-to-day use cases; the administrator only logs in and approves new users; the ...</w:t>
        </w:r>
      </w:hyperlink>
      <w:r>
        <w:rPr>
          <w:rFonts w:ascii="Calibri" w:hAnsi="Calibri"/>
        </w:rPr>
        <w:t xml:space="preserve">  </w:t>
      </w:r>
      <w:fldSimple w:instr=" PAGEREF fig2 ">
        <w:r w:rsidR="009708F3">
          <w:rPr>
            <w:noProof/>
          </w:rPr>
          <w:t>27</w:t>
        </w:r>
      </w:fldSimple>
    </w:p>
    <w:p w14:paraId="275AF4CB" w14:textId="695899CD" w:rsidR="00910F4C" w:rsidRDefault="00154813">
      <w:pPr>
        <w:spacing w:after="40"/>
      </w:pPr>
      <w:hyperlink w:anchor="fig3">
        <w:r>
          <w:rPr>
            <w:color w:val="1F4E79"/>
            <w:u w:val="single"/>
          </w:rPr>
          <w:t>Figure 3. System flow. Registration creates a pending account; the administrator approves or rejects it; only an approved user receives a...</w:t>
        </w:r>
      </w:hyperlink>
      <w:r>
        <w:rPr>
          <w:rFonts w:ascii="Calibri" w:hAnsi="Calibri"/>
        </w:rPr>
        <w:t xml:space="preserve">  </w:t>
      </w:r>
      <w:fldSimple w:instr=" PAGEREF fig3 ">
        <w:r w:rsidR="009708F3">
          <w:rPr>
            <w:noProof/>
          </w:rPr>
          <w:t>30</w:t>
        </w:r>
      </w:fldSimple>
    </w:p>
    <w:p w14:paraId="676DD86D" w14:textId="6DB0FD07" w:rsidR="00910F4C" w:rsidRDefault="00154813">
      <w:pPr>
        <w:spacing w:after="40"/>
      </w:pPr>
      <w:hyperlink w:anchor="fig4">
        <w:r>
          <w:rPr>
            <w:color w:val="1F4E79"/>
            <w:u w:val="single"/>
          </w:rPr>
          <w:t>Figure 4. Sequence diagram for register, approve, and log in. The alternative block at the bottom shows the two login outcomes: an approv...</w:t>
        </w:r>
      </w:hyperlink>
      <w:r>
        <w:rPr>
          <w:rFonts w:ascii="Calibri" w:hAnsi="Calibri"/>
        </w:rPr>
        <w:t xml:space="preserve">  </w:t>
      </w:r>
      <w:fldSimple w:instr=" PAGEREF fig4 ">
        <w:r w:rsidR="009708F3">
          <w:rPr>
            <w:noProof/>
          </w:rPr>
          <w:t>31</w:t>
        </w:r>
      </w:fldSimple>
    </w:p>
    <w:p w14:paraId="7C14AEC7" w14:textId="69CBDFA3" w:rsidR="00910F4C" w:rsidRDefault="00154813">
      <w:pPr>
        <w:spacing w:after="40"/>
      </w:pPr>
      <w:hyperlink w:anchor="fig5">
        <w:r>
          <w:rPr>
            <w:color w:val="1F4E79"/>
            <w:u w:val="single"/>
          </w:rPr>
          <w:t>Figure 5. Data model as built. Every user-owned row hangs off ApplicationUser (ASP.NET Identity); shifts belong to a job; expenses belong...</w:t>
        </w:r>
      </w:hyperlink>
      <w:r>
        <w:rPr>
          <w:rFonts w:ascii="Calibri" w:hAnsi="Calibri"/>
        </w:rPr>
        <w:t xml:space="preserve">  </w:t>
      </w:r>
      <w:fldSimple w:instr=" PAGEREF fig5 ">
        <w:r w:rsidR="009708F3">
          <w:rPr>
            <w:noProof/>
          </w:rPr>
          <w:t>46</w:t>
        </w:r>
      </w:fldSimple>
    </w:p>
    <w:p w14:paraId="4081F8B0" w14:textId="0D862D61" w:rsidR="00910F4C" w:rsidRDefault="00154813">
      <w:pPr>
        <w:spacing w:after="40"/>
      </w:pPr>
      <w:hyperlink w:anchor="fig6">
        <w:r>
          <w:rPr>
            <w:color w:val="1F4E79"/>
            <w:u w:val="single"/>
          </w:rPr>
          <w:t>Figure 6. Initial conceptual ERD (Week 4), before normalisation and before the model was reconciled with ASP.NET Identity. Kept here deli...</w:t>
        </w:r>
      </w:hyperlink>
      <w:r>
        <w:rPr>
          <w:rFonts w:ascii="Calibri" w:hAnsi="Calibri"/>
        </w:rPr>
        <w:t xml:space="preserve">  </w:t>
      </w:r>
      <w:fldSimple w:instr=" PAGEREF fig6 ">
        <w:r w:rsidR="009708F3">
          <w:rPr>
            <w:noProof/>
          </w:rPr>
          <w:t>49</w:t>
        </w:r>
      </w:fldSimple>
    </w:p>
    <w:p w14:paraId="552E3D18" w14:textId="0B74C949" w:rsidR="00910F4C" w:rsidRDefault="00154813">
      <w:pPr>
        <w:spacing w:after="40"/>
      </w:pPr>
      <w:hyperlink w:anchor="fig7">
        <w:r>
          <w:rPr>
            <w:color w:val="1F4E79"/>
            <w:u w:val="single"/>
          </w:rPr>
          <w:t>Figure 7. http://localhost:5173 on first run. The login page is the only public route; the hint under the button shows the seeded demo ac...</w:t>
        </w:r>
      </w:hyperlink>
      <w:r>
        <w:rPr>
          <w:rFonts w:ascii="Calibri" w:hAnsi="Calibri"/>
        </w:rPr>
        <w:t xml:space="preserve">  </w:t>
      </w:r>
      <w:fldSimple w:instr=" PAGEREF fig7 ">
        <w:r w:rsidR="009708F3">
          <w:rPr>
            <w:noProof/>
          </w:rPr>
          <w:t>39</w:t>
        </w:r>
      </w:fldSimple>
    </w:p>
    <w:p w14:paraId="69EAB4A8" w14:textId="630D408B" w:rsidR="00910F4C" w:rsidRDefault="00154813">
      <w:pPr>
        <w:spacing w:after="40"/>
      </w:pPr>
      <w:hyperlink w:anchor="fig8">
        <w:r>
          <w:rPr>
            <w:color w:val="1F4E79"/>
            <w:u w:val="single"/>
          </w:rPr>
          <w:t>Figure 8. Signed in as alice@oraearn.local. The dashboard is populated by the demo seeder: net balance, earnings, expenses, savings targe...</w:t>
        </w:r>
      </w:hyperlink>
      <w:r>
        <w:rPr>
          <w:rFonts w:ascii="Calibri" w:hAnsi="Calibri"/>
        </w:rPr>
        <w:t xml:space="preserve">  </w:t>
      </w:r>
      <w:fldSimple w:instr=" PAGEREF fig8 ">
        <w:r w:rsidR="009708F3">
          <w:rPr>
            <w:noProof/>
          </w:rPr>
          <w:t>40</w:t>
        </w:r>
      </w:fldSimple>
    </w:p>
    <w:p w14:paraId="6C21834B" w14:textId="06F2A1E2" w:rsidR="00910F4C" w:rsidRDefault="00154813">
      <w:pPr>
        <w:spacing w:after="40"/>
      </w:pPr>
      <w:hyperlink w:anchor="fig9">
        <w:r>
          <w:rPr>
            <w:color w:val="1F4E79"/>
            <w:u w:val="single"/>
          </w:rPr>
          <w:t>Figure 9. http://localhost:5203/swagger after defect DEF-03 was fixed: 55 operations, with the Authorize button for a JWT. Before the fix...</w:t>
        </w:r>
      </w:hyperlink>
      <w:r>
        <w:rPr>
          <w:rFonts w:ascii="Calibri" w:hAnsi="Calibri"/>
        </w:rPr>
        <w:t xml:space="preserve">  </w:t>
      </w:r>
      <w:fldSimple w:instr=" PAGEREF fig9 ">
        <w:r w:rsidR="009708F3">
          <w:rPr>
            <w:noProof/>
          </w:rPr>
          <w:t>41</w:t>
        </w:r>
      </w:fldSimple>
    </w:p>
    <w:p w14:paraId="5CB6D486" w14:textId="3F3DE6ED" w:rsidR="00910F4C" w:rsidRDefault="00154813">
      <w:pPr>
        <w:spacing w:after="40"/>
      </w:pPr>
      <w:hyperlink w:anchor="fig10">
        <w:r>
          <w:rPr>
            <w:color w:val="1F4E79"/>
            <w:u w:val="single"/>
          </w:rPr>
          <w:t>Figure 10. dotnet test on 13 October 2026 after the fixes. Orange names are black-box API tests and white names are white-box unit tests;...</w:t>
        </w:r>
      </w:hyperlink>
      <w:r>
        <w:rPr>
          <w:rFonts w:ascii="Calibri" w:hAnsi="Calibri"/>
        </w:rPr>
        <w:t xml:space="preserve">  </w:t>
      </w:r>
      <w:fldSimple w:instr=" PAGEREF fig10 ">
        <w:r w:rsidR="009708F3">
          <w:rPr>
            <w:noProof/>
          </w:rPr>
          <w:t>79</w:t>
        </w:r>
      </w:fldSimple>
    </w:p>
    <w:p w14:paraId="6D03F151" w14:textId="05DA26A1" w:rsidR="00910F4C" w:rsidRDefault="00154813">
      <w:pPr>
        <w:spacing w:after="40"/>
      </w:pPr>
      <w:hyperlink w:anchor="fig11">
        <w:r>
          <w:rPr>
            <w:color w:val="1F4E79"/>
            <w:u w:val="single"/>
          </w:rPr>
          <w:t>Figure 11. The run that found DEF-02. Both tests expect HTTP 400 for invalid input; the API returned 200 OK for an empty category title a...</w:t>
        </w:r>
      </w:hyperlink>
      <w:r>
        <w:rPr>
          <w:rFonts w:ascii="Calibri" w:hAnsi="Calibri"/>
        </w:rPr>
        <w:t xml:space="preserve">  </w:t>
      </w:r>
      <w:fldSimple w:instr=" PAGEREF fig11 ">
        <w:r w:rsidR="009708F3">
          <w:rPr>
            <w:noProof/>
          </w:rPr>
          <w:t>81</w:t>
        </w:r>
      </w:fldSimple>
    </w:p>
    <w:p w14:paraId="4B4DAC0F" w14:textId="01307AA1" w:rsidR="00910F4C" w:rsidRDefault="00154813">
      <w:pPr>
        <w:spacing w:after="40"/>
      </w:pPr>
      <w:hyperlink w:anchor="fig12">
        <w:r>
          <w:rPr>
            <w:color w:val="1F4E79"/>
            <w:u w:val="single"/>
          </w:rPr>
          <w:t>Figure 12. DEF-03 as found: 'Failed to load API definition - Internal Server Error /swagger/v1/swagger.json'. The API log named the cause...</w:t>
        </w:r>
      </w:hyperlink>
      <w:r>
        <w:rPr>
          <w:rFonts w:ascii="Calibri" w:hAnsi="Calibri"/>
        </w:rPr>
        <w:t xml:space="preserve">  </w:t>
      </w:r>
      <w:fldSimple w:instr=" PAGEREF fig12 ">
        <w:r w:rsidR="009708F3">
          <w:rPr>
            <w:noProof/>
          </w:rPr>
          <w:t>89</w:t>
        </w:r>
      </w:fldSimple>
    </w:p>
    <w:p w14:paraId="7DCE8A32" w14:textId="09F1247B" w:rsidR="00910F4C" w:rsidRDefault="00154813">
      <w:pPr>
        <w:spacing w:after="40"/>
      </w:pPr>
      <w:hyperlink w:anchor="fig13">
        <w:r>
          <w:rPr>
            <w:color w:val="1F4E79"/>
            <w:u w:val="single"/>
          </w:rPr>
          <w:t>Figure 13. Pending user refused (TC-AUTH-02). Comment (Jenish): this is NFR-7.3 - admin approval is required before a new user can access...</w:t>
        </w:r>
      </w:hyperlink>
      <w:r>
        <w:rPr>
          <w:rFonts w:ascii="Calibri" w:hAnsi="Calibri"/>
        </w:rPr>
        <w:t xml:space="preserve">  </w:t>
      </w:r>
      <w:fldSimple w:instr=" PAGEREF fig13 ">
        <w:r w:rsidR="009708F3">
          <w:rPr>
            <w:noProof/>
          </w:rPr>
          <w:t>93</w:t>
        </w:r>
      </w:fldSimple>
    </w:p>
    <w:p w14:paraId="77989CB1" w14:textId="4BFB77F7" w:rsidR="00910F4C" w:rsidRDefault="00154813">
      <w:pPr>
        <w:spacing w:after="40"/>
      </w:pPr>
      <w:hyperlink w:anchor="fig14">
        <w:r>
          <w:rPr>
            <w:color w:val="1F4E79"/>
            <w:u w:val="single"/>
          </w:rPr>
          <w:t>Figure 14. Shift calendar for a student-visa user. Comment (Dharma): the visa panel, the live clock-in bar, and the monthly summary all r...</w:t>
        </w:r>
      </w:hyperlink>
      <w:r>
        <w:rPr>
          <w:rFonts w:ascii="Calibri" w:hAnsi="Calibri"/>
        </w:rPr>
        <w:t xml:space="preserve">  </w:t>
      </w:r>
      <w:fldSimple w:instr=" PAGEREF fig14 ">
        <w:r w:rsidR="009708F3">
          <w:rPr>
            <w:noProof/>
          </w:rPr>
          <w:t>94</w:t>
        </w:r>
      </w:fldSimple>
    </w:p>
    <w:p w14:paraId="34C02E4F" w14:textId="4B2E74D0" w:rsidR="00910F4C" w:rsidRDefault="00154813">
      <w:pPr>
        <w:spacing w:after="40"/>
      </w:pPr>
      <w:hyperlink w:anchor="fig15">
        <w:r>
          <w:rPr>
            <w:color w:val="1F4E79"/>
            <w:u w:val="single"/>
          </w:rPr>
          <w:t>Figure 15. 48-hour rule enforced on save (TC-VISA-01). Comment (Krishna): the server rejects the shift, not just the form - the API retur...</w:t>
        </w:r>
      </w:hyperlink>
      <w:r>
        <w:rPr>
          <w:rFonts w:ascii="Calibri" w:hAnsi="Calibri"/>
        </w:rPr>
        <w:t xml:space="preserve">  </w:t>
      </w:r>
      <w:fldSimple w:instr=" PAGEREF fig15 ">
        <w:r w:rsidR="009708F3">
          <w:rPr>
            <w:noProof/>
          </w:rPr>
          <w:t>95</w:t>
        </w:r>
      </w:fldSimple>
    </w:p>
    <w:p w14:paraId="4BBD57DA" w14:textId="355693AA" w:rsidR="00910F4C" w:rsidRDefault="00154813">
      <w:pPr>
        <w:spacing w:after="40"/>
      </w:pPr>
      <w:hyperlink w:anchor="fig16">
        <w:r>
          <w:rPr>
            <w:color w:val="1F4E79"/>
            <w:u w:val="single"/>
          </w:rPr>
          <w:t>Figure 16. Expenses with category filters (TC-EXP-03). Comment (Krishna, DBA): the payment method column comes from the shared PaymentMet...</w:t>
        </w:r>
      </w:hyperlink>
      <w:r>
        <w:rPr>
          <w:rFonts w:ascii="Calibri" w:hAnsi="Calibri"/>
        </w:rPr>
        <w:t xml:space="preserve">  </w:t>
      </w:r>
      <w:fldSimple w:instr=" PAGEREF fig16 ">
        <w:r w:rsidR="009708F3">
          <w:rPr>
            <w:noProof/>
          </w:rPr>
          <w:t>96</w:t>
        </w:r>
      </w:fldSimple>
    </w:p>
    <w:p w14:paraId="39E02727" w14:textId="75C97651" w:rsidR="00910F4C" w:rsidRDefault="00154813">
      <w:pPr>
        <w:spacing w:after="40"/>
      </w:pPr>
      <w:hyperlink w:anchor="fig17">
        <w:r>
          <w:rPr>
            <w:color w:val="1F4E79"/>
            <w:u w:val="single"/>
          </w:rPr>
          <w:t>Figure 17. Client-side validation (TC-EXP-01). Comment (Krishna): the form already blocked -50, which is why DEF-02 was invisible in norm...</w:t>
        </w:r>
      </w:hyperlink>
      <w:r>
        <w:rPr>
          <w:rFonts w:ascii="Calibri" w:hAnsi="Calibri"/>
        </w:rPr>
        <w:t xml:space="preserve">  </w:t>
      </w:r>
      <w:fldSimple w:instr=" PAGEREF fig17 ">
        <w:r w:rsidR="009708F3">
          <w:rPr>
            <w:noProof/>
          </w:rPr>
          <w:t>97</w:t>
        </w:r>
      </w:fldSimple>
    </w:p>
    <w:p w14:paraId="674ADEA7" w14:textId="370F5EE2" w:rsidR="00910F4C" w:rsidRDefault="00154813">
      <w:pPr>
        <w:spacing w:after="40"/>
      </w:pPr>
      <w:hyperlink w:anchor="fig18">
        <w:r>
          <w:rPr>
            <w:color w:val="1F4E79"/>
            <w:u w:val="single"/>
          </w:rPr>
          <w:t>Figure 18. Admin dashboard (TC-ADM-03). Comment (Jenish): this covers FR-7.6 and NFR-8.1 - platform-wide analytics and role assignment, v...</w:t>
        </w:r>
      </w:hyperlink>
      <w:r>
        <w:rPr>
          <w:rFonts w:ascii="Calibri" w:hAnsi="Calibri"/>
        </w:rPr>
        <w:t xml:space="preserve">  </w:t>
      </w:r>
      <w:fldSimple w:instr=" PAGEREF fig18 ">
        <w:r w:rsidR="009708F3">
          <w:rPr>
            <w:noProof/>
          </w:rPr>
          <w:t>98</w:t>
        </w:r>
      </w:fldSimple>
    </w:p>
    <w:p w14:paraId="3E4CA48E" w14:textId="04C4D6E5" w:rsidR="00910F4C" w:rsidRDefault="00154813">
      <w:pPr>
        <w:spacing w:after="40"/>
      </w:pPr>
      <w:hyperlink w:anchor="fig19">
        <w:r>
          <w:rPr>
            <w:color w:val="1F4E79"/>
            <w:u w:val="single"/>
          </w:rPr>
          <w:t>Figure 19. AI registration review with Aura offline (TC-ADM-01). Comment (Dharma): RegistrationApprovalAdvisorService fell back to its lo...</w:t>
        </w:r>
      </w:hyperlink>
      <w:r>
        <w:rPr>
          <w:rFonts w:ascii="Calibri" w:hAnsi="Calibri"/>
        </w:rPr>
        <w:t xml:space="preserve">  </w:t>
      </w:r>
      <w:fldSimple w:instr=" PAGEREF fig19 ">
        <w:r w:rsidR="009708F3">
          <w:rPr>
            <w:noProof/>
          </w:rPr>
          <w:t>99</w:t>
        </w:r>
      </w:fldSimple>
    </w:p>
    <w:p w14:paraId="1D51A70B" w14:textId="7C1D0305" w:rsidR="00910F4C" w:rsidRDefault="00154813">
      <w:pPr>
        <w:spacing w:after="40"/>
      </w:pPr>
      <w:hyperlink w:anchor="fig20">
        <w:r>
          <w:rPr>
            <w:color w:val="1F4E79"/>
            <w:u w:val="single"/>
          </w:rPr>
          <w:t>Figure 20. Savings goals (TC-GOAL-01). Comment (Jenish): FR-6.4 and FR-6.5 - progress, remaining amount, and the hours of work needed to ...</w:t>
        </w:r>
      </w:hyperlink>
      <w:r>
        <w:rPr>
          <w:rFonts w:ascii="Calibri" w:hAnsi="Calibri"/>
        </w:rPr>
        <w:t xml:space="preserve">  </w:t>
      </w:r>
      <w:fldSimple w:instr=" PAGEREF fig20 ">
        <w:r w:rsidR="009708F3">
          <w:rPr>
            <w:noProof/>
          </w:rPr>
          <w:t>100</w:t>
        </w:r>
      </w:fldSimple>
    </w:p>
    <w:p w14:paraId="60820119" w14:textId="12C3A3E1" w:rsidR="00910F4C" w:rsidRDefault="00154813">
      <w:pPr>
        <w:spacing w:after="40"/>
      </w:pPr>
      <w:hyperlink w:anchor="fig21">
        <w:r>
          <w:rPr>
            <w:color w:val="1F4E79"/>
            <w:u w:val="single"/>
          </w:rPr>
          <w:t>Figure 21. Registration form (TC-REG-03). Comment (Jenish): the form captures every field NFR-7.2 lists - visa type, residency status, wo...</w:t>
        </w:r>
      </w:hyperlink>
      <w:r>
        <w:rPr>
          <w:rFonts w:ascii="Calibri" w:hAnsi="Calibri"/>
        </w:rPr>
        <w:t xml:space="preserve">  </w:t>
      </w:r>
      <w:fldSimple w:instr=" PAGEREF fig21 ">
        <w:r w:rsidR="009708F3">
          <w:rPr>
            <w:noProof/>
          </w:rPr>
          <w:t>101</w:t>
        </w:r>
      </w:fldSimple>
    </w:p>
    <w:p w14:paraId="76710D72" w14:textId="58A7EBB0" w:rsidR="00910F4C" w:rsidRDefault="00154813">
      <w:pPr>
        <w:spacing w:after="40"/>
      </w:pPr>
      <w:hyperlink w:anchor="fig22">
        <w:r>
          <w:rPr>
            <w:color w:val="1F4E79"/>
            <w:u w:val="single"/>
          </w:rPr>
          <w:t>Figure 22. Jira project EARN, list view (top of the board). All 136 issues are Stories with priority Medium and status Done; the Created ...</w:t>
        </w:r>
      </w:hyperlink>
      <w:r>
        <w:rPr>
          <w:rFonts w:ascii="Calibri" w:hAnsi="Calibri"/>
        </w:rPr>
        <w:t xml:space="preserve">  </w:t>
      </w:r>
      <w:fldSimple w:instr=" PAGEREF fig22 ">
        <w:r w:rsidR="009708F3">
          <w:rPr>
            <w:noProof/>
          </w:rPr>
          <w:t>19</w:t>
        </w:r>
      </w:fldSimple>
    </w:p>
    <w:p w14:paraId="6A1DC7CC" w14:textId="737E69D8" w:rsidR="00910F4C" w:rsidRDefault="00154813">
      <w:pPr>
        <w:spacing w:after="40"/>
      </w:pPr>
      <w:hyperlink w:anchor="fig23">
        <w:r>
          <w:rPr>
            <w:color w:val="1F4E79"/>
            <w:u w:val="single"/>
          </w:rPr>
          <w:t>Figure 23. Jira project EARN, later rows. Work is spread across the three members: Dharma on the Aura and admin application stories, Kris...</w:t>
        </w:r>
      </w:hyperlink>
      <w:r>
        <w:rPr>
          <w:rFonts w:ascii="Calibri" w:hAnsi="Calibri"/>
        </w:rPr>
        <w:t xml:space="preserve">  </w:t>
      </w:r>
      <w:fldSimple w:instr=" PAGEREF fig23 ">
        <w:r w:rsidR="009708F3">
          <w:rPr>
            <w:noProof/>
          </w:rPr>
          <w:t>20</w:t>
        </w:r>
      </w:fldSimple>
    </w:p>
    <w:p w14:paraId="1386C0D8" w14:textId="209B58A0" w:rsidR="00910F4C" w:rsidRDefault="00154813">
      <w:pPr>
        <w:spacing w:after="40"/>
      </w:pPr>
      <w:hyperlink w:anchor="fig24">
        <w:r>
          <w:rPr>
            <w:color w:val="1F4E79"/>
            <w:u w:val="single"/>
          </w:rPr>
          <w:t>Figure 24. Jira project EARN, week 4 to 6 stories. Krishna owns the ERD, class diagram, DFD and shift and job test stories (EARN-105, 106...</w:t>
        </w:r>
      </w:hyperlink>
      <w:r>
        <w:rPr>
          <w:rFonts w:ascii="Calibri" w:hAnsi="Calibri"/>
        </w:rPr>
        <w:t xml:space="preserve">  </w:t>
      </w:r>
      <w:fldSimple w:instr=" PAGEREF fig24 ">
        <w:r w:rsidR="009708F3">
          <w:rPr>
            <w:noProof/>
          </w:rPr>
          <w:t>70</w:t>
        </w:r>
      </w:fldSimple>
    </w:p>
    <w:p w14:paraId="33A0C8E1" w14:textId="169EDF85" w:rsidR="00910F4C" w:rsidRDefault="00154813">
      <w:pPr>
        <w:spacing w:after="40"/>
      </w:pPr>
      <w:hyperlink w:anchor="fig25">
        <w:r>
          <w:rPr>
            <w:color w:val="1F4E79"/>
            <w:u w:val="single"/>
          </w:rPr>
          <w:t>Figure 25. Issue detail for EARN-144 (Week 7 timesheets and meeting log). Labels show group4, scrum-master-dharma, se-timesheet and week-...</w:t>
        </w:r>
      </w:hyperlink>
      <w:r>
        <w:rPr>
          <w:rFonts w:ascii="Calibri" w:hAnsi="Calibri"/>
        </w:rPr>
        <w:t xml:space="preserve">  </w:t>
      </w:r>
      <w:fldSimple w:instr=" PAGEREF fig25 ">
        <w:r w:rsidR="009708F3">
          <w:rPr>
            <w:noProof/>
          </w:rPr>
          <w:t>71</w:t>
        </w:r>
      </w:fldSimple>
    </w:p>
    <w:p w14:paraId="3A47323C" w14:textId="78C813A3" w:rsidR="00910F4C" w:rsidRDefault="00154813">
      <w:pPr>
        <w:spacing w:after="40"/>
      </w:pPr>
      <w:hyperlink w:anchor="fig26">
        <w:r>
          <w:rPr>
            <w:color w:val="1F4E79"/>
            <w:u w:val="single"/>
          </w:rPr>
          <w:t>Figure 26. Jobs, the feature slice used as the pattern. Comment: the hourly rate on the job is what a shift is paid.</w:t>
        </w:r>
      </w:hyperlink>
      <w:r>
        <w:rPr>
          <w:rFonts w:ascii="Calibri" w:hAnsi="Calibri"/>
        </w:rPr>
        <w:t xml:space="preserve">  </w:t>
      </w:r>
      <w:fldSimple w:instr=" PAGEREF fig26 ">
        <w:r w:rsidR="009708F3">
          <w:rPr>
            <w:noProof/>
          </w:rPr>
          <w:t>53</w:t>
        </w:r>
      </w:fldSimple>
    </w:p>
    <w:p w14:paraId="585F011C" w14:textId="36C2AC6E" w:rsidR="00910F4C" w:rsidRDefault="00154813">
      <w:pPr>
        <w:spacing w:after="40"/>
      </w:pPr>
      <w:hyperlink w:anchor="fig27">
        <w:r>
          <w:rPr>
            <w:color w:val="1F4E79"/>
            <w:u w:val="single"/>
          </w:rPr>
          <w:t>Figure 27. Timesheet for Dharma Bahadur Budhathoki (S395172), weeks 4 to 12. Comment: week 4 is 5.5 hours and each later week is 6 hours.</w:t>
        </w:r>
      </w:hyperlink>
      <w:r>
        <w:rPr>
          <w:rFonts w:ascii="Calibri" w:hAnsi="Calibri"/>
        </w:rPr>
        <w:t xml:space="preserve">  </w:t>
      </w:r>
      <w:fldSimple w:instr=" PAGEREF fig27 ">
        <w:r w:rsidR="009708F3">
          <w:rPr>
            <w:noProof/>
          </w:rPr>
          <w:t>72</w:t>
        </w:r>
      </w:fldSimple>
    </w:p>
    <w:p w14:paraId="4FBA7CCB" w14:textId="148F2442" w:rsidR="00910F4C" w:rsidRDefault="00154813">
      <w:pPr>
        <w:spacing w:after="40"/>
      </w:pPr>
      <w:hyperlink w:anchor="fig28">
        <w:r>
          <w:rPr>
            <w:color w:val="1F4E79"/>
            <w:u w:val="single"/>
          </w:rPr>
          <w:t>Figure 28. EARN board on 16 October 2026. Comment: Idea, To Do, and In Progress are empty. DB on a card is Dharma Bahadur Budhathoki (S39...</w:t>
        </w:r>
      </w:hyperlink>
      <w:r>
        <w:rPr>
          <w:rFonts w:ascii="Calibri" w:hAnsi="Calibri"/>
        </w:rPr>
        <w:t xml:space="preserve">  </w:t>
      </w:r>
      <w:fldSimple w:instr=" PAGEREF fig28 ">
        <w:r w:rsidR="009708F3">
          <w:rPr>
            <w:noProof/>
          </w:rPr>
          <w:t>19</w:t>
        </w:r>
      </w:fldSimple>
    </w:p>
    <w:p w14:paraId="4052479F" w14:textId="1FEB28D4" w:rsidR="00910F4C" w:rsidRDefault="00154813">
      <w:pPr>
        <w:spacing w:after="40"/>
      </w:pPr>
      <w:hyperlink w:anchor="fig29">
        <w:r>
          <w:rPr>
            <w:color w:val="1F4E79"/>
            <w:u w:val="single"/>
          </w:rPr>
          <w:t>Figure 29. GitHub repository PRT_681_SYDNEY_GROUP-4 on main. Comment: the browser only calls the API. It does not talk to Python or Postg...</w:t>
        </w:r>
      </w:hyperlink>
      <w:r>
        <w:rPr>
          <w:rFonts w:ascii="Calibri" w:hAnsi="Calibri"/>
        </w:rPr>
        <w:t xml:space="preserve">  </w:t>
      </w:r>
      <w:fldSimple w:instr=" PAGEREF fig29 ">
        <w:r w:rsidR="009708F3">
          <w:rPr>
            <w:noProof/>
          </w:rPr>
          <w:t>21</w:t>
        </w:r>
      </w:fldSimple>
    </w:p>
    <w:p w14:paraId="2F926A5E" w14:textId="1F7FEEF3" w:rsidR="00910F4C" w:rsidRDefault="00154813">
      <w:pPr>
        <w:spacing w:after="40"/>
      </w:pPr>
      <w:hyperlink w:anchor="fig30">
        <w:r>
          <w:rPr>
            <w:color w:val="1F4E79"/>
            <w:u w:val="single"/>
          </w:rPr>
          <w:t>Figure 30. The repository after clone. Comment: development happens in oraEarn-WebApp, which holds frontend, backend, and ai-advisor.</w:t>
        </w:r>
      </w:hyperlink>
      <w:r>
        <w:rPr>
          <w:rFonts w:ascii="Calibri" w:hAnsi="Calibri"/>
        </w:rPr>
        <w:t xml:space="preserve">  </w:t>
      </w:r>
      <w:fldSimple w:instr=" PAGEREF fig30 ">
        <w:r w:rsidR="009708F3">
          <w:rPr>
            <w:noProof/>
          </w:rPr>
          <w:t>34</w:t>
        </w:r>
      </w:fldSimple>
    </w:p>
    <w:p w14:paraId="1F075631" w14:textId="73014122" w:rsidR="00D84B65" w:rsidRDefault="00450F12">
      <w:pPr>
        <w:spacing w:after="40"/>
      </w:pPr>
      <w:hyperlink w:anchor="fig31">
        <w:r>
          <w:rPr>
            <w:color w:val="1F4E79"/>
            <w:u w:val="single"/>
          </w:rPr>
          <w:t>Figure 31. Jobs on a phone.</w:t>
        </w:r>
      </w:hyperlink>
      <w:r>
        <w:t xml:space="preserve">  </w:t>
      </w:r>
      <w:fldSimple w:instr=" PAGEREF fig31 ">
        <w:r w:rsidR="009708F3">
          <w:rPr>
            <w:noProof/>
          </w:rPr>
          <w:t>54</w:t>
        </w:r>
      </w:fldSimple>
    </w:p>
    <w:p w14:paraId="7782588F" w14:textId="0D55B715" w:rsidR="00D84B65" w:rsidRDefault="00450F12">
      <w:pPr>
        <w:spacing w:after="40"/>
      </w:pPr>
      <w:hyperlink w:anchor="fig32">
        <w:r>
          <w:rPr>
            <w:color w:val="1F4E79"/>
            <w:u w:val="single"/>
          </w:rPr>
          <w:t>Figure 32. ApplicationDbContext, the tables as built.</w:t>
        </w:r>
      </w:hyperlink>
      <w:r>
        <w:t xml:space="preserve">  </w:t>
      </w:r>
      <w:fldSimple w:instr=" PAGEREF fig32 ">
        <w:r w:rsidR="009708F3">
          <w:rPr>
            <w:noProof/>
          </w:rPr>
          <w:t>47</w:t>
        </w:r>
      </w:fldSimple>
    </w:p>
    <w:p w14:paraId="5E8C6015" w14:textId="6D47BB63" w:rsidR="003E22BC" w:rsidRDefault="00E24F71">
      <w:pPr>
        <w:spacing w:after="40"/>
      </w:pPr>
      <w:hyperlink w:anchor="fig33">
        <w:r>
          <w:rPr>
            <w:color w:val="1F4E79"/>
            <w:u w:val="single"/>
          </w:rPr>
          <w:t>Figure 33. Login.</w:t>
        </w:r>
      </w:hyperlink>
      <w:r>
        <w:t xml:space="preserve">  </w:t>
      </w:r>
      <w:fldSimple w:instr=" PAGEREF fig33 ">
        <w:r w:rsidR="009708F3">
          <w:rPr>
            <w:noProof/>
          </w:rPr>
          <w:t>107</w:t>
        </w:r>
      </w:fldSimple>
    </w:p>
    <w:p w14:paraId="4A4EE277" w14:textId="626D47F7" w:rsidR="003E22BC" w:rsidRDefault="00E24F71">
      <w:pPr>
        <w:spacing w:after="40"/>
      </w:pPr>
      <w:hyperlink w:anchor="fig34">
        <w:r>
          <w:rPr>
            <w:color w:val="1F4E79"/>
            <w:u w:val="single"/>
          </w:rPr>
          <w:t>Figure 34. Show password on the login form.</w:t>
        </w:r>
      </w:hyperlink>
      <w:r>
        <w:t xml:space="preserve">  </w:t>
      </w:r>
      <w:fldSimple w:instr=" PAGEREF fig34 ">
        <w:r w:rsidR="009708F3">
          <w:rPr>
            <w:noProof/>
          </w:rPr>
          <w:t>109</w:t>
        </w:r>
      </w:fldSimple>
    </w:p>
    <w:p w14:paraId="4F52CB18" w14:textId="7282FC9B" w:rsidR="003E22BC" w:rsidRDefault="00E24F71">
      <w:pPr>
        <w:spacing w:after="40"/>
      </w:pPr>
      <w:hyperlink w:anchor="fig35">
        <w:r>
          <w:rPr>
            <w:color w:val="1F4E79"/>
            <w:u w:val="single"/>
          </w:rPr>
          <w:t>Figure 35. Registration.</w:t>
        </w:r>
      </w:hyperlink>
      <w:r>
        <w:t xml:space="preserve">  </w:t>
      </w:r>
      <w:fldSimple w:instr=" PAGEREF fig35 ">
        <w:r w:rsidR="009708F3">
          <w:rPr>
            <w:noProof/>
          </w:rPr>
          <w:t>110</w:t>
        </w:r>
      </w:fldSimple>
    </w:p>
    <w:p w14:paraId="364625B8" w14:textId="4E7F30AB" w:rsidR="003E22BC" w:rsidRDefault="00E24F71">
      <w:pPr>
        <w:spacing w:after="40"/>
      </w:pPr>
      <w:hyperlink w:anchor="fig36">
        <w:r>
          <w:rPr>
            <w:color w:val="1F4E79"/>
            <w:u w:val="single"/>
          </w:rPr>
          <w:t>Figure 36. Visa fields on the registration form: visa type, work rights, expiry, and the document upload.</w:t>
        </w:r>
      </w:hyperlink>
      <w:r>
        <w:t xml:space="preserve">  </w:t>
      </w:r>
      <w:fldSimple w:instr=" PAGEREF fig36 ">
        <w:r w:rsidR="009708F3">
          <w:rPr>
            <w:noProof/>
          </w:rPr>
          <w:t>111</w:t>
        </w:r>
      </w:fldSimple>
    </w:p>
    <w:p w14:paraId="3C21E10E" w14:textId="47CE6A15" w:rsidR="003E22BC" w:rsidRDefault="00E24F71">
      <w:pPr>
        <w:spacing w:after="40"/>
      </w:pPr>
      <w:hyperlink w:anchor="fig37">
        <w:r>
          <w:rPr>
            <w:color w:val="1F4E79"/>
            <w:u w:val="single"/>
          </w:rPr>
          <w:t>Figure 37. Dashboard for alice@oraearn.</w:t>
        </w:r>
      </w:hyperlink>
      <w:r>
        <w:t xml:space="preserve">  </w:t>
      </w:r>
      <w:fldSimple w:instr=" PAGEREF fig37 ">
        <w:r w:rsidR="009708F3">
          <w:rPr>
            <w:noProof/>
          </w:rPr>
          <w:t>112</w:t>
        </w:r>
      </w:fldSimple>
    </w:p>
    <w:p w14:paraId="7AC3AE6C" w14:textId="73F88B04" w:rsidR="003E22BC" w:rsidRDefault="00E24F71">
      <w:pPr>
        <w:spacing w:after="40"/>
      </w:pPr>
      <w:hyperlink w:anchor="fig38">
        <w:r>
          <w:rPr>
            <w:color w:val="1F4E79"/>
            <w:u w:val="single"/>
          </w:rPr>
          <w:t>Figure 38. The same dashboard on a phone.</w:t>
        </w:r>
      </w:hyperlink>
      <w:r>
        <w:t xml:space="preserve">  </w:t>
      </w:r>
      <w:fldSimple w:instr=" PAGEREF fig38 ">
        <w:r w:rsidR="009708F3">
          <w:rPr>
            <w:noProof/>
          </w:rPr>
          <w:t>113</w:t>
        </w:r>
      </w:fldSimple>
    </w:p>
    <w:p w14:paraId="40076B5B" w14:textId="77638936" w:rsidR="003E22BC" w:rsidRDefault="00E24F71">
      <w:pPr>
        <w:spacing w:after="40"/>
      </w:pPr>
      <w:hyperlink w:anchor="fig39">
        <w:r>
          <w:rPr>
            <w:color w:val="1F4E79"/>
            <w:u w:val="single"/>
          </w:rPr>
          <w:t>Figure 39. Jobs on a wide screen.</w:t>
        </w:r>
      </w:hyperlink>
      <w:r>
        <w:t xml:space="preserve">  </w:t>
      </w:r>
      <w:fldSimple w:instr=" PAGEREF fig39 ">
        <w:r w:rsidR="009708F3">
          <w:rPr>
            <w:noProof/>
          </w:rPr>
          <w:t>114</w:t>
        </w:r>
      </w:fldSimple>
    </w:p>
    <w:p w14:paraId="77AE614A" w14:textId="78EA8A31" w:rsidR="003E22BC" w:rsidRDefault="00E24F71">
      <w:pPr>
        <w:spacing w:after="40"/>
      </w:pPr>
      <w:hyperlink w:anchor="fig40">
        <w:r>
          <w:rPr>
            <w:color w:val="1F4E79"/>
            <w:u w:val="single"/>
          </w:rPr>
          <w:t>Figure 40. Jobs on a phone.</w:t>
        </w:r>
      </w:hyperlink>
      <w:r>
        <w:t xml:space="preserve">  </w:t>
      </w:r>
      <w:fldSimple w:instr=" PAGEREF fig40 ">
        <w:r w:rsidR="009708F3">
          <w:rPr>
            <w:noProof/>
          </w:rPr>
          <w:t>115</w:t>
        </w:r>
      </w:fldSimple>
    </w:p>
    <w:p w14:paraId="77D74EE9" w14:textId="61BC4427" w:rsidR="003E22BC" w:rsidRDefault="00E24F71">
      <w:pPr>
        <w:spacing w:after="40"/>
      </w:pPr>
      <w:hyperlink w:anchor="fig41">
        <w:r>
          <w:rPr>
            <w:color w:val="1F4E79"/>
            <w:u w:val="single"/>
          </w:rPr>
          <w:t>Figure 41. Add a job.</w:t>
        </w:r>
      </w:hyperlink>
      <w:r>
        <w:t xml:space="preserve">  </w:t>
      </w:r>
      <w:fldSimple w:instr=" PAGEREF fig41 ">
        <w:r w:rsidR="009708F3">
          <w:rPr>
            <w:noProof/>
          </w:rPr>
          <w:t>116</w:t>
        </w:r>
      </w:fldSimple>
    </w:p>
    <w:p w14:paraId="19FB4ABD" w14:textId="3B4C6762" w:rsidR="003E22BC" w:rsidRDefault="00E24F71">
      <w:pPr>
        <w:spacing w:after="40"/>
      </w:pPr>
      <w:hyperlink w:anchor="fig42">
        <w:r>
          <w:rPr>
            <w:color w:val="1F4E79"/>
            <w:u w:val="single"/>
          </w:rPr>
          <w:t>Figure 42. Shift calendar.</w:t>
        </w:r>
      </w:hyperlink>
      <w:r>
        <w:t xml:space="preserve">  </w:t>
      </w:r>
      <w:fldSimple w:instr=" PAGEREF fig42 ">
        <w:r w:rsidR="009708F3">
          <w:rPr>
            <w:noProof/>
          </w:rPr>
          <w:t>117</w:t>
        </w:r>
      </w:fldSimple>
    </w:p>
    <w:p w14:paraId="586F0582" w14:textId="4CA436E5" w:rsidR="003E22BC" w:rsidRDefault="00E24F71">
      <w:pPr>
        <w:spacing w:after="40"/>
      </w:pPr>
      <w:hyperlink w:anchor="fig43">
        <w:r>
          <w:rPr>
            <w:color w:val="1F4E79"/>
            <w:u w:val="single"/>
          </w:rPr>
          <w:t>Figure 43. Shifts on a phone.</w:t>
        </w:r>
      </w:hyperlink>
      <w:r>
        <w:t xml:space="preserve">  </w:t>
      </w:r>
      <w:fldSimple w:instr=" PAGEREF fig43 ">
        <w:r w:rsidR="009708F3">
          <w:rPr>
            <w:noProof/>
          </w:rPr>
          <w:t>118</w:t>
        </w:r>
      </w:fldSimple>
    </w:p>
    <w:p w14:paraId="363325B1" w14:textId="0C3B7A91" w:rsidR="003E22BC" w:rsidRDefault="00E24F71">
      <w:pPr>
        <w:spacing w:after="40"/>
      </w:pPr>
      <w:hyperlink w:anchor="fig44">
        <w:r>
          <w:rPr>
            <w:color w:val="1F4E79"/>
            <w:u w:val="single"/>
          </w:rPr>
          <w:t>Figure 44. Logging a shift.</w:t>
        </w:r>
      </w:hyperlink>
      <w:r>
        <w:t xml:space="preserve">  </w:t>
      </w:r>
      <w:fldSimple w:instr=" PAGEREF fig44 ">
        <w:r w:rsidR="009708F3">
          <w:rPr>
            <w:noProof/>
          </w:rPr>
          <w:t>119</w:t>
        </w:r>
      </w:fldSimple>
    </w:p>
    <w:p w14:paraId="6339CC7E" w14:textId="6FA2DA71" w:rsidR="003E22BC" w:rsidRDefault="00E24F71">
      <w:pPr>
        <w:spacing w:after="40"/>
      </w:pPr>
      <w:hyperlink w:anchor="fig45">
        <w:r>
          <w:rPr>
            <w:color w:val="1F4E79"/>
            <w:u w:val="single"/>
          </w:rPr>
          <w:t>Figure 45. Expenses.</w:t>
        </w:r>
      </w:hyperlink>
      <w:r>
        <w:t xml:space="preserve">  </w:t>
      </w:r>
      <w:fldSimple w:instr=" PAGEREF fig45 ">
        <w:r w:rsidR="009708F3">
          <w:rPr>
            <w:noProof/>
          </w:rPr>
          <w:t>120</w:t>
        </w:r>
      </w:fldSimple>
    </w:p>
    <w:p w14:paraId="3B66EBC5" w14:textId="0AB5A731" w:rsidR="003E22BC" w:rsidRDefault="00E24F71">
      <w:pPr>
        <w:spacing w:after="40"/>
      </w:pPr>
      <w:hyperlink w:anchor="fig46">
        <w:r>
          <w:rPr>
            <w:color w:val="1F4E79"/>
            <w:u w:val="single"/>
          </w:rPr>
          <w:t>Figure 46. Add an expense.</w:t>
        </w:r>
      </w:hyperlink>
      <w:r>
        <w:t xml:space="preserve">  </w:t>
      </w:r>
      <w:fldSimple w:instr=" PAGEREF fig46 ">
        <w:r w:rsidR="009708F3">
          <w:rPr>
            <w:noProof/>
          </w:rPr>
          <w:t>121</w:t>
        </w:r>
      </w:fldSimple>
    </w:p>
    <w:p w14:paraId="766FB0EA" w14:textId="0E60B589" w:rsidR="003E22BC" w:rsidRDefault="00E24F71">
      <w:pPr>
        <w:spacing w:after="40"/>
      </w:pPr>
      <w:hyperlink w:anchor="fig47">
        <w:r>
          <w:rPr>
            <w:color w:val="1F4E79"/>
            <w:u w:val="single"/>
          </w:rPr>
          <w:t>Figure 47. Expense list after the rows are saved.</w:t>
        </w:r>
      </w:hyperlink>
      <w:r>
        <w:t xml:space="preserve">  </w:t>
      </w:r>
      <w:fldSimple w:instr=" PAGEREF fig47 ">
        <w:r w:rsidR="009708F3">
          <w:rPr>
            <w:noProof/>
          </w:rPr>
          <w:t>123</w:t>
        </w:r>
      </w:fldSimple>
    </w:p>
    <w:p w14:paraId="35E304BC" w14:textId="4094CEFD" w:rsidR="003E22BC" w:rsidRDefault="00E24F71">
      <w:pPr>
        <w:spacing w:after="40"/>
      </w:pPr>
      <w:hyperlink w:anchor="fig48">
        <w:r>
          <w:rPr>
            <w:color w:val="1F4E79"/>
            <w:u w:val="single"/>
          </w:rPr>
          <w:t>Figure 48. Savings goals.</w:t>
        </w:r>
      </w:hyperlink>
      <w:r>
        <w:t xml:space="preserve">  </w:t>
      </w:r>
      <w:fldSimple w:instr=" PAGEREF fig48 ">
        <w:r w:rsidR="009708F3">
          <w:rPr>
            <w:noProof/>
          </w:rPr>
          <w:t>124</w:t>
        </w:r>
      </w:fldSimple>
    </w:p>
    <w:p w14:paraId="6139605C" w14:textId="4E98DE57" w:rsidR="003E22BC" w:rsidRDefault="00E24F71">
      <w:pPr>
        <w:spacing w:after="40"/>
      </w:pPr>
      <w:hyperlink w:anchor="fig49">
        <w:r>
          <w:rPr>
            <w:color w:val="1F4E79"/>
            <w:u w:val="single"/>
          </w:rPr>
          <w:t>Figure 49. Add a savings goal.</w:t>
        </w:r>
      </w:hyperlink>
      <w:r>
        <w:t xml:space="preserve">  </w:t>
      </w:r>
      <w:fldSimple w:instr=" PAGEREF fig49 ">
        <w:r w:rsidR="009708F3">
          <w:rPr>
            <w:noProof/>
          </w:rPr>
          <w:t>125</w:t>
        </w:r>
      </w:fldSimple>
    </w:p>
    <w:p w14:paraId="71328EDF" w14:textId="43D8118A" w:rsidR="003E22BC" w:rsidRDefault="00E24F71">
      <w:pPr>
        <w:spacing w:after="40"/>
      </w:pPr>
      <w:hyperlink w:anchor="fig50">
        <w:r>
          <w:rPr>
            <w:color w:val="1F4E79"/>
            <w:u w:val="single"/>
          </w:rPr>
          <w:t>Figure 50. My timesheet, Dharma Bahadur Budhathoki (S395172).</w:t>
        </w:r>
      </w:hyperlink>
      <w:r>
        <w:t xml:space="preserve">  </w:t>
      </w:r>
      <w:fldSimple w:instr=" PAGEREF fig50 ">
        <w:r w:rsidR="009708F3">
          <w:rPr>
            <w:noProof/>
          </w:rPr>
          <w:t>126</w:t>
        </w:r>
      </w:fldSimple>
    </w:p>
    <w:p w14:paraId="3B9FFEF7" w14:textId="72CB7013" w:rsidR="003E22BC" w:rsidRDefault="00E24F71">
      <w:pPr>
        <w:spacing w:after="40"/>
      </w:pPr>
      <w:hyperlink w:anchor="fig51">
        <w:r>
          <w:rPr>
            <w:color w:val="1F4E79"/>
            <w:u w:val="single"/>
          </w:rPr>
          <w:t>Figure 51. Packages used.</w:t>
        </w:r>
      </w:hyperlink>
      <w:r>
        <w:t xml:space="preserve">  </w:t>
      </w:r>
      <w:fldSimple w:instr=" PAGEREF fig51 ">
        <w:r w:rsidR="009708F3">
          <w:rPr>
            <w:noProof/>
          </w:rPr>
          <w:t>128</w:t>
        </w:r>
      </w:fldSimple>
    </w:p>
    <w:p w14:paraId="0405309C" w14:textId="0E14C0FE" w:rsidR="003E22BC" w:rsidRDefault="00E24F71">
      <w:pPr>
        <w:spacing w:after="40"/>
      </w:pPr>
      <w:hyperlink w:anchor="fig52">
        <w:r>
          <w:rPr>
            <w:color w:val="1F4E79"/>
            <w:u w:val="single"/>
          </w:rPr>
          <w:t>Figure 52. Program.cs, the API startup.</w:t>
        </w:r>
      </w:hyperlink>
      <w:r>
        <w:t xml:space="preserve">  </w:t>
      </w:r>
      <w:fldSimple w:instr=" PAGEREF fig52 ">
        <w:r w:rsidR="009708F3">
          <w:rPr>
            <w:noProof/>
          </w:rPr>
          <w:t>129</w:t>
        </w:r>
      </w:fldSimple>
    </w:p>
    <w:p w14:paraId="56269335" w14:textId="2B8AC127" w:rsidR="003E22BC" w:rsidRDefault="00E24F71">
      <w:pPr>
        <w:spacing w:after="40"/>
      </w:pPr>
      <w:hyperlink w:anchor="fig53">
        <w:r>
          <w:rPr>
            <w:color w:val="1F4E79"/>
            <w:u w:val="single"/>
          </w:rPr>
          <w:t>Figure 53. AuthController, register and login.</w:t>
        </w:r>
      </w:hyperlink>
      <w:r>
        <w:t xml:space="preserve">  </w:t>
      </w:r>
      <w:fldSimple w:instr=" PAGEREF fig53 ">
        <w:r w:rsidR="009708F3">
          <w:rPr>
            <w:noProof/>
          </w:rPr>
          <w:t>130</w:t>
        </w:r>
      </w:fldSimple>
    </w:p>
    <w:p w14:paraId="20EA3D7C" w14:textId="3A5F5DEC" w:rsidR="003E22BC" w:rsidRDefault="00E24F71">
      <w:pPr>
        <w:spacing w:after="40"/>
      </w:pPr>
      <w:hyperlink w:anchor="fig54">
        <w:r>
          <w:rPr>
            <w:color w:val="1F4E79"/>
            <w:u w:val="single"/>
          </w:rPr>
          <w:t>Figure 54. ShiftsController, clock-in and the calendar.</w:t>
        </w:r>
      </w:hyperlink>
      <w:r>
        <w:t xml:space="preserve">  </w:t>
      </w:r>
      <w:fldSimple w:instr=" PAGEREF fig54 ">
        <w:r w:rsidR="009708F3">
          <w:rPr>
            <w:noProof/>
          </w:rPr>
          <w:t>131</w:t>
        </w:r>
      </w:fldSimple>
    </w:p>
    <w:p w14:paraId="554580BB" w14:textId="1CE39AC0" w:rsidR="003E22BC" w:rsidRDefault="00E24F71">
      <w:pPr>
        <w:spacing w:after="40"/>
      </w:pPr>
      <w:hyperlink w:anchor="fig55">
        <w:r>
          <w:rPr>
            <w:color w:val="1F4E79"/>
            <w:u w:val="single"/>
          </w:rPr>
          <w:t>Figure 55. VisaComplianceService, the 48-hour rule.</w:t>
        </w:r>
      </w:hyperlink>
      <w:r>
        <w:t xml:space="preserve">  </w:t>
      </w:r>
      <w:fldSimple w:instr=" PAGEREF fig55 ">
        <w:r w:rsidR="009708F3">
          <w:rPr>
            <w:noProof/>
          </w:rPr>
          <w:t>132</w:t>
        </w:r>
      </w:fldSimple>
    </w:p>
    <w:p w14:paraId="66687919" w14:textId="0A389EE8" w:rsidR="003E22BC" w:rsidRDefault="00E24F71">
      <w:pPr>
        <w:spacing w:after="40"/>
      </w:pPr>
      <w:hyperlink w:anchor="fig56">
        <w:r>
          <w:rPr>
            <w:color w:val="1F4E79"/>
            <w:u w:val="single"/>
          </w:rPr>
          <w:t>Figure 56. LoginPage.tsx, the show-password control.</w:t>
        </w:r>
      </w:hyperlink>
      <w:r>
        <w:t xml:space="preserve">  </w:t>
      </w:r>
      <w:fldSimple w:instr=" PAGEREF fig56 ">
        <w:r w:rsidR="009708F3">
          <w:rPr>
            <w:noProof/>
          </w:rPr>
          <w:t>133</w:t>
        </w:r>
      </w:fldSimple>
    </w:p>
    <w:p w14:paraId="50FA94E4" w14:textId="510862DC" w:rsidR="003E22BC" w:rsidRDefault="00E24F71">
      <w:pPr>
        <w:spacing w:after="40"/>
      </w:pPr>
      <w:hyperlink w:anchor="fig57">
        <w:r>
          <w:rPr>
            <w:color w:val="1F4E79"/>
            <w:u w:val="single"/>
          </w:rPr>
          <w:t>Figure 57. Live API calls.</w:t>
        </w:r>
      </w:hyperlink>
      <w:r>
        <w:t xml:space="preserve">  </w:t>
      </w:r>
      <w:fldSimple w:instr=" PAGEREF fig57 ">
        <w:r w:rsidR="009708F3">
          <w:rPr>
            <w:noProof/>
          </w:rPr>
          <w:t>135</w:t>
        </w:r>
      </w:fldSimple>
    </w:p>
    <w:p w14:paraId="382EBC61" w14:textId="271E1140" w:rsidR="003E22BC" w:rsidRDefault="00E24F71">
      <w:pPr>
        <w:spacing w:after="40"/>
      </w:pPr>
      <w:hyperlink w:anchor="fig58">
        <w:r>
          <w:rPr>
            <w:color w:val="1F4E79"/>
            <w:u w:val="single"/>
          </w:rPr>
          <w:t>Figure 58. Health check in Swagger.</w:t>
        </w:r>
      </w:hyperlink>
      <w:r>
        <w:t xml:space="preserve">  </w:t>
      </w:r>
      <w:fldSimple w:instr=" PAGEREF fig58 ">
        <w:r w:rsidR="009708F3">
          <w:rPr>
            <w:noProof/>
          </w:rPr>
          <w:t>136</w:t>
        </w:r>
      </w:fldSimple>
    </w:p>
    <w:p w14:paraId="73FDAF00" w14:textId="0ABEA654" w:rsidR="003E22BC" w:rsidRDefault="00E24F71">
      <w:pPr>
        <w:spacing w:after="40"/>
      </w:pPr>
      <w:hyperlink w:anchor="fig59">
        <w:r>
          <w:rPr>
            <w:color w:val="1F4E79"/>
            <w:u w:val="single"/>
          </w:rPr>
          <w:t>Figure 59. Admin routes in Swagger.</w:t>
        </w:r>
      </w:hyperlink>
      <w:r>
        <w:t xml:space="preserve">  </w:t>
      </w:r>
      <w:fldSimple w:instr=" PAGEREF fig59 ">
        <w:r w:rsidR="009708F3">
          <w:rPr>
            <w:noProof/>
          </w:rPr>
          <w:t>137</w:t>
        </w:r>
      </w:fldSimple>
    </w:p>
    <w:p w14:paraId="662F8411" w14:textId="2CFAA1FA" w:rsidR="003E22BC" w:rsidRDefault="00E24F71">
      <w:pPr>
        <w:spacing w:after="40"/>
      </w:pPr>
      <w:hyperlink w:anchor="fig60">
        <w:r>
          <w:rPr>
            <w:color w:val="1F4E79"/>
            <w:u w:val="single"/>
          </w:rPr>
          <w:t>Figure 60. Aura, the Python advisor.</w:t>
        </w:r>
      </w:hyperlink>
      <w:r>
        <w:t xml:space="preserve">  </w:t>
      </w:r>
      <w:fldSimple w:instr=" PAGEREF fig60 ">
        <w:r w:rsidR="009708F3">
          <w:rPr>
            <w:noProof/>
          </w:rPr>
          <w:t>138</w:t>
        </w:r>
      </w:fldSimple>
    </w:p>
    <w:p w14:paraId="47EA5DC3" w14:textId="5CFE59C8" w:rsidR="003E22BC" w:rsidRDefault="00E24F71">
      <w:pPr>
        <w:spacing w:after="40"/>
      </w:pPr>
      <w:hyperlink w:anchor="fig61">
        <w:r>
          <w:rPr>
            <w:color w:val="1F4E79"/>
            <w:u w:val="single"/>
          </w:rPr>
          <w:t>Figure 61. Aura health check.</w:t>
        </w:r>
      </w:hyperlink>
      <w:r>
        <w:t xml:space="preserve">  </w:t>
      </w:r>
      <w:fldSimple w:instr=" PAGEREF fig61 ">
        <w:r w:rsidR="009708F3">
          <w:rPr>
            <w:noProof/>
          </w:rPr>
          <w:t>139</w:t>
        </w:r>
      </w:fldSimple>
    </w:p>
    <w:p w14:paraId="051BD6AA" w14:textId="3C43C205" w:rsidR="003E22BC" w:rsidRDefault="00E24F71">
      <w:pPr>
        <w:spacing w:after="40"/>
      </w:pPr>
      <w:hyperlink w:anchor="fig62">
        <w:r>
          <w:rPr>
            <w:color w:val="1F4E79"/>
            <w:u w:val="single"/>
          </w:rPr>
          <w:t>Figure 62. Demo data for Alice.</w:t>
        </w:r>
      </w:hyperlink>
      <w:r>
        <w:t xml:space="preserve">  </w:t>
      </w:r>
      <w:fldSimple w:instr=" PAGEREF fig62 ">
        <w:r w:rsidR="009708F3">
          <w:rPr>
            <w:noProof/>
          </w:rPr>
          <w:t>140</w:t>
        </w:r>
      </w:fldSimple>
    </w:p>
    <w:p w14:paraId="1806DC8D" w14:textId="7A7EB15D" w:rsidR="003E22BC" w:rsidRDefault="00E24F71">
      <w:pPr>
        <w:spacing w:after="40"/>
      </w:pPr>
      <w:hyperlink w:anchor="fig63">
        <w:r>
          <w:rPr>
            <w:color w:val="1F4E79"/>
            <w:u w:val="single"/>
          </w:rPr>
          <w:t>Figure 63. ShiftService.CreateAsync.</w:t>
        </w:r>
      </w:hyperlink>
      <w:r>
        <w:t xml:space="preserve">  </w:t>
      </w:r>
      <w:fldSimple w:instr=" PAGEREF fig63 ">
        <w:r w:rsidR="009708F3">
          <w:rPr>
            <w:noProof/>
          </w:rPr>
          <w:t>141</w:t>
        </w:r>
      </w:fldSimple>
    </w:p>
    <w:p w14:paraId="5A47C7D1" w14:textId="460F91D3" w:rsidR="003E22BC" w:rsidRDefault="00E24F71">
      <w:pPr>
        <w:spacing w:after="40"/>
      </w:pPr>
      <w:hyperlink w:anchor="fig64">
        <w:r>
          <w:rPr>
            <w:color w:val="1F4E79"/>
            <w:u w:val="single"/>
          </w:rPr>
          <w:t>Figure 64. The 48-hour reject in code.</w:t>
        </w:r>
      </w:hyperlink>
      <w:r>
        <w:t xml:space="preserve">  </w:t>
      </w:r>
      <w:fldSimple w:instr=" PAGEREF fig64 ">
        <w:r w:rsidR="009708F3">
          <w:rPr>
            <w:noProof/>
          </w:rPr>
          <w:t>142</w:t>
        </w:r>
      </w:fldSimple>
    </w:p>
    <w:p w14:paraId="0EC9786B" w14:textId="5BA2B66F" w:rsidR="003E22BC" w:rsidRDefault="00E24F71">
      <w:pPr>
        <w:spacing w:after="40"/>
      </w:pPr>
      <w:hyperlink w:anchor="fig65">
        <w:r>
          <w:rPr>
            <w:color w:val="1F4E79"/>
            <w:u w:val="single"/>
          </w:rPr>
          <w:t>Figure 65. Sequence for saving a shift.</w:t>
        </w:r>
      </w:hyperlink>
      <w:r>
        <w:t xml:space="preserve">  </w:t>
      </w:r>
      <w:fldSimple w:instr=" PAGEREF fig65 ">
        <w:r w:rsidR="009708F3">
          <w:rPr>
            <w:noProof/>
          </w:rPr>
          <w:t>143</w:t>
        </w:r>
      </w:fldSimple>
    </w:p>
    <w:p w14:paraId="621D4C07" w14:textId="4AE1BF0C" w:rsidR="003E22BC" w:rsidRDefault="00E24F71">
      <w:pPr>
        <w:spacing w:after="40"/>
      </w:pPr>
      <w:hyperlink w:anchor="fig66">
        <w:r>
          <w:rPr>
            <w:color w:val="1F4E79"/>
            <w:u w:val="single"/>
          </w:rPr>
          <w:t>Figure 66. Class sketch of the main tables.</w:t>
        </w:r>
      </w:hyperlink>
      <w:r>
        <w:t xml:space="preserve">  </w:t>
      </w:r>
      <w:fldSimple w:instr=" PAGEREF fig66 ">
        <w:r w:rsidR="009708F3">
          <w:rPr>
            <w:noProof/>
          </w:rPr>
          <w:t>144</w:t>
        </w:r>
      </w:fldSimple>
    </w:p>
    <w:p w14:paraId="18FA9A5D"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157"/>
        <w:gridCol w:w="5397"/>
        <w:gridCol w:w="3084"/>
      </w:tblGrid>
      <w:tr w:rsidR="00FD26FF" w14:paraId="459B64C9" w14:textId="77777777">
        <w:trPr>
          <w:cantSplit/>
          <w:tblHeader/>
        </w:trPr>
        <w:tc>
          <w:tcPr>
            <w:tcW w:w="1157" w:type="dxa"/>
            <w:tcBorders>
              <w:top w:val="single" w:sz="4" w:space="0" w:color="D5DBE3"/>
              <w:left w:val="single" w:sz="4" w:space="0" w:color="D5DBE3"/>
              <w:bottom w:val="single" w:sz="4" w:space="0" w:color="D5DBE3"/>
              <w:right w:val="single" w:sz="4" w:space="0" w:color="D5DBE3"/>
            </w:tcBorders>
            <w:shd w:val="clear" w:color="auto" w:fill="E7F5F0"/>
          </w:tcPr>
          <w:p w14:paraId="610091E3" w14:textId="77777777" w:rsidR="00FD26FF" w:rsidRDefault="00154813">
            <w:pPr>
              <w:pStyle w:val="TableText"/>
            </w:pPr>
            <w:r>
              <w:rPr>
                <w:b/>
                <w:color w:val="0C4F3E"/>
              </w:rPr>
              <w:t>Figure</w:t>
            </w:r>
          </w:p>
        </w:tc>
        <w:tc>
          <w:tcPr>
            <w:tcW w:w="5397" w:type="dxa"/>
            <w:tcBorders>
              <w:top w:val="single" w:sz="4" w:space="0" w:color="D5DBE3"/>
              <w:left w:val="single" w:sz="4" w:space="0" w:color="D5DBE3"/>
              <w:bottom w:val="single" w:sz="4" w:space="0" w:color="D5DBE3"/>
              <w:right w:val="single" w:sz="4" w:space="0" w:color="D5DBE3"/>
            </w:tcBorders>
            <w:shd w:val="clear" w:color="auto" w:fill="E7F5F0"/>
          </w:tcPr>
          <w:p w14:paraId="6DE9A2D4" w14:textId="77777777" w:rsidR="00FD26FF" w:rsidRDefault="00154813">
            <w:pPr>
              <w:pStyle w:val="TableText"/>
            </w:pPr>
            <w:r>
              <w:rPr>
                <w:b/>
                <w:color w:val="0C4F3E"/>
              </w:rPr>
              <w:t>Title</w:t>
            </w:r>
          </w:p>
        </w:tc>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37189866" w14:textId="77777777" w:rsidR="00FD26FF" w:rsidRDefault="00154813">
            <w:pPr>
              <w:pStyle w:val="TableText"/>
            </w:pPr>
            <w:r>
              <w:rPr>
                <w:b/>
                <w:color w:val="0C4F3E"/>
              </w:rPr>
              <w:t>Source</w:t>
            </w:r>
          </w:p>
        </w:tc>
      </w:tr>
      <w:tr w:rsidR="00FD26FF" w14:paraId="27CD933C"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757643CA" w14:textId="77777777" w:rsidR="00FD26FF" w:rsidRDefault="00154813">
            <w:pPr>
              <w:pStyle w:val="TableText"/>
            </w:pPr>
            <w:r>
              <w:t>1</w:t>
            </w:r>
          </w:p>
        </w:tc>
        <w:tc>
          <w:tcPr>
            <w:tcW w:w="5397" w:type="dxa"/>
            <w:tcBorders>
              <w:top w:val="single" w:sz="4" w:space="0" w:color="D5DBE3"/>
              <w:left w:val="single" w:sz="4" w:space="0" w:color="D5DBE3"/>
              <w:bottom w:val="single" w:sz="4" w:space="0" w:color="D5DBE3"/>
              <w:right w:val="single" w:sz="4" w:space="0" w:color="D5DBE3"/>
            </w:tcBorders>
          </w:tcPr>
          <w:p w14:paraId="5513953E" w14:textId="77777777" w:rsidR="00FD26FF" w:rsidRDefault="00154813">
            <w:pPr>
              <w:pStyle w:val="TableText"/>
            </w:pPr>
            <w:r>
              <w:t>System architecture - clients, API modules, data stores</w:t>
            </w:r>
          </w:p>
        </w:tc>
        <w:tc>
          <w:tcPr>
            <w:tcW w:w="3084" w:type="dxa"/>
            <w:tcBorders>
              <w:top w:val="single" w:sz="4" w:space="0" w:color="D5DBE3"/>
              <w:left w:val="single" w:sz="4" w:space="0" w:color="D5DBE3"/>
              <w:bottom w:val="single" w:sz="4" w:space="0" w:color="D5DBE3"/>
              <w:right w:val="single" w:sz="4" w:space="0" w:color="D5DBE3"/>
            </w:tcBorders>
          </w:tcPr>
          <w:p w14:paraId="6B5144E9" w14:textId="77777777" w:rsidR="00FD26FF" w:rsidRDefault="00154813">
            <w:pPr>
              <w:pStyle w:val="TableText"/>
            </w:pPr>
            <w:r>
              <w:t>Krishna Sapkota (S395795)</w:t>
            </w:r>
          </w:p>
        </w:tc>
      </w:tr>
      <w:tr w:rsidR="00FD26FF" w14:paraId="7659E6A9"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1496308D" w14:textId="77777777" w:rsidR="00FD26FF" w:rsidRDefault="00154813">
            <w:pPr>
              <w:pStyle w:val="TableText"/>
            </w:pPr>
            <w:r>
              <w:t>2</w:t>
            </w:r>
          </w:p>
        </w:tc>
        <w:tc>
          <w:tcPr>
            <w:tcW w:w="5397" w:type="dxa"/>
            <w:tcBorders>
              <w:top w:val="single" w:sz="4" w:space="0" w:color="D5DBE3"/>
              <w:left w:val="single" w:sz="4" w:space="0" w:color="D5DBE3"/>
              <w:bottom w:val="single" w:sz="4" w:space="0" w:color="D5DBE3"/>
              <w:right w:val="single" w:sz="4" w:space="0" w:color="D5DBE3"/>
            </w:tcBorders>
          </w:tcPr>
          <w:p w14:paraId="60D15D33" w14:textId="77777777" w:rsidR="00FD26FF" w:rsidRDefault="00154813">
            <w:pPr>
              <w:pStyle w:val="TableText"/>
            </w:pPr>
            <w:r>
              <w:t>Use case diagram - actors and system scope</w:t>
            </w:r>
          </w:p>
        </w:tc>
        <w:tc>
          <w:tcPr>
            <w:tcW w:w="3084" w:type="dxa"/>
            <w:tcBorders>
              <w:top w:val="single" w:sz="4" w:space="0" w:color="D5DBE3"/>
              <w:left w:val="single" w:sz="4" w:space="0" w:color="D5DBE3"/>
              <w:bottom w:val="single" w:sz="4" w:space="0" w:color="D5DBE3"/>
              <w:right w:val="single" w:sz="4" w:space="0" w:color="D5DBE3"/>
            </w:tcBorders>
          </w:tcPr>
          <w:p w14:paraId="5AF14E69" w14:textId="77777777" w:rsidR="00FD26FF" w:rsidRDefault="00154813">
            <w:pPr>
              <w:pStyle w:val="TableText"/>
            </w:pPr>
            <w:r>
              <w:t>Krishna Sapkota (S395795)</w:t>
            </w:r>
          </w:p>
        </w:tc>
      </w:tr>
      <w:tr w:rsidR="00FD26FF" w14:paraId="22DDE9FF"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71F2DD66" w14:textId="77777777" w:rsidR="00FD26FF" w:rsidRDefault="00154813">
            <w:pPr>
              <w:pStyle w:val="TableText"/>
            </w:pPr>
            <w:r>
              <w:t>3</w:t>
            </w:r>
          </w:p>
        </w:tc>
        <w:tc>
          <w:tcPr>
            <w:tcW w:w="5397" w:type="dxa"/>
            <w:tcBorders>
              <w:top w:val="single" w:sz="4" w:space="0" w:color="D5DBE3"/>
              <w:left w:val="single" w:sz="4" w:space="0" w:color="D5DBE3"/>
              <w:bottom w:val="single" w:sz="4" w:space="0" w:color="D5DBE3"/>
              <w:right w:val="single" w:sz="4" w:space="0" w:color="D5DBE3"/>
            </w:tcBorders>
          </w:tcPr>
          <w:p w14:paraId="0D248393" w14:textId="77777777" w:rsidR="00FD26FF" w:rsidRDefault="00154813">
            <w:pPr>
              <w:pStyle w:val="TableText"/>
            </w:pPr>
            <w:r>
              <w:t>System flow - registration, approval, and day-to-day use</w:t>
            </w:r>
          </w:p>
        </w:tc>
        <w:tc>
          <w:tcPr>
            <w:tcW w:w="3084" w:type="dxa"/>
            <w:tcBorders>
              <w:top w:val="single" w:sz="4" w:space="0" w:color="D5DBE3"/>
              <w:left w:val="single" w:sz="4" w:space="0" w:color="D5DBE3"/>
              <w:bottom w:val="single" w:sz="4" w:space="0" w:color="D5DBE3"/>
              <w:right w:val="single" w:sz="4" w:space="0" w:color="D5DBE3"/>
            </w:tcBorders>
          </w:tcPr>
          <w:p w14:paraId="4CD85912" w14:textId="77777777" w:rsidR="00FD26FF" w:rsidRDefault="00154813">
            <w:pPr>
              <w:pStyle w:val="TableText"/>
            </w:pPr>
            <w:r>
              <w:t>Krishna Sapkota (S395795)</w:t>
            </w:r>
          </w:p>
        </w:tc>
      </w:tr>
      <w:tr w:rsidR="00FD26FF" w14:paraId="4C081553"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3666A90A" w14:textId="77777777" w:rsidR="00FD26FF" w:rsidRDefault="00154813">
            <w:pPr>
              <w:pStyle w:val="TableText"/>
            </w:pPr>
            <w:r>
              <w:t>4</w:t>
            </w:r>
          </w:p>
        </w:tc>
        <w:tc>
          <w:tcPr>
            <w:tcW w:w="5397" w:type="dxa"/>
            <w:tcBorders>
              <w:top w:val="single" w:sz="4" w:space="0" w:color="D5DBE3"/>
              <w:left w:val="single" w:sz="4" w:space="0" w:color="D5DBE3"/>
              <w:bottom w:val="single" w:sz="4" w:space="0" w:color="D5DBE3"/>
              <w:right w:val="single" w:sz="4" w:space="0" w:color="D5DBE3"/>
            </w:tcBorders>
          </w:tcPr>
          <w:p w14:paraId="1B6FB076" w14:textId="77777777" w:rsidR="00FD26FF" w:rsidRDefault="00154813">
            <w:pPr>
              <w:pStyle w:val="TableText"/>
            </w:pPr>
            <w:r>
              <w:t>Sequence diagram - register, approve, and log in</w:t>
            </w:r>
          </w:p>
        </w:tc>
        <w:tc>
          <w:tcPr>
            <w:tcW w:w="3084" w:type="dxa"/>
            <w:tcBorders>
              <w:top w:val="single" w:sz="4" w:space="0" w:color="D5DBE3"/>
              <w:left w:val="single" w:sz="4" w:space="0" w:color="D5DBE3"/>
              <w:bottom w:val="single" w:sz="4" w:space="0" w:color="D5DBE3"/>
              <w:right w:val="single" w:sz="4" w:space="0" w:color="D5DBE3"/>
            </w:tcBorders>
          </w:tcPr>
          <w:p w14:paraId="26D171D1" w14:textId="77777777" w:rsidR="00FD26FF" w:rsidRDefault="00154813">
            <w:pPr>
              <w:pStyle w:val="TableText"/>
            </w:pPr>
            <w:r>
              <w:t>Krishna Sapkota (S395795)</w:t>
            </w:r>
          </w:p>
        </w:tc>
      </w:tr>
      <w:tr w:rsidR="00FD26FF" w14:paraId="1D33952E"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6D26E60B" w14:textId="77777777" w:rsidR="00FD26FF" w:rsidRDefault="00154813">
            <w:pPr>
              <w:pStyle w:val="TableText"/>
            </w:pPr>
            <w:r>
              <w:t>5</w:t>
            </w:r>
          </w:p>
        </w:tc>
        <w:tc>
          <w:tcPr>
            <w:tcW w:w="5397" w:type="dxa"/>
            <w:tcBorders>
              <w:top w:val="single" w:sz="4" w:space="0" w:color="D5DBE3"/>
              <w:left w:val="single" w:sz="4" w:space="0" w:color="D5DBE3"/>
              <w:bottom w:val="single" w:sz="4" w:space="0" w:color="D5DBE3"/>
              <w:right w:val="single" w:sz="4" w:space="0" w:color="D5DBE3"/>
            </w:tcBorders>
          </w:tcPr>
          <w:p w14:paraId="08542C7C" w14:textId="77777777" w:rsidR="00FD26FF" w:rsidRDefault="00154813">
            <w:pPr>
              <w:pStyle w:val="TableText"/>
            </w:pPr>
            <w:r>
              <w:t>Data model as built (third normal form)</w:t>
            </w:r>
          </w:p>
        </w:tc>
        <w:tc>
          <w:tcPr>
            <w:tcW w:w="3084" w:type="dxa"/>
            <w:tcBorders>
              <w:top w:val="single" w:sz="4" w:space="0" w:color="D5DBE3"/>
              <w:left w:val="single" w:sz="4" w:space="0" w:color="D5DBE3"/>
              <w:bottom w:val="single" w:sz="4" w:space="0" w:color="D5DBE3"/>
              <w:right w:val="single" w:sz="4" w:space="0" w:color="D5DBE3"/>
            </w:tcBorders>
          </w:tcPr>
          <w:p w14:paraId="203B4786" w14:textId="77777777" w:rsidR="00FD26FF" w:rsidRDefault="00154813">
            <w:pPr>
              <w:pStyle w:val="TableText"/>
            </w:pPr>
            <w:r>
              <w:t xml:space="preserve">Group, from </w:t>
            </w:r>
            <w:r>
              <w:rPr>
                <w:rFonts w:ascii="Consolas" w:hAnsi="Consolas"/>
                <w:sz w:val="18"/>
                <w:shd w:val="clear" w:color="auto" w:fill="F4F6F8"/>
              </w:rPr>
              <w:t>docs/OraEarn-ERD.png</w:t>
            </w:r>
          </w:p>
        </w:tc>
      </w:tr>
      <w:tr w:rsidR="00FD26FF" w14:paraId="239B4152"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5EEED3B6" w14:textId="77777777" w:rsidR="00FD26FF" w:rsidRDefault="00154813">
            <w:pPr>
              <w:pStyle w:val="TableText"/>
            </w:pPr>
            <w:r>
              <w:t>6</w:t>
            </w:r>
          </w:p>
        </w:tc>
        <w:tc>
          <w:tcPr>
            <w:tcW w:w="5397" w:type="dxa"/>
            <w:tcBorders>
              <w:top w:val="single" w:sz="4" w:space="0" w:color="D5DBE3"/>
              <w:left w:val="single" w:sz="4" w:space="0" w:color="D5DBE3"/>
              <w:bottom w:val="single" w:sz="4" w:space="0" w:color="D5DBE3"/>
              <w:right w:val="single" w:sz="4" w:space="0" w:color="D5DBE3"/>
            </w:tcBorders>
          </w:tcPr>
          <w:p w14:paraId="0B3CCA55" w14:textId="77777777" w:rsidR="00FD26FF" w:rsidRDefault="00154813">
            <w:pPr>
              <w:pStyle w:val="TableText"/>
            </w:pPr>
            <w:r>
              <w:t>Initial conceptual ERD (Week 4)</w:t>
            </w:r>
          </w:p>
        </w:tc>
        <w:tc>
          <w:tcPr>
            <w:tcW w:w="3084" w:type="dxa"/>
            <w:tcBorders>
              <w:top w:val="single" w:sz="4" w:space="0" w:color="D5DBE3"/>
              <w:left w:val="single" w:sz="4" w:space="0" w:color="D5DBE3"/>
              <w:bottom w:val="single" w:sz="4" w:space="0" w:color="D5DBE3"/>
              <w:right w:val="single" w:sz="4" w:space="0" w:color="D5DBE3"/>
            </w:tcBorders>
          </w:tcPr>
          <w:p w14:paraId="362AD0DB" w14:textId="77777777" w:rsidR="00FD26FF" w:rsidRDefault="00154813">
            <w:pPr>
              <w:pStyle w:val="TableText"/>
            </w:pPr>
            <w:r>
              <w:t>Krishna Sapkota (S395795)</w:t>
            </w:r>
          </w:p>
        </w:tc>
      </w:tr>
      <w:tr w:rsidR="00FD26FF" w14:paraId="62584D1F"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16259F83" w14:textId="77777777" w:rsidR="00FD26FF" w:rsidRDefault="00154813">
            <w:pPr>
              <w:pStyle w:val="TableText"/>
            </w:pPr>
            <w:r>
              <w:t>7 - 9</w:t>
            </w:r>
          </w:p>
        </w:tc>
        <w:tc>
          <w:tcPr>
            <w:tcW w:w="5397" w:type="dxa"/>
            <w:tcBorders>
              <w:top w:val="single" w:sz="4" w:space="0" w:color="D5DBE3"/>
              <w:left w:val="single" w:sz="4" w:space="0" w:color="D5DBE3"/>
              <w:bottom w:val="single" w:sz="4" w:space="0" w:color="D5DBE3"/>
              <w:right w:val="single" w:sz="4" w:space="0" w:color="D5DBE3"/>
            </w:tcBorders>
          </w:tcPr>
          <w:p w14:paraId="3C652B53" w14:textId="77777777" w:rsidR="00FD26FF" w:rsidRDefault="00154813">
            <w:pPr>
              <w:pStyle w:val="TableText"/>
            </w:pPr>
            <w:r>
              <w:t>First run: login page, dashboard, Swagger</w:t>
            </w:r>
          </w:p>
        </w:tc>
        <w:tc>
          <w:tcPr>
            <w:tcW w:w="3084" w:type="dxa"/>
            <w:tcBorders>
              <w:top w:val="single" w:sz="4" w:space="0" w:color="D5DBE3"/>
              <w:left w:val="single" w:sz="4" w:space="0" w:color="D5DBE3"/>
              <w:bottom w:val="single" w:sz="4" w:space="0" w:color="D5DBE3"/>
              <w:right w:val="single" w:sz="4" w:space="0" w:color="D5DBE3"/>
            </w:tcBorders>
          </w:tcPr>
          <w:p w14:paraId="103BD49D" w14:textId="77777777" w:rsidR="00FD26FF" w:rsidRDefault="00154813">
            <w:pPr>
              <w:pStyle w:val="TableText"/>
            </w:pPr>
            <w:r>
              <w:t>Captured by Krishna Sapkota, 13 Oct 2026</w:t>
            </w:r>
          </w:p>
        </w:tc>
      </w:tr>
      <w:tr w:rsidR="00FD26FF" w14:paraId="51EA199A"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7093800A" w14:textId="77777777" w:rsidR="00FD26FF" w:rsidRDefault="00154813">
            <w:pPr>
              <w:pStyle w:val="TableText"/>
            </w:pPr>
            <w:r>
              <w:t>10 - 12</w:t>
            </w:r>
          </w:p>
        </w:tc>
        <w:tc>
          <w:tcPr>
            <w:tcW w:w="5397" w:type="dxa"/>
            <w:tcBorders>
              <w:top w:val="single" w:sz="4" w:space="0" w:color="D5DBE3"/>
              <w:left w:val="single" w:sz="4" w:space="0" w:color="D5DBE3"/>
              <w:bottom w:val="single" w:sz="4" w:space="0" w:color="D5DBE3"/>
              <w:right w:val="single" w:sz="4" w:space="0" w:color="D5DBE3"/>
            </w:tcBorders>
          </w:tcPr>
          <w:p w14:paraId="65A40168" w14:textId="77777777" w:rsidR="00FD26FF" w:rsidRDefault="00154813">
            <w:pPr>
              <w:pStyle w:val="TableText"/>
            </w:pPr>
            <w:r>
              <w:t>Test evidence: 49/49 passing run, failing run before fixes, Swagger defect</w:t>
            </w:r>
          </w:p>
        </w:tc>
        <w:tc>
          <w:tcPr>
            <w:tcW w:w="3084" w:type="dxa"/>
            <w:tcBorders>
              <w:top w:val="single" w:sz="4" w:space="0" w:color="D5DBE3"/>
              <w:left w:val="single" w:sz="4" w:space="0" w:color="D5DBE3"/>
              <w:bottom w:val="single" w:sz="4" w:space="0" w:color="D5DBE3"/>
              <w:right w:val="single" w:sz="4" w:space="0" w:color="D5DBE3"/>
            </w:tcBorders>
          </w:tcPr>
          <w:p w14:paraId="5FD6E3B2" w14:textId="77777777" w:rsidR="00FD26FF" w:rsidRDefault="00154813">
            <w:pPr>
              <w:pStyle w:val="TableText"/>
            </w:pPr>
            <w:r>
              <w:t>Captured by Krishna Sapkota, 13 Oct 2026</w:t>
            </w:r>
          </w:p>
        </w:tc>
      </w:tr>
      <w:tr w:rsidR="00FD26FF" w14:paraId="6396A763"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1CE4FF0A" w14:textId="77777777" w:rsidR="00FD26FF" w:rsidRDefault="00154813">
            <w:pPr>
              <w:pStyle w:val="TableText"/>
            </w:pPr>
            <w:r>
              <w:t>13 - 21</w:t>
            </w:r>
          </w:p>
        </w:tc>
        <w:tc>
          <w:tcPr>
            <w:tcW w:w="5397" w:type="dxa"/>
            <w:tcBorders>
              <w:top w:val="single" w:sz="4" w:space="0" w:color="D5DBE3"/>
              <w:left w:val="single" w:sz="4" w:space="0" w:color="D5DBE3"/>
              <w:bottom w:val="single" w:sz="4" w:space="0" w:color="D5DBE3"/>
              <w:right w:val="single" w:sz="4" w:space="0" w:color="D5DBE3"/>
            </w:tcBorders>
          </w:tcPr>
          <w:p w14:paraId="1818F129" w14:textId="77777777" w:rsidR="00FD26FF" w:rsidRDefault="00154813">
            <w:pPr>
              <w:pStyle w:val="TableText"/>
            </w:pPr>
            <w:r>
              <w:t>Application walkthrough screenshots</w:t>
            </w:r>
          </w:p>
        </w:tc>
        <w:tc>
          <w:tcPr>
            <w:tcW w:w="3084" w:type="dxa"/>
            <w:tcBorders>
              <w:top w:val="single" w:sz="4" w:space="0" w:color="D5DBE3"/>
              <w:left w:val="single" w:sz="4" w:space="0" w:color="D5DBE3"/>
              <w:bottom w:val="single" w:sz="4" w:space="0" w:color="D5DBE3"/>
              <w:right w:val="single" w:sz="4" w:space="0" w:color="D5DBE3"/>
            </w:tcBorders>
          </w:tcPr>
          <w:p w14:paraId="0FE87329" w14:textId="77777777" w:rsidR="00FD26FF" w:rsidRDefault="00154813">
            <w:pPr>
              <w:pStyle w:val="TableText"/>
            </w:pPr>
            <w:r>
              <w:t>Captured by Krishna Sapkota, 13 Oct 2026</w:t>
            </w:r>
          </w:p>
        </w:tc>
      </w:tr>
      <w:tr w:rsidR="00FD26FF" w14:paraId="5105A8BD"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25A06359" w14:textId="77777777" w:rsidR="00FD26FF" w:rsidRDefault="00154813">
            <w:pPr>
              <w:pStyle w:val="TableText"/>
            </w:pPr>
            <w:r>
              <w:t>22 - 25</w:t>
            </w:r>
          </w:p>
        </w:tc>
        <w:tc>
          <w:tcPr>
            <w:tcW w:w="5397" w:type="dxa"/>
            <w:tcBorders>
              <w:top w:val="single" w:sz="4" w:space="0" w:color="D5DBE3"/>
              <w:left w:val="single" w:sz="4" w:space="0" w:color="D5DBE3"/>
              <w:bottom w:val="single" w:sz="4" w:space="0" w:color="D5DBE3"/>
              <w:right w:val="single" w:sz="4" w:space="0" w:color="D5DBE3"/>
            </w:tcBorders>
          </w:tcPr>
          <w:p w14:paraId="151013C4" w14:textId="77777777" w:rsidR="00FD26FF" w:rsidRDefault="00154813">
            <w:pPr>
              <w:pStyle w:val="TableText"/>
            </w:pPr>
            <w:r>
              <w:t>Jira project EARN: board list and issue detail</w:t>
            </w:r>
          </w:p>
        </w:tc>
        <w:tc>
          <w:tcPr>
            <w:tcW w:w="3084" w:type="dxa"/>
            <w:tcBorders>
              <w:top w:val="single" w:sz="4" w:space="0" w:color="D5DBE3"/>
              <w:left w:val="single" w:sz="4" w:space="0" w:color="D5DBE3"/>
              <w:bottom w:val="single" w:sz="4" w:space="0" w:color="D5DBE3"/>
              <w:right w:val="single" w:sz="4" w:space="0" w:color="D5DBE3"/>
            </w:tcBorders>
          </w:tcPr>
          <w:p w14:paraId="24D31627" w14:textId="77777777" w:rsidR="00FD26FF" w:rsidRDefault="00154813">
            <w:pPr>
              <w:pStyle w:val="TableText"/>
            </w:pPr>
            <w:r>
              <w:t>Captured 15 Oct 2026</w:t>
            </w:r>
          </w:p>
        </w:tc>
      </w:tr>
    </w:tbl>
    <w:p w14:paraId="61273AF1" w14:textId="77777777" w:rsidR="00FD26FF" w:rsidRDefault="00FD26FF">
      <w:pPr>
        <w:pStyle w:val="Spacer"/>
      </w:pPr>
    </w:p>
    <w:p w14:paraId="390D190D" w14:textId="77777777" w:rsidR="00910F4C" w:rsidRDefault="00154813">
      <w:r>
        <w:br w:type="page"/>
      </w:r>
    </w:p>
    <w:p w14:paraId="4686D7F9" w14:textId="77777777" w:rsidR="00FD26FF" w:rsidRDefault="00154813">
      <w:pPr>
        <w:pStyle w:val="Heading2"/>
        <w:pageBreakBefore/>
      </w:pPr>
      <w:bookmarkStart w:id="5" w:name="_Toc243087339"/>
      <w:r>
        <w:lastRenderedPageBreak/>
        <w:t>1. URLs</w:t>
      </w:r>
      <w:bookmarkEnd w:id="5"/>
    </w:p>
    <w:p w14:paraId="3E18338A" w14:textId="77777777" w:rsidR="00FD26FF" w:rsidRDefault="00154813">
      <w:pPr>
        <w:pStyle w:val="AuthorNote"/>
        <w:shd w:val="clear" w:color="auto" w:fill="E7F5F0"/>
        <w:ind w:left="72" w:right="72"/>
      </w:pPr>
      <w:r>
        <w:t>Written by: Jenish Gurung (S395321)  -  Business analyst</w:t>
      </w:r>
    </w:p>
    <w:p w14:paraId="417E04EF" w14:textId="77777777" w:rsidR="00FD26FF" w:rsidRDefault="000E4CE6">
      <w:pPr>
        <w:pStyle w:val="BodyText"/>
      </w:pPr>
      <w:r w:rsidRPr="000E4CE6">
        <w:t>I have the board, the team channel and the links to the learning materials in a single spot, so a new developer doesn't have to ask around to find the work. Individuals provided their own folder and timesheet link. There is no public production URL - it's a local application. Jira usage is adhering to Atlassian (n.d.).</w:t>
      </w:r>
    </w:p>
    <w:p w14:paraId="1A900976"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928"/>
        <w:gridCol w:w="3277"/>
        <w:gridCol w:w="4433"/>
      </w:tblGrid>
      <w:tr w:rsidR="00FD26FF" w14:paraId="12C5A810" w14:textId="77777777">
        <w:trPr>
          <w:cantSplit/>
          <w:tblHeader/>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22C7B608" w14:textId="77777777" w:rsidR="00FD26FF" w:rsidRDefault="00154813">
            <w:pPr>
              <w:pStyle w:val="TableText"/>
            </w:pPr>
            <w:r>
              <w:rPr>
                <w:b/>
                <w:color w:val="0C4F3E"/>
              </w:rPr>
              <w:t>What</w:t>
            </w:r>
          </w:p>
        </w:tc>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629F134A" w14:textId="77777777" w:rsidR="00FD26FF" w:rsidRDefault="00154813">
            <w:pPr>
              <w:pStyle w:val="TableText"/>
            </w:pPr>
            <w:r>
              <w:rPr>
                <w:b/>
                <w:color w:val="0C4F3E"/>
              </w:rPr>
              <w:t>URL</w:t>
            </w:r>
          </w:p>
        </w:tc>
        <w:tc>
          <w:tcPr>
            <w:tcW w:w="4433" w:type="dxa"/>
            <w:tcBorders>
              <w:top w:val="single" w:sz="4" w:space="0" w:color="D5DBE3"/>
              <w:left w:val="single" w:sz="4" w:space="0" w:color="D5DBE3"/>
              <w:bottom w:val="single" w:sz="4" w:space="0" w:color="D5DBE3"/>
              <w:right w:val="single" w:sz="4" w:space="0" w:color="D5DBE3"/>
            </w:tcBorders>
            <w:shd w:val="clear" w:color="auto" w:fill="E7F5F0"/>
          </w:tcPr>
          <w:p w14:paraId="0BB3FB8B" w14:textId="77777777" w:rsidR="00FD26FF" w:rsidRDefault="00154813">
            <w:pPr>
              <w:pStyle w:val="TableText"/>
            </w:pPr>
            <w:r>
              <w:rPr>
                <w:b/>
                <w:color w:val="0C4F3E"/>
              </w:rPr>
              <w:t>What a new developer uses it for</w:t>
            </w:r>
          </w:p>
        </w:tc>
      </w:tr>
      <w:tr w:rsidR="00FD26FF" w14:paraId="0CF5748E"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43CD39DD" w14:textId="77777777" w:rsidR="00FD26FF" w:rsidRDefault="00154813">
            <w:pPr>
              <w:pStyle w:val="TableText"/>
            </w:pPr>
            <w:r>
              <w:t>Git repository (main)</w:t>
            </w:r>
          </w:p>
        </w:tc>
        <w:tc>
          <w:tcPr>
            <w:tcW w:w="3277" w:type="dxa"/>
            <w:tcBorders>
              <w:top w:val="single" w:sz="4" w:space="0" w:color="D5DBE3"/>
              <w:left w:val="single" w:sz="4" w:space="0" w:color="D5DBE3"/>
              <w:bottom w:val="single" w:sz="4" w:space="0" w:color="D5DBE3"/>
              <w:right w:val="single" w:sz="4" w:space="0" w:color="D5DBE3"/>
            </w:tcBorders>
          </w:tcPr>
          <w:p w14:paraId="3331BB23" w14:textId="12E7F438" w:rsidR="00FD26FF" w:rsidRDefault="00FD26FF">
            <w:pPr>
              <w:pStyle w:val="TableText"/>
            </w:pPr>
            <w:hyperlink r:id="rId10">
              <w:r>
                <w:rPr>
                  <w:color w:val="0B5CAB"/>
                  <w:u w:val="single"/>
                </w:rPr>
                <w:t>github.com/itsmekrishnaaaaaa/PRT_681_SYDNEY_GROUP-4</w:t>
              </w:r>
            </w:hyperlink>
          </w:p>
        </w:tc>
        <w:tc>
          <w:tcPr>
            <w:tcW w:w="4433" w:type="dxa"/>
            <w:tcBorders>
              <w:top w:val="single" w:sz="4" w:space="0" w:color="D5DBE3"/>
              <w:left w:val="single" w:sz="4" w:space="0" w:color="D5DBE3"/>
              <w:bottom w:val="single" w:sz="4" w:space="0" w:color="D5DBE3"/>
              <w:right w:val="single" w:sz="4" w:space="0" w:color="D5DBE3"/>
            </w:tcBorders>
          </w:tcPr>
          <w:p w14:paraId="15E4FE1E" w14:textId="77777777" w:rsidR="00FD26FF" w:rsidRDefault="00154813">
            <w:pPr>
              <w:pStyle w:val="TableText"/>
            </w:pPr>
            <w:r>
              <w:t xml:space="preserve">Source code, setup scripts, migrations, and the member folders. Clone this. The application lives in </w:t>
            </w:r>
            <w:r>
              <w:rPr>
                <w:rFonts w:ascii="Consolas" w:hAnsi="Consolas"/>
                <w:sz w:val="18"/>
                <w:shd w:val="clear" w:color="auto" w:fill="F4F6F8"/>
              </w:rPr>
              <w:t>oraEarn-WebApp</w:t>
            </w:r>
            <w:r>
              <w:t>.</w:t>
            </w:r>
          </w:p>
        </w:tc>
      </w:tr>
      <w:tr w:rsidR="00FD26FF" w14:paraId="621F4D54"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3F853325" w14:textId="77777777" w:rsidR="00FD26FF" w:rsidRDefault="00154813">
            <w:pPr>
              <w:pStyle w:val="TableText"/>
            </w:pPr>
            <w:r>
              <w:t>Jira project EARN (task tracking)</w:t>
            </w:r>
          </w:p>
        </w:tc>
        <w:tc>
          <w:tcPr>
            <w:tcW w:w="3277" w:type="dxa"/>
            <w:tcBorders>
              <w:top w:val="single" w:sz="4" w:space="0" w:color="D5DBE3"/>
              <w:left w:val="single" w:sz="4" w:space="0" w:color="D5DBE3"/>
              <w:bottom w:val="single" w:sz="4" w:space="0" w:color="D5DBE3"/>
              <w:right w:val="single" w:sz="4" w:space="0" w:color="D5DBE3"/>
            </w:tcBorders>
          </w:tcPr>
          <w:p w14:paraId="7407D7D2" w14:textId="37962C8C" w:rsidR="00FD26FF" w:rsidRDefault="00FD26FF">
            <w:pPr>
              <w:pStyle w:val="TableText"/>
            </w:pPr>
            <w:hyperlink r:id="rId11">
              <w:r>
                <w:rPr>
                  <w:color w:val="0B5CAB"/>
                  <w:u w:val="single"/>
                </w:rPr>
                <w:t>Open EARN issues, newest first</w:t>
              </w:r>
            </w:hyperlink>
          </w:p>
        </w:tc>
        <w:tc>
          <w:tcPr>
            <w:tcW w:w="4433" w:type="dxa"/>
            <w:tcBorders>
              <w:top w:val="single" w:sz="4" w:space="0" w:color="D5DBE3"/>
              <w:left w:val="single" w:sz="4" w:space="0" w:color="D5DBE3"/>
              <w:bottom w:val="single" w:sz="4" w:space="0" w:color="D5DBE3"/>
              <w:right w:val="single" w:sz="4" w:space="0" w:color="D5DBE3"/>
            </w:tcBorders>
          </w:tcPr>
          <w:p w14:paraId="6BEF9B22" w14:textId="77777777" w:rsidR="00FD26FF" w:rsidRDefault="00154813">
            <w:pPr>
              <w:pStyle w:val="TableText"/>
            </w:pPr>
            <w:r>
              <w:t xml:space="preserve">The current work queue. Site </w:t>
            </w:r>
            <w:r>
              <w:rPr>
                <w:rFonts w:ascii="Consolas" w:hAnsi="Consolas"/>
                <w:sz w:val="18"/>
                <w:shd w:val="clear" w:color="auto" w:fill="F4F6F8"/>
              </w:rPr>
              <w:t>students-team-dh8zehye.atlassian.net</w:t>
            </w:r>
            <w:r>
              <w:t xml:space="preserve">, project key </w:t>
            </w:r>
            <w:r>
              <w:rPr>
                <w:rFonts w:ascii="Consolas" w:hAnsi="Consolas"/>
                <w:sz w:val="18"/>
                <w:shd w:val="clear" w:color="auto" w:fill="F4F6F8"/>
              </w:rPr>
              <w:t>EARN</w:t>
            </w:r>
            <w:r>
              <w:t>. Jira is used in place of Trello on this project.</w:t>
            </w:r>
          </w:p>
        </w:tc>
      </w:tr>
      <w:tr w:rsidR="00FD26FF" w14:paraId="5AC7D8AE"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65E67198" w14:textId="77777777" w:rsidR="00FD26FF" w:rsidRDefault="00154813">
            <w:pPr>
              <w:pStyle w:val="TableText"/>
            </w:pPr>
            <w:r>
              <w:t>Microsoft Teams</w:t>
            </w:r>
          </w:p>
        </w:tc>
        <w:tc>
          <w:tcPr>
            <w:tcW w:w="3277" w:type="dxa"/>
            <w:tcBorders>
              <w:top w:val="single" w:sz="4" w:space="0" w:color="D5DBE3"/>
              <w:left w:val="single" w:sz="4" w:space="0" w:color="D5DBE3"/>
              <w:bottom w:val="single" w:sz="4" w:space="0" w:color="D5DBE3"/>
              <w:right w:val="single" w:sz="4" w:space="0" w:color="D5DBE3"/>
            </w:tcBorders>
          </w:tcPr>
          <w:p w14:paraId="54A0CB81" w14:textId="51710A2B" w:rsidR="00FD26FF" w:rsidRDefault="00FD26FF">
            <w:pPr>
              <w:pStyle w:val="TableText"/>
            </w:pPr>
            <w:hyperlink r:id="rId12">
              <w:r>
                <w:rPr>
                  <w:color w:val="0B5CAB"/>
                  <w:u w:val="single"/>
                </w:rPr>
                <w:t>SYD-Group4 channel</w:t>
              </w:r>
            </w:hyperlink>
          </w:p>
        </w:tc>
        <w:tc>
          <w:tcPr>
            <w:tcW w:w="4433" w:type="dxa"/>
            <w:tcBorders>
              <w:top w:val="single" w:sz="4" w:space="0" w:color="D5DBE3"/>
              <w:left w:val="single" w:sz="4" w:space="0" w:color="D5DBE3"/>
              <w:bottom w:val="single" w:sz="4" w:space="0" w:color="D5DBE3"/>
              <w:right w:val="single" w:sz="4" w:space="0" w:color="D5DBE3"/>
            </w:tcBorders>
          </w:tcPr>
          <w:p w14:paraId="37ABF44C" w14:textId="77777777" w:rsidR="00FD26FF" w:rsidRDefault="00154813">
            <w:pPr>
              <w:pStyle w:val="TableText"/>
            </w:pPr>
            <w:r>
              <w:t>Group coordination, meeting notes, and file sharing. Sign in with the university account.</w:t>
            </w:r>
          </w:p>
        </w:tc>
      </w:tr>
      <w:tr w:rsidR="00FD26FF" w14:paraId="51963469"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3FD07995" w14:textId="77777777" w:rsidR="00FD26FF" w:rsidRDefault="00154813">
            <w:pPr>
              <w:pStyle w:val="TableText"/>
            </w:pPr>
            <w:r>
              <w:t>Learning materials</w:t>
            </w:r>
          </w:p>
        </w:tc>
        <w:tc>
          <w:tcPr>
            <w:tcW w:w="3277" w:type="dxa"/>
            <w:tcBorders>
              <w:top w:val="single" w:sz="4" w:space="0" w:color="D5DBE3"/>
              <w:left w:val="single" w:sz="4" w:space="0" w:color="D5DBE3"/>
              <w:bottom w:val="single" w:sz="4" w:space="0" w:color="D5DBE3"/>
              <w:right w:val="single" w:sz="4" w:space="0" w:color="D5DBE3"/>
            </w:tcBorders>
          </w:tcPr>
          <w:p w14:paraId="3BD511F6" w14:textId="58191361" w:rsidR="00FD26FF" w:rsidRDefault="00154813">
            <w:pPr>
              <w:pStyle w:val="TableText"/>
            </w:pPr>
            <w:r>
              <w:t xml:space="preserve">Learnline unit site (PRT 681), plus </w:t>
            </w:r>
            <w:hyperlink r:id="rId13">
              <w:r w:rsidR="00FD26FF">
                <w:rPr>
                  <w:color w:val="0B5CAB"/>
                  <w:u w:val="single"/>
                </w:rPr>
                <w:t>learn.microsoft.com/aspnet/core</w:t>
              </w:r>
            </w:hyperlink>
            <w:r>
              <w:t xml:space="preserve">, </w:t>
            </w:r>
            <w:hyperlink r:id="rId14">
              <w:r w:rsidR="00FD26FF">
                <w:rPr>
                  <w:color w:val="0B5CAB"/>
                  <w:u w:val="single"/>
                </w:rPr>
                <w:t>learn.microsoft.com/ef/core</w:t>
              </w:r>
            </w:hyperlink>
            <w:r>
              <w:t xml:space="preserve">, </w:t>
            </w:r>
            <w:hyperlink r:id="rId15">
              <w:r w:rsidR="00FD26FF">
                <w:rPr>
                  <w:color w:val="0B5CAB"/>
                  <w:u w:val="single"/>
                </w:rPr>
                <w:t>react.dev</w:t>
              </w:r>
            </w:hyperlink>
            <w:r>
              <w:t xml:space="preserve">, </w:t>
            </w:r>
            <w:hyperlink r:id="rId16">
              <w:r w:rsidR="00FD26FF">
                <w:rPr>
                  <w:color w:val="0B5CAB"/>
                  <w:u w:val="single"/>
                </w:rPr>
                <w:t>postgresql.org/docs</w:t>
              </w:r>
            </w:hyperlink>
          </w:p>
        </w:tc>
        <w:tc>
          <w:tcPr>
            <w:tcW w:w="4433" w:type="dxa"/>
            <w:tcBorders>
              <w:top w:val="single" w:sz="4" w:space="0" w:color="D5DBE3"/>
              <w:left w:val="single" w:sz="4" w:space="0" w:color="D5DBE3"/>
              <w:bottom w:val="single" w:sz="4" w:space="0" w:color="D5DBE3"/>
              <w:right w:val="single" w:sz="4" w:space="0" w:color="D5DBE3"/>
            </w:tcBorders>
          </w:tcPr>
          <w:p w14:paraId="781ED31F" w14:textId="77777777" w:rsidR="00FD26FF" w:rsidRDefault="00154813">
            <w:pPr>
              <w:pStyle w:val="TableText"/>
            </w:pPr>
            <w:r>
              <w:t>Weekly unit content, and the reference documentation for the stack this project actually uses.</w:t>
            </w:r>
          </w:p>
        </w:tc>
      </w:tr>
      <w:tr w:rsidR="00FD26FF" w14:paraId="5E172FE2"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0A658C92" w14:textId="77777777" w:rsidR="00FD26FF" w:rsidRDefault="00154813">
            <w:pPr>
              <w:pStyle w:val="TableText"/>
            </w:pPr>
            <w:r>
              <w:t>Learnline submission</w:t>
            </w:r>
          </w:p>
        </w:tc>
        <w:tc>
          <w:tcPr>
            <w:tcW w:w="3277" w:type="dxa"/>
            <w:tcBorders>
              <w:top w:val="single" w:sz="4" w:space="0" w:color="D5DBE3"/>
              <w:left w:val="single" w:sz="4" w:space="0" w:color="D5DBE3"/>
              <w:bottom w:val="single" w:sz="4" w:space="0" w:color="D5DBE3"/>
              <w:right w:val="single" w:sz="4" w:space="0" w:color="D5DBE3"/>
            </w:tcBorders>
          </w:tcPr>
          <w:p w14:paraId="74CE6A25" w14:textId="77777777" w:rsidR="00FD26FF" w:rsidRDefault="00154813">
            <w:pPr>
              <w:pStyle w:val="TableText"/>
            </w:pPr>
            <w:r>
              <w:t>Unit Learnline site, Assessment 4, Submit Here</w:t>
            </w:r>
          </w:p>
        </w:tc>
        <w:tc>
          <w:tcPr>
            <w:tcW w:w="4433" w:type="dxa"/>
            <w:tcBorders>
              <w:top w:val="single" w:sz="4" w:space="0" w:color="D5DBE3"/>
              <w:left w:val="single" w:sz="4" w:space="0" w:color="D5DBE3"/>
              <w:bottom w:val="single" w:sz="4" w:space="0" w:color="D5DBE3"/>
              <w:right w:val="single" w:sz="4" w:space="0" w:color="D5DBE3"/>
            </w:tcBorders>
          </w:tcPr>
          <w:p w14:paraId="2DCAF49E" w14:textId="77777777" w:rsidR="00FD26FF" w:rsidRDefault="00154813">
            <w:pPr>
              <w:pStyle w:val="TableText"/>
            </w:pPr>
            <w:r>
              <w:t>Official submission of the software and this handover document.</w:t>
            </w:r>
          </w:p>
        </w:tc>
      </w:tr>
    </w:tbl>
    <w:p w14:paraId="3A94CCD0" w14:textId="77777777" w:rsidR="00FD26FF" w:rsidRDefault="00FD26FF">
      <w:pPr>
        <w:pStyle w:val="Spacer"/>
      </w:pPr>
    </w:p>
    <w:p w14:paraId="79822DFC" w14:textId="77777777" w:rsidR="00FD26FF" w:rsidRDefault="00154813">
      <w:pPr>
        <w:pStyle w:val="Heading3"/>
      </w:pPr>
      <w:bookmarkStart w:id="6" w:name="_Toc243087340"/>
      <w:r>
        <w:t>1.1 Member folders, timesheets, and evidence</w:t>
      </w:r>
      <w:bookmarkEnd w:id="6"/>
    </w:p>
    <w:p w14:paraId="122B285E" w14:textId="77777777" w:rsidR="00FD26FF" w:rsidRDefault="00154813">
      <w:pPr>
        <w:pStyle w:val="BodyText"/>
      </w:pPr>
      <w:r>
        <w:t>Each member keeps their timesheets and weekly evidence in their own folder at the repository root. These folders are the primary evidence for individual contribution and time management.</w:t>
      </w:r>
    </w:p>
    <w:p w14:paraId="1CB84F87"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313"/>
        <w:gridCol w:w="2506"/>
        <w:gridCol w:w="4819"/>
      </w:tblGrid>
      <w:tr w:rsidR="00FD26FF" w14:paraId="060EC3FF" w14:textId="77777777">
        <w:trPr>
          <w:cantSplit/>
          <w:tblHeader/>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65CFBC6A" w14:textId="77777777" w:rsidR="00FD26FF" w:rsidRDefault="00154813">
            <w:pPr>
              <w:pStyle w:val="TableText"/>
            </w:pPr>
            <w:r>
              <w:rPr>
                <w:b/>
                <w:color w:val="0C4F3E"/>
              </w:rPr>
              <w:t>Member</w:t>
            </w:r>
          </w:p>
        </w:tc>
        <w:tc>
          <w:tcPr>
            <w:tcW w:w="2506" w:type="dxa"/>
            <w:tcBorders>
              <w:top w:val="single" w:sz="4" w:space="0" w:color="D5DBE3"/>
              <w:left w:val="single" w:sz="4" w:space="0" w:color="D5DBE3"/>
              <w:bottom w:val="single" w:sz="4" w:space="0" w:color="D5DBE3"/>
              <w:right w:val="single" w:sz="4" w:space="0" w:color="D5DBE3"/>
            </w:tcBorders>
            <w:shd w:val="clear" w:color="auto" w:fill="E7F5F0"/>
          </w:tcPr>
          <w:p w14:paraId="6D7C2E8F" w14:textId="77777777" w:rsidR="00FD26FF" w:rsidRDefault="00154813">
            <w:pPr>
              <w:pStyle w:val="TableText"/>
            </w:pPr>
            <w:r>
              <w:rPr>
                <w:b/>
                <w:color w:val="0C4F3E"/>
              </w:rPr>
              <w:t>Folder on GitHub</w:t>
            </w:r>
          </w:p>
        </w:tc>
        <w:tc>
          <w:tcPr>
            <w:tcW w:w="4819" w:type="dxa"/>
            <w:tcBorders>
              <w:top w:val="single" w:sz="4" w:space="0" w:color="D5DBE3"/>
              <w:left w:val="single" w:sz="4" w:space="0" w:color="D5DBE3"/>
              <w:bottom w:val="single" w:sz="4" w:space="0" w:color="D5DBE3"/>
              <w:right w:val="single" w:sz="4" w:space="0" w:color="D5DBE3"/>
            </w:tcBorders>
            <w:shd w:val="clear" w:color="auto" w:fill="E7F5F0"/>
          </w:tcPr>
          <w:p w14:paraId="50130E0C" w14:textId="77777777" w:rsidR="00FD26FF" w:rsidRDefault="00154813">
            <w:pPr>
              <w:pStyle w:val="TableText"/>
            </w:pPr>
            <w:r>
              <w:rPr>
                <w:b/>
                <w:color w:val="0C4F3E"/>
              </w:rPr>
              <w:t>Timesheet and evidence files</w:t>
            </w:r>
          </w:p>
        </w:tc>
      </w:tr>
      <w:tr w:rsidR="00FD26FF" w14:paraId="194ED795"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7F81B4BF" w14:textId="77777777" w:rsidR="00FD26FF" w:rsidRDefault="00154813">
            <w:pPr>
              <w:pStyle w:val="TableText"/>
            </w:pPr>
            <w:r>
              <w:t>Krishna Sapkota (S395795)</w:t>
            </w:r>
          </w:p>
        </w:tc>
        <w:tc>
          <w:tcPr>
            <w:tcW w:w="2506" w:type="dxa"/>
            <w:tcBorders>
              <w:top w:val="single" w:sz="4" w:space="0" w:color="D5DBE3"/>
              <w:left w:val="single" w:sz="4" w:space="0" w:color="D5DBE3"/>
              <w:bottom w:val="single" w:sz="4" w:space="0" w:color="D5DBE3"/>
              <w:right w:val="single" w:sz="4" w:space="0" w:color="D5DBE3"/>
            </w:tcBorders>
          </w:tcPr>
          <w:p w14:paraId="2DFFFC8C" w14:textId="5FB3BB36" w:rsidR="00FD26FF" w:rsidRDefault="00FD26FF">
            <w:pPr>
              <w:pStyle w:val="TableText"/>
            </w:pPr>
            <w:hyperlink r:id="rId17">
              <w:r>
                <w:rPr>
                  <w:color w:val="0B5CAB"/>
                  <w:u w:val="single"/>
                </w:rPr>
                <w:t>Krishna_sapkota_S395795</w:t>
              </w:r>
            </w:hyperlink>
          </w:p>
        </w:tc>
        <w:tc>
          <w:tcPr>
            <w:tcW w:w="4819" w:type="dxa"/>
            <w:tcBorders>
              <w:top w:val="single" w:sz="4" w:space="0" w:color="D5DBE3"/>
              <w:left w:val="single" w:sz="4" w:space="0" w:color="D5DBE3"/>
              <w:bottom w:val="single" w:sz="4" w:space="0" w:color="D5DBE3"/>
              <w:right w:val="single" w:sz="4" w:space="0" w:color="D5DBE3"/>
            </w:tcBorders>
          </w:tcPr>
          <w:p w14:paraId="508855C2" w14:textId="77777777" w:rsidR="00FD26FF" w:rsidRDefault="00154813">
            <w:pPr>
              <w:pStyle w:val="TableText"/>
            </w:pPr>
            <w:r>
              <w:t>Individual timesheet (weeks 4 onward), OraEarn User Manual, ERD, sequence diagram, use case diagram, system flow and architecture diagrams, DBA and tester role research, Week 4 DBA progress report.</w:t>
            </w:r>
          </w:p>
        </w:tc>
      </w:tr>
      <w:tr w:rsidR="00FD26FF" w14:paraId="74F8D1E1"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00B13C62" w14:textId="77777777" w:rsidR="00FD26FF" w:rsidRDefault="00154813">
            <w:pPr>
              <w:pStyle w:val="TableText"/>
            </w:pPr>
            <w:r>
              <w:t>Jenish Gurung (S395321)</w:t>
            </w:r>
          </w:p>
        </w:tc>
        <w:tc>
          <w:tcPr>
            <w:tcW w:w="2506" w:type="dxa"/>
            <w:tcBorders>
              <w:top w:val="single" w:sz="4" w:space="0" w:color="D5DBE3"/>
              <w:left w:val="single" w:sz="4" w:space="0" w:color="D5DBE3"/>
              <w:bottom w:val="single" w:sz="4" w:space="0" w:color="D5DBE3"/>
              <w:right w:val="single" w:sz="4" w:space="0" w:color="D5DBE3"/>
            </w:tcBorders>
          </w:tcPr>
          <w:p w14:paraId="2A66397E" w14:textId="6CA34103" w:rsidR="00FD26FF" w:rsidRDefault="00FD26FF">
            <w:pPr>
              <w:pStyle w:val="TableText"/>
            </w:pPr>
            <w:hyperlink r:id="rId18">
              <w:r>
                <w:rPr>
                  <w:color w:val="0B5CAB"/>
                  <w:u w:val="single"/>
                </w:rPr>
                <w:t>Jenish_Gurung_s395321</w:t>
              </w:r>
            </w:hyperlink>
          </w:p>
        </w:tc>
        <w:tc>
          <w:tcPr>
            <w:tcW w:w="4819" w:type="dxa"/>
            <w:tcBorders>
              <w:top w:val="single" w:sz="4" w:space="0" w:color="D5DBE3"/>
              <w:left w:val="single" w:sz="4" w:space="0" w:color="D5DBE3"/>
              <w:bottom w:val="single" w:sz="4" w:space="0" w:color="D5DBE3"/>
              <w:right w:val="single" w:sz="4" w:space="0" w:color="D5DBE3"/>
            </w:tcBorders>
          </w:tcPr>
          <w:p w14:paraId="2EB871F7" w14:textId="77777777" w:rsidR="00FD26FF" w:rsidRDefault="00154813">
            <w:pPr>
              <w:pStyle w:val="TableText"/>
            </w:pPr>
            <w:r>
              <w:rPr>
                <w:rFonts w:ascii="Consolas" w:hAnsi="Consolas"/>
                <w:sz w:val="18"/>
                <w:shd w:val="clear" w:color="auto" w:fill="F4F6F8"/>
              </w:rPr>
              <w:t>IndividualTimesheet_JenishGurung_s395321.xlsx</w:t>
            </w:r>
            <w:r>
              <w:t xml:space="preserve"> plus Week 7 and Week 8 timesheets, BRD, SRS draft, UML set (dependency injection, security, mapping, end to end), BA backlog, IT role research, traceability matrix.</w:t>
            </w:r>
          </w:p>
        </w:tc>
      </w:tr>
      <w:tr w:rsidR="00FD26FF" w14:paraId="2E90F8A5"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08988F54" w14:textId="77777777" w:rsidR="00FD26FF" w:rsidRDefault="00154813">
            <w:pPr>
              <w:pStyle w:val="TableText"/>
            </w:pPr>
            <w:r>
              <w:t>Dharma Bahadur Budhathoki (S395172)</w:t>
            </w:r>
          </w:p>
        </w:tc>
        <w:tc>
          <w:tcPr>
            <w:tcW w:w="2506" w:type="dxa"/>
            <w:tcBorders>
              <w:top w:val="single" w:sz="4" w:space="0" w:color="D5DBE3"/>
              <w:left w:val="single" w:sz="4" w:space="0" w:color="D5DBE3"/>
              <w:bottom w:val="single" w:sz="4" w:space="0" w:color="D5DBE3"/>
              <w:right w:val="single" w:sz="4" w:space="0" w:color="D5DBE3"/>
            </w:tcBorders>
          </w:tcPr>
          <w:p w14:paraId="5FBF38A5" w14:textId="3D637F95" w:rsidR="00FD26FF" w:rsidRDefault="00FD26FF">
            <w:pPr>
              <w:pStyle w:val="TableText"/>
            </w:pPr>
            <w:hyperlink r:id="rId19">
              <w:r>
                <w:rPr>
                  <w:color w:val="0B5CAB"/>
                  <w:u w:val="single"/>
                </w:rPr>
                <w:t>(s395172) Dharma_Bahadur_Budhathoki</w:t>
              </w:r>
            </w:hyperlink>
          </w:p>
        </w:tc>
        <w:tc>
          <w:tcPr>
            <w:tcW w:w="4819" w:type="dxa"/>
            <w:tcBorders>
              <w:top w:val="single" w:sz="4" w:space="0" w:color="D5DBE3"/>
              <w:left w:val="single" w:sz="4" w:space="0" w:color="D5DBE3"/>
              <w:bottom w:val="single" w:sz="4" w:space="0" w:color="D5DBE3"/>
              <w:right w:val="single" w:sz="4" w:space="0" w:color="D5DBE3"/>
            </w:tcBorders>
          </w:tcPr>
          <w:p w14:paraId="45ECF572" w14:textId="77777777" w:rsidR="00FD26FF" w:rsidRDefault="00154813">
            <w:pPr>
              <w:pStyle w:val="TableText"/>
            </w:pPr>
            <w:r>
              <w:t>Individual timesheets (weeks 4 to 8), project proposal, project canvas, problem and solution boards, normalisation ERD, modular monolith research, backend setup screenshots, Week 7 meeting log.</w:t>
            </w:r>
          </w:p>
        </w:tc>
      </w:tr>
    </w:tbl>
    <w:p w14:paraId="0A9FB0CE" w14:textId="77777777" w:rsidR="00FD26FF" w:rsidRDefault="00FD26FF">
      <w:pPr>
        <w:pStyle w:val="Spacer"/>
      </w:pPr>
    </w:p>
    <w:p w14:paraId="2B4E80AA" w14:textId="77777777" w:rsidR="00FD26FF" w:rsidRDefault="00154813">
      <w:pPr>
        <w:pStyle w:val="Heading3"/>
        <w:pageBreakBefore/>
      </w:pPr>
      <w:bookmarkStart w:id="7" w:name="_Toc243087341"/>
      <w:r>
        <w:lastRenderedPageBreak/>
        <w:t>1.2 Local addresses after setup</w:t>
      </w:r>
      <w:bookmarkEnd w:id="7"/>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084"/>
        <w:gridCol w:w="3084"/>
        <w:gridCol w:w="3470"/>
      </w:tblGrid>
      <w:tr w:rsidR="00FD26FF" w14:paraId="720B3FC3" w14:textId="77777777">
        <w:trPr>
          <w:cantSplit/>
          <w:tblHeader/>
        </w:trPr>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7DAACB93" w14:textId="77777777" w:rsidR="00FD26FF" w:rsidRDefault="00154813">
            <w:pPr>
              <w:pStyle w:val="TableText"/>
            </w:pPr>
            <w:r>
              <w:rPr>
                <w:b/>
                <w:color w:val="0C4F3E"/>
              </w:rPr>
              <w:t>Service</w:t>
            </w:r>
          </w:p>
        </w:tc>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1C50D418" w14:textId="77777777" w:rsidR="00FD26FF" w:rsidRDefault="00154813">
            <w:pPr>
              <w:pStyle w:val="TableText"/>
            </w:pPr>
            <w:r>
              <w:rPr>
                <w:b/>
                <w:color w:val="0C4F3E"/>
              </w:rPr>
              <w:t>Address</w:t>
            </w:r>
          </w:p>
        </w:tc>
        <w:tc>
          <w:tcPr>
            <w:tcW w:w="3470" w:type="dxa"/>
            <w:tcBorders>
              <w:top w:val="single" w:sz="4" w:space="0" w:color="D5DBE3"/>
              <w:left w:val="single" w:sz="4" w:space="0" w:color="D5DBE3"/>
              <w:bottom w:val="single" w:sz="4" w:space="0" w:color="D5DBE3"/>
              <w:right w:val="single" w:sz="4" w:space="0" w:color="D5DBE3"/>
            </w:tcBorders>
            <w:shd w:val="clear" w:color="auto" w:fill="E7F5F0"/>
          </w:tcPr>
          <w:p w14:paraId="63E562C6" w14:textId="77777777" w:rsidR="00FD26FF" w:rsidRDefault="00154813">
            <w:pPr>
              <w:pStyle w:val="TableText"/>
            </w:pPr>
            <w:r>
              <w:rPr>
                <w:b/>
                <w:color w:val="0C4F3E"/>
              </w:rPr>
              <w:t>Notes</w:t>
            </w:r>
          </w:p>
        </w:tc>
      </w:tr>
      <w:tr w:rsidR="00FD26FF" w14:paraId="04DF25FC"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349A0304" w14:textId="77777777" w:rsidR="00FD26FF" w:rsidRDefault="00154813">
            <w:pPr>
              <w:pStyle w:val="TableText"/>
            </w:pPr>
            <w:r>
              <w:t>React frontend (Vite dev server)</w:t>
            </w:r>
          </w:p>
        </w:tc>
        <w:tc>
          <w:tcPr>
            <w:tcW w:w="3084" w:type="dxa"/>
            <w:tcBorders>
              <w:top w:val="single" w:sz="4" w:space="0" w:color="D5DBE3"/>
              <w:left w:val="single" w:sz="4" w:space="0" w:color="D5DBE3"/>
              <w:bottom w:val="single" w:sz="4" w:space="0" w:color="D5DBE3"/>
              <w:right w:val="single" w:sz="4" w:space="0" w:color="D5DBE3"/>
            </w:tcBorders>
          </w:tcPr>
          <w:p w14:paraId="13728EF1" w14:textId="77777777" w:rsidR="00FD26FF" w:rsidRDefault="00154813">
            <w:pPr>
              <w:pStyle w:val="TableText"/>
            </w:pPr>
            <w:r>
              <w:t>http://localhost:5173</w:t>
            </w:r>
          </w:p>
        </w:tc>
        <w:tc>
          <w:tcPr>
            <w:tcW w:w="3470" w:type="dxa"/>
            <w:tcBorders>
              <w:top w:val="single" w:sz="4" w:space="0" w:color="D5DBE3"/>
              <w:left w:val="single" w:sz="4" w:space="0" w:color="D5DBE3"/>
              <w:bottom w:val="single" w:sz="4" w:space="0" w:color="D5DBE3"/>
              <w:right w:val="single" w:sz="4" w:space="0" w:color="D5DBE3"/>
            </w:tcBorders>
          </w:tcPr>
          <w:p w14:paraId="2CE268E7" w14:textId="77777777" w:rsidR="00FD26FF" w:rsidRDefault="00154813">
            <w:pPr>
              <w:pStyle w:val="TableText"/>
            </w:pPr>
            <w:r>
              <w:t>The only address a user opens</w:t>
            </w:r>
          </w:p>
        </w:tc>
      </w:tr>
      <w:tr w:rsidR="00FD26FF" w14:paraId="0E5FE305"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7FC0F3A2" w14:textId="77777777" w:rsidR="00FD26FF" w:rsidRDefault="00154813">
            <w:pPr>
              <w:pStyle w:val="TableText"/>
            </w:pPr>
            <w:r>
              <w:t>ASP.NET Core API</w:t>
            </w:r>
          </w:p>
        </w:tc>
        <w:tc>
          <w:tcPr>
            <w:tcW w:w="3084" w:type="dxa"/>
            <w:tcBorders>
              <w:top w:val="single" w:sz="4" w:space="0" w:color="D5DBE3"/>
              <w:left w:val="single" w:sz="4" w:space="0" w:color="D5DBE3"/>
              <w:bottom w:val="single" w:sz="4" w:space="0" w:color="D5DBE3"/>
              <w:right w:val="single" w:sz="4" w:space="0" w:color="D5DBE3"/>
            </w:tcBorders>
          </w:tcPr>
          <w:p w14:paraId="284F8BCF" w14:textId="77777777" w:rsidR="00FD26FF" w:rsidRDefault="00154813">
            <w:pPr>
              <w:pStyle w:val="TableText"/>
            </w:pPr>
            <w:r>
              <w:t>http://localhost:5203</w:t>
            </w:r>
          </w:p>
        </w:tc>
        <w:tc>
          <w:tcPr>
            <w:tcW w:w="3470" w:type="dxa"/>
            <w:tcBorders>
              <w:top w:val="single" w:sz="4" w:space="0" w:color="D5DBE3"/>
              <w:left w:val="single" w:sz="4" w:space="0" w:color="D5DBE3"/>
              <w:bottom w:val="single" w:sz="4" w:space="0" w:color="D5DBE3"/>
              <w:right w:val="single" w:sz="4" w:space="0" w:color="D5DBE3"/>
            </w:tcBorders>
          </w:tcPr>
          <w:p w14:paraId="0EB344B7" w14:textId="77777777" w:rsidR="00FD26FF" w:rsidRDefault="00154813">
            <w:pPr>
              <w:pStyle w:val="TableText"/>
            </w:pPr>
            <w:r>
              <w:t>Start this first; it creates the database</w:t>
            </w:r>
          </w:p>
        </w:tc>
      </w:tr>
      <w:tr w:rsidR="00FD26FF" w14:paraId="104105E4"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0F94F5AF" w14:textId="77777777" w:rsidR="00FD26FF" w:rsidRDefault="00154813">
            <w:pPr>
              <w:pStyle w:val="TableText"/>
            </w:pPr>
            <w:r>
              <w:t>Swagger UI</w:t>
            </w:r>
          </w:p>
        </w:tc>
        <w:tc>
          <w:tcPr>
            <w:tcW w:w="3084" w:type="dxa"/>
            <w:tcBorders>
              <w:top w:val="single" w:sz="4" w:space="0" w:color="D5DBE3"/>
              <w:left w:val="single" w:sz="4" w:space="0" w:color="D5DBE3"/>
              <w:bottom w:val="single" w:sz="4" w:space="0" w:color="D5DBE3"/>
              <w:right w:val="single" w:sz="4" w:space="0" w:color="D5DBE3"/>
            </w:tcBorders>
          </w:tcPr>
          <w:p w14:paraId="60A1FD42" w14:textId="77777777" w:rsidR="00FD26FF" w:rsidRDefault="00154813">
            <w:pPr>
              <w:pStyle w:val="TableText"/>
            </w:pPr>
            <w:r>
              <w:t>http://localhost:5203/swagger</w:t>
            </w:r>
          </w:p>
        </w:tc>
        <w:tc>
          <w:tcPr>
            <w:tcW w:w="3470" w:type="dxa"/>
            <w:tcBorders>
              <w:top w:val="single" w:sz="4" w:space="0" w:color="D5DBE3"/>
              <w:left w:val="single" w:sz="4" w:space="0" w:color="D5DBE3"/>
              <w:bottom w:val="single" w:sz="4" w:space="0" w:color="D5DBE3"/>
              <w:right w:val="single" w:sz="4" w:space="0" w:color="D5DBE3"/>
            </w:tcBorders>
          </w:tcPr>
          <w:p w14:paraId="417DC024" w14:textId="77777777" w:rsidR="00FD26FF" w:rsidRDefault="00154813">
            <w:pPr>
              <w:pStyle w:val="TableText"/>
            </w:pPr>
            <w:r>
              <w:t>Development environment only</w:t>
            </w:r>
          </w:p>
        </w:tc>
      </w:tr>
      <w:tr w:rsidR="00FD26FF" w14:paraId="4F4336F2"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298BA304" w14:textId="77777777" w:rsidR="00FD26FF" w:rsidRDefault="00154813">
            <w:pPr>
              <w:pStyle w:val="TableText"/>
            </w:pPr>
            <w:r>
              <w:t>Health check</w:t>
            </w:r>
          </w:p>
        </w:tc>
        <w:tc>
          <w:tcPr>
            <w:tcW w:w="3084" w:type="dxa"/>
            <w:tcBorders>
              <w:top w:val="single" w:sz="4" w:space="0" w:color="D5DBE3"/>
              <w:left w:val="single" w:sz="4" w:space="0" w:color="D5DBE3"/>
              <w:bottom w:val="single" w:sz="4" w:space="0" w:color="D5DBE3"/>
              <w:right w:val="single" w:sz="4" w:space="0" w:color="D5DBE3"/>
            </w:tcBorders>
          </w:tcPr>
          <w:p w14:paraId="6CF9AA37" w14:textId="77777777" w:rsidR="00FD26FF" w:rsidRDefault="00154813">
            <w:pPr>
              <w:pStyle w:val="TableText"/>
            </w:pPr>
            <w:r>
              <w:t>http://localhost:5203/health</w:t>
            </w:r>
          </w:p>
        </w:tc>
        <w:tc>
          <w:tcPr>
            <w:tcW w:w="3470" w:type="dxa"/>
            <w:tcBorders>
              <w:top w:val="single" w:sz="4" w:space="0" w:color="D5DBE3"/>
              <w:left w:val="single" w:sz="4" w:space="0" w:color="D5DBE3"/>
              <w:bottom w:val="single" w:sz="4" w:space="0" w:color="D5DBE3"/>
              <w:right w:val="single" w:sz="4" w:space="0" w:color="D5DBE3"/>
            </w:tcBorders>
          </w:tcPr>
          <w:p w14:paraId="4103F10C" w14:textId="77777777" w:rsidR="00FD26FF" w:rsidRDefault="00154813">
            <w:pPr>
              <w:pStyle w:val="TableText"/>
            </w:pPr>
            <w:r>
              <w:t>Returns {"status":"ok"}</w:t>
            </w:r>
          </w:p>
        </w:tc>
      </w:tr>
      <w:tr w:rsidR="00FD26FF" w14:paraId="7314B0C8"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609FB6BB" w14:textId="77777777" w:rsidR="00FD26FF" w:rsidRDefault="00154813">
            <w:pPr>
              <w:pStyle w:val="TableText"/>
            </w:pPr>
            <w:r>
              <w:t>SignalR shift hub</w:t>
            </w:r>
          </w:p>
        </w:tc>
        <w:tc>
          <w:tcPr>
            <w:tcW w:w="3084" w:type="dxa"/>
            <w:tcBorders>
              <w:top w:val="single" w:sz="4" w:space="0" w:color="D5DBE3"/>
              <w:left w:val="single" w:sz="4" w:space="0" w:color="D5DBE3"/>
              <w:bottom w:val="single" w:sz="4" w:space="0" w:color="D5DBE3"/>
              <w:right w:val="single" w:sz="4" w:space="0" w:color="D5DBE3"/>
            </w:tcBorders>
          </w:tcPr>
          <w:p w14:paraId="6A321573" w14:textId="77777777" w:rsidR="00FD26FF" w:rsidRDefault="00154813">
            <w:pPr>
              <w:pStyle w:val="TableText"/>
            </w:pPr>
            <w:r>
              <w:t>http://localhost:5203/hubs/shifts</w:t>
            </w:r>
          </w:p>
        </w:tc>
        <w:tc>
          <w:tcPr>
            <w:tcW w:w="3470" w:type="dxa"/>
            <w:tcBorders>
              <w:top w:val="single" w:sz="4" w:space="0" w:color="D5DBE3"/>
              <w:left w:val="single" w:sz="4" w:space="0" w:color="D5DBE3"/>
              <w:bottom w:val="single" w:sz="4" w:space="0" w:color="D5DBE3"/>
              <w:right w:val="single" w:sz="4" w:space="0" w:color="D5DBE3"/>
            </w:tcBorders>
          </w:tcPr>
          <w:p w14:paraId="1E6DBDBD" w14:textId="77777777" w:rsidR="00FD26FF" w:rsidRDefault="00154813">
            <w:pPr>
              <w:pStyle w:val="TableText"/>
            </w:pPr>
            <w:r>
              <w:t>Live shift updates</w:t>
            </w:r>
          </w:p>
        </w:tc>
      </w:tr>
      <w:tr w:rsidR="00FD26FF" w14:paraId="3663C143"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7BCEE08A" w14:textId="77777777" w:rsidR="00FD26FF" w:rsidRDefault="00154813">
            <w:pPr>
              <w:pStyle w:val="TableText"/>
            </w:pPr>
            <w:r>
              <w:t>Aura advisor</w:t>
            </w:r>
          </w:p>
        </w:tc>
        <w:tc>
          <w:tcPr>
            <w:tcW w:w="3084" w:type="dxa"/>
            <w:tcBorders>
              <w:top w:val="single" w:sz="4" w:space="0" w:color="D5DBE3"/>
              <w:left w:val="single" w:sz="4" w:space="0" w:color="D5DBE3"/>
              <w:bottom w:val="single" w:sz="4" w:space="0" w:color="D5DBE3"/>
              <w:right w:val="single" w:sz="4" w:space="0" w:color="D5DBE3"/>
            </w:tcBorders>
          </w:tcPr>
          <w:p w14:paraId="4A88FFF3" w14:textId="77777777" w:rsidR="00FD26FF" w:rsidRDefault="00154813">
            <w:pPr>
              <w:pStyle w:val="TableText"/>
            </w:pPr>
            <w:r>
              <w:t>http://localhost:8000</w:t>
            </w:r>
          </w:p>
        </w:tc>
        <w:tc>
          <w:tcPr>
            <w:tcW w:w="3470" w:type="dxa"/>
            <w:tcBorders>
              <w:top w:val="single" w:sz="4" w:space="0" w:color="D5DBE3"/>
              <w:left w:val="single" w:sz="4" w:space="0" w:color="D5DBE3"/>
              <w:bottom w:val="single" w:sz="4" w:space="0" w:color="D5DBE3"/>
              <w:right w:val="single" w:sz="4" w:space="0" w:color="D5DBE3"/>
            </w:tcBorders>
          </w:tcPr>
          <w:p w14:paraId="04CFE3D3" w14:textId="77777777" w:rsidR="00FD26FF" w:rsidRDefault="00154813">
            <w:pPr>
              <w:pStyle w:val="TableText"/>
            </w:pPr>
            <w:r>
              <w:t>Optional Python service</w:t>
            </w:r>
          </w:p>
        </w:tc>
      </w:tr>
      <w:tr w:rsidR="00FD26FF" w14:paraId="425F73E5"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2BF9F63E" w14:textId="77777777" w:rsidR="00FD26FF" w:rsidRDefault="00154813">
            <w:pPr>
              <w:pStyle w:val="TableText"/>
            </w:pPr>
            <w:r>
              <w:t>PostgreSQL</w:t>
            </w:r>
          </w:p>
        </w:tc>
        <w:tc>
          <w:tcPr>
            <w:tcW w:w="3084" w:type="dxa"/>
            <w:tcBorders>
              <w:top w:val="single" w:sz="4" w:space="0" w:color="D5DBE3"/>
              <w:left w:val="single" w:sz="4" w:space="0" w:color="D5DBE3"/>
              <w:bottom w:val="single" w:sz="4" w:space="0" w:color="D5DBE3"/>
              <w:right w:val="single" w:sz="4" w:space="0" w:color="D5DBE3"/>
            </w:tcBorders>
          </w:tcPr>
          <w:p w14:paraId="2F686644" w14:textId="77777777" w:rsidR="00FD26FF" w:rsidRDefault="00154813">
            <w:pPr>
              <w:pStyle w:val="TableText"/>
            </w:pPr>
            <w:r>
              <w:t>localhost:5432</w:t>
            </w:r>
          </w:p>
        </w:tc>
        <w:tc>
          <w:tcPr>
            <w:tcW w:w="3470" w:type="dxa"/>
            <w:tcBorders>
              <w:top w:val="single" w:sz="4" w:space="0" w:color="D5DBE3"/>
              <w:left w:val="single" w:sz="4" w:space="0" w:color="D5DBE3"/>
              <w:bottom w:val="single" w:sz="4" w:space="0" w:color="D5DBE3"/>
              <w:right w:val="single" w:sz="4" w:space="0" w:color="D5DBE3"/>
            </w:tcBorders>
          </w:tcPr>
          <w:p w14:paraId="53280BF4" w14:textId="77777777" w:rsidR="00FD26FF" w:rsidRDefault="00154813">
            <w:pPr>
              <w:pStyle w:val="TableText"/>
            </w:pPr>
            <w:r>
              <w:t xml:space="preserve">Database </w:t>
            </w:r>
            <w:r>
              <w:rPr>
                <w:rFonts w:ascii="Consolas" w:hAnsi="Consolas"/>
                <w:sz w:val="18"/>
                <w:shd w:val="clear" w:color="auto" w:fill="F4F6F8"/>
              </w:rPr>
              <w:t>oraearn</w:t>
            </w:r>
            <w:r>
              <w:t>, created automatically</w:t>
            </w:r>
          </w:p>
        </w:tc>
      </w:tr>
    </w:tbl>
    <w:p w14:paraId="62EDF361" w14:textId="77777777" w:rsidR="00FD26FF" w:rsidRDefault="00FD26FF">
      <w:pPr>
        <w:pStyle w:val="Spacer"/>
      </w:pPr>
    </w:p>
    <w:p w14:paraId="5D9EAC40" w14:textId="77777777" w:rsidR="00FD26FF" w:rsidRDefault="00154813">
      <w:pPr>
        <w:pStyle w:val="BodyText"/>
        <w:pageBreakBefore/>
        <w:jc w:val="center"/>
      </w:pPr>
      <w:r>
        <w:rPr>
          <w:noProof/>
        </w:rPr>
        <w:lastRenderedPageBreak/>
        <w:drawing>
          <wp:inline distT="0" distB="0" distL="0" distR="0" wp14:anchorId="259EEAD5" wp14:editId="5CA3A4E6">
            <wp:extent cx="5760720" cy="210222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5_143607.png"/>
                    <pic:cNvPicPr/>
                  </pic:nvPicPr>
                  <pic:blipFill>
                    <a:blip r:embed="rId20"/>
                    <a:stretch>
                      <a:fillRect/>
                    </a:stretch>
                  </pic:blipFill>
                  <pic:spPr>
                    <a:xfrm>
                      <a:off x="0" y="0"/>
                      <a:ext cx="5760720" cy="2102224"/>
                    </a:xfrm>
                    <a:prstGeom prst="rect">
                      <a:avLst/>
                    </a:prstGeom>
                  </pic:spPr>
                </pic:pic>
              </a:graphicData>
            </a:graphic>
          </wp:inline>
        </w:drawing>
      </w:r>
    </w:p>
    <w:p w14:paraId="2B42EF30" w14:textId="77777777" w:rsidR="00910F4C" w:rsidRDefault="00154813">
      <w:pPr>
        <w:pageBreakBefore/>
        <w:jc w:val="center"/>
      </w:pPr>
      <w:r>
        <w:rPr>
          <w:noProof/>
        </w:rPr>
        <w:lastRenderedPageBreak/>
        <w:drawing>
          <wp:inline distT="0" distB="0" distL="0" distR="0" wp14:anchorId="677D86DA" wp14:editId="55AB59EC">
            <wp:extent cx="5328000" cy="30178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jira-earn-board.png"/>
                    <pic:cNvPicPr/>
                  </pic:nvPicPr>
                  <pic:blipFill>
                    <a:blip r:embed="rId21"/>
                    <a:stretch>
                      <a:fillRect/>
                    </a:stretch>
                  </pic:blipFill>
                  <pic:spPr>
                    <a:xfrm>
                      <a:off x="0" y="0"/>
                      <a:ext cx="5328000" cy="3017812"/>
                    </a:xfrm>
                    <a:prstGeom prst="rect">
                      <a:avLst/>
                    </a:prstGeom>
                  </pic:spPr>
                </pic:pic>
              </a:graphicData>
            </a:graphic>
          </wp:inline>
        </w:drawing>
      </w:r>
    </w:p>
    <w:p w14:paraId="41DED968" w14:textId="77777777" w:rsidR="00910F4C" w:rsidRDefault="00154813">
      <w:pPr>
        <w:pStyle w:val="Caption"/>
      </w:pPr>
      <w:bookmarkStart w:id="8" w:name="fig28"/>
      <w:r>
        <w:rPr>
          <w:rFonts w:ascii="Calibri" w:hAnsi="Calibri"/>
          <w:color w:val="555555"/>
          <w:sz w:val="18"/>
        </w:rPr>
        <w:t>Figure 28. EARN board on 16 October 2026. Comment: Idea, To Do, and In Progress are empty. DB on a card is Dharma Bahadur Budhathoki (S395172).</w:t>
      </w:r>
      <w:bookmarkEnd w:id="8"/>
    </w:p>
    <w:p w14:paraId="1D4743E0" w14:textId="77777777" w:rsidR="00FD26FF" w:rsidRDefault="00154813">
      <w:pPr>
        <w:pStyle w:val="Caption"/>
      </w:pPr>
      <w:bookmarkStart w:id="9" w:name="fig22"/>
      <w:r>
        <w:t>Figure 22. Jira project EARN, list view (top of the board). All 136 issues are Stories with priority Medium and status Done; the Created column shows 18 Sep 2026, 02:06 for every row, so the backlog was loaded in one batch (see Jira board evidence in section 6). Comment: keys carry the requirement or week code, for example FR-8.2 and W7-SE-03, so each story traces to a requirement or a weekly deliverable.</w:t>
      </w:r>
      <w:bookmarkEnd w:id="9"/>
    </w:p>
    <w:p w14:paraId="52039ABA" w14:textId="77777777" w:rsidR="00FD26FF" w:rsidRDefault="00154813">
      <w:pPr>
        <w:pStyle w:val="BodyText"/>
        <w:pageBreakBefore/>
        <w:jc w:val="center"/>
      </w:pPr>
      <w:r>
        <w:rPr>
          <w:noProof/>
        </w:rPr>
        <w:lastRenderedPageBreak/>
        <w:drawing>
          <wp:inline distT="0" distB="0" distL="0" distR="0" wp14:anchorId="0CF9FC40" wp14:editId="6D4EDDEB">
            <wp:extent cx="5760720" cy="21911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5_143652.png"/>
                    <pic:cNvPicPr/>
                  </pic:nvPicPr>
                  <pic:blipFill>
                    <a:blip r:embed="rId22"/>
                    <a:stretch>
                      <a:fillRect/>
                    </a:stretch>
                  </pic:blipFill>
                  <pic:spPr>
                    <a:xfrm>
                      <a:off x="0" y="0"/>
                      <a:ext cx="5760720" cy="2191124"/>
                    </a:xfrm>
                    <a:prstGeom prst="rect">
                      <a:avLst/>
                    </a:prstGeom>
                  </pic:spPr>
                </pic:pic>
              </a:graphicData>
            </a:graphic>
          </wp:inline>
        </w:drawing>
      </w:r>
    </w:p>
    <w:p w14:paraId="6F53ADCE" w14:textId="77777777" w:rsidR="00FD26FF" w:rsidRDefault="00154813">
      <w:pPr>
        <w:pStyle w:val="Caption"/>
      </w:pPr>
      <w:bookmarkStart w:id="10" w:name="fig23"/>
      <w:r>
        <w:t>Figure 23. Jira project EARN, later rows. Work is spread across the three members: Dharma on the Aura and admin application stories, Krishna on the traceability matrix and ERD exports, Jenish on use case descriptions and the individual contribution statements. Comment: the assignee column is the quickest way to see who owns what.</w:t>
      </w:r>
      <w:bookmarkEnd w:id="10"/>
    </w:p>
    <w:p w14:paraId="783FA8AD" w14:textId="77777777" w:rsidR="00FD26FF" w:rsidRDefault="00FD26FF">
      <w:pPr>
        <w:pStyle w:val="Spacer"/>
      </w:pPr>
    </w:p>
    <w:p w14:paraId="3D36E3F8" w14:textId="77777777" w:rsidR="00FD26FF" w:rsidRDefault="00154813">
      <w:pPr>
        <w:pStyle w:val="SmallText"/>
        <w:pageBreakBefore/>
        <w:pBdr>
          <w:top w:val="single" w:sz="4" w:space="0" w:color="BF9000"/>
          <w:left w:val="single" w:sz="18" w:space="0" w:color="BF9000"/>
          <w:bottom w:val="single" w:sz="4" w:space="0" w:color="BF9000"/>
          <w:right w:val="single" w:sz="4" w:space="0" w:color="BF9000"/>
        </w:pBdr>
        <w:spacing w:before="120" w:after="160"/>
        <w:ind w:left="144" w:right="144"/>
        <w:jc w:val="center"/>
      </w:pPr>
      <w:r>
        <w:rPr>
          <w:noProof/>
        </w:rPr>
        <w:lastRenderedPageBreak/>
        <w:drawing>
          <wp:inline distT="0" distB="0" distL="0" distR="0" wp14:anchorId="29A58ED3" wp14:editId="4F64F132">
            <wp:extent cx="5328000" cy="300740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github-repo-live.png"/>
                    <pic:cNvPicPr/>
                  </pic:nvPicPr>
                  <pic:blipFill>
                    <a:blip r:embed="rId23"/>
                    <a:stretch>
                      <a:fillRect/>
                    </a:stretch>
                  </pic:blipFill>
                  <pic:spPr>
                    <a:xfrm>
                      <a:off x="0" y="0"/>
                      <a:ext cx="5328000" cy="3007406"/>
                    </a:xfrm>
                    <a:prstGeom prst="rect">
                      <a:avLst/>
                    </a:prstGeom>
                  </pic:spPr>
                </pic:pic>
              </a:graphicData>
            </a:graphic>
          </wp:inline>
        </w:drawing>
      </w:r>
    </w:p>
    <w:p w14:paraId="7DD462F4" w14:textId="77777777" w:rsidR="00910F4C" w:rsidRDefault="00154813">
      <w:pPr>
        <w:pStyle w:val="Caption"/>
      </w:pPr>
      <w:bookmarkStart w:id="11" w:name="fig29"/>
      <w:r>
        <w:rPr>
          <w:rFonts w:ascii="Calibri" w:hAnsi="Calibri"/>
          <w:color w:val="555555"/>
          <w:sz w:val="18"/>
        </w:rPr>
        <w:t>Figure 29. GitHub repository PRT_681_SYDNEY_GROUP-4 on main. Comment: the browser only calls the API. It does not talk to Python or PostgreSQL.</w:t>
      </w:r>
      <w:bookmarkEnd w:id="11"/>
    </w:p>
    <w:p w14:paraId="57E51DE1" w14:textId="77777777" w:rsidR="00FD26FF" w:rsidRDefault="00154813">
      <w:pPr>
        <w:pStyle w:val="Heading2"/>
        <w:pageBreakBefore/>
      </w:pPr>
      <w:bookmarkStart w:id="12" w:name="_Toc243087342"/>
      <w:r>
        <w:lastRenderedPageBreak/>
        <w:t>2. Set up instructions</w:t>
      </w:r>
      <w:bookmarkEnd w:id="12"/>
    </w:p>
    <w:p w14:paraId="0BB828AB" w14:textId="77777777" w:rsidR="000E4CE6" w:rsidRDefault="001A3AE6" w:rsidP="001A3AE6">
      <w:pPr>
        <w:pStyle w:val="Heading3"/>
        <w:spacing w:line="360" w:lineRule="auto"/>
        <w:jc w:val="both"/>
        <w:rPr>
          <w:b w:val="0"/>
          <w:color w:val="1C2430"/>
          <w:sz w:val="22"/>
        </w:rPr>
      </w:pPr>
      <w:bookmarkStart w:id="13" w:name="_Toc243087343"/>
      <w:r w:rsidRPr="001A3AE6">
        <w:rPr>
          <w:b w:val="0"/>
          <w:color w:val="1C2430"/>
          <w:sz w:val="22"/>
        </w:rPr>
        <w:t>The following steps will be described for a new developer on the Windows platform and in the PowerShell environment. The three member document folders are in the root of the repository, and each of the listed commands is executed from within oraEarn-WebApp unless otherwise specified. The sections stack, architecture, auth, Git, first-run, and exception were written by Dharma. Krishna wrote the database, Entity Framework, connection-string, testing, and data-model sections. The dependency injection section was taken from Week 5 UML by Jenish.</w:t>
      </w:r>
      <w:bookmarkEnd w:id="13"/>
    </w:p>
    <w:p w14:paraId="32FCD920" w14:textId="77777777" w:rsidR="00FD26FF" w:rsidRDefault="00154813">
      <w:pPr>
        <w:pStyle w:val="Heading3"/>
      </w:pPr>
      <w:bookmarkStart w:id="14" w:name="_Toc243087344"/>
      <w:r>
        <w:t>2.1 Tools and versions</w:t>
      </w:r>
      <w:bookmarkEnd w:id="14"/>
    </w:p>
    <w:p w14:paraId="29227286" w14:textId="77777777" w:rsidR="00FD26FF" w:rsidRDefault="00154813">
      <w:pPr>
        <w:pStyle w:val="AuthorNote"/>
        <w:shd w:val="clear" w:color="auto" w:fill="E7F5F0"/>
        <w:ind w:left="72" w:right="72"/>
      </w:pPr>
      <w:r>
        <w:t>Written by: Dharma Bahadur Budhathoki (S395172)  -  Scrum Master and lead developer</w:t>
      </w:r>
    </w:p>
    <w:p w14:paraId="2990469D"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313"/>
        <w:gridCol w:w="4241"/>
        <w:gridCol w:w="3084"/>
      </w:tblGrid>
      <w:tr w:rsidR="00FD26FF" w14:paraId="3DC10517" w14:textId="77777777">
        <w:trPr>
          <w:cantSplit/>
          <w:tblHeader/>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1EF1B6E6" w14:textId="77777777" w:rsidR="00FD26FF" w:rsidRDefault="00154813">
            <w:pPr>
              <w:pStyle w:val="TableText"/>
            </w:pPr>
            <w:r>
              <w:rPr>
                <w:b/>
                <w:color w:val="0C4F3E"/>
              </w:rPr>
              <w:t>Tool</w:t>
            </w:r>
          </w:p>
        </w:tc>
        <w:tc>
          <w:tcPr>
            <w:tcW w:w="4241" w:type="dxa"/>
            <w:tcBorders>
              <w:top w:val="single" w:sz="4" w:space="0" w:color="D5DBE3"/>
              <w:left w:val="single" w:sz="4" w:space="0" w:color="D5DBE3"/>
              <w:bottom w:val="single" w:sz="4" w:space="0" w:color="D5DBE3"/>
              <w:right w:val="single" w:sz="4" w:space="0" w:color="D5DBE3"/>
            </w:tcBorders>
            <w:shd w:val="clear" w:color="auto" w:fill="E7F5F0"/>
          </w:tcPr>
          <w:p w14:paraId="3A02626F" w14:textId="77777777" w:rsidR="00FD26FF" w:rsidRDefault="00154813">
            <w:pPr>
              <w:pStyle w:val="TableText"/>
            </w:pPr>
            <w:r>
              <w:rPr>
                <w:b/>
                <w:color w:val="0C4F3E"/>
              </w:rPr>
              <w:t>Version used by this project</w:t>
            </w:r>
          </w:p>
        </w:tc>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0886FDBE" w14:textId="77777777" w:rsidR="00FD26FF" w:rsidRDefault="00154813">
            <w:pPr>
              <w:pStyle w:val="TableText"/>
            </w:pPr>
            <w:r>
              <w:rPr>
                <w:b/>
                <w:color w:val="0C4F3E"/>
              </w:rPr>
              <w:t>How to check</w:t>
            </w:r>
          </w:p>
        </w:tc>
      </w:tr>
      <w:tr w:rsidR="00FD26FF" w14:paraId="7F051E62"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30ED1D7F" w14:textId="77777777" w:rsidR="00FD26FF" w:rsidRDefault="00154813">
            <w:pPr>
              <w:pStyle w:val="TableText"/>
            </w:pPr>
            <w:r>
              <w:rPr>
                <w:b/>
              </w:rPr>
              <w:t>.NET SDK</w:t>
            </w:r>
          </w:p>
        </w:tc>
        <w:tc>
          <w:tcPr>
            <w:tcW w:w="4241" w:type="dxa"/>
            <w:tcBorders>
              <w:top w:val="single" w:sz="4" w:space="0" w:color="D5DBE3"/>
              <w:left w:val="single" w:sz="4" w:space="0" w:color="D5DBE3"/>
              <w:bottom w:val="single" w:sz="4" w:space="0" w:color="D5DBE3"/>
              <w:right w:val="single" w:sz="4" w:space="0" w:color="D5DBE3"/>
            </w:tcBorders>
          </w:tcPr>
          <w:p w14:paraId="13915852" w14:textId="77777777" w:rsidR="00FD26FF" w:rsidRDefault="00154813">
            <w:pPr>
              <w:pStyle w:val="TableText"/>
            </w:pPr>
            <w:r>
              <w:t xml:space="preserve">10 - both projects target </w:t>
            </w:r>
            <w:r>
              <w:rPr>
                <w:rFonts w:ascii="Consolas" w:hAnsi="Consolas"/>
                <w:sz w:val="18"/>
                <w:shd w:val="clear" w:color="auto" w:fill="F4F6F8"/>
              </w:rPr>
              <w:t>net10.0</w:t>
            </w:r>
          </w:p>
        </w:tc>
        <w:tc>
          <w:tcPr>
            <w:tcW w:w="3084" w:type="dxa"/>
            <w:tcBorders>
              <w:top w:val="single" w:sz="4" w:space="0" w:color="D5DBE3"/>
              <w:left w:val="single" w:sz="4" w:space="0" w:color="D5DBE3"/>
              <w:bottom w:val="single" w:sz="4" w:space="0" w:color="D5DBE3"/>
              <w:right w:val="single" w:sz="4" w:space="0" w:color="D5DBE3"/>
            </w:tcBorders>
          </w:tcPr>
          <w:p w14:paraId="49F60AB2" w14:textId="77777777" w:rsidR="00FD26FF" w:rsidRDefault="00154813">
            <w:pPr>
              <w:pStyle w:val="TableText"/>
            </w:pPr>
            <w:r>
              <w:rPr>
                <w:rFonts w:ascii="Consolas" w:hAnsi="Consolas"/>
                <w:sz w:val="18"/>
                <w:shd w:val="clear" w:color="auto" w:fill="F4F6F8"/>
              </w:rPr>
              <w:t>dotnet --version</w:t>
            </w:r>
          </w:p>
        </w:tc>
      </w:tr>
      <w:tr w:rsidR="00FD26FF" w14:paraId="3EEB352B"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026BA000" w14:textId="77777777" w:rsidR="00FD26FF" w:rsidRDefault="00154813">
            <w:pPr>
              <w:pStyle w:val="TableText"/>
            </w:pPr>
            <w:r>
              <w:rPr>
                <w:b/>
              </w:rPr>
              <w:t>Node.js</w:t>
            </w:r>
          </w:p>
        </w:tc>
        <w:tc>
          <w:tcPr>
            <w:tcW w:w="4241" w:type="dxa"/>
            <w:tcBorders>
              <w:top w:val="single" w:sz="4" w:space="0" w:color="D5DBE3"/>
              <w:left w:val="single" w:sz="4" w:space="0" w:color="D5DBE3"/>
              <w:bottom w:val="single" w:sz="4" w:space="0" w:color="D5DBE3"/>
              <w:right w:val="single" w:sz="4" w:space="0" w:color="D5DBE3"/>
            </w:tcBorders>
          </w:tcPr>
          <w:p w14:paraId="75E5BFFE" w14:textId="77777777" w:rsidR="00FD26FF" w:rsidRDefault="00154813">
            <w:pPr>
              <w:pStyle w:val="TableText"/>
            </w:pPr>
            <w:r>
              <w:t>20 or newer</w:t>
            </w:r>
          </w:p>
        </w:tc>
        <w:tc>
          <w:tcPr>
            <w:tcW w:w="3084" w:type="dxa"/>
            <w:tcBorders>
              <w:top w:val="single" w:sz="4" w:space="0" w:color="D5DBE3"/>
              <w:left w:val="single" w:sz="4" w:space="0" w:color="D5DBE3"/>
              <w:bottom w:val="single" w:sz="4" w:space="0" w:color="D5DBE3"/>
              <w:right w:val="single" w:sz="4" w:space="0" w:color="D5DBE3"/>
            </w:tcBorders>
          </w:tcPr>
          <w:p w14:paraId="0A03629F" w14:textId="77777777" w:rsidR="00FD26FF" w:rsidRDefault="00154813">
            <w:pPr>
              <w:pStyle w:val="TableText"/>
            </w:pPr>
            <w:r>
              <w:rPr>
                <w:rFonts w:ascii="Consolas" w:hAnsi="Consolas"/>
                <w:sz w:val="18"/>
                <w:shd w:val="clear" w:color="auto" w:fill="F4F6F8"/>
              </w:rPr>
              <w:t>node --version</w:t>
            </w:r>
          </w:p>
        </w:tc>
      </w:tr>
      <w:tr w:rsidR="00FD26FF" w14:paraId="79E9C4A6"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6063906E" w14:textId="77777777" w:rsidR="00FD26FF" w:rsidRDefault="00154813">
            <w:pPr>
              <w:pStyle w:val="TableText"/>
            </w:pPr>
            <w:r>
              <w:rPr>
                <w:b/>
              </w:rPr>
              <w:t>npm</w:t>
            </w:r>
          </w:p>
        </w:tc>
        <w:tc>
          <w:tcPr>
            <w:tcW w:w="4241" w:type="dxa"/>
            <w:tcBorders>
              <w:top w:val="single" w:sz="4" w:space="0" w:color="D5DBE3"/>
              <w:left w:val="single" w:sz="4" w:space="0" w:color="D5DBE3"/>
              <w:bottom w:val="single" w:sz="4" w:space="0" w:color="D5DBE3"/>
              <w:right w:val="single" w:sz="4" w:space="0" w:color="D5DBE3"/>
            </w:tcBorders>
          </w:tcPr>
          <w:p w14:paraId="66A8B5AF" w14:textId="77777777" w:rsidR="00FD26FF" w:rsidRDefault="00154813">
            <w:pPr>
              <w:pStyle w:val="TableText"/>
            </w:pPr>
            <w:r>
              <w:t>Bundled with Node.js</w:t>
            </w:r>
          </w:p>
        </w:tc>
        <w:tc>
          <w:tcPr>
            <w:tcW w:w="3084" w:type="dxa"/>
            <w:tcBorders>
              <w:top w:val="single" w:sz="4" w:space="0" w:color="D5DBE3"/>
              <w:left w:val="single" w:sz="4" w:space="0" w:color="D5DBE3"/>
              <w:bottom w:val="single" w:sz="4" w:space="0" w:color="D5DBE3"/>
              <w:right w:val="single" w:sz="4" w:space="0" w:color="D5DBE3"/>
            </w:tcBorders>
          </w:tcPr>
          <w:p w14:paraId="714EDFBA" w14:textId="77777777" w:rsidR="00FD26FF" w:rsidRDefault="00154813">
            <w:pPr>
              <w:pStyle w:val="TableText"/>
            </w:pPr>
            <w:r>
              <w:rPr>
                <w:rFonts w:ascii="Consolas" w:hAnsi="Consolas"/>
                <w:sz w:val="18"/>
                <w:shd w:val="clear" w:color="auto" w:fill="F4F6F8"/>
              </w:rPr>
              <w:t>npm --version</w:t>
            </w:r>
          </w:p>
        </w:tc>
      </w:tr>
      <w:tr w:rsidR="00FD26FF" w14:paraId="1744A41B"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182A0BAB" w14:textId="77777777" w:rsidR="00FD26FF" w:rsidRDefault="00154813">
            <w:pPr>
              <w:pStyle w:val="TableText"/>
            </w:pPr>
            <w:r>
              <w:rPr>
                <w:b/>
              </w:rPr>
              <w:t>PostgreSQL</w:t>
            </w:r>
          </w:p>
        </w:tc>
        <w:tc>
          <w:tcPr>
            <w:tcW w:w="4241" w:type="dxa"/>
            <w:tcBorders>
              <w:top w:val="single" w:sz="4" w:space="0" w:color="D5DBE3"/>
              <w:left w:val="single" w:sz="4" w:space="0" w:color="D5DBE3"/>
              <w:bottom w:val="single" w:sz="4" w:space="0" w:color="D5DBE3"/>
              <w:right w:val="single" w:sz="4" w:space="0" w:color="D5DBE3"/>
            </w:tcBorders>
          </w:tcPr>
          <w:p w14:paraId="200E603C" w14:textId="77777777" w:rsidR="00FD26FF" w:rsidRDefault="00154813">
            <w:pPr>
              <w:pStyle w:val="TableText"/>
            </w:pPr>
            <w:r>
              <w:t>16 or newer, listening on port 5432</w:t>
            </w:r>
          </w:p>
        </w:tc>
        <w:tc>
          <w:tcPr>
            <w:tcW w:w="3084" w:type="dxa"/>
            <w:tcBorders>
              <w:top w:val="single" w:sz="4" w:space="0" w:color="D5DBE3"/>
              <w:left w:val="single" w:sz="4" w:space="0" w:color="D5DBE3"/>
              <w:bottom w:val="single" w:sz="4" w:space="0" w:color="D5DBE3"/>
              <w:right w:val="single" w:sz="4" w:space="0" w:color="D5DBE3"/>
            </w:tcBorders>
          </w:tcPr>
          <w:p w14:paraId="628EB1B7" w14:textId="77777777" w:rsidR="00FD26FF" w:rsidRDefault="00154813">
            <w:pPr>
              <w:pStyle w:val="TableText"/>
            </w:pPr>
            <w:r>
              <w:t xml:space="preserve">Services panel, a service named </w:t>
            </w:r>
            <w:r>
              <w:rPr>
                <w:rFonts w:ascii="Consolas" w:hAnsi="Consolas"/>
                <w:sz w:val="18"/>
                <w:shd w:val="clear" w:color="auto" w:fill="F4F6F8"/>
              </w:rPr>
              <w:t>postgresql*</w:t>
            </w:r>
          </w:p>
        </w:tc>
      </w:tr>
      <w:tr w:rsidR="00FD26FF" w14:paraId="4693054C"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3F58657E" w14:textId="77777777" w:rsidR="00FD26FF" w:rsidRDefault="00154813">
            <w:pPr>
              <w:pStyle w:val="TableText"/>
            </w:pPr>
            <w:r>
              <w:rPr>
                <w:b/>
              </w:rPr>
              <w:t>Python</w:t>
            </w:r>
          </w:p>
        </w:tc>
        <w:tc>
          <w:tcPr>
            <w:tcW w:w="4241" w:type="dxa"/>
            <w:tcBorders>
              <w:top w:val="single" w:sz="4" w:space="0" w:color="D5DBE3"/>
              <w:left w:val="single" w:sz="4" w:space="0" w:color="D5DBE3"/>
              <w:bottom w:val="single" w:sz="4" w:space="0" w:color="D5DBE3"/>
              <w:right w:val="single" w:sz="4" w:space="0" w:color="D5DBE3"/>
            </w:tcBorders>
          </w:tcPr>
          <w:p w14:paraId="3D3A69C4" w14:textId="77777777" w:rsidR="00FD26FF" w:rsidRDefault="00154813">
            <w:pPr>
              <w:pStyle w:val="TableText"/>
            </w:pPr>
            <w:r>
              <w:t>3.11 or newer - needed only for the Aura advisor</w:t>
            </w:r>
          </w:p>
        </w:tc>
        <w:tc>
          <w:tcPr>
            <w:tcW w:w="3084" w:type="dxa"/>
            <w:tcBorders>
              <w:top w:val="single" w:sz="4" w:space="0" w:color="D5DBE3"/>
              <w:left w:val="single" w:sz="4" w:space="0" w:color="D5DBE3"/>
              <w:bottom w:val="single" w:sz="4" w:space="0" w:color="D5DBE3"/>
              <w:right w:val="single" w:sz="4" w:space="0" w:color="D5DBE3"/>
            </w:tcBorders>
          </w:tcPr>
          <w:p w14:paraId="04F859A0" w14:textId="77777777" w:rsidR="00FD26FF" w:rsidRDefault="00154813">
            <w:pPr>
              <w:pStyle w:val="TableText"/>
            </w:pPr>
            <w:r>
              <w:rPr>
                <w:rFonts w:ascii="Consolas" w:hAnsi="Consolas"/>
                <w:sz w:val="18"/>
                <w:shd w:val="clear" w:color="auto" w:fill="F4F6F8"/>
              </w:rPr>
              <w:t>python --version</w:t>
            </w:r>
          </w:p>
        </w:tc>
      </w:tr>
      <w:tr w:rsidR="00FD26FF" w14:paraId="6343ADB5"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113F1AF7" w14:textId="77777777" w:rsidR="00FD26FF" w:rsidRDefault="00154813">
            <w:pPr>
              <w:pStyle w:val="TableText"/>
            </w:pPr>
            <w:r>
              <w:rPr>
                <w:b/>
              </w:rPr>
              <w:t>Git</w:t>
            </w:r>
          </w:p>
        </w:tc>
        <w:tc>
          <w:tcPr>
            <w:tcW w:w="4241" w:type="dxa"/>
            <w:tcBorders>
              <w:top w:val="single" w:sz="4" w:space="0" w:color="D5DBE3"/>
              <w:left w:val="single" w:sz="4" w:space="0" w:color="D5DBE3"/>
              <w:bottom w:val="single" w:sz="4" w:space="0" w:color="D5DBE3"/>
              <w:right w:val="single" w:sz="4" w:space="0" w:color="D5DBE3"/>
            </w:tcBorders>
          </w:tcPr>
          <w:p w14:paraId="3CFA2DDA" w14:textId="77777777" w:rsidR="00FD26FF" w:rsidRDefault="00154813">
            <w:pPr>
              <w:pStyle w:val="TableText"/>
            </w:pPr>
            <w:r>
              <w:t>Any current Git for Windows</w:t>
            </w:r>
          </w:p>
        </w:tc>
        <w:tc>
          <w:tcPr>
            <w:tcW w:w="3084" w:type="dxa"/>
            <w:tcBorders>
              <w:top w:val="single" w:sz="4" w:space="0" w:color="D5DBE3"/>
              <w:left w:val="single" w:sz="4" w:space="0" w:color="D5DBE3"/>
              <w:bottom w:val="single" w:sz="4" w:space="0" w:color="D5DBE3"/>
              <w:right w:val="single" w:sz="4" w:space="0" w:color="D5DBE3"/>
            </w:tcBorders>
          </w:tcPr>
          <w:p w14:paraId="64BDDFE8" w14:textId="77777777" w:rsidR="00FD26FF" w:rsidRDefault="00154813">
            <w:pPr>
              <w:pStyle w:val="TableText"/>
            </w:pPr>
            <w:r>
              <w:rPr>
                <w:rFonts w:ascii="Consolas" w:hAnsi="Consolas"/>
                <w:sz w:val="18"/>
                <w:shd w:val="clear" w:color="auto" w:fill="F4F6F8"/>
              </w:rPr>
              <w:t>git --version</w:t>
            </w:r>
          </w:p>
        </w:tc>
      </w:tr>
      <w:tr w:rsidR="00FD26FF" w14:paraId="554BA7FF"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366BDE35" w14:textId="77777777" w:rsidR="00FD26FF" w:rsidRDefault="00154813">
            <w:pPr>
              <w:pStyle w:val="TableText"/>
            </w:pPr>
            <w:r>
              <w:rPr>
                <w:b/>
              </w:rPr>
              <w:t>EF Core CLI</w:t>
            </w:r>
          </w:p>
        </w:tc>
        <w:tc>
          <w:tcPr>
            <w:tcW w:w="4241" w:type="dxa"/>
            <w:tcBorders>
              <w:top w:val="single" w:sz="4" w:space="0" w:color="D5DBE3"/>
              <w:left w:val="single" w:sz="4" w:space="0" w:color="D5DBE3"/>
              <w:bottom w:val="single" w:sz="4" w:space="0" w:color="D5DBE3"/>
              <w:right w:val="single" w:sz="4" w:space="0" w:color="D5DBE3"/>
            </w:tcBorders>
          </w:tcPr>
          <w:p w14:paraId="63386ED8" w14:textId="77777777" w:rsidR="00FD26FF" w:rsidRDefault="00154813">
            <w:pPr>
              <w:pStyle w:val="TableText"/>
            </w:pPr>
            <w:r>
              <w:t>10.0.x, matching the packages. Install only when adding migrations</w:t>
            </w:r>
          </w:p>
        </w:tc>
        <w:tc>
          <w:tcPr>
            <w:tcW w:w="3084" w:type="dxa"/>
            <w:tcBorders>
              <w:top w:val="single" w:sz="4" w:space="0" w:color="D5DBE3"/>
              <w:left w:val="single" w:sz="4" w:space="0" w:color="D5DBE3"/>
              <w:bottom w:val="single" w:sz="4" w:space="0" w:color="D5DBE3"/>
              <w:right w:val="single" w:sz="4" w:space="0" w:color="D5DBE3"/>
            </w:tcBorders>
          </w:tcPr>
          <w:p w14:paraId="07013B46" w14:textId="77777777" w:rsidR="00FD26FF" w:rsidRDefault="00154813">
            <w:pPr>
              <w:pStyle w:val="TableText"/>
            </w:pPr>
            <w:r>
              <w:rPr>
                <w:rFonts w:ascii="Consolas" w:hAnsi="Consolas"/>
                <w:sz w:val="18"/>
                <w:shd w:val="clear" w:color="auto" w:fill="F4F6F8"/>
              </w:rPr>
              <w:t>dotnet ef --version</w:t>
            </w:r>
          </w:p>
        </w:tc>
      </w:tr>
      <w:tr w:rsidR="00FD26FF" w14:paraId="2D430EF5"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5278CAFC" w14:textId="77777777" w:rsidR="00FD26FF" w:rsidRDefault="00154813">
            <w:pPr>
              <w:pStyle w:val="TableText"/>
            </w:pPr>
            <w:r>
              <w:rPr>
                <w:b/>
              </w:rPr>
              <w:t>IDE</w:t>
            </w:r>
          </w:p>
        </w:tc>
        <w:tc>
          <w:tcPr>
            <w:tcW w:w="4241" w:type="dxa"/>
            <w:tcBorders>
              <w:top w:val="single" w:sz="4" w:space="0" w:color="D5DBE3"/>
              <w:left w:val="single" w:sz="4" w:space="0" w:color="D5DBE3"/>
              <w:bottom w:val="single" w:sz="4" w:space="0" w:color="D5DBE3"/>
              <w:right w:val="single" w:sz="4" w:space="0" w:color="D5DBE3"/>
            </w:tcBorders>
          </w:tcPr>
          <w:p w14:paraId="7F100E38" w14:textId="77777777" w:rsidR="00FD26FF" w:rsidRDefault="00154813">
            <w:pPr>
              <w:pStyle w:val="TableText"/>
            </w:pPr>
            <w:r>
              <w:t>Visual Studio 2022, Cursor, or VS Code with C# and React tooling</w:t>
            </w:r>
          </w:p>
        </w:tc>
        <w:tc>
          <w:tcPr>
            <w:tcW w:w="3084" w:type="dxa"/>
            <w:tcBorders>
              <w:top w:val="single" w:sz="4" w:space="0" w:color="D5DBE3"/>
              <w:left w:val="single" w:sz="4" w:space="0" w:color="D5DBE3"/>
              <w:bottom w:val="single" w:sz="4" w:space="0" w:color="D5DBE3"/>
              <w:right w:val="single" w:sz="4" w:space="0" w:color="D5DBE3"/>
            </w:tcBorders>
          </w:tcPr>
          <w:p w14:paraId="25FE7108" w14:textId="77777777" w:rsidR="00FD26FF" w:rsidRDefault="00154813">
            <w:pPr>
              <w:pStyle w:val="TableText"/>
            </w:pPr>
            <w:r>
              <w:t>-</w:t>
            </w:r>
          </w:p>
        </w:tc>
      </w:tr>
    </w:tbl>
    <w:p w14:paraId="00A198B0" w14:textId="77777777" w:rsidR="00FD26FF" w:rsidRDefault="00FD26FF">
      <w:pPr>
        <w:pStyle w:val="Spacer"/>
      </w:pPr>
    </w:p>
    <w:p w14:paraId="526B3695" w14:textId="77777777" w:rsidR="000E4CE6" w:rsidRDefault="000E4CE6" w:rsidP="001A3AE6">
      <w:pPr>
        <w:pStyle w:val="Heading3"/>
        <w:spacing w:line="360" w:lineRule="auto"/>
        <w:jc w:val="both"/>
        <w:rPr>
          <w:b w:val="0"/>
          <w:color w:val="1C2430"/>
          <w:sz w:val="22"/>
        </w:rPr>
      </w:pPr>
      <w:bookmarkStart w:id="15" w:name="_Toc243087345"/>
      <w:r>
        <w:t>Install the tools from the links in oraEarn-WebApp/README.md and use a current version. PostgreSQL needs to be installed before the API will start cleanly. The first time you run scripts/setup.ps1 it checks that dotnet, node and npm are on the PATH, and it tries to start the PostgreSQL Windows service for you.</w:t>
      </w:r>
      <w:bookmarkEnd w:id="15"/>
    </w:p>
    <w:p w14:paraId="7619D721" w14:textId="77777777" w:rsidR="00FD26FF" w:rsidRDefault="00154813">
      <w:pPr>
        <w:pStyle w:val="Heading3"/>
      </w:pPr>
      <w:bookmarkStart w:id="16" w:name="_Toc243087346"/>
      <w:r>
        <w:t>2.2 Libraries and versions</w:t>
      </w:r>
      <w:bookmarkEnd w:id="16"/>
    </w:p>
    <w:p w14:paraId="585F12F5" w14:textId="77777777" w:rsidR="00FD26FF" w:rsidRDefault="00154813">
      <w:pPr>
        <w:pStyle w:val="AuthorNote"/>
        <w:shd w:val="clear" w:color="auto" w:fill="E7F5F0"/>
        <w:ind w:left="72" w:right="72"/>
      </w:pPr>
      <w:r>
        <w:t>Written by: Dharma Bahadur Budhathoki (S395172)  -  Scrum Master and lead developer</w:t>
      </w:r>
    </w:p>
    <w:p w14:paraId="52673884" w14:textId="77777777" w:rsidR="00FD26FF" w:rsidRDefault="00154813">
      <w:pPr>
        <w:pStyle w:val="Heading4"/>
        <w:pageBreakBefore/>
      </w:pPr>
      <w:r>
        <w:lastRenderedPageBreak/>
        <w:t>Backend - backend/OraEarn.Api/OraEarn.Api.csproj</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4627"/>
        <w:gridCol w:w="1349"/>
        <w:gridCol w:w="3662"/>
      </w:tblGrid>
      <w:tr w:rsidR="00FD26FF" w14:paraId="2A1B472A" w14:textId="77777777">
        <w:trPr>
          <w:cantSplit/>
          <w:tblHeader/>
        </w:trPr>
        <w:tc>
          <w:tcPr>
            <w:tcW w:w="4626" w:type="dxa"/>
            <w:tcBorders>
              <w:top w:val="single" w:sz="4" w:space="0" w:color="D5DBE3"/>
              <w:left w:val="single" w:sz="4" w:space="0" w:color="D5DBE3"/>
              <w:bottom w:val="single" w:sz="4" w:space="0" w:color="D5DBE3"/>
              <w:right w:val="single" w:sz="4" w:space="0" w:color="D5DBE3"/>
            </w:tcBorders>
            <w:shd w:val="clear" w:color="auto" w:fill="E7F5F0"/>
          </w:tcPr>
          <w:p w14:paraId="5CEFEEED" w14:textId="77777777" w:rsidR="00FD26FF" w:rsidRDefault="00154813">
            <w:pPr>
              <w:pStyle w:val="TableText"/>
            </w:pPr>
            <w:r>
              <w:rPr>
                <w:b/>
                <w:color w:val="0C4F3E"/>
              </w:rPr>
              <w:t>Package</w:t>
            </w:r>
          </w:p>
        </w:tc>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7BADE52B" w14:textId="77777777" w:rsidR="00FD26FF" w:rsidRDefault="00154813">
            <w:pPr>
              <w:pStyle w:val="TableText"/>
            </w:pPr>
            <w:r>
              <w:rPr>
                <w:b/>
                <w:color w:val="0C4F3E"/>
              </w:rPr>
              <w:t>Version</w:t>
            </w:r>
          </w:p>
        </w:tc>
        <w:tc>
          <w:tcPr>
            <w:tcW w:w="3662" w:type="dxa"/>
            <w:tcBorders>
              <w:top w:val="single" w:sz="4" w:space="0" w:color="D5DBE3"/>
              <w:left w:val="single" w:sz="4" w:space="0" w:color="D5DBE3"/>
              <w:bottom w:val="single" w:sz="4" w:space="0" w:color="D5DBE3"/>
              <w:right w:val="single" w:sz="4" w:space="0" w:color="D5DBE3"/>
            </w:tcBorders>
            <w:shd w:val="clear" w:color="auto" w:fill="E7F5F0"/>
          </w:tcPr>
          <w:p w14:paraId="593D921D" w14:textId="77777777" w:rsidR="00FD26FF" w:rsidRDefault="00154813">
            <w:pPr>
              <w:pStyle w:val="TableText"/>
            </w:pPr>
            <w:r>
              <w:rPr>
                <w:b/>
                <w:color w:val="0C4F3E"/>
              </w:rPr>
              <w:t>Role</w:t>
            </w:r>
          </w:p>
        </w:tc>
      </w:tr>
      <w:tr w:rsidR="00FD26FF" w14:paraId="6C573E27"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7385EDEC" w14:textId="77777777" w:rsidR="00FD26FF" w:rsidRDefault="00154813">
            <w:pPr>
              <w:pStyle w:val="TableText"/>
            </w:pPr>
            <w:r>
              <w:t>Microsoft.AspNetCore.Authentication.JwtBearer</w:t>
            </w:r>
          </w:p>
        </w:tc>
        <w:tc>
          <w:tcPr>
            <w:tcW w:w="1349" w:type="dxa"/>
            <w:tcBorders>
              <w:top w:val="single" w:sz="4" w:space="0" w:color="D5DBE3"/>
              <w:left w:val="single" w:sz="4" w:space="0" w:color="D5DBE3"/>
              <w:bottom w:val="single" w:sz="4" w:space="0" w:color="D5DBE3"/>
              <w:right w:val="single" w:sz="4" w:space="0" w:color="D5DBE3"/>
            </w:tcBorders>
          </w:tcPr>
          <w:p w14:paraId="74056480" w14:textId="77777777" w:rsidR="00FD26FF" w:rsidRDefault="00154813">
            <w:pPr>
              <w:pStyle w:val="TableText"/>
            </w:pPr>
            <w:r>
              <w:t>10.0.11</w:t>
            </w:r>
          </w:p>
        </w:tc>
        <w:tc>
          <w:tcPr>
            <w:tcW w:w="3662" w:type="dxa"/>
            <w:tcBorders>
              <w:top w:val="single" w:sz="4" w:space="0" w:color="D5DBE3"/>
              <w:left w:val="single" w:sz="4" w:space="0" w:color="D5DBE3"/>
              <w:bottom w:val="single" w:sz="4" w:space="0" w:color="D5DBE3"/>
              <w:right w:val="single" w:sz="4" w:space="0" w:color="D5DBE3"/>
            </w:tcBorders>
          </w:tcPr>
          <w:p w14:paraId="0DED86C0" w14:textId="77777777" w:rsidR="00FD26FF" w:rsidRDefault="00154813">
            <w:pPr>
              <w:pStyle w:val="TableText"/>
            </w:pPr>
            <w:r>
              <w:t>Validates access tokens on every request</w:t>
            </w:r>
          </w:p>
        </w:tc>
      </w:tr>
      <w:tr w:rsidR="00FD26FF" w14:paraId="04C51A1E"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69F8462B" w14:textId="77777777" w:rsidR="00FD26FF" w:rsidRDefault="00154813">
            <w:pPr>
              <w:pStyle w:val="TableText"/>
            </w:pPr>
            <w:r>
              <w:t>Microsoft.AspNetCore.Identity.EntityFrameworkCore</w:t>
            </w:r>
          </w:p>
        </w:tc>
        <w:tc>
          <w:tcPr>
            <w:tcW w:w="1349" w:type="dxa"/>
            <w:tcBorders>
              <w:top w:val="single" w:sz="4" w:space="0" w:color="D5DBE3"/>
              <w:left w:val="single" w:sz="4" w:space="0" w:color="D5DBE3"/>
              <w:bottom w:val="single" w:sz="4" w:space="0" w:color="D5DBE3"/>
              <w:right w:val="single" w:sz="4" w:space="0" w:color="D5DBE3"/>
            </w:tcBorders>
          </w:tcPr>
          <w:p w14:paraId="74A8BDF4" w14:textId="77777777" w:rsidR="00FD26FF" w:rsidRDefault="00154813">
            <w:pPr>
              <w:pStyle w:val="TableText"/>
            </w:pPr>
            <w:r>
              <w:t>10.0.11</w:t>
            </w:r>
          </w:p>
        </w:tc>
        <w:tc>
          <w:tcPr>
            <w:tcW w:w="3662" w:type="dxa"/>
            <w:tcBorders>
              <w:top w:val="single" w:sz="4" w:space="0" w:color="D5DBE3"/>
              <w:left w:val="single" w:sz="4" w:space="0" w:color="D5DBE3"/>
              <w:bottom w:val="single" w:sz="4" w:space="0" w:color="D5DBE3"/>
              <w:right w:val="single" w:sz="4" w:space="0" w:color="D5DBE3"/>
            </w:tcBorders>
          </w:tcPr>
          <w:p w14:paraId="088C2DC8" w14:textId="77777777" w:rsidR="00FD26FF" w:rsidRDefault="00154813">
            <w:pPr>
              <w:pStyle w:val="TableText"/>
            </w:pPr>
            <w:r>
              <w:t>Users, roles, and password hashing</w:t>
            </w:r>
          </w:p>
        </w:tc>
      </w:tr>
      <w:tr w:rsidR="00FD26FF" w14:paraId="6F69BCC6"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188796D1" w14:textId="77777777" w:rsidR="00FD26FF" w:rsidRDefault="00154813">
            <w:pPr>
              <w:pStyle w:val="TableText"/>
            </w:pPr>
            <w:r>
              <w:t>Npgsql.EntityFrameworkCore.PostgreSQL</w:t>
            </w:r>
          </w:p>
        </w:tc>
        <w:tc>
          <w:tcPr>
            <w:tcW w:w="1349" w:type="dxa"/>
            <w:tcBorders>
              <w:top w:val="single" w:sz="4" w:space="0" w:color="D5DBE3"/>
              <w:left w:val="single" w:sz="4" w:space="0" w:color="D5DBE3"/>
              <w:bottom w:val="single" w:sz="4" w:space="0" w:color="D5DBE3"/>
              <w:right w:val="single" w:sz="4" w:space="0" w:color="D5DBE3"/>
            </w:tcBorders>
          </w:tcPr>
          <w:p w14:paraId="24B17FF5" w14:textId="77777777" w:rsidR="00FD26FF" w:rsidRDefault="00154813">
            <w:pPr>
              <w:pStyle w:val="TableText"/>
            </w:pPr>
            <w:r>
              <w:t>10.0.3</w:t>
            </w:r>
          </w:p>
        </w:tc>
        <w:tc>
          <w:tcPr>
            <w:tcW w:w="3662" w:type="dxa"/>
            <w:tcBorders>
              <w:top w:val="single" w:sz="4" w:space="0" w:color="D5DBE3"/>
              <w:left w:val="single" w:sz="4" w:space="0" w:color="D5DBE3"/>
              <w:bottom w:val="single" w:sz="4" w:space="0" w:color="D5DBE3"/>
              <w:right w:val="single" w:sz="4" w:space="0" w:color="D5DBE3"/>
            </w:tcBorders>
          </w:tcPr>
          <w:p w14:paraId="48869E0A" w14:textId="77777777" w:rsidR="00FD26FF" w:rsidRDefault="00154813">
            <w:pPr>
              <w:pStyle w:val="TableText"/>
            </w:pPr>
            <w:r>
              <w:t>PostgreSQL provider for EF Core</w:t>
            </w:r>
          </w:p>
        </w:tc>
      </w:tr>
      <w:tr w:rsidR="00FD26FF" w14:paraId="1341D9FC"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467BDB49" w14:textId="77777777" w:rsidR="00FD26FF" w:rsidRDefault="00154813">
            <w:pPr>
              <w:pStyle w:val="TableText"/>
            </w:pPr>
            <w:r>
              <w:t>Microsoft.EntityFrameworkCore.Design</w:t>
            </w:r>
          </w:p>
        </w:tc>
        <w:tc>
          <w:tcPr>
            <w:tcW w:w="1349" w:type="dxa"/>
            <w:tcBorders>
              <w:top w:val="single" w:sz="4" w:space="0" w:color="D5DBE3"/>
              <w:left w:val="single" w:sz="4" w:space="0" w:color="D5DBE3"/>
              <w:bottom w:val="single" w:sz="4" w:space="0" w:color="D5DBE3"/>
              <w:right w:val="single" w:sz="4" w:space="0" w:color="D5DBE3"/>
            </w:tcBorders>
          </w:tcPr>
          <w:p w14:paraId="189853F7" w14:textId="77777777" w:rsidR="00FD26FF" w:rsidRDefault="00154813">
            <w:pPr>
              <w:pStyle w:val="TableText"/>
            </w:pPr>
            <w:r>
              <w:t>10.0.11</w:t>
            </w:r>
          </w:p>
        </w:tc>
        <w:tc>
          <w:tcPr>
            <w:tcW w:w="3662" w:type="dxa"/>
            <w:tcBorders>
              <w:top w:val="single" w:sz="4" w:space="0" w:color="D5DBE3"/>
              <w:left w:val="single" w:sz="4" w:space="0" w:color="D5DBE3"/>
              <w:bottom w:val="single" w:sz="4" w:space="0" w:color="D5DBE3"/>
              <w:right w:val="single" w:sz="4" w:space="0" w:color="D5DBE3"/>
            </w:tcBorders>
          </w:tcPr>
          <w:p w14:paraId="26D9F968" w14:textId="77777777" w:rsidR="00FD26FF" w:rsidRDefault="00154813">
            <w:pPr>
              <w:pStyle w:val="TableText"/>
            </w:pPr>
            <w:r>
              <w:t>Design-time tooling for migrations</w:t>
            </w:r>
          </w:p>
        </w:tc>
      </w:tr>
      <w:tr w:rsidR="00FD26FF" w14:paraId="7A44771B"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60544BCC" w14:textId="77777777" w:rsidR="00FD26FF" w:rsidRDefault="00154813">
            <w:pPr>
              <w:pStyle w:val="TableText"/>
            </w:pPr>
            <w:r>
              <w:t>Microsoft.EntityFrameworkCore.InMemory</w:t>
            </w:r>
          </w:p>
        </w:tc>
        <w:tc>
          <w:tcPr>
            <w:tcW w:w="1349" w:type="dxa"/>
            <w:tcBorders>
              <w:top w:val="single" w:sz="4" w:space="0" w:color="D5DBE3"/>
              <w:left w:val="single" w:sz="4" w:space="0" w:color="D5DBE3"/>
              <w:bottom w:val="single" w:sz="4" w:space="0" w:color="D5DBE3"/>
              <w:right w:val="single" w:sz="4" w:space="0" w:color="D5DBE3"/>
            </w:tcBorders>
          </w:tcPr>
          <w:p w14:paraId="1CECB43E" w14:textId="77777777" w:rsidR="00FD26FF" w:rsidRDefault="00154813">
            <w:pPr>
              <w:pStyle w:val="TableText"/>
            </w:pPr>
            <w:r>
              <w:t>10.0.11</w:t>
            </w:r>
          </w:p>
        </w:tc>
        <w:tc>
          <w:tcPr>
            <w:tcW w:w="3662" w:type="dxa"/>
            <w:tcBorders>
              <w:top w:val="single" w:sz="4" w:space="0" w:color="D5DBE3"/>
              <w:left w:val="single" w:sz="4" w:space="0" w:color="D5DBE3"/>
              <w:bottom w:val="single" w:sz="4" w:space="0" w:color="D5DBE3"/>
              <w:right w:val="single" w:sz="4" w:space="0" w:color="D5DBE3"/>
            </w:tcBorders>
          </w:tcPr>
          <w:p w14:paraId="3FCB6DEA" w14:textId="77777777" w:rsidR="00FD26FF" w:rsidRDefault="00154813">
            <w:pPr>
              <w:pStyle w:val="TableText"/>
            </w:pPr>
            <w:r>
              <w:t>Database used by the test suite</w:t>
            </w:r>
          </w:p>
        </w:tc>
      </w:tr>
      <w:tr w:rsidR="00FD26FF" w14:paraId="5C213D21"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2F9A437E" w14:textId="77777777" w:rsidR="00FD26FF" w:rsidRDefault="00154813">
            <w:pPr>
              <w:pStyle w:val="TableText"/>
            </w:pPr>
            <w:r>
              <w:t>Swashbuckle.AspNetCore</w:t>
            </w:r>
          </w:p>
        </w:tc>
        <w:tc>
          <w:tcPr>
            <w:tcW w:w="1349" w:type="dxa"/>
            <w:tcBorders>
              <w:top w:val="single" w:sz="4" w:space="0" w:color="D5DBE3"/>
              <w:left w:val="single" w:sz="4" w:space="0" w:color="D5DBE3"/>
              <w:bottom w:val="single" w:sz="4" w:space="0" w:color="D5DBE3"/>
              <w:right w:val="single" w:sz="4" w:space="0" w:color="D5DBE3"/>
            </w:tcBorders>
          </w:tcPr>
          <w:p w14:paraId="4C1BF5D7" w14:textId="77777777" w:rsidR="00FD26FF" w:rsidRDefault="00154813">
            <w:pPr>
              <w:pStyle w:val="TableText"/>
            </w:pPr>
            <w:r>
              <w:t>8.1.4</w:t>
            </w:r>
          </w:p>
        </w:tc>
        <w:tc>
          <w:tcPr>
            <w:tcW w:w="3662" w:type="dxa"/>
            <w:tcBorders>
              <w:top w:val="single" w:sz="4" w:space="0" w:color="D5DBE3"/>
              <w:left w:val="single" w:sz="4" w:space="0" w:color="D5DBE3"/>
              <w:bottom w:val="single" w:sz="4" w:space="0" w:color="D5DBE3"/>
              <w:right w:val="single" w:sz="4" w:space="0" w:color="D5DBE3"/>
            </w:tcBorders>
          </w:tcPr>
          <w:p w14:paraId="67B3145E" w14:textId="77777777" w:rsidR="00FD26FF" w:rsidRDefault="00154813">
            <w:pPr>
              <w:pStyle w:val="TableText"/>
            </w:pPr>
            <w:r>
              <w:t>Swagger UI, Development only</w:t>
            </w:r>
          </w:p>
        </w:tc>
      </w:tr>
    </w:tbl>
    <w:p w14:paraId="0232F2CF" w14:textId="77777777" w:rsidR="00FD26FF" w:rsidRDefault="00FD26FF">
      <w:pPr>
        <w:pStyle w:val="Spacer"/>
      </w:pPr>
    </w:p>
    <w:p w14:paraId="77999E2D" w14:textId="77777777" w:rsidR="00FD26FF" w:rsidRDefault="00154813">
      <w:pPr>
        <w:pStyle w:val="Heading4"/>
      </w:pPr>
      <w:r>
        <w:t>Test project - backend/OraEarn.Api.Tests</w:t>
      </w:r>
    </w:p>
    <w:p w14:paraId="5B562048" w14:textId="77777777" w:rsidR="00FD26FF" w:rsidRDefault="00154813">
      <w:pPr>
        <w:pStyle w:val="BodyText"/>
      </w:pPr>
      <w:r>
        <w:t>xunit 2.9.3, xunit.runner.visualstudio 3.1.4, Microsoft.NET.Test.Sdk 17.14.1, Microsoft.AspNetCore.Mvc.Testing 10.0.11, and Microsoft.EntityFrameworkCore.InMemory 10.0.11.</w:t>
      </w:r>
    </w:p>
    <w:p w14:paraId="12214559" w14:textId="77777777" w:rsidR="00FD26FF" w:rsidRDefault="00154813">
      <w:pPr>
        <w:pStyle w:val="Heading4"/>
      </w:pPr>
      <w:r>
        <w:t>Frontend - frontend/package.json</w:t>
      </w:r>
    </w:p>
    <w:p w14:paraId="216E1CFC" w14:textId="77777777" w:rsidR="00FD26FF" w:rsidRDefault="000E4CE6">
      <w:pPr>
        <w:pStyle w:val="BodyText"/>
      </w:pPr>
      <w:r w:rsidRPr="000E4CE6">
        <w:t>They are declared as caret ranges; If you change any dependency, commit package-lock.json with the specific change. The references include: React (Meta Platforms, n.d.), Vite (Vite, n.d.) and Tailwind CSS (Tailwind Labs, n.d.).</w:t>
      </w:r>
    </w:p>
    <w:p w14:paraId="185AA520"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663"/>
        <w:gridCol w:w="1542"/>
        <w:gridCol w:w="4433"/>
      </w:tblGrid>
      <w:tr w:rsidR="00FD26FF" w14:paraId="27425EEE" w14:textId="77777777">
        <w:trPr>
          <w:cantSplit/>
          <w:tblHeader/>
        </w:trPr>
        <w:tc>
          <w:tcPr>
            <w:tcW w:w="3662" w:type="dxa"/>
            <w:tcBorders>
              <w:top w:val="single" w:sz="4" w:space="0" w:color="D5DBE3"/>
              <w:left w:val="single" w:sz="4" w:space="0" w:color="D5DBE3"/>
              <w:bottom w:val="single" w:sz="4" w:space="0" w:color="D5DBE3"/>
              <w:right w:val="single" w:sz="4" w:space="0" w:color="D5DBE3"/>
            </w:tcBorders>
            <w:shd w:val="clear" w:color="auto" w:fill="E7F5F0"/>
          </w:tcPr>
          <w:p w14:paraId="687D6B3A" w14:textId="77777777" w:rsidR="00FD26FF" w:rsidRDefault="00154813">
            <w:pPr>
              <w:pStyle w:val="TableText"/>
            </w:pPr>
            <w:r>
              <w:rPr>
                <w:b/>
                <w:color w:val="0C4F3E"/>
              </w:rPr>
              <w:t>Library</w:t>
            </w:r>
          </w:p>
        </w:tc>
        <w:tc>
          <w:tcPr>
            <w:tcW w:w="1542" w:type="dxa"/>
            <w:tcBorders>
              <w:top w:val="single" w:sz="4" w:space="0" w:color="D5DBE3"/>
              <w:left w:val="single" w:sz="4" w:space="0" w:color="D5DBE3"/>
              <w:bottom w:val="single" w:sz="4" w:space="0" w:color="D5DBE3"/>
              <w:right w:val="single" w:sz="4" w:space="0" w:color="D5DBE3"/>
            </w:tcBorders>
            <w:shd w:val="clear" w:color="auto" w:fill="E7F5F0"/>
          </w:tcPr>
          <w:p w14:paraId="2E878F86" w14:textId="77777777" w:rsidR="00FD26FF" w:rsidRDefault="00154813">
            <w:pPr>
              <w:pStyle w:val="TableText"/>
            </w:pPr>
            <w:r>
              <w:rPr>
                <w:b/>
                <w:color w:val="0C4F3E"/>
              </w:rPr>
              <w:t>Range</w:t>
            </w:r>
          </w:p>
        </w:tc>
        <w:tc>
          <w:tcPr>
            <w:tcW w:w="4433" w:type="dxa"/>
            <w:tcBorders>
              <w:top w:val="single" w:sz="4" w:space="0" w:color="D5DBE3"/>
              <w:left w:val="single" w:sz="4" w:space="0" w:color="D5DBE3"/>
              <w:bottom w:val="single" w:sz="4" w:space="0" w:color="D5DBE3"/>
              <w:right w:val="single" w:sz="4" w:space="0" w:color="D5DBE3"/>
            </w:tcBorders>
            <w:shd w:val="clear" w:color="auto" w:fill="E7F5F0"/>
          </w:tcPr>
          <w:p w14:paraId="2199E066" w14:textId="77777777" w:rsidR="00FD26FF" w:rsidRDefault="00154813">
            <w:pPr>
              <w:pStyle w:val="TableText"/>
            </w:pPr>
            <w:r>
              <w:rPr>
                <w:b/>
                <w:color w:val="0C4F3E"/>
              </w:rPr>
              <w:t>Role</w:t>
            </w:r>
          </w:p>
        </w:tc>
      </w:tr>
      <w:tr w:rsidR="00FD26FF" w14:paraId="49D77D89"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38409AF1" w14:textId="77777777" w:rsidR="00FD26FF" w:rsidRDefault="00154813">
            <w:pPr>
              <w:pStyle w:val="TableText"/>
            </w:pPr>
            <w:r>
              <w:t>react, react-dom</w:t>
            </w:r>
          </w:p>
        </w:tc>
        <w:tc>
          <w:tcPr>
            <w:tcW w:w="1542" w:type="dxa"/>
            <w:tcBorders>
              <w:top w:val="single" w:sz="4" w:space="0" w:color="D5DBE3"/>
              <w:left w:val="single" w:sz="4" w:space="0" w:color="D5DBE3"/>
              <w:bottom w:val="single" w:sz="4" w:space="0" w:color="D5DBE3"/>
              <w:right w:val="single" w:sz="4" w:space="0" w:color="D5DBE3"/>
            </w:tcBorders>
          </w:tcPr>
          <w:p w14:paraId="2184D829" w14:textId="77777777" w:rsidR="00FD26FF" w:rsidRDefault="00154813">
            <w:pPr>
              <w:pStyle w:val="TableText"/>
            </w:pPr>
            <w:r>
              <w:t>^19.2.8</w:t>
            </w:r>
          </w:p>
        </w:tc>
        <w:tc>
          <w:tcPr>
            <w:tcW w:w="4433" w:type="dxa"/>
            <w:tcBorders>
              <w:top w:val="single" w:sz="4" w:space="0" w:color="D5DBE3"/>
              <w:left w:val="single" w:sz="4" w:space="0" w:color="D5DBE3"/>
              <w:bottom w:val="single" w:sz="4" w:space="0" w:color="D5DBE3"/>
              <w:right w:val="single" w:sz="4" w:space="0" w:color="D5DBE3"/>
            </w:tcBorders>
          </w:tcPr>
          <w:p w14:paraId="006550C0" w14:textId="77777777" w:rsidR="00FD26FF" w:rsidRDefault="00154813">
            <w:pPr>
              <w:pStyle w:val="TableText"/>
            </w:pPr>
            <w:r>
              <w:t>UI runtime</w:t>
            </w:r>
          </w:p>
        </w:tc>
      </w:tr>
      <w:tr w:rsidR="00FD26FF" w14:paraId="0090BA5E"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6AF7DBEB" w14:textId="77777777" w:rsidR="00FD26FF" w:rsidRDefault="00154813">
            <w:pPr>
              <w:pStyle w:val="TableText"/>
            </w:pPr>
            <w:r>
              <w:t>react-router-dom</w:t>
            </w:r>
          </w:p>
        </w:tc>
        <w:tc>
          <w:tcPr>
            <w:tcW w:w="1542" w:type="dxa"/>
            <w:tcBorders>
              <w:top w:val="single" w:sz="4" w:space="0" w:color="D5DBE3"/>
              <w:left w:val="single" w:sz="4" w:space="0" w:color="D5DBE3"/>
              <w:bottom w:val="single" w:sz="4" w:space="0" w:color="D5DBE3"/>
              <w:right w:val="single" w:sz="4" w:space="0" w:color="D5DBE3"/>
            </w:tcBorders>
          </w:tcPr>
          <w:p w14:paraId="41BCA4DB" w14:textId="77777777" w:rsidR="00FD26FF" w:rsidRDefault="00154813">
            <w:pPr>
              <w:pStyle w:val="TableText"/>
            </w:pPr>
            <w:r>
              <w:t>^7.18.2</w:t>
            </w:r>
          </w:p>
        </w:tc>
        <w:tc>
          <w:tcPr>
            <w:tcW w:w="4433" w:type="dxa"/>
            <w:tcBorders>
              <w:top w:val="single" w:sz="4" w:space="0" w:color="D5DBE3"/>
              <w:left w:val="single" w:sz="4" w:space="0" w:color="D5DBE3"/>
              <w:bottom w:val="single" w:sz="4" w:space="0" w:color="D5DBE3"/>
              <w:right w:val="single" w:sz="4" w:space="0" w:color="D5DBE3"/>
            </w:tcBorders>
          </w:tcPr>
          <w:p w14:paraId="7D0D4158" w14:textId="77777777" w:rsidR="00FD26FF" w:rsidRDefault="00154813">
            <w:pPr>
              <w:pStyle w:val="TableText"/>
            </w:pPr>
            <w:r>
              <w:t>Routing and the route guards</w:t>
            </w:r>
          </w:p>
        </w:tc>
      </w:tr>
      <w:tr w:rsidR="00FD26FF" w14:paraId="369D265E"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4B4A631E" w14:textId="77777777" w:rsidR="00FD26FF" w:rsidRDefault="00154813">
            <w:pPr>
              <w:pStyle w:val="TableText"/>
            </w:pPr>
            <w:r>
              <w:t>vite</w:t>
            </w:r>
          </w:p>
        </w:tc>
        <w:tc>
          <w:tcPr>
            <w:tcW w:w="1542" w:type="dxa"/>
            <w:tcBorders>
              <w:top w:val="single" w:sz="4" w:space="0" w:color="D5DBE3"/>
              <w:left w:val="single" w:sz="4" w:space="0" w:color="D5DBE3"/>
              <w:bottom w:val="single" w:sz="4" w:space="0" w:color="D5DBE3"/>
              <w:right w:val="single" w:sz="4" w:space="0" w:color="D5DBE3"/>
            </w:tcBorders>
          </w:tcPr>
          <w:p w14:paraId="7FC94DDD" w14:textId="77777777" w:rsidR="00FD26FF" w:rsidRDefault="00154813">
            <w:pPr>
              <w:pStyle w:val="TableText"/>
            </w:pPr>
            <w:r>
              <w:t>^8.2.0</w:t>
            </w:r>
          </w:p>
        </w:tc>
        <w:tc>
          <w:tcPr>
            <w:tcW w:w="4433" w:type="dxa"/>
            <w:tcBorders>
              <w:top w:val="single" w:sz="4" w:space="0" w:color="D5DBE3"/>
              <w:left w:val="single" w:sz="4" w:space="0" w:color="D5DBE3"/>
              <w:bottom w:val="single" w:sz="4" w:space="0" w:color="D5DBE3"/>
              <w:right w:val="single" w:sz="4" w:space="0" w:color="D5DBE3"/>
            </w:tcBorders>
          </w:tcPr>
          <w:p w14:paraId="68BD0607" w14:textId="77777777" w:rsidR="00FD26FF" w:rsidRDefault="00154813">
            <w:pPr>
              <w:pStyle w:val="TableText"/>
            </w:pPr>
            <w:r>
              <w:t>Dev server and production build</w:t>
            </w:r>
          </w:p>
        </w:tc>
      </w:tr>
      <w:tr w:rsidR="00FD26FF" w14:paraId="0DCF4945"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45D5A63C" w14:textId="77777777" w:rsidR="00FD26FF" w:rsidRDefault="00154813">
            <w:pPr>
              <w:pStyle w:val="TableText"/>
            </w:pPr>
            <w:r>
              <w:t>typescript</w:t>
            </w:r>
          </w:p>
        </w:tc>
        <w:tc>
          <w:tcPr>
            <w:tcW w:w="1542" w:type="dxa"/>
            <w:tcBorders>
              <w:top w:val="single" w:sz="4" w:space="0" w:color="D5DBE3"/>
              <w:left w:val="single" w:sz="4" w:space="0" w:color="D5DBE3"/>
              <w:bottom w:val="single" w:sz="4" w:space="0" w:color="D5DBE3"/>
              <w:right w:val="single" w:sz="4" w:space="0" w:color="D5DBE3"/>
            </w:tcBorders>
          </w:tcPr>
          <w:p w14:paraId="30572D94" w14:textId="77777777" w:rsidR="00FD26FF" w:rsidRDefault="00154813">
            <w:pPr>
              <w:pStyle w:val="TableText"/>
            </w:pPr>
            <w:r>
              <w:t>~6.0.2</w:t>
            </w:r>
          </w:p>
        </w:tc>
        <w:tc>
          <w:tcPr>
            <w:tcW w:w="4433" w:type="dxa"/>
            <w:tcBorders>
              <w:top w:val="single" w:sz="4" w:space="0" w:color="D5DBE3"/>
              <w:left w:val="single" w:sz="4" w:space="0" w:color="D5DBE3"/>
              <w:bottom w:val="single" w:sz="4" w:space="0" w:color="D5DBE3"/>
              <w:right w:val="single" w:sz="4" w:space="0" w:color="D5DBE3"/>
            </w:tcBorders>
          </w:tcPr>
          <w:p w14:paraId="1B7C622E" w14:textId="77777777" w:rsidR="00FD26FF" w:rsidRDefault="00154813">
            <w:pPr>
              <w:pStyle w:val="TableText"/>
            </w:pPr>
            <w:r>
              <w:t xml:space="preserve">Type checking - </w:t>
            </w:r>
            <w:r>
              <w:rPr>
                <w:rFonts w:ascii="Consolas" w:hAnsi="Consolas"/>
                <w:sz w:val="18"/>
                <w:shd w:val="clear" w:color="auto" w:fill="F4F6F8"/>
              </w:rPr>
              <w:t>tsc -b</w:t>
            </w:r>
            <w:r>
              <w:t xml:space="preserve"> runs as part of the build</w:t>
            </w:r>
          </w:p>
        </w:tc>
      </w:tr>
      <w:tr w:rsidR="00FD26FF" w14:paraId="1B30B58A"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643A8546" w14:textId="77777777" w:rsidR="00FD26FF" w:rsidRDefault="00154813">
            <w:pPr>
              <w:pStyle w:val="TableText"/>
            </w:pPr>
            <w:r>
              <w:t>axios</w:t>
            </w:r>
          </w:p>
        </w:tc>
        <w:tc>
          <w:tcPr>
            <w:tcW w:w="1542" w:type="dxa"/>
            <w:tcBorders>
              <w:top w:val="single" w:sz="4" w:space="0" w:color="D5DBE3"/>
              <w:left w:val="single" w:sz="4" w:space="0" w:color="D5DBE3"/>
              <w:bottom w:val="single" w:sz="4" w:space="0" w:color="D5DBE3"/>
              <w:right w:val="single" w:sz="4" w:space="0" w:color="D5DBE3"/>
            </w:tcBorders>
          </w:tcPr>
          <w:p w14:paraId="3417CAE3" w14:textId="77777777" w:rsidR="00FD26FF" w:rsidRDefault="00154813">
            <w:pPr>
              <w:pStyle w:val="TableText"/>
            </w:pPr>
            <w:r>
              <w:t>^1.19.0</w:t>
            </w:r>
          </w:p>
        </w:tc>
        <w:tc>
          <w:tcPr>
            <w:tcW w:w="4433" w:type="dxa"/>
            <w:tcBorders>
              <w:top w:val="single" w:sz="4" w:space="0" w:color="D5DBE3"/>
              <w:left w:val="single" w:sz="4" w:space="0" w:color="D5DBE3"/>
              <w:bottom w:val="single" w:sz="4" w:space="0" w:color="D5DBE3"/>
              <w:right w:val="single" w:sz="4" w:space="0" w:color="D5DBE3"/>
            </w:tcBorders>
          </w:tcPr>
          <w:p w14:paraId="0FCF34FE" w14:textId="77777777" w:rsidR="00FD26FF" w:rsidRDefault="00154813">
            <w:pPr>
              <w:pStyle w:val="TableText"/>
            </w:pPr>
            <w:r>
              <w:t>HTTP client with bearer token and refresh interceptors</w:t>
            </w:r>
          </w:p>
        </w:tc>
      </w:tr>
      <w:tr w:rsidR="00FD26FF" w14:paraId="02264E59"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36B12AA0" w14:textId="77777777" w:rsidR="00FD26FF" w:rsidRDefault="00154813">
            <w:pPr>
              <w:pStyle w:val="TableText"/>
            </w:pPr>
            <w:r>
              <w:t>@microsoft/signalr</w:t>
            </w:r>
          </w:p>
        </w:tc>
        <w:tc>
          <w:tcPr>
            <w:tcW w:w="1542" w:type="dxa"/>
            <w:tcBorders>
              <w:top w:val="single" w:sz="4" w:space="0" w:color="D5DBE3"/>
              <w:left w:val="single" w:sz="4" w:space="0" w:color="D5DBE3"/>
              <w:bottom w:val="single" w:sz="4" w:space="0" w:color="D5DBE3"/>
              <w:right w:val="single" w:sz="4" w:space="0" w:color="D5DBE3"/>
            </w:tcBorders>
          </w:tcPr>
          <w:p w14:paraId="45BD1E81" w14:textId="77777777" w:rsidR="00FD26FF" w:rsidRDefault="00154813">
            <w:pPr>
              <w:pStyle w:val="TableText"/>
            </w:pPr>
            <w:r>
              <w:t>^10.0.11</w:t>
            </w:r>
          </w:p>
        </w:tc>
        <w:tc>
          <w:tcPr>
            <w:tcW w:w="4433" w:type="dxa"/>
            <w:tcBorders>
              <w:top w:val="single" w:sz="4" w:space="0" w:color="D5DBE3"/>
              <w:left w:val="single" w:sz="4" w:space="0" w:color="D5DBE3"/>
              <w:bottom w:val="single" w:sz="4" w:space="0" w:color="D5DBE3"/>
              <w:right w:val="single" w:sz="4" w:space="0" w:color="D5DBE3"/>
            </w:tcBorders>
          </w:tcPr>
          <w:p w14:paraId="034827AA" w14:textId="77777777" w:rsidR="00FD26FF" w:rsidRDefault="00154813">
            <w:pPr>
              <w:pStyle w:val="TableText"/>
            </w:pPr>
            <w:r>
              <w:t>Live shift hub connection</w:t>
            </w:r>
          </w:p>
        </w:tc>
      </w:tr>
      <w:tr w:rsidR="00FD26FF" w14:paraId="614032E9"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1298588C" w14:textId="77777777" w:rsidR="00FD26FF" w:rsidRDefault="00154813">
            <w:pPr>
              <w:pStyle w:val="TableText"/>
            </w:pPr>
            <w:r>
              <w:t>tailwindcss, @tailwindcss/vite</w:t>
            </w:r>
          </w:p>
        </w:tc>
        <w:tc>
          <w:tcPr>
            <w:tcW w:w="1542" w:type="dxa"/>
            <w:tcBorders>
              <w:top w:val="single" w:sz="4" w:space="0" w:color="D5DBE3"/>
              <w:left w:val="single" w:sz="4" w:space="0" w:color="D5DBE3"/>
              <w:bottom w:val="single" w:sz="4" w:space="0" w:color="D5DBE3"/>
              <w:right w:val="single" w:sz="4" w:space="0" w:color="D5DBE3"/>
            </w:tcBorders>
          </w:tcPr>
          <w:p w14:paraId="79899D69" w14:textId="77777777" w:rsidR="00FD26FF" w:rsidRDefault="00154813">
            <w:pPr>
              <w:pStyle w:val="TableText"/>
            </w:pPr>
            <w:r>
              <w:t>^4.3.3</w:t>
            </w:r>
          </w:p>
        </w:tc>
        <w:tc>
          <w:tcPr>
            <w:tcW w:w="4433" w:type="dxa"/>
            <w:tcBorders>
              <w:top w:val="single" w:sz="4" w:space="0" w:color="D5DBE3"/>
              <w:left w:val="single" w:sz="4" w:space="0" w:color="D5DBE3"/>
              <w:bottom w:val="single" w:sz="4" w:space="0" w:color="D5DBE3"/>
              <w:right w:val="single" w:sz="4" w:space="0" w:color="D5DBE3"/>
            </w:tcBorders>
          </w:tcPr>
          <w:p w14:paraId="2F68C451" w14:textId="77777777" w:rsidR="00FD26FF" w:rsidRDefault="00154813">
            <w:pPr>
              <w:pStyle w:val="TableText"/>
            </w:pPr>
            <w:r>
              <w:t>Styling</w:t>
            </w:r>
          </w:p>
        </w:tc>
      </w:tr>
      <w:tr w:rsidR="00FD26FF" w14:paraId="15E44534"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76EE0C87" w14:textId="77777777" w:rsidR="00FD26FF" w:rsidRDefault="00154813">
            <w:pPr>
              <w:pStyle w:val="TableText"/>
            </w:pPr>
            <w:r>
              <w:t>@radix-ui/react-dialog, -label, -select, -separator, -slot</w:t>
            </w:r>
          </w:p>
        </w:tc>
        <w:tc>
          <w:tcPr>
            <w:tcW w:w="1542" w:type="dxa"/>
            <w:tcBorders>
              <w:top w:val="single" w:sz="4" w:space="0" w:color="D5DBE3"/>
              <w:left w:val="single" w:sz="4" w:space="0" w:color="D5DBE3"/>
              <w:bottom w:val="single" w:sz="4" w:space="0" w:color="D5DBE3"/>
              <w:right w:val="single" w:sz="4" w:space="0" w:color="D5DBE3"/>
            </w:tcBorders>
          </w:tcPr>
          <w:p w14:paraId="256388DC" w14:textId="77777777" w:rsidR="00FD26FF" w:rsidRDefault="00154813">
            <w:pPr>
              <w:pStyle w:val="TableText"/>
            </w:pPr>
            <w:r>
              <w:t>see package.json</w:t>
            </w:r>
          </w:p>
        </w:tc>
        <w:tc>
          <w:tcPr>
            <w:tcW w:w="4433" w:type="dxa"/>
            <w:tcBorders>
              <w:top w:val="single" w:sz="4" w:space="0" w:color="D5DBE3"/>
              <w:left w:val="single" w:sz="4" w:space="0" w:color="D5DBE3"/>
              <w:bottom w:val="single" w:sz="4" w:space="0" w:color="D5DBE3"/>
              <w:right w:val="single" w:sz="4" w:space="0" w:color="D5DBE3"/>
            </w:tcBorders>
          </w:tcPr>
          <w:p w14:paraId="76863676" w14:textId="77777777" w:rsidR="00FD26FF" w:rsidRDefault="00154813">
            <w:pPr>
              <w:pStyle w:val="TableText"/>
            </w:pPr>
            <w:r>
              <w:t>Accessible primitives behind the shared UI components</w:t>
            </w:r>
          </w:p>
        </w:tc>
      </w:tr>
      <w:tr w:rsidR="00FD26FF" w14:paraId="049F82CD"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713FAAF0" w14:textId="77777777" w:rsidR="00FD26FF" w:rsidRDefault="00154813">
            <w:pPr>
              <w:pStyle w:val="TableText"/>
            </w:pPr>
            <w:r>
              <w:t>class-variance-authority, clsx, tailwind-merge</w:t>
            </w:r>
          </w:p>
        </w:tc>
        <w:tc>
          <w:tcPr>
            <w:tcW w:w="1542" w:type="dxa"/>
            <w:tcBorders>
              <w:top w:val="single" w:sz="4" w:space="0" w:color="D5DBE3"/>
              <w:left w:val="single" w:sz="4" w:space="0" w:color="D5DBE3"/>
              <w:bottom w:val="single" w:sz="4" w:space="0" w:color="D5DBE3"/>
              <w:right w:val="single" w:sz="4" w:space="0" w:color="D5DBE3"/>
            </w:tcBorders>
          </w:tcPr>
          <w:p w14:paraId="328DAB3B" w14:textId="77777777" w:rsidR="00FD26FF" w:rsidRDefault="00154813">
            <w:pPr>
              <w:pStyle w:val="TableText"/>
            </w:pPr>
            <w:r>
              <w:t>see package.json</w:t>
            </w:r>
          </w:p>
        </w:tc>
        <w:tc>
          <w:tcPr>
            <w:tcW w:w="4433" w:type="dxa"/>
            <w:tcBorders>
              <w:top w:val="single" w:sz="4" w:space="0" w:color="D5DBE3"/>
              <w:left w:val="single" w:sz="4" w:space="0" w:color="D5DBE3"/>
              <w:bottom w:val="single" w:sz="4" w:space="0" w:color="D5DBE3"/>
              <w:right w:val="single" w:sz="4" w:space="0" w:color="D5DBE3"/>
            </w:tcBorders>
          </w:tcPr>
          <w:p w14:paraId="7FEEBB97" w14:textId="77777777" w:rsidR="00FD26FF" w:rsidRDefault="00154813">
            <w:pPr>
              <w:pStyle w:val="TableText"/>
            </w:pPr>
            <w:r>
              <w:t>Component variants and safe class merging</w:t>
            </w:r>
          </w:p>
        </w:tc>
      </w:tr>
      <w:tr w:rsidR="00FD26FF" w14:paraId="7C586BC6"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76699829" w14:textId="77777777" w:rsidR="00FD26FF" w:rsidRDefault="00154813">
            <w:pPr>
              <w:pStyle w:val="TableText"/>
            </w:pPr>
            <w:r>
              <w:t>jspdf, jspdf-autotable, xlsx</w:t>
            </w:r>
          </w:p>
        </w:tc>
        <w:tc>
          <w:tcPr>
            <w:tcW w:w="1542" w:type="dxa"/>
            <w:tcBorders>
              <w:top w:val="single" w:sz="4" w:space="0" w:color="D5DBE3"/>
              <w:left w:val="single" w:sz="4" w:space="0" w:color="D5DBE3"/>
              <w:bottom w:val="single" w:sz="4" w:space="0" w:color="D5DBE3"/>
              <w:right w:val="single" w:sz="4" w:space="0" w:color="D5DBE3"/>
            </w:tcBorders>
          </w:tcPr>
          <w:p w14:paraId="4BFF44BF" w14:textId="77777777" w:rsidR="00FD26FF" w:rsidRDefault="00154813">
            <w:pPr>
              <w:pStyle w:val="TableText"/>
            </w:pPr>
            <w:r>
              <w:t>see package.json</w:t>
            </w:r>
          </w:p>
        </w:tc>
        <w:tc>
          <w:tcPr>
            <w:tcW w:w="4433" w:type="dxa"/>
            <w:tcBorders>
              <w:top w:val="single" w:sz="4" w:space="0" w:color="D5DBE3"/>
              <w:left w:val="single" w:sz="4" w:space="0" w:color="D5DBE3"/>
              <w:bottom w:val="single" w:sz="4" w:space="0" w:color="D5DBE3"/>
              <w:right w:val="single" w:sz="4" w:space="0" w:color="D5DBE3"/>
            </w:tcBorders>
          </w:tcPr>
          <w:p w14:paraId="1AFD23F0" w14:textId="77777777" w:rsidR="00FD26FF" w:rsidRDefault="00154813">
            <w:pPr>
              <w:pStyle w:val="TableText"/>
            </w:pPr>
            <w:r>
              <w:t>Dashboard export to PDF and Excel</w:t>
            </w:r>
          </w:p>
        </w:tc>
      </w:tr>
      <w:tr w:rsidR="00FD26FF" w14:paraId="1B1F6D32"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672B96F8" w14:textId="77777777" w:rsidR="00FD26FF" w:rsidRDefault="00154813">
            <w:pPr>
              <w:pStyle w:val="TableText"/>
            </w:pPr>
            <w:r>
              <w:t>lucide-react</w:t>
            </w:r>
          </w:p>
        </w:tc>
        <w:tc>
          <w:tcPr>
            <w:tcW w:w="1542" w:type="dxa"/>
            <w:tcBorders>
              <w:top w:val="single" w:sz="4" w:space="0" w:color="D5DBE3"/>
              <w:left w:val="single" w:sz="4" w:space="0" w:color="D5DBE3"/>
              <w:bottom w:val="single" w:sz="4" w:space="0" w:color="D5DBE3"/>
              <w:right w:val="single" w:sz="4" w:space="0" w:color="D5DBE3"/>
            </w:tcBorders>
          </w:tcPr>
          <w:p w14:paraId="0E4B94AB" w14:textId="77777777" w:rsidR="00FD26FF" w:rsidRDefault="00154813">
            <w:pPr>
              <w:pStyle w:val="TableText"/>
            </w:pPr>
            <w:r>
              <w:t>^1.31.0</w:t>
            </w:r>
          </w:p>
        </w:tc>
        <w:tc>
          <w:tcPr>
            <w:tcW w:w="4433" w:type="dxa"/>
            <w:tcBorders>
              <w:top w:val="single" w:sz="4" w:space="0" w:color="D5DBE3"/>
              <w:left w:val="single" w:sz="4" w:space="0" w:color="D5DBE3"/>
              <w:bottom w:val="single" w:sz="4" w:space="0" w:color="D5DBE3"/>
              <w:right w:val="single" w:sz="4" w:space="0" w:color="D5DBE3"/>
            </w:tcBorders>
          </w:tcPr>
          <w:p w14:paraId="04931F2B" w14:textId="77777777" w:rsidR="00FD26FF" w:rsidRDefault="00154813">
            <w:pPr>
              <w:pStyle w:val="TableText"/>
            </w:pPr>
            <w:r>
              <w:t>Icon set</w:t>
            </w:r>
          </w:p>
        </w:tc>
      </w:tr>
      <w:tr w:rsidR="00FD26FF" w14:paraId="12338F34"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1FACCFF6" w14:textId="77777777" w:rsidR="00FD26FF" w:rsidRDefault="00154813">
            <w:pPr>
              <w:pStyle w:val="TableText"/>
            </w:pPr>
            <w:r>
              <w:t>oxlint</w:t>
            </w:r>
          </w:p>
        </w:tc>
        <w:tc>
          <w:tcPr>
            <w:tcW w:w="1542" w:type="dxa"/>
            <w:tcBorders>
              <w:top w:val="single" w:sz="4" w:space="0" w:color="D5DBE3"/>
              <w:left w:val="single" w:sz="4" w:space="0" w:color="D5DBE3"/>
              <w:bottom w:val="single" w:sz="4" w:space="0" w:color="D5DBE3"/>
              <w:right w:val="single" w:sz="4" w:space="0" w:color="D5DBE3"/>
            </w:tcBorders>
          </w:tcPr>
          <w:p w14:paraId="43B2DE11" w14:textId="77777777" w:rsidR="00FD26FF" w:rsidRDefault="00154813">
            <w:pPr>
              <w:pStyle w:val="TableText"/>
            </w:pPr>
            <w:r>
              <w:t>^1.75.0</w:t>
            </w:r>
          </w:p>
        </w:tc>
        <w:tc>
          <w:tcPr>
            <w:tcW w:w="4433" w:type="dxa"/>
            <w:tcBorders>
              <w:top w:val="single" w:sz="4" w:space="0" w:color="D5DBE3"/>
              <w:left w:val="single" w:sz="4" w:space="0" w:color="D5DBE3"/>
              <w:bottom w:val="single" w:sz="4" w:space="0" w:color="D5DBE3"/>
              <w:right w:val="single" w:sz="4" w:space="0" w:color="D5DBE3"/>
            </w:tcBorders>
          </w:tcPr>
          <w:p w14:paraId="3FFE19E0" w14:textId="77777777" w:rsidR="00FD26FF" w:rsidRDefault="00154813">
            <w:pPr>
              <w:pStyle w:val="TableText"/>
            </w:pPr>
            <w:r>
              <w:t xml:space="preserve">Linting - </w:t>
            </w:r>
            <w:r>
              <w:rPr>
                <w:rFonts w:ascii="Consolas" w:hAnsi="Consolas"/>
                <w:sz w:val="18"/>
                <w:shd w:val="clear" w:color="auto" w:fill="F4F6F8"/>
              </w:rPr>
              <w:t>npm run lint</w:t>
            </w:r>
          </w:p>
        </w:tc>
      </w:tr>
    </w:tbl>
    <w:p w14:paraId="5F0975C9" w14:textId="77777777" w:rsidR="00FD26FF" w:rsidRDefault="00FD26FF">
      <w:pPr>
        <w:pStyle w:val="Spacer"/>
      </w:pPr>
    </w:p>
    <w:p w14:paraId="08F88D32" w14:textId="77777777" w:rsidR="00FD26FF" w:rsidRDefault="00154813">
      <w:pPr>
        <w:pStyle w:val="Heading4"/>
      </w:pPr>
      <w:r>
        <w:t>Aura advisor - ai-advisor/requirements.txt</w:t>
      </w:r>
    </w:p>
    <w:p w14:paraId="424D5D3A" w14:textId="77777777" w:rsidR="00FD26FF" w:rsidRDefault="00154813">
      <w:pPr>
        <w:pStyle w:val="BodyText"/>
      </w:pPr>
      <w:r>
        <w:t>FastAPI 0.115.0 or newer, Uvicorn 0.32.0 or newer with standard extras, and Pydantic 2.10.0 or newer. The advice is rule based, so no model API key is required and the service costs nothing to run. See FastAPI (n.d.).</w:t>
      </w:r>
    </w:p>
    <w:p w14:paraId="2CFE5E67" w14:textId="77777777" w:rsidR="00FD26FF" w:rsidRDefault="00154813">
      <w:pPr>
        <w:pStyle w:val="Heading3"/>
      </w:pPr>
      <w:bookmarkStart w:id="17" w:name="_Toc243087347"/>
      <w:r>
        <w:t>2.3 Architecture</w:t>
      </w:r>
      <w:bookmarkEnd w:id="17"/>
    </w:p>
    <w:p w14:paraId="35785136" w14:textId="77777777" w:rsidR="00FD26FF" w:rsidRDefault="00154813">
      <w:pPr>
        <w:pStyle w:val="AuthorNote"/>
        <w:shd w:val="clear" w:color="auto" w:fill="E7F5F0"/>
        <w:ind w:left="72" w:right="72"/>
      </w:pPr>
      <w:r>
        <w:t>Written by: Dharma Bahadur Budhathoki (S395172)  -  Scrum Master and lead developer</w:t>
      </w:r>
    </w:p>
    <w:p w14:paraId="63D05C82" w14:textId="77777777" w:rsidR="00FD26FF" w:rsidRDefault="001A3AE6" w:rsidP="001A3AE6">
      <w:pPr>
        <w:pStyle w:val="BodyText"/>
        <w:spacing w:line="360" w:lineRule="auto"/>
        <w:jc w:val="both"/>
      </w:pPr>
      <w:r>
        <w:t>In week 5 I looked at microservices and then dropped that idea. There are only three of us, and we would have spent the weeks on deployment instead of the product. I kept OraEarn as one API, with a folder for each feature. The React app only calls that API. The API owns the rules, and it is the only part that talks to PostgreSQL. When someone is signed in, the API can send that person's own data to the Python advisor and pass the reply back. The browser never opens port 8000 or port 5432. Krishna (S395795) drew the pictures below from this setup. I used Fowler's monolith-first argument for the decision (Fowler, 2015).</w:t>
      </w:r>
    </w:p>
    <w:p w14:paraId="4B79C38A" w14:textId="77777777" w:rsidR="00FD26FF" w:rsidRDefault="00154813">
      <w:pPr>
        <w:pStyle w:val="BodyText"/>
        <w:keepNext/>
        <w:pageBreakBefore/>
        <w:spacing w:before="140" w:after="60"/>
        <w:jc w:val="center"/>
      </w:pPr>
      <w:r>
        <w:rPr>
          <w:noProof/>
        </w:rPr>
        <w:lastRenderedPageBreak/>
        <w:drawing>
          <wp:inline distT="0" distB="0" distL="0" distR="0" wp14:anchorId="05A462D5" wp14:editId="0E702C92">
            <wp:extent cx="5630520" cy="3992756"/>
            <wp:effectExtent l="0" t="0" r="0" b="0"/>
            <wp:docPr id="1" name="Figure 1" descr="OraEarn architecture: clients, web frontend, ASP.NET Core API modules, PostgreSQL, and the Aura AI service"/>
            <wp:cNvGraphicFramePr/>
            <a:graphic xmlns:a="http://schemas.openxmlformats.org/drawingml/2006/main">
              <a:graphicData uri="http://schemas.openxmlformats.org/drawingml/2006/picture">
                <pic:pic xmlns:pic="http://schemas.openxmlformats.org/drawingml/2006/picture">
                  <pic:nvPicPr>
                    <pic:cNvPr id="1" name="app-screenshot.png" descr="OraEarn architecture: clients, web frontend, ASP.NET Core API modules, PostgreSQL, and the Aura AI service"/>
                    <pic:cNvPicPr/>
                  </pic:nvPicPr>
                  <pic:blipFill>
                    <a:blip r:embed="rId24"/>
                    <a:stretch>
                      <a:fillRect/>
                    </a:stretch>
                  </pic:blipFill>
                  <pic:spPr>
                    <a:xfrm>
                      <a:off x="0" y="0"/>
                      <a:ext cx="5630520" cy="3992756"/>
                    </a:xfrm>
                    <a:prstGeom prst="rect">
                      <a:avLst/>
                    </a:prstGeom>
                    <a:ln w="9525">
                      <a:solidFill>
                        <a:srgbClr val="D5DBE3"/>
                      </a:solidFill>
                    </a:ln>
                  </pic:spPr>
                </pic:pic>
              </a:graphicData>
            </a:graphic>
          </wp:inline>
        </w:drawing>
      </w:r>
    </w:p>
    <w:p w14:paraId="194F5695" w14:textId="77777777" w:rsidR="00FD26FF" w:rsidRDefault="00154813">
      <w:pPr>
        <w:pStyle w:val="Caption"/>
      </w:pPr>
      <w:bookmarkStart w:id="18" w:name="fig1"/>
      <w:r>
        <w:t>Figure 1. System architecture. Both actors reach the product through the web frontend, which calls the API over HTTPS with a JWT. Inside the API each box is a module folder. EF Core reaches PostgreSQL; plain HTTP reaches the Aura advisor.</w:t>
      </w:r>
      <w:bookmarkEnd w:id="18"/>
    </w:p>
    <w:p w14:paraId="13B9569E" w14:textId="77777777" w:rsidR="00FD26FF" w:rsidRDefault="00154813">
      <w:pPr>
        <w:pStyle w:val="BodyText"/>
      </w:pPr>
      <w:r>
        <w:t>The two actors and the scope of the system are shown below. Note that Aura appears as an external actor: it supports the product but the product does not depend on it to function.</w:t>
      </w:r>
    </w:p>
    <w:p w14:paraId="483C9FA0" w14:textId="77777777" w:rsidR="00FD26FF" w:rsidRDefault="00154813">
      <w:pPr>
        <w:pStyle w:val="BodyText"/>
        <w:keepNext/>
        <w:pageBreakBefore/>
        <w:spacing w:before="140" w:after="60"/>
        <w:jc w:val="center"/>
      </w:pPr>
      <w:r>
        <w:rPr>
          <w:noProof/>
        </w:rPr>
        <w:lastRenderedPageBreak/>
        <w:drawing>
          <wp:inline distT="0" distB="0" distL="0" distR="0" wp14:anchorId="006A9072" wp14:editId="133409C2">
            <wp:extent cx="4528896" cy="3761706"/>
            <wp:effectExtent l="0" t="0" r="0" b="0"/>
            <wp:docPr id="2" name="Figure 2" descr="Use case diagram with student worker, admin, and Aura AI service actors"/>
            <wp:cNvGraphicFramePr/>
            <a:graphic xmlns:a="http://schemas.openxmlformats.org/drawingml/2006/main">
              <a:graphicData uri="http://schemas.openxmlformats.org/drawingml/2006/picture">
                <pic:pic xmlns:pic="http://schemas.openxmlformats.org/drawingml/2006/picture">
                  <pic:nvPicPr>
                    <pic:cNvPr id="2" name="usecase-oraearn.png" descr="Use case diagram with student worker, admin, and Aura AI service actors"/>
                    <pic:cNvPicPr/>
                  </pic:nvPicPr>
                  <pic:blipFill>
                    <a:blip r:embed="rId25"/>
                    <a:stretch>
                      <a:fillRect/>
                    </a:stretch>
                  </pic:blipFill>
                  <pic:spPr>
                    <a:xfrm>
                      <a:off x="0" y="0"/>
                      <a:ext cx="4528896" cy="3761706"/>
                    </a:xfrm>
                    <a:prstGeom prst="rect">
                      <a:avLst/>
                    </a:prstGeom>
                    <a:ln w="9525">
                      <a:solidFill>
                        <a:srgbClr val="D5DBE3"/>
                      </a:solidFill>
                    </a:ln>
                  </pic:spPr>
                </pic:pic>
              </a:graphicData>
            </a:graphic>
          </wp:inline>
        </w:drawing>
      </w:r>
    </w:p>
    <w:p w14:paraId="58C487C1" w14:textId="77777777" w:rsidR="00FD26FF" w:rsidRDefault="00154813">
      <w:pPr>
        <w:pStyle w:val="Caption"/>
      </w:pPr>
      <w:bookmarkStart w:id="19" w:name="fig2"/>
      <w:r>
        <w:t>Figure 2. Use case diagram. The student worker owns the day-to-day use cases; the administrator only logs in and approves new users; the Aura AI service participates in advice.</w:t>
      </w:r>
      <w:bookmarkEnd w:id="19"/>
    </w:p>
    <w:p w14:paraId="0698CDA9" w14:textId="77777777" w:rsidR="00FD26FF" w:rsidRDefault="00154813">
      <w:pPr>
        <w:pStyle w:val="Heading4"/>
      </w:pPr>
      <w:r>
        <w:t>Inside the API</w:t>
      </w:r>
    </w:p>
    <w:p w14:paraId="2F167801" w14:textId="77777777" w:rsidR="00FD26FF" w:rsidRDefault="00154813">
      <w:pPr>
        <w:pStyle w:val="BodyText"/>
      </w:pPr>
      <w:r>
        <w:t>Under backend/OraEarn.Api I gave each part of the product its own folder: Auth, Jobs, Shifts, Expenses, SavingsGoals, Analytics, Notifications, VisaCompliance, Admin, AiAdvisor, Users, and Constants. A normal feature folder has four kinds of file.</w:t>
      </w:r>
    </w:p>
    <w:p w14:paraId="0C068D44"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735"/>
        <w:gridCol w:w="2506"/>
        <w:gridCol w:w="5397"/>
      </w:tblGrid>
      <w:tr w:rsidR="00FD26FF" w14:paraId="51BB8926" w14:textId="77777777">
        <w:trPr>
          <w:cantSplit/>
          <w:tblHeader/>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72662771" w14:textId="77777777" w:rsidR="00FD26FF" w:rsidRDefault="00154813">
            <w:pPr>
              <w:pStyle w:val="TableText"/>
            </w:pPr>
            <w:r>
              <w:rPr>
                <w:b/>
                <w:color w:val="0C4F3E"/>
              </w:rPr>
              <w:t>File kind</w:t>
            </w:r>
          </w:p>
        </w:tc>
        <w:tc>
          <w:tcPr>
            <w:tcW w:w="2506" w:type="dxa"/>
            <w:tcBorders>
              <w:top w:val="single" w:sz="4" w:space="0" w:color="D5DBE3"/>
              <w:left w:val="single" w:sz="4" w:space="0" w:color="D5DBE3"/>
              <w:bottom w:val="single" w:sz="4" w:space="0" w:color="D5DBE3"/>
              <w:right w:val="single" w:sz="4" w:space="0" w:color="D5DBE3"/>
            </w:tcBorders>
            <w:shd w:val="clear" w:color="auto" w:fill="E7F5F0"/>
          </w:tcPr>
          <w:p w14:paraId="54040DAA" w14:textId="77777777" w:rsidR="00FD26FF" w:rsidRDefault="00154813">
            <w:pPr>
              <w:pStyle w:val="TableText"/>
            </w:pPr>
            <w:r>
              <w:rPr>
                <w:b/>
                <w:color w:val="0C4F3E"/>
              </w:rPr>
              <w:t>Example</w:t>
            </w:r>
          </w:p>
        </w:tc>
        <w:tc>
          <w:tcPr>
            <w:tcW w:w="5397" w:type="dxa"/>
            <w:tcBorders>
              <w:top w:val="single" w:sz="4" w:space="0" w:color="D5DBE3"/>
              <w:left w:val="single" w:sz="4" w:space="0" w:color="D5DBE3"/>
              <w:bottom w:val="single" w:sz="4" w:space="0" w:color="D5DBE3"/>
              <w:right w:val="single" w:sz="4" w:space="0" w:color="D5DBE3"/>
            </w:tcBorders>
            <w:shd w:val="clear" w:color="auto" w:fill="E7F5F0"/>
          </w:tcPr>
          <w:p w14:paraId="3A8D1716" w14:textId="77777777" w:rsidR="00FD26FF" w:rsidRDefault="00154813">
            <w:pPr>
              <w:pStyle w:val="TableText"/>
            </w:pPr>
            <w:r>
              <w:rPr>
                <w:b/>
                <w:color w:val="0C4F3E"/>
              </w:rPr>
              <w:t>Responsibility</w:t>
            </w:r>
          </w:p>
        </w:tc>
      </w:tr>
      <w:tr w:rsidR="00FD26FF" w14:paraId="281B918D"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22894EB3" w14:textId="77777777" w:rsidR="00FD26FF" w:rsidRDefault="00154813">
            <w:pPr>
              <w:pStyle w:val="TableText"/>
            </w:pPr>
            <w:r>
              <w:t>Entity</w:t>
            </w:r>
          </w:p>
        </w:tc>
        <w:tc>
          <w:tcPr>
            <w:tcW w:w="2506" w:type="dxa"/>
            <w:tcBorders>
              <w:top w:val="single" w:sz="4" w:space="0" w:color="D5DBE3"/>
              <w:left w:val="single" w:sz="4" w:space="0" w:color="D5DBE3"/>
              <w:bottom w:val="single" w:sz="4" w:space="0" w:color="D5DBE3"/>
              <w:right w:val="single" w:sz="4" w:space="0" w:color="D5DBE3"/>
            </w:tcBorders>
          </w:tcPr>
          <w:p w14:paraId="089CDEFB" w14:textId="77777777" w:rsidR="00FD26FF" w:rsidRDefault="00154813">
            <w:pPr>
              <w:pStyle w:val="TableText"/>
            </w:pPr>
            <w:r>
              <w:rPr>
                <w:rFonts w:ascii="Consolas" w:hAnsi="Consolas"/>
                <w:sz w:val="18"/>
                <w:shd w:val="clear" w:color="auto" w:fill="F4F6F8"/>
              </w:rPr>
              <w:t>Jobs/Job.cs</w:t>
            </w:r>
          </w:p>
        </w:tc>
        <w:tc>
          <w:tcPr>
            <w:tcW w:w="5397" w:type="dxa"/>
            <w:tcBorders>
              <w:top w:val="single" w:sz="4" w:space="0" w:color="D5DBE3"/>
              <w:left w:val="single" w:sz="4" w:space="0" w:color="D5DBE3"/>
              <w:bottom w:val="single" w:sz="4" w:space="0" w:color="D5DBE3"/>
              <w:right w:val="single" w:sz="4" w:space="0" w:color="D5DBE3"/>
            </w:tcBorders>
          </w:tcPr>
          <w:p w14:paraId="0522EE45" w14:textId="77777777" w:rsidR="00FD26FF" w:rsidRDefault="00154813">
            <w:pPr>
              <w:pStyle w:val="TableText"/>
            </w:pPr>
            <w:r>
              <w:t xml:space="preserve">Database shape, plus any pure calculation such as </w:t>
            </w:r>
            <w:r>
              <w:rPr>
                <w:rFonts w:ascii="Consolas" w:hAnsi="Consolas"/>
                <w:sz w:val="18"/>
                <w:shd w:val="clear" w:color="auto" w:fill="F4F6F8"/>
              </w:rPr>
              <w:t>Shift.Calculate</w:t>
            </w:r>
          </w:p>
        </w:tc>
      </w:tr>
      <w:tr w:rsidR="00FD26FF" w14:paraId="2EFF25F1"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44ABA8D0" w14:textId="77777777" w:rsidR="00FD26FF" w:rsidRDefault="00154813">
            <w:pPr>
              <w:pStyle w:val="TableText"/>
            </w:pPr>
            <w:r>
              <w:t>DTOs</w:t>
            </w:r>
          </w:p>
        </w:tc>
        <w:tc>
          <w:tcPr>
            <w:tcW w:w="2506" w:type="dxa"/>
            <w:tcBorders>
              <w:top w:val="single" w:sz="4" w:space="0" w:color="D5DBE3"/>
              <w:left w:val="single" w:sz="4" w:space="0" w:color="D5DBE3"/>
              <w:bottom w:val="single" w:sz="4" w:space="0" w:color="D5DBE3"/>
              <w:right w:val="single" w:sz="4" w:space="0" w:color="D5DBE3"/>
            </w:tcBorders>
          </w:tcPr>
          <w:p w14:paraId="0877FE32" w14:textId="77777777" w:rsidR="00FD26FF" w:rsidRDefault="00154813">
            <w:pPr>
              <w:pStyle w:val="TableText"/>
            </w:pPr>
            <w:r>
              <w:rPr>
                <w:rFonts w:ascii="Consolas" w:hAnsi="Consolas"/>
                <w:sz w:val="18"/>
                <w:shd w:val="clear" w:color="auto" w:fill="F4F6F8"/>
              </w:rPr>
              <w:t>Jobs/JobDtos.cs</w:t>
            </w:r>
          </w:p>
        </w:tc>
        <w:tc>
          <w:tcPr>
            <w:tcW w:w="5397" w:type="dxa"/>
            <w:tcBorders>
              <w:top w:val="single" w:sz="4" w:space="0" w:color="D5DBE3"/>
              <w:left w:val="single" w:sz="4" w:space="0" w:color="D5DBE3"/>
              <w:bottom w:val="single" w:sz="4" w:space="0" w:color="D5DBE3"/>
              <w:right w:val="single" w:sz="4" w:space="0" w:color="D5DBE3"/>
            </w:tcBorders>
          </w:tcPr>
          <w:p w14:paraId="7E5F7457" w14:textId="77777777" w:rsidR="00FD26FF" w:rsidRDefault="00154813">
            <w:pPr>
              <w:pStyle w:val="TableText"/>
            </w:pPr>
            <w:r>
              <w:t>Request and response records. The entity is never returned to the client</w:t>
            </w:r>
          </w:p>
        </w:tc>
      </w:tr>
      <w:tr w:rsidR="00FD26FF" w14:paraId="0217485C"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0D5F5D9B" w14:textId="77777777" w:rsidR="00FD26FF" w:rsidRDefault="00154813">
            <w:pPr>
              <w:pStyle w:val="TableText"/>
            </w:pPr>
            <w:r>
              <w:t>Service</w:t>
            </w:r>
          </w:p>
        </w:tc>
        <w:tc>
          <w:tcPr>
            <w:tcW w:w="2506" w:type="dxa"/>
            <w:tcBorders>
              <w:top w:val="single" w:sz="4" w:space="0" w:color="D5DBE3"/>
              <w:left w:val="single" w:sz="4" w:space="0" w:color="D5DBE3"/>
              <w:bottom w:val="single" w:sz="4" w:space="0" w:color="D5DBE3"/>
              <w:right w:val="single" w:sz="4" w:space="0" w:color="D5DBE3"/>
            </w:tcBorders>
          </w:tcPr>
          <w:p w14:paraId="1E96A8A0" w14:textId="77777777" w:rsidR="00FD26FF" w:rsidRDefault="00154813">
            <w:pPr>
              <w:pStyle w:val="TableText"/>
            </w:pPr>
            <w:r>
              <w:rPr>
                <w:rFonts w:ascii="Consolas" w:hAnsi="Consolas"/>
                <w:sz w:val="18"/>
                <w:shd w:val="clear" w:color="auto" w:fill="F4F6F8"/>
              </w:rPr>
              <w:t>Jobs/JobService.cs</w:t>
            </w:r>
          </w:p>
        </w:tc>
        <w:tc>
          <w:tcPr>
            <w:tcW w:w="5397" w:type="dxa"/>
            <w:tcBorders>
              <w:top w:val="single" w:sz="4" w:space="0" w:color="D5DBE3"/>
              <w:left w:val="single" w:sz="4" w:space="0" w:color="D5DBE3"/>
              <w:bottom w:val="single" w:sz="4" w:space="0" w:color="D5DBE3"/>
              <w:right w:val="single" w:sz="4" w:space="0" w:color="D5DBE3"/>
            </w:tcBorders>
          </w:tcPr>
          <w:p w14:paraId="14CFC723" w14:textId="77777777" w:rsidR="00FD26FF" w:rsidRDefault="00154813">
            <w:pPr>
              <w:pStyle w:val="TableText"/>
            </w:pPr>
            <w:r>
              <w:t>Validation, EF Core queries, and business rules. Always filters by the caller's user id</w:t>
            </w:r>
          </w:p>
        </w:tc>
      </w:tr>
      <w:tr w:rsidR="00FD26FF" w14:paraId="649BCCFA"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523F9F34" w14:textId="77777777" w:rsidR="00FD26FF" w:rsidRDefault="00154813">
            <w:pPr>
              <w:pStyle w:val="TableText"/>
            </w:pPr>
            <w:r>
              <w:t>Controller</w:t>
            </w:r>
          </w:p>
        </w:tc>
        <w:tc>
          <w:tcPr>
            <w:tcW w:w="2506" w:type="dxa"/>
            <w:tcBorders>
              <w:top w:val="single" w:sz="4" w:space="0" w:color="D5DBE3"/>
              <w:left w:val="single" w:sz="4" w:space="0" w:color="D5DBE3"/>
              <w:bottom w:val="single" w:sz="4" w:space="0" w:color="D5DBE3"/>
              <w:right w:val="single" w:sz="4" w:space="0" w:color="D5DBE3"/>
            </w:tcBorders>
          </w:tcPr>
          <w:p w14:paraId="6DCB670E" w14:textId="77777777" w:rsidR="00FD26FF" w:rsidRDefault="00154813">
            <w:pPr>
              <w:pStyle w:val="TableText"/>
            </w:pPr>
            <w:r>
              <w:rPr>
                <w:rFonts w:ascii="Consolas" w:hAnsi="Consolas"/>
                <w:sz w:val="18"/>
                <w:shd w:val="clear" w:color="auto" w:fill="F4F6F8"/>
              </w:rPr>
              <w:t>Jobs/JobsController.cs</w:t>
            </w:r>
          </w:p>
        </w:tc>
        <w:tc>
          <w:tcPr>
            <w:tcW w:w="5397" w:type="dxa"/>
            <w:tcBorders>
              <w:top w:val="single" w:sz="4" w:space="0" w:color="D5DBE3"/>
              <w:left w:val="single" w:sz="4" w:space="0" w:color="D5DBE3"/>
              <w:bottom w:val="single" w:sz="4" w:space="0" w:color="D5DBE3"/>
              <w:right w:val="single" w:sz="4" w:space="0" w:color="D5DBE3"/>
            </w:tcBorders>
          </w:tcPr>
          <w:p w14:paraId="2F3D7AC6" w14:textId="77777777" w:rsidR="00FD26FF" w:rsidRDefault="00154813">
            <w:pPr>
              <w:pStyle w:val="TableText"/>
            </w:pPr>
            <w:r>
              <w:t>HTTP only: route, authorisation attribute, and status codes</w:t>
            </w:r>
          </w:p>
        </w:tc>
      </w:tr>
    </w:tbl>
    <w:p w14:paraId="481384DC" w14:textId="77777777" w:rsidR="00FD26FF" w:rsidRDefault="00FD26FF">
      <w:pPr>
        <w:pStyle w:val="Spacer"/>
      </w:pPr>
    </w:p>
    <w:p w14:paraId="2FDCD74C" w14:textId="77777777" w:rsidR="00FD26FF" w:rsidRDefault="00154813">
      <w:pPr>
        <w:pStyle w:val="BodyText"/>
      </w:pPr>
      <w:r>
        <w:t>A few files sit outside those folders because every feature needs them. Data/ApplicationDbContext.cs is the one Entity Framework model. Data/DbSeeder.cs and Data/DemoDataSeeder.cs put in the roles, the payment methods, and the demo people. Extensions/ServiceCollectionExtensions.cs is where I register the services. Extensions/WebApplicationExtensions.cs creates the database and runs the migrations. I kept Program.cs short on purpose: configuration, the order of the middleware, the controllers, the shift hub, the health check, and the migration on startup.</w:t>
      </w:r>
    </w:p>
    <w:p w14:paraId="463C3D40" w14:textId="77777777" w:rsidR="00FD26FF" w:rsidRDefault="00154813">
      <w:pPr>
        <w:pStyle w:val="Heading4"/>
      </w:pPr>
      <w:r>
        <w:t>Inside the frontend</w:t>
      </w:r>
    </w:p>
    <w:p w14:paraId="10069466" w14:textId="77777777" w:rsidR="000E4CE6" w:rsidRDefault="000E4CE6" w:rsidP="000E4CE6">
      <w:pPr>
        <w:pStyle w:val="Heading4"/>
        <w:jc w:val="both"/>
        <w:rPr>
          <w:b w:val="0"/>
          <w:color w:val="1C2430"/>
        </w:rPr>
      </w:pPr>
      <w:r>
        <w:t>The routes are in frontend/src/App.tsx. Each screen lives in frontend/src/features, and a feature has an api.ts, a page, and a components folder. Things I did not want to copy into every screen are in frontend/src/shared: api/client.ts is the Axios instance and the token refresh, then layout, ui (button, card, dialog, table, select, tabs), form-field (the validation hook, the checks, and the error under the box), components (page header, stat cards, empty state), types, and utils. Login, register, the route guards, and the auth context are in frontend/src/auth.</w:t>
      </w:r>
    </w:p>
    <w:p w14:paraId="6777BFDB" w14:textId="77777777" w:rsidR="00FD26FF" w:rsidRDefault="00154813">
      <w:pPr>
        <w:pStyle w:val="Heading4"/>
      </w:pPr>
      <w:r>
        <w:t>Feature set</w:t>
      </w:r>
    </w:p>
    <w:p w14:paraId="7808143D" w14:textId="77777777" w:rsidR="000E4CE6" w:rsidRDefault="001A3AE6" w:rsidP="001A3AE6">
      <w:pPr>
        <w:pStyle w:val="Heading3"/>
        <w:spacing w:line="360" w:lineRule="auto"/>
        <w:jc w:val="both"/>
        <w:rPr>
          <w:b w:val="0"/>
          <w:color w:val="1C2430"/>
          <w:sz w:val="22"/>
        </w:rPr>
      </w:pPr>
      <w:bookmarkStart w:id="20" w:name="_Toc243087348"/>
      <w:r w:rsidRPr="001A3AE6">
        <w:rPr>
          <w:b w:val="0"/>
          <w:color w:val="1C2430"/>
          <w:sz w:val="22"/>
        </w:rPr>
        <w:t xml:space="preserve">A period filter and export on the dashboard analytics, a jobs filter with hourly rates, a shifts filter with a calendar, a live clock-in session with breaks, and a visa-hours card, an Expenses filter with user-defined expenses and payment methods, a Saving goal filter with allocation, progress; visa document upload while registering; an admin section for registration approvals and platform analytics, notifications based on the user’s data, and the Aura chat widget. The permanent visa hours rule was </w:t>
      </w:r>
      <w:r w:rsidRPr="001A3AE6">
        <w:rPr>
          <w:b w:val="0"/>
          <w:color w:val="1C2430"/>
          <w:sz w:val="22"/>
        </w:rPr>
        <w:lastRenderedPageBreak/>
        <w:t>inspired by the 48-hour rule for student visas (TEQSA, 2023), and the live shift was made possible by SignalR (Microsoft, n.d.-d).</w:t>
      </w:r>
      <w:bookmarkEnd w:id="20"/>
    </w:p>
    <w:p w14:paraId="68FD66A3" w14:textId="77777777" w:rsidR="00FD26FF" w:rsidRDefault="00154813">
      <w:pPr>
        <w:pStyle w:val="Heading3"/>
      </w:pPr>
      <w:bookmarkStart w:id="21" w:name="_Toc243087349"/>
      <w:r>
        <w:t>2.4 Authentication and authorisation</w:t>
      </w:r>
      <w:bookmarkEnd w:id="21"/>
    </w:p>
    <w:p w14:paraId="5C576C6E" w14:textId="77777777" w:rsidR="00FD26FF" w:rsidRDefault="00154813">
      <w:pPr>
        <w:pStyle w:val="AuthorNote"/>
        <w:shd w:val="clear" w:color="auto" w:fill="E7F5F0"/>
        <w:ind w:left="72" w:right="72"/>
      </w:pPr>
      <w:r>
        <w:t>Written by: Dharma Bahadur Budhathoki (S395172)  -  Scrum Master and lead developer. Security model reviewed with Jenish Gurung (S395321).</w:t>
      </w:r>
    </w:p>
    <w:p w14:paraId="20E7A369" w14:textId="77777777" w:rsidR="00FD26FF" w:rsidRDefault="001A3AE6" w:rsidP="001A3AE6">
      <w:pPr>
        <w:pStyle w:val="BodyText"/>
        <w:spacing w:line="360" w:lineRule="auto"/>
        <w:jc w:val="both"/>
      </w:pPr>
      <w:r>
        <w:t>I built the accounts with ASP.NET Identity. ApplicationUser extends IdentityUser, and there are only two roles, Admin and User, named in Constants/Roles.cs. The password rule in ServiceCollectionExtensions is at least 8 characters, with an upper-case letter, a lower-case letter, and a digit. I did not require a symbol. Five bad sign-in attempts lock the account for 15 minutes, and the email has to be unique. I followed Jenish's week 5 security drawing for this. Microsoft documents Identity (n.d.-e), the tokens follow JWT (Jones et al., 2015), and OWASP Foundation (n.d.) is the extra reading if you want to tighten it later.</w:t>
      </w:r>
    </w:p>
    <w:p w14:paraId="7174B8C0" w14:textId="77777777" w:rsidR="00FD26FF" w:rsidRDefault="00154813">
      <w:pPr>
        <w:pStyle w:val="BodyText"/>
      </w:pPr>
      <w:r>
        <w:t>A new person can register, but they cannot use the app until an admin approves them. If you forget that, login looks broken even when the password is right.</w:t>
      </w:r>
    </w:p>
    <w:p w14:paraId="25E09423" w14:textId="77777777" w:rsidR="00FD26FF" w:rsidRDefault="00154813">
      <w:pPr>
        <w:pStyle w:val="BodyText"/>
        <w:keepNext/>
        <w:pageBreakBefore/>
        <w:spacing w:before="140" w:after="60"/>
        <w:jc w:val="center"/>
      </w:pPr>
      <w:r>
        <w:rPr>
          <w:noProof/>
        </w:rPr>
        <w:lastRenderedPageBreak/>
        <w:drawing>
          <wp:inline distT="0" distB="0" distL="0" distR="0" wp14:anchorId="4E670EA0" wp14:editId="62A8E97A">
            <wp:extent cx="5018507" cy="4045652"/>
            <wp:effectExtent l="0" t="0" r="0" b="0"/>
            <wp:docPr id="3" name="Figure 3" descr="System flow from registration through admin approval to day-to-day use"/>
            <wp:cNvGraphicFramePr/>
            <a:graphic xmlns:a="http://schemas.openxmlformats.org/drawingml/2006/main">
              <a:graphicData uri="http://schemas.openxmlformats.org/drawingml/2006/picture">
                <pic:pic xmlns:pic="http://schemas.openxmlformats.org/drawingml/2006/picture">
                  <pic:nvPicPr>
                    <pic:cNvPr id="3" name="system-flow.png" descr="System flow from registration through admin approval to day-to-day use"/>
                    <pic:cNvPicPr/>
                  </pic:nvPicPr>
                  <pic:blipFill>
                    <a:blip r:embed="rId26"/>
                    <a:stretch>
                      <a:fillRect/>
                    </a:stretch>
                  </pic:blipFill>
                  <pic:spPr>
                    <a:xfrm>
                      <a:off x="0" y="0"/>
                      <a:ext cx="5018507" cy="4045652"/>
                    </a:xfrm>
                    <a:prstGeom prst="rect">
                      <a:avLst/>
                    </a:prstGeom>
                    <a:ln w="9525">
                      <a:solidFill>
                        <a:srgbClr val="D5DBE3"/>
                      </a:solidFill>
                    </a:ln>
                  </pic:spPr>
                </pic:pic>
              </a:graphicData>
            </a:graphic>
          </wp:inline>
        </w:drawing>
      </w:r>
    </w:p>
    <w:p w14:paraId="339FDC41" w14:textId="77777777" w:rsidR="00FD26FF" w:rsidRDefault="00154813">
      <w:pPr>
        <w:pStyle w:val="Caption"/>
      </w:pPr>
      <w:bookmarkStart w:id="22" w:name="fig3"/>
      <w:r>
        <w:t>Figure 3. System flow. Registration creates a pending account; the administrator approves or rejects it; only an approved user receives a JWT and reaches the day-to-day features. A rejected account is blocked.</w:t>
      </w:r>
      <w:bookmarkEnd w:id="22"/>
    </w:p>
    <w:p w14:paraId="16D185C7" w14:textId="77777777" w:rsidR="00FD26FF" w:rsidRDefault="00154813">
      <w:pPr>
        <w:pStyle w:val="BodyText"/>
        <w:keepNext/>
        <w:pageBreakBefore/>
        <w:spacing w:before="140" w:after="60"/>
        <w:jc w:val="center"/>
      </w:pPr>
      <w:r>
        <w:rPr>
          <w:noProof/>
        </w:rPr>
        <w:lastRenderedPageBreak/>
        <w:drawing>
          <wp:inline distT="0" distB="0" distL="0" distR="0" wp14:anchorId="0511CB49" wp14:editId="16B05A75">
            <wp:extent cx="3304870" cy="4658251"/>
            <wp:effectExtent l="0" t="0" r="0" b="0"/>
            <wp:docPr id="4" name="Figure 4" descr="Sequence diagram of register, admin approval, and login across frontend, API, and PostgreSQL"/>
            <wp:cNvGraphicFramePr/>
            <a:graphic xmlns:a="http://schemas.openxmlformats.org/drawingml/2006/main">
              <a:graphicData uri="http://schemas.openxmlformats.org/drawingml/2006/picture">
                <pic:pic xmlns:pic="http://schemas.openxmlformats.org/drawingml/2006/picture">
                  <pic:nvPicPr>
                    <pic:cNvPr id="4" name="Sequence_diagram.png" descr="Sequence diagram of register, admin approval, and login across frontend, API, and PostgreSQL"/>
                    <pic:cNvPicPr/>
                  </pic:nvPicPr>
                  <pic:blipFill>
                    <a:blip r:embed="rId27"/>
                    <a:stretch>
                      <a:fillRect/>
                    </a:stretch>
                  </pic:blipFill>
                  <pic:spPr>
                    <a:xfrm>
                      <a:off x="0" y="0"/>
                      <a:ext cx="3304870" cy="4658251"/>
                    </a:xfrm>
                    <a:prstGeom prst="rect">
                      <a:avLst/>
                    </a:prstGeom>
                    <a:ln w="9525">
                      <a:solidFill>
                        <a:srgbClr val="D5DBE3"/>
                      </a:solidFill>
                    </a:ln>
                  </pic:spPr>
                </pic:pic>
              </a:graphicData>
            </a:graphic>
          </wp:inline>
        </w:drawing>
      </w:r>
    </w:p>
    <w:p w14:paraId="7F05E6CD" w14:textId="77777777" w:rsidR="00FD26FF" w:rsidRDefault="00154813">
      <w:pPr>
        <w:pStyle w:val="Caption"/>
      </w:pPr>
      <w:bookmarkStart w:id="23" w:name="fig4"/>
      <w:r>
        <w:t>Figure 4. Sequence diagram for register, approve, and log in. The alternative block at the bottom shows the two login outcomes: an approved user receives a JWT and the dashboard opens, while an unapproved user is denied access.</w:t>
      </w:r>
      <w:bookmarkEnd w:id="23"/>
    </w:p>
    <w:p w14:paraId="20743991" w14:textId="77777777" w:rsidR="00FD26FF" w:rsidRDefault="00154813">
      <w:pPr>
        <w:pStyle w:val="Heading4"/>
      </w:pPr>
      <w:r>
        <w:t>Token flow</w:t>
      </w:r>
    </w:p>
    <w:p w14:paraId="25D12327" w14:textId="77777777" w:rsidR="00FD26FF" w:rsidRDefault="00154813">
      <w:pPr>
        <w:pStyle w:val="ListNumber"/>
        <w:numPr>
          <w:ilvl w:val="0"/>
          <w:numId w:val="2"/>
        </w:numPr>
      </w:pPr>
      <w:r>
        <w:rPr>
          <w:rFonts w:ascii="Consolas" w:hAnsi="Consolas"/>
          <w:sz w:val="18"/>
          <w:shd w:val="clear" w:color="auto" w:fill="F4F6F8"/>
        </w:rPr>
        <w:t>POST /api/auth/login</w:t>
      </w:r>
      <w:r>
        <w:t xml:space="preserve"> returns a JWT access token valid for 15 minutes and a refresh token valid for 7 days. The refresh token and its expiry are stored on the user row.</w:t>
      </w:r>
    </w:p>
    <w:p w14:paraId="633E60D7" w14:textId="77777777" w:rsidR="00FD26FF" w:rsidRDefault="00154813">
      <w:pPr>
        <w:pStyle w:val="ListNumber"/>
        <w:numPr>
          <w:ilvl w:val="0"/>
          <w:numId w:val="2"/>
        </w:numPr>
      </w:pPr>
      <w:r>
        <w:t xml:space="preserve">The React client stores both in </w:t>
      </w:r>
      <w:r>
        <w:rPr>
          <w:rFonts w:ascii="Consolas" w:hAnsi="Consolas"/>
          <w:sz w:val="18"/>
          <w:shd w:val="clear" w:color="auto" w:fill="F4F6F8"/>
        </w:rPr>
        <w:t>localStorage</w:t>
      </w:r>
      <w:r>
        <w:t xml:space="preserve"> under the key </w:t>
      </w:r>
      <w:r>
        <w:rPr>
          <w:rFonts w:ascii="Consolas" w:hAnsi="Consolas"/>
          <w:sz w:val="18"/>
          <w:shd w:val="clear" w:color="auto" w:fill="F4F6F8"/>
        </w:rPr>
        <w:t>auth</w:t>
      </w:r>
      <w:r>
        <w:t>.</w:t>
      </w:r>
    </w:p>
    <w:p w14:paraId="6B15F17E" w14:textId="77777777" w:rsidR="00FD26FF" w:rsidRDefault="00154813">
      <w:pPr>
        <w:pStyle w:val="ListNumber"/>
        <w:numPr>
          <w:ilvl w:val="0"/>
          <w:numId w:val="2"/>
        </w:numPr>
      </w:pPr>
      <w:r>
        <w:rPr>
          <w:rFonts w:ascii="Consolas" w:hAnsi="Consolas"/>
          <w:sz w:val="18"/>
          <w:shd w:val="clear" w:color="auto" w:fill="F4F6F8"/>
        </w:rPr>
        <w:t>shared/api/client.ts</w:t>
      </w:r>
      <w:r>
        <w:t xml:space="preserve"> attaches </w:t>
      </w:r>
      <w:r>
        <w:rPr>
          <w:rFonts w:ascii="Consolas" w:hAnsi="Consolas"/>
          <w:sz w:val="18"/>
          <w:shd w:val="clear" w:color="auto" w:fill="F4F6F8"/>
        </w:rPr>
        <w:t>Authorization: Bearer &lt;token&gt;</w:t>
      </w:r>
      <w:r>
        <w:t xml:space="preserve"> to every request.</w:t>
      </w:r>
    </w:p>
    <w:p w14:paraId="43DE635D" w14:textId="77777777" w:rsidR="00FD26FF" w:rsidRDefault="00154813">
      <w:pPr>
        <w:pStyle w:val="ListNumber"/>
        <w:numPr>
          <w:ilvl w:val="0"/>
          <w:numId w:val="2"/>
        </w:numPr>
      </w:pPr>
      <w:r>
        <w:t xml:space="preserve">On a 401 it calls </w:t>
      </w:r>
      <w:r>
        <w:rPr>
          <w:rFonts w:ascii="Consolas" w:hAnsi="Consolas"/>
          <w:sz w:val="18"/>
          <w:shd w:val="clear" w:color="auto" w:fill="F4F6F8"/>
        </w:rPr>
        <w:t>POST /api/auth/refresh</w:t>
      </w:r>
      <w:r>
        <w:t xml:space="preserve"> once, stores the new pair, and replays the original request. A single shared promise prevents parallel refreshes.</w:t>
      </w:r>
    </w:p>
    <w:p w14:paraId="4596B28A" w14:textId="77777777" w:rsidR="00FD26FF" w:rsidRDefault="00154813">
      <w:pPr>
        <w:pStyle w:val="ListNumber"/>
        <w:numPr>
          <w:ilvl w:val="0"/>
          <w:numId w:val="2"/>
        </w:numPr>
      </w:pPr>
      <w:r>
        <w:rPr>
          <w:rFonts w:ascii="Consolas" w:hAnsi="Consolas"/>
          <w:sz w:val="18"/>
          <w:shd w:val="clear" w:color="auto" w:fill="F4F6F8"/>
        </w:rPr>
        <w:t>POST /api/auth/logout</w:t>
      </w:r>
      <w:r>
        <w:t xml:space="preserve"> revokes the refresh token on the server.</w:t>
      </w:r>
    </w:p>
    <w:p w14:paraId="414C241C" w14:textId="77777777" w:rsidR="00FD26FF" w:rsidRDefault="00154813">
      <w:pPr>
        <w:pStyle w:val="Heading4"/>
      </w:pPr>
      <w:r>
        <w:t>Registration and approval</w:t>
      </w:r>
    </w:p>
    <w:p w14:paraId="2112270E" w14:textId="77777777" w:rsidR="00FD26FF" w:rsidRDefault="00154813">
      <w:pPr>
        <w:pStyle w:val="BodyText"/>
      </w:pPr>
      <w:r>
        <w:rPr>
          <w:rFonts w:ascii="Consolas" w:hAnsi="Consolas"/>
          <w:sz w:val="18"/>
          <w:shd w:val="clear" w:color="auto" w:fill="F4F6F8"/>
        </w:rPr>
        <w:t>POST /api/auth/register</w:t>
      </w:r>
      <w:r>
        <w:t xml:space="preserve"> accepts multipart form data including the visa document, with a 6 MB request size limit. </w:t>
      </w:r>
      <w:r>
        <w:rPr>
          <w:rFonts w:ascii="Consolas" w:hAnsi="Consolas"/>
          <w:sz w:val="18"/>
          <w:shd w:val="clear" w:color="auto" w:fill="F4F6F8"/>
        </w:rPr>
        <w:t>VisaDocumentStorageService</w:t>
      </w:r>
      <w:r>
        <w:t xml:space="preserve"> writes the file, and the user row keeps the stored path and the original file name. New accounts begin with </w:t>
      </w:r>
      <w:r>
        <w:rPr>
          <w:rFonts w:ascii="Consolas" w:hAnsi="Consolas"/>
          <w:sz w:val="18"/>
          <w:shd w:val="clear" w:color="auto" w:fill="F4F6F8"/>
        </w:rPr>
        <w:t>ApprovalStatus = Pending</w:t>
      </w:r>
      <w:r>
        <w:t xml:space="preserve">. </w:t>
      </w:r>
      <w:r>
        <w:rPr>
          <w:rFonts w:ascii="Consolas" w:hAnsi="Consolas"/>
          <w:sz w:val="18"/>
          <w:shd w:val="clear" w:color="auto" w:fill="F4F6F8"/>
        </w:rPr>
        <w:t>RegistrationApprovalAdvisorService</w:t>
      </w:r>
      <w:r>
        <w:t xml:space="preserve"> can ask Aura for a review summary, which is saved in </w:t>
      </w:r>
      <w:r>
        <w:rPr>
          <w:rFonts w:ascii="Consolas" w:hAnsi="Consolas"/>
          <w:sz w:val="18"/>
          <w:shd w:val="clear" w:color="auto" w:fill="F4F6F8"/>
        </w:rPr>
        <w:t>AiReviewSummary</w:t>
      </w:r>
      <w:r>
        <w:t xml:space="preserve"> as advice only - the administrator makes the decision, and the outcome is recorded in </w:t>
      </w:r>
      <w:r>
        <w:rPr>
          <w:rFonts w:ascii="Consolas" w:hAnsi="Consolas"/>
          <w:sz w:val="18"/>
          <w:shd w:val="clear" w:color="auto" w:fill="F4F6F8"/>
        </w:rPr>
        <w:t>ApprovedAt</w:t>
      </w:r>
      <w:r>
        <w:t xml:space="preserve"> and </w:t>
      </w:r>
      <w:r>
        <w:rPr>
          <w:rFonts w:ascii="Consolas" w:hAnsi="Consolas"/>
          <w:sz w:val="18"/>
          <w:shd w:val="clear" w:color="auto" w:fill="F4F6F8"/>
        </w:rPr>
        <w:t>ApprovedByUserId</w:t>
      </w:r>
      <w:r>
        <w:t>.</w:t>
      </w:r>
    </w:p>
    <w:p w14:paraId="5071189B" w14:textId="77777777" w:rsidR="00FD26FF" w:rsidRDefault="00154813">
      <w:pPr>
        <w:pStyle w:val="Heading4"/>
        <w:pageBreakBefore/>
      </w:pPr>
      <w:r>
        <w:lastRenderedPageBreak/>
        <w:t>Authorisation rules</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277"/>
        <w:gridCol w:w="6361"/>
      </w:tblGrid>
      <w:tr w:rsidR="00FD26FF" w14:paraId="23F0BAD6" w14:textId="77777777">
        <w:trPr>
          <w:cantSplit/>
          <w:tblHeader/>
        </w:trPr>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1DC9C7F4" w14:textId="77777777" w:rsidR="00FD26FF" w:rsidRDefault="00154813">
            <w:pPr>
              <w:pStyle w:val="TableText"/>
            </w:pPr>
            <w:r>
              <w:rPr>
                <w:b/>
                <w:color w:val="0C4F3E"/>
              </w:rPr>
              <w:t>Surface</w:t>
            </w:r>
          </w:p>
        </w:tc>
        <w:tc>
          <w:tcPr>
            <w:tcW w:w="6361" w:type="dxa"/>
            <w:tcBorders>
              <w:top w:val="single" w:sz="4" w:space="0" w:color="D5DBE3"/>
              <w:left w:val="single" w:sz="4" w:space="0" w:color="D5DBE3"/>
              <w:bottom w:val="single" w:sz="4" w:space="0" w:color="D5DBE3"/>
              <w:right w:val="single" w:sz="4" w:space="0" w:color="D5DBE3"/>
            </w:tcBorders>
            <w:shd w:val="clear" w:color="auto" w:fill="E7F5F0"/>
          </w:tcPr>
          <w:p w14:paraId="6108A6B8" w14:textId="77777777" w:rsidR="00FD26FF" w:rsidRDefault="00154813">
            <w:pPr>
              <w:pStyle w:val="TableText"/>
            </w:pPr>
            <w:r>
              <w:rPr>
                <w:b/>
                <w:color w:val="0C4F3E"/>
              </w:rPr>
              <w:t>Rule</w:t>
            </w:r>
          </w:p>
        </w:tc>
      </w:tr>
      <w:tr w:rsidR="00FD26FF" w14:paraId="348F396D"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653C5CFC" w14:textId="77777777" w:rsidR="00FD26FF" w:rsidRDefault="00154813">
            <w:pPr>
              <w:pStyle w:val="TableText"/>
            </w:pPr>
            <w:r>
              <w:t>Register, login, refresh, health</w:t>
            </w:r>
          </w:p>
        </w:tc>
        <w:tc>
          <w:tcPr>
            <w:tcW w:w="6361" w:type="dxa"/>
            <w:tcBorders>
              <w:top w:val="single" w:sz="4" w:space="0" w:color="D5DBE3"/>
              <w:left w:val="single" w:sz="4" w:space="0" w:color="D5DBE3"/>
              <w:bottom w:val="single" w:sz="4" w:space="0" w:color="D5DBE3"/>
              <w:right w:val="single" w:sz="4" w:space="0" w:color="D5DBE3"/>
            </w:tcBorders>
          </w:tcPr>
          <w:p w14:paraId="57C8270E" w14:textId="77777777" w:rsidR="00FD26FF" w:rsidRDefault="00154813">
            <w:pPr>
              <w:pStyle w:val="TableText"/>
            </w:pPr>
            <w:r>
              <w:rPr>
                <w:rFonts w:ascii="Consolas" w:hAnsi="Consolas"/>
                <w:sz w:val="18"/>
                <w:shd w:val="clear" w:color="auto" w:fill="F4F6F8"/>
              </w:rPr>
              <w:t>[AllowAnonymous]</w:t>
            </w:r>
          </w:p>
        </w:tc>
      </w:tr>
      <w:tr w:rsidR="00FD26FF" w14:paraId="2D17F3A5"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59ACF4E" w14:textId="77777777" w:rsidR="00FD26FF" w:rsidRDefault="00154813">
            <w:pPr>
              <w:pStyle w:val="TableText"/>
            </w:pPr>
            <w:r>
              <w:t xml:space="preserve">Jobs, shifts, expenses, categories, savings, notifications, analytics, </w:t>
            </w:r>
            <w:r>
              <w:rPr>
                <w:rFonts w:ascii="Consolas" w:hAnsi="Consolas"/>
                <w:sz w:val="18"/>
                <w:shd w:val="clear" w:color="auto" w:fill="F4F6F8"/>
              </w:rPr>
              <w:t>/api/auth/me</w:t>
            </w:r>
          </w:p>
        </w:tc>
        <w:tc>
          <w:tcPr>
            <w:tcW w:w="6361" w:type="dxa"/>
            <w:tcBorders>
              <w:top w:val="single" w:sz="4" w:space="0" w:color="D5DBE3"/>
              <w:left w:val="single" w:sz="4" w:space="0" w:color="D5DBE3"/>
              <w:bottom w:val="single" w:sz="4" w:space="0" w:color="D5DBE3"/>
              <w:right w:val="single" w:sz="4" w:space="0" w:color="D5DBE3"/>
            </w:tcBorders>
          </w:tcPr>
          <w:p w14:paraId="4F0FD2D4" w14:textId="77777777" w:rsidR="00FD26FF" w:rsidRDefault="00154813">
            <w:pPr>
              <w:pStyle w:val="TableText"/>
            </w:pPr>
            <w:r>
              <w:rPr>
                <w:rFonts w:ascii="Consolas" w:hAnsi="Consolas"/>
                <w:sz w:val="18"/>
                <w:shd w:val="clear" w:color="auto" w:fill="F4F6F8"/>
              </w:rPr>
              <w:t>[Authorize]</w:t>
            </w:r>
            <w:r>
              <w:t xml:space="preserve">. The controller reads the user id from </w:t>
            </w:r>
            <w:r>
              <w:rPr>
                <w:rFonts w:ascii="Consolas" w:hAnsi="Consolas"/>
                <w:sz w:val="18"/>
                <w:shd w:val="clear" w:color="auto" w:fill="F4F6F8"/>
              </w:rPr>
              <w:t>ClaimTypes.NameIdentifier</w:t>
            </w:r>
            <w:r>
              <w:t xml:space="preserve"> and the service filters every query by it, so one user cannot read another user's rows</w:t>
            </w:r>
          </w:p>
        </w:tc>
      </w:tr>
      <w:tr w:rsidR="00FD26FF" w14:paraId="70FDFD13"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0AEAD89C" w14:textId="77777777" w:rsidR="00FD26FF" w:rsidRDefault="00154813">
            <w:pPr>
              <w:pStyle w:val="TableText"/>
            </w:pPr>
            <w:r>
              <w:rPr>
                <w:rFonts w:ascii="Consolas" w:hAnsi="Consolas"/>
                <w:sz w:val="18"/>
                <w:shd w:val="clear" w:color="auto" w:fill="F4F6F8"/>
              </w:rPr>
              <w:t>AdminController</w:t>
            </w:r>
          </w:p>
        </w:tc>
        <w:tc>
          <w:tcPr>
            <w:tcW w:w="6361" w:type="dxa"/>
            <w:tcBorders>
              <w:top w:val="single" w:sz="4" w:space="0" w:color="D5DBE3"/>
              <w:left w:val="single" w:sz="4" w:space="0" w:color="D5DBE3"/>
              <w:bottom w:val="single" w:sz="4" w:space="0" w:color="D5DBE3"/>
              <w:right w:val="single" w:sz="4" w:space="0" w:color="D5DBE3"/>
            </w:tcBorders>
          </w:tcPr>
          <w:p w14:paraId="6E84A013" w14:textId="77777777" w:rsidR="00FD26FF" w:rsidRDefault="00154813">
            <w:pPr>
              <w:pStyle w:val="TableText"/>
            </w:pPr>
            <w:r>
              <w:rPr>
                <w:rFonts w:ascii="Consolas" w:hAnsi="Consolas"/>
                <w:sz w:val="18"/>
                <w:shd w:val="clear" w:color="auto" w:fill="F4F6F8"/>
              </w:rPr>
              <w:t>[Authorize(Roles = Roles.Admin)]</w:t>
            </w:r>
          </w:p>
        </w:tc>
      </w:tr>
      <w:tr w:rsidR="00FD26FF" w14:paraId="39D0ABBF"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5AE2ABA0" w14:textId="77777777" w:rsidR="00FD26FF" w:rsidRDefault="00154813">
            <w:pPr>
              <w:pStyle w:val="TableText"/>
            </w:pPr>
            <w:r>
              <w:t xml:space="preserve">SignalR </w:t>
            </w:r>
            <w:r>
              <w:rPr>
                <w:rFonts w:ascii="Consolas" w:hAnsi="Consolas"/>
                <w:sz w:val="18"/>
                <w:shd w:val="clear" w:color="auto" w:fill="F4F6F8"/>
              </w:rPr>
              <w:t>/hubs/shifts</w:t>
            </w:r>
          </w:p>
        </w:tc>
        <w:tc>
          <w:tcPr>
            <w:tcW w:w="6361" w:type="dxa"/>
            <w:tcBorders>
              <w:top w:val="single" w:sz="4" w:space="0" w:color="D5DBE3"/>
              <w:left w:val="single" w:sz="4" w:space="0" w:color="D5DBE3"/>
              <w:bottom w:val="single" w:sz="4" w:space="0" w:color="D5DBE3"/>
              <w:right w:val="single" w:sz="4" w:space="0" w:color="D5DBE3"/>
            </w:tcBorders>
          </w:tcPr>
          <w:p w14:paraId="44DEFE5A" w14:textId="77777777" w:rsidR="00FD26FF" w:rsidRDefault="00154813">
            <w:pPr>
              <w:pStyle w:val="TableText"/>
            </w:pPr>
            <w:r>
              <w:t xml:space="preserve">Accepts the token as the </w:t>
            </w:r>
            <w:r>
              <w:rPr>
                <w:rFonts w:ascii="Consolas" w:hAnsi="Consolas"/>
                <w:sz w:val="18"/>
                <w:shd w:val="clear" w:color="auto" w:fill="F4F6F8"/>
              </w:rPr>
              <w:t>access_token</w:t>
            </w:r>
            <w:r>
              <w:t xml:space="preserve"> query value, handled by the </w:t>
            </w:r>
            <w:r>
              <w:rPr>
                <w:rFonts w:ascii="Consolas" w:hAnsi="Consolas"/>
                <w:sz w:val="18"/>
                <w:shd w:val="clear" w:color="auto" w:fill="F4F6F8"/>
              </w:rPr>
              <w:t>OnMessageReceived</w:t>
            </w:r>
            <w:r>
              <w:t xml:space="preserve"> JWT event, because a browser cannot set headers on a WebSocket handshake</w:t>
            </w:r>
          </w:p>
        </w:tc>
      </w:tr>
      <w:tr w:rsidR="00FD26FF" w14:paraId="7FF9EB6F"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15598B31" w14:textId="77777777" w:rsidR="00FD26FF" w:rsidRDefault="00154813">
            <w:pPr>
              <w:pStyle w:val="TableText"/>
            </w:pPr>
            <w:r>
              <w:t>React routes</w:t>
            </w:r>
          </w:p>
        </w:tc>
        <w:tc>
          <w:tcPr>
            <w:tcW w:w="6361" w:type="dxa"/>
            <w:tcBorders>
              <w:top w:val="single" w:sz="4" w:space="0" w:color="D5DBE3"/>
              <w:left w:val="single" w:sz="4" w:space="0" w:color="D5DBE3"/>
              <w:bottom w:val="single" w:sz="4" w:space="0" w:color="D5DBE3"/>
              <w:right w:val="single" w:sz="4" w:space="0" w:color="D5DBE3"/>
            </w:tcBorders>
          </w:tcPr>
          <w:p w14:paraId="273D913F" w14:textId="77777777" w:rsidR="00FD26FF" w:rsidRDefault="00154813">
            <w:pPr>
              <w:pStyle w:val="TableText"/>
            </w:pPr>
            <w:r>
              <w:rPr>
                <w:rFonts w:ascii="Consolas" w:hAnsi="Consolas"/>
                <w:sz w:val="18"/>
                <w:shd w:val="clear" w:color="auto" w:fill="F4F6F8"/>
              </w:rPr>
              <w:t>ProtectedRoute</w:t>
            </w:r>
            <w:r>
              <w:t xml:space="preserve"> requires a session and redirects admins to </w:t>
            </w:r>
            <w:r>
              <w:rPr>
                <w:rFonts w:ascii="Consolas" w:hAnsi="Consolas"/>
                <w:sz w:val="18"/>
                <w:shd w:val="clear" w:color="auto" w:fill="F4F6F8"/>
              </w:rPr>
              <w:t>/admin</w:t>
            </w:r>
            <w:r>
              <w:t xml:space="preserve">; </w:t>
            </w:r>
            <w:r>
              <w:rPr>
                <w:rFonts w:ascii="Consolas" w:hAnsi="Consolas"/>
                <w:sz w:val="18"/>
                <w:shd w:val="clear" w:color="auto" w:fill="F4F6F8"/>
              </w:rPr>
              <w:t>AdminRoute</w:t>
            </w:r>
            <w:r>
              <w:t xml:space="preserve"> requires the Admin role; </w:t>
            </w:r>
            <w:r>
              <w:rPr>
                <w:rFonts w:ascii="Consolas" w:hAnsi="Consolas"/>
                <w:sz w:val="18"/>
                <w:shd w:val="clear" w:color="auto" w:fill="F4F6F8"/>
              </w:rPr>
              <w:t>GuestRoute</w:t>
            </w:r>
            <w:r>
              <w:t xml:space="preserve"> keeps a signed-in user off the login and register pages</w:t>
            </w:r>
          </w:p>
        </w:tc>
      </w:tr>
    </w:tbl>
    <w:p w14:paraId="31CA0174" w14:textId="77777777" w:rsidR="00FD26FF" w:rsidRDefault="00FD26FF">
      <w:pPr>
        <w:pStyle w:val="Spacer"/>
      </w:pPr>
    </w:p>
    <w:p w14:paraId="2DA689FF" w14:textId="77777777" w:rsidR="00FD26FF" w:rsidRDefault="00154813">
      <w:pPr>
        <w:pStyle w:val="Heading4"/>
      </w:pPr>
      <w:r>
        <w:t>Development accounts</w:t>
      </w:r>
    </w:p>
    <w:p w14:paraId="6908C0B8" w14:textId="77777777" w:rsidR="00FD26FF" w:rsidRDefault="00154813">
      <w:pPr>
        <w:pStyle w:val="BodyText"/>
      </w:pPr>
      <w:r>
        <w:t xml:space="preserve">Created only when </w:t>
      </w:r>
      <w:r>
        <w:rPr>
          <w:rFonts w:ascii="Consolas" w:hAnsi="Consolas"/>
          <w:sz w:val="18"/>
          <w:shd w:val="clear" w:color="auto" w:fill="F4F6F8"/>
        </w:rPr>
        <w:t>Seed:DemoData</w:t>
      </w:r>
      <w:r>
        <w:t xml:space="preserve"> is true, which is the Development setting.</w:t>
      </w:r>
    </w:p>
    <w:p w14:paraId="0FD63ED2"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927"/>
        <w:gridCol w:w="4241"/>
        <w:gridCol w:w="3470"/>
      </w:tblGrid>
      <w:tr w:rsidR="00FD26FF" w14:paraId="5394C9DD" w14:textId="77777777">
        <w:trPr>
          <w:cantSplit/>
          <w:tblHeader/>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2934A7F3" w14:textId="77777777" w:rsidR="00FD26FF" w:rsidRDefault="00154813">
            <w:pPr>
              <w:pStyle w:val="TableText"/>
            </w:pPr>
            <w:r>
              <w:rPr>
                <w:b/>
                <w:color w:val="0C4F3E"/>
              </w:rPr>
              <w:t>Role</w:t>
            </w:r>
          </w:p>
        </w:tc>
        <w:tc>
          <w:tcPr>
            <w:tcW w:w="4241" w:type="dxa"/>
            <w:tcBorders>
              <w:top w:val="single" w:sz="4" w:space="0" w:color="D5DBE3"/>
              <w:left w:val="single" w:sz="4" w:space="0" w:color="D5DBE3"/>
              <w:bottom w:val="single" w:sz="4" w:space="0" w:color="D5DBE3"/>
              <w:right w:val="single" w:sz="4" w:space="0" w:color="D5DBE3"/>
            </w:tcBorders>
            <w:shd w:val="clear" w:color="auto" w:fill="E7F5F0"/>
          </w:tcPr>
          <w:p w14:paraId="641BEED1" w14:textId="77777777" w:rsidR="00FD26FF" w:rsidRDefault="00154813">
            <w:pPr>
              <w:pStyle w:val="TableText"/>
            </w:pPr>
            <w:r>
              <w:rPr>
                <w:b/>
                <w:color w:val="0C4F3E"/>
              </w:rPr>
              <w:t>Email</w:t>
            </w:r>
          </w:p>
        </w:tc>
        <w:tc>
          <w:tcPr>
            <w:tcW w:w="3470" w:type="dxa"/>
            <w:tcBorders>
              <w:top w:val="single" w:sz="4" w:space="0" w:color="D5DBE3"/>
              <w:left w:val="single" w:sz="4" w:space="0" w:color="D5DBE3"/>
              <w:bottom w:val="single" w:sz="4" w:space="0" w:color="D5DBE3"/>
              <w:right w:val="single" w:sz="4" w:space="0" w:color="D5DBE3"/>
            </w:tcBorders>
            <w:shd w:val="clear" w:color="auto" w:fill="E7F5F0"/>
          </w:tcPr>
          <w:p w14:paraId="1EA5A417" w14:textId="77777777" w:rsidR="00FD26FF" w:rsidRDefault="00154813">
            <w:pPr>
              <w:pStyle w:val="TableText"/>
            </w:pPr>
            <w:r>
              <w:rPr>
                <w:b/>
                <w:color w:val="0C4F3E"/>
              </w:rPr>
              <w:t>Password</w:t>
            </w:r>
          </w:p>
        </w:tc>
      </w:tr>
      <w:tr w:rsidR="00FD26FF" w14:paraId="5B18C18E"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0E111661" w14:textId="77777777" w:rsidR="00FD26FF" w:rsidRDefault="00154813">
            <w:pPr>
              <w:pStyle w:val="TableText"/>
            </w:pPr>
            <w:r>
              <w:t>User</w:t>
            </w:r>
          </w:p>
        </w:tc>
        <w:tc>
          <w:tcPr>
            <w:tcW w:w="4241" w:type="dxa"/>
            <w:tcBorders>
              <w:top w:val="single" w:sz="4" w:space="0" w:color="D5DBE3"/>
              <w:left w:val="single" w:sz="4" w:space="0" w:color="D5DBE3"/>
              <w:bottom w:val="single" w:sz="4" w:space="0" w:color="D5DBE3"/>
              <w:right w:val="single" w:sz="4" w:space="0" w:color="D5DBE3"/>
            </w:tcBorders>
          </w:tcPr>
          <w:p w14:paraId="40943AB7" w14:textId="77777777" w:rsidR="00FD26FF" w:rsidRDefault="00154813">
            <w:pPr>
              <w:pStyle w:val="TableText"/>
            </w:pPr>
            <w:r>
              <w:t>alice@oraearn.local</w:t>
            </w:r>
          </w:p>
        </w:tc>
        <w:tc>
          <w:tcPr>
            <w:tcW w:w="3470" w:type="dxa"/>
            <w:tcBorders>
              <w:top w:val="single" w:sz="4" w:space="0" w:color="D5DBE3"/>
              <w:left w:val="single" w:sz="4" w:space="0" w:color="D5DBE3"/>
              <w:bottom w:val="single" w:sz="4" w:space="0" w:color="D5DBE3"/>
              <w:right w:val="single" w:sz="4" w:space="0" w:color="D5DBE3"/>
            </w:tcBorders>
          </w:tcPr>
          <w:p w14:paraId="119D5028" w14:textId="77777777" w:rsidR="00FD26FF" w:rsidRDefault="00154813">
            <w:pPr>
              <w:pStyle w:val="TableText"/>
            </w:pPr>
            <w:r>
              <w:t>User123!</w:t>
            </w:r>
          </w:p>
        </w:tc>
      </w:tr>
      <w:tr w:rsidR="00FD26FF" w14:paraId="3F14741E"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5FC6592C" w14:textId="77777777" w:rsidR="00FD26FF" w:rsidRDefault="00154813">
            <w:pPr>
              <w:pStyle w:val="TableText"/>
            </w:pPr>
            <w:r>
              <w:t>Admin</w:t>
            </w:r>
          </w:p>
        </w:tc>
        <w:tc>
          <w:tcPr>
            <w:tcW w:w="4241" w:type="dxa"/>
            <w:tcBorders>
              <w:top w:val="single" w:sz="4" w:space="0" w:color="D5DBE3"/>
              <w:left w:val="single" w:sz="4" w:space="0" w:color="D5DBE3"/>
              <w:bottom w:val="single" w:sz="4" w:space="0" w:color="D5DBE3"/>
              <w:right w:val="single" w:sz="4" w:space="0" w:color="D5DBE3"/>
            </w:tcBorders>
          </w:tcPr>
          <w:p w14:paraId="5757DF19" w14:textId="77777777" w:rsidR="00FD26FF" w:rsidRDefault="00154813">
            <w:pPr>
              <w:pStyle w:val="TableText"/>
            </w:pPr>
            <w:r>
              <w:t>admin@oraearn.local</w:t>
            </w:r>
          </w:p>
        </w:tc>
        <w:tc>
          <w:tcPr>
            <w:tcW w:w="3470" w:type="dxa"/>
            <w:tcBorders>
              <w:top w:val="single" w:sz="4" w:space="0" w:color="D5DBE3"/>
              <w:left w:val="single" w:sz="4" w:space="0" w:color="D5DBE3"/>
              <w:bottom w:val="single" w:sz="4" w:space="0" w:color="D5DBE3"/>
              <w:right w:val="single" w:sz="4" w:space="0" w:color="D5DBE3"/>
            </w:tcBorders>
          </w:tcPr>
          <w:p w14:paraId="6116B46C" w14:textId="77777777" w:rsidR="00FD26FF" w:rsidRDefault="00154813">
            <w:pPr>
              <w:pStyle w:val="TableText"/>
            </w:pPr>
            <w:r>
              <w:t>Admin123!</w:t>
            </w:r>
          </w:p>
        </w:tc>
      </w:tr>
    </w:tbl>
    <w:p w14:paraId="0EB7776C" w14:textId="77777777" w:rsidR="00FD26FF" w:rsidRDefault="00FD26FF">
      <w:pPr>
        <w:pStyle w:val="Spacer"/>
      </w:pPr>
    </w:p>
    <w:p w14:paraId="2F6D1984" w14:textId="77777777" w:rsidR="00FD26FF" w:rsidRDefault="00154813">
      <w:pPr>
        <w:pStyle w:val="BodyText"/>
      </w:pPr>
      <w:r>
        <w:t xml:space="preserve">These are local demo credentials only. Production must set </w:t>
      </w:r>
      <w:r>
        <w:rPr>
          <w:rFonts w:ascii="Consolas" w:hAnsi="Consolas"/>
          <w:sz w:val="18"/>
          <w:shd w:val="clear" w:color="auto" w:fill="F4F6F8"/>
        </w:rPr>
        <w:t>Seed__DemoData=false</w:t>
      </w:r>
      <w:r>
        <w:t xml:space="preserve"> and provide </w:t>
      </w:r>
      <w:r>
        <w:rPr>
          <w:rFonts w:ascii="Consolas" w:hAnsi="Consolas"/>
          <w:sz w:val="18"/>
          <w:shd w:val="clear" w:color="auto" w:fill="F4F6F8"/>
        </w:rPr>
        <w:t>Seed__AdminEmail</w:t>
      </w:r>
      <w:r>
        <w:t xml:space="preserve"> and </w:t>
      </w:r>
      <w:r>
        <w:rPr>
          <w:rFonts w:ascii="Consolas" w:hAnsi="Consolas"/>
          <w:sz w:val="18"/>
          <w:shd w:val="clear" w:color="auto" w:fill="F4F6F8"/>
        </w:rPr>
        <w:t>Seed__AdminPassword</w:t>
      </w:r>
      <w:r>
        <w:t xml:space="preserve">. The signing key is validated at startup: </w:t>
      </w:r>
      <w:r>
        <w:rPr>
          <w:rFonts w:ascii="Consolas" w:hAnsi="Consolas"/>
          <w:sz w:val="18"/>
          <w:shd w:val="clear" w:color="auto" w:fill="F4F6F8"/>
        </w:rPr>
        <w:t>Jwt:Secret</w:t>
      </w:r>
      <w:r>
        <w:t xml:space="preserve"> must be at least 32 characters, and the development placeholder is rejected outside Development.</w:t>
      </w:r>
    </w:p>
    <w:p w14:paraId="0778A809" w14:textId="77777777" w:rsidR="00FD26FF" w:rsidRDefault="00154813">
      <w:pPr>
        <w:pStyle w:val="Heading3"/>
      </w:pPr>
      <w:bookmarkStart w:id="24" w:name="_Toc243087350"/>
      <w:r>
        <w:t>2.5 Git download process</w:t>
      </w:r>
      <w:bookmarkEnd w:id="24"/>
    </w:p>
    <w:p w14:paraId="3AD314E5" w14:textId="77777777" w:rsidR="00FD26FF" w:rsidRDefault="00154813">
      <w:pPr>
        <w:pStyle w:val="AuthorNote"/>
        <w:shd w:val="clear" w:color="auto" w:fill="E7F5F0"/>
        <w:ind w:left="72" w:right="72"/>
      </w:pPr>
      <w:r>
        <w:t>Written by: Dharma Bahadur Budhathoki (S395172)  -  Scrum Master and lead developer</w:t>
      </w:r>
    </w:p>
    <w:p w14:paraId="4ED574CD" w14:textId="77777777" w:rsidR="00FD26FF" w:rsidRDefault="00154813">
      <w:pPr>
        <w:pStyle w:val="ListNumber"/>
        <w:numPr>
          <w:ilvl w:val="0"/>
          <w:numId w:val="3"/>
        </w:numPr>
      </w:pPr>
      <w:r>
        <w:t>Install Git for Windows and sign in to a GitHub account that has access to the group repository.</w:t>
      </w:r>
    </w:p>
    <w:p w14:paraId="6DEEAD9E" w14:textId="77777777" w:rsidR="00FD26FF" w:rsidRDefault="00154813">
      <w:pPr>
        <w:pStyle w:val="ListNumber"/>
        <w:numPr>
          <w:ilvl w:val="0"/>
          <w:numId w:val="3"/>
        </w:numPr>
      </w:pPr>
      <w:r>
        <w:t xml:space="preserve">Clone the </w:t>
      </w:r>
      <w:r>
        <w:rPr>
          <w:rFonts w:ascii="Consolas" w:hAnsi="Consolas"/>
          <w:sz w:val="18"/>
          <w:shd w:val="clear" w:color="auto" w:fill="F4F6F8"/>
        </w:rPr>
        <w:t>main</w:t>
      </w:r>
      <w:r>
        <w:t xml:space="preserve"> branch:</w:t>
      </w:r>
    </w:p>
    <w:p w14:paraId="78877BBC"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git clone https://github.com/itsmekrishnaaaaaa/PRT_681_SYDNEY_GROUP-4.git</w:t>
      </w:r>
    </w:p>
    <w:p w14:paraId="00A2C686" w14:textId="77777777" w:rsidR="00FD26FF" w:rsidRDefault="00154813">
      <w:pPr>
        <w:pStyle w:val="CodeBlock"/>
        <w:keepNext/>
        <w:pBdr>
          <w:left w:val="single" w:sz="4" w:space="0" w:color="D5DBE3"/>
          <w:right w:val="single" w:sz="4" w:space="0" w:color="D5DBE3"/>
        </w:pBdr>
        <w:shd w:val="clear" w:color="auto" w:fill="F4F6F8"/>
      </w:pPr>
      <w:r>
        <w:t>cd PRT_681_SYDNEY_GROUP-4</w:t>
      </w:r>
    </w:p>
    <w:p w14:paraId="7FA6B374" w14:textId="77777777" w:rsidR="00FD26FF" w:rsidRDefault="00154813">
      <w:pPr>
        <w:pStyle w:val="CodeBlock"/>
        <w:keepNext/>
        <w:pBdr>
          <w:left w:val="single" w:sz="4" w:space="0" w:color="D5DBE3"/>
          <w:right w:val="single" w:sz="4" w:space="0" w:color="D5DBE3"/>
        </w:pBdr>
        <w:shd w:val="clear" w:color="auto" w:fill="F4F6F8"/>
      </w:pPr>
      <w:r>
        <w:t>git checkout main</w:t>
      </w:r>
    </w:p>
    <w:p w14:paraId="393F72DC"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git pull</w:t>
      </w:r>
    </w:p>
    <w:p w14:paraId="522641C1" w14:textId="77777777" w:rsidR="00FD26FF" w:rsidRDefault="00154813">
      <w:pPr>
        <w:pStyle w:val="ListNumber"/>
        <w:numPr>
          <w:ilvl w:val="0"/>
          <w:numId w:val="3"/>
        </w:numPr>
      </w:pPr>
      <w:r>
        <w:t xml:space="preserve">Open </w:t>
      </w:r>
      <w:r>
        <w:rPr>
          <w:rFonts w:ascii="Consolas" w:hAnsi="Consolas"/>
          <w:sz w:val="18"/>
          <w:shd w:val="clear" w:color="auto" w:fill="F4F6F8"/>
        </w:rPr>
        <w:t>oraEarn-WebApp</w:t>
      </w:r>
      <w:r>
        <w:t xml:space="preserve"> in the IDE. The solution file is </w:t>
      </w:r>
      <w:r>
        <w:rPr>
          <w:rFonts w:ascii="Consolas" w:hAnsi="Consolas"/>
          <w:sz w:val="18"/>
          <w:shd w:val="clear" w:color="auto" w:fill="F4F6F8"/>
        </w:rPr>
        <w:t>OraEarn.slnx</w:t>
      </w:r>
      <w:r>
        <w:t>; the frontend is opened as a folder.</w:t>
      </w:r>
    </w:p>
    <w:p w14:paraId="20B56F2B" w14:textId="77777777" w:rsidR="00FD26FF" w:rsidRDefault="00154813">
      <w:pPr>
        <w:pStyle w:val="ListNumber"/>
        <w:numPr>
          <w:ilvl w:val="0"/>
          <w:numId w:val="3"/>
        </w:numPr>
      </w:pPr>
      <w:r>
        <w:t xml:space="preserve">Never commit </w:t>
      </w:r>
      <w:r>
        <w:rPr>
          <w:rFonts w:ascii="Consolas" w:hAnsi="Consolas"/>
          <w:sz w:val="18"/>
          <w:shd w:val="clear" w:color="auto" w:fill="F4F6F8"/>
        </w:rPr>
        <w:t>appsettings.Local.json</w:t>
      </w:r>
      <w:r>
        <w:t xml:space="preserve">, </w:t>
      </w:r>
      <w:r>
        <w:rPr>
          <w:rFonts w:ascii="Consolas" w:hAnsi="Consolas"/>
          <w:sz w:val="18"/>
          <w:shd w:val="clear" w:color="auto" w:fill="F4F6F8"/>
        </w:rPr>
        <w:t>frontend/.env</w:t>
      </w:r>
      <w:r>
        <w:t xml:space="preserve">, </w:t>
      </w:r>
      <w:r>
        <w:rPr>
          <w:rFonts w:ascii="Consolas" w:hAnsi="Consolas"/>
          <w:sz w:val="18"/>
          <w:shd w:val="clear" w:color="auto" w:fill="F4F6F8"/>
        </w:rPr>
        <w:t>node_modules</w:t>
      </w:r>
      <w:r>
        <w:t xml:space="preserve">, </w:t>
      </w:r>
      <w:r>
        <w:rPr>
          <w:rFonts w:ascii="Consolas" w:hAnsi="Consolas"/>
          <w:sz w:val="18"/>
          <w:shd w:val="clear" w:color="auto" w:fill="F4F6F8"/>
        </w:rPr>
        <w:t>bin</w:t>
      </w:r>
      <w:r>
        <w:t xml:space="preserve">, </w:t>
      </w:r>
      <w:r>
        <w:rPr>
          <w:rFonts w:ascii="Consolas" w:hAnsi="Consolas"/>
          <w:sz w:val="18"/>
          <w:shd w:val="clear" w:color="auto" w:fill="F4F6F8"/>
        </w:rPr>
        <w:t>obj</w:t>
      </w:r>
      <w:r>
        <w:t xml:space="preserve">, or the Python </w:t>
      </w:r>
      <w:r>
        <w:rPr>
          <w:rFonts w:ascii="Consolas" w:hAnsi="Consolas"/>
          <w:sz w:val="18"/>
          <w:shd w:val="clear" w:color="auto" w:fill="F4F6F8"/>
        </w:rPr>
        <w:t>.venv</w:t>
      </w:r>
      <w:r>
        <w:t xml:space="preserve">. These are already listed in </w:t>
      </w:r>
      <w:r>
        <w:rPr>
          <w:rFonts w:ascii="Consolas" w:hAnsi="Consolas"/>
          <w:sz w:val="18"/>
          <w:shd w:val="clear" w:color="auto" w:fill="F4F6F8"/>
        </w:rPr>
        <w:t>.gitignore</w:t>
      </w:r>
      <w:r>
        <w:t>.</w:t>
      </w:r>
    </w:p>
    <w:p w14:paraId="6B76873B" w14:textId="77777777" w:rsidR="00FD26FF" w:rsidRDefault="00154813">
      <w:pPr>
        <w:pStyle w:val="ListNumber"/>
        <w:numPr>
          <w:ilvl w:val="0"/>
          <w:numId w:val="3"/>
        </w:numPr>
      </w:pPr>
      <w:r>
        <w:t>Branch per Jira issue before editing, using the issue key in the branch name.</w:t>
      </w:r>
    </w:p>
    <w:p w14:paraId="3D2ECEA1" w14:textId="77777777" w:rsidR="00FD26FF" w:rsidRDefault="00154813">
      <w:pPr>
        <w:pStyle w:val="ListNumber"/>
        <w:numPr>
          <w:ilvl w:val="0"/>
          <w:numId w:val="3"/>
        </w:numPr>
      </w:pPr>
      <w:r>
        <w:t>Commit with a message that states what changed and why, push, then open a pull request and paste the link on the Jira issue.</w:t>
      </w:r>
    </w:p>
    <w:p w14:paraId="47B9DB6B"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git checkout -b EARN-12-prevent-overlapping-shifts</w:t>
      </w:r>
    </w:p>
    <w:p w14:paraId="4023650C" w14:textId="77777777" w:rsidR="00FD26FF" w:rsidRDefault="00154813">
      <w:pPr>
        <w:pStyle w:val="CodeBlock"/>
        <w:keepNext/>
        <w:pBdr>
          <w:left w:val="single" w:sz="4" w:space="0" w:color="D5DBE3"/>
          <w:right w:val="single" w:sz="4" w:space="0" w:color="D5DBE3"/>
        </w:pBdr>
        <w:shd w:val="clear" w:color="auto" w:fill="F4F6F8"/>
      </w:pPr>
      <w:r>
        <w:t>git add &lt;specific paths&gt;</w:t>
      </w:r>
    </w:p>
    <w:p w14:paraId="28E85AA6" w14:textId="77777777" w:rsidR="00FD26FF" w:rsidRDefault="00154813">
      <w:pPr>
        <w:pStyle w:val="CodeBlock"/>
        <w:keepNext/>
        <w:pBdr>
          <w:left w:val="single" w:sz="4" w:space="0" w:color="D5DBE3"/>
          <w:right w:val="single" w:sz="4" w:space="0" w:color="D5DBE3"/>
        </w:pBdr>
        <w:shd w:val="clear" w:color="auto" w:fill="F4F6F8"/>
      </w:pPr>
      <w:r>
        <w:t>git commit -m "feat(shifts): block overlapping shifts so visa hours stay accurate (EARN-12)"</w:t>
      </w:r>
    </w:p>
    <w:p w14:paraId="74EA4B3F"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git push -u origin EARN-12-prevent-overlapping-shifts</w:t>
      </w:r>
    </w:p>
    <w:p w14:paraId="5B55B1E3" w14:textId="77777777" w:rsidR="00FD26FF" w:rsidRDefault="00154813">
      <w:pPr>
        <w:pStyle w:val="SmallText"/>
        <w:pageBreakBefore/>
        <w:pBdr>
          <w:top w:val="single" w:sz="4" w:space="0" w:color="BF9000"/>
          <w:left w:val="single" w:sz="18" w:space="0" w:color="BF9000"/>
          <w:bottom w:val="single" w:sz="4" w:space="0" w:color="BF9000"/>
          <w:right w:val="single" w:sz="4" w:space="0" w:color="BF9000"/>
        </w:pBdr>
        <w:spacing w:before="120" w:after="160"/>
        <w:ind w:left="144" w:right="144"/>
        <w:jc w:val="center"/>
      </w:pPr>
      <w:r>
        <w:rPr>
          <w:noProof/>
        </w:rPr>
        <w:lastRenderedPageBreak/>
        <w:drawing>
          <wp:inline distT="0" distB="0" distL="0" distR="0" wp14:anchorId="6E85DC02" wp14:editId="2056388E">
            <wp:extent cx="5328000" cy="8275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folder-structure.png"/>
                    <pic:cNvPicPr/>
                  </pic:nvPicPr>
                  <pic:blipFill>
                    <a:blip r:embed="rId28"/>
                    <a:stretch>
                      <a:fillRect/>
                    </a:stretch>
                  </pic:blipFill>
                  <pic:spPr>
                    <a:xfrm>
                      <a:off x="0" y="0"/>
                      <a:ext cx="5328000" cy="8275050"/>
                    </a:xfrm>
                    <a:prstGeom prst="rect">
                      <a:avLst/>
                    </a:prstGeom>
                  </pic:spPr>
                </pic:pic>
              </a:graphicData>
            </a:graphic>
          </wp:inline>
        </w:drawing>
      </w:r>
    </w:p>
    <w:p w14:paraId="01963101" w14:textId="77777777" w:rsidR="00910F4C" w:rsidRDefault="00154813">
      <w:pPr>
        <w:pStyle w:val="Caption"/>
      </w:pPr>
      <w:bookmarkStart w:id="25" w:name="fig30"/>
      <w:r>
        <w:rPr>
          <w:rFonts w:ascii="Calibri" w:hAnsi="Calibri"/>
          <w:color w:val="555555"/>
          <w:sz w:val="18"/>
        </w:rPr>
        <w:t>Figure 30. The repository after clone. Comment: development happens in oraEarn-WebApp, which holds frontend, backend, and ai-advisor.</w:t>
      </w:r>
      <w:bookmarkEnd w:id="25"/>
    </w:p>
    <w:p w14:paraId="79E2972D" w14:textId="77777777" w:rsidR="00FD26FF" w:rsidRDefault="00154813">
      <w:pPr>
        <w:pStyle w:val="Heading3"/>
      </w:pPr>
      <w:bookmarkStart w:id="26" w:name="_Toc243087351"/>
      <w:r>
        <w:lastRenderedPageBreak/>
        <w:t>2.6 Instructions and commands to set up the database</w:t>
      </w:r>
      <w:bookmarkEnd w:id="26"/>
    </w:p>
    <w:p w14:paraId="04CE92D0" w14:textId="77777777" w:rsidR="00FD26FF" w:rsidRDefault="00154813">
      <w:pPr>
        <w:pStyle w:val="AuthorNote"/>
        <w:shd w:val="clear" w:color="auto" w:fill="E7F5F0"/>
        <w:ind w:left="72" w:right="72"/>
      </w:pPr>
      <w:r>
        <w:t>Written by: Krishna Sapkota (S395795)  -  Database administrator</w:t>
      </w:r>
    </w:p>
    <w:p w14:paraId="03E2DF27" w14:textId="77777777" w:rsidR="00FD26FF" w:rsidRDefault="001A3AE6" w:rsidP="001A3AE6">
      <w:pPr>
        <w:pStyle w:val="ListNumber"/>
        <w:spacing w:line="360" w:lineRule="auto"/>
        <w:jc w:val="both"/>
      </w:pPr>
      <w:r>
        <w:t xml:space="preserve"> </w:t>
      </w:r>
      <w:r w:rsidRPr="001A3AE6">
        <w:t>Note that in this project, I have only mentioned PostgreSQL as the DB since we don't use SQLServer. The database can be generated for you. On startup, WebApplicationExtensions.The oraearn database does not exist, but if it doesn't, then EnsureDatabaseExistsAsync connects to the maintenance database postgres and creates the oraearn database if it doesn't exist. Then a series of EF Core migrations are run, and then the database is seeded. View PostgreSQL Global Development Group (n.d.).Install PostgreSQL 16 or newer and note the postgres superuser password.</w:t>
      </w:r>
    </w:p>
    <w:p w14:paraId="31978760" w14:textId="77777777" w:rsidR="00FD26FF" w:rsidRDefault="00154813">
      <w:pPr>
        <w:pStyle w:val="ListNumber"/>
        <w:numPr>
          <w:ilvl w:val="0"/>
          <w:numId w:val="4"/>
        </w:numPr>
      </w:pPr>
      <w:r>
        <w:t xml:space="preserve">Confirm the service is running and accepting connections on </w:t>
      </w:r>
      <w:r>
        <w:rPr>
          <w:rFonts w:ascii="Consolas" w:hAnsi="Consolas"/>
          <w:sz w:val="18"/>
          <w:shd w:val="clear" w:color="auto" w:fill="F4F6F8"/>
        </w:rPr>
        <w:t>localhost:5432</w:t>
      </w:r>
      <w:r>
        <w:t>.</w:t>
      </w:r>
    </w:p>
    <w:p w14:paraId="1D314E29" w14:textId="77777777" w:rsidR="00FD26FF" w:rsidRDefault="00154813">
      <w:pPr>
        <w:pStyle w:val="ListNumber"/>
        <w:numPr>
          <w:ilvl w:val="0"/>
          <w:numId w:val="4"/>
        </w:numPr>
      </w:pPr>
      <w:r>
        <w:t xml:space="preserve">If the password is not </w:t>
      </w:r>
      <w:r>
        <w:rPr>
          <w:rFonts w:ascii="Consolas" w:hAnsi="Consolas"/>
          <w:sz w:val="18"/>
          <w:shd w:val="clear" w:color="auto" w:fill="F4F6F8"/>
        </w:rPr>
        <w:t>12345</w:t>
      </w:r>
      <w:r>
        <w:t xml:space="preserve">, set it in </w:t>
      </w:r>
      <w:r>
        <w:rPr>
          <w:rFonts w:ascii="Consolas" w:hAnsi="Consolas"/>
          <w:sz w:val="18"/>
          <w:shd w:val="clear" w:color="auto" w:fill="F4F6F8"/>
        </w:rPr>
        <w:t>appsettings.Local.json</w:t>
      </w:r>
      <w:r>
        <w:t xml:space="preserve"> (section 2.8) before the first run.</w:t>
      </w:r>
    </w:p>
    <w:p w14:paraId="07903E09" w14:textId="77777777" w:rsidR="00FD26FF" w:rsidRDefault="00154813">
      <w:pPr>
        <w:pStyle w:val="ListNumber"/>
        <w:numPr>
          <w:ilvl w:val="0"/>
          <w:numId w:val="4"/>
        </w:numPr>
      </w:pPr>
      <w:r>
        <w:t>Start the API once. It creates the database, the Identity tables, and the OraEarn tables, then seeds roles and payment methods.</w:t>
      </w:r>
    </w:p>
    <w:p w14:paraId="43A88928" w14:textId="77777777" w:rsidR="00FD26FF" w:rsidRDefault="00154813">
      <w:pPr>
        <w:pStyle w:val="ListNumber"/>
        <w:numPr>
          <w:ilvl w:val="0"/>
          <w:numId w:val="4"/>
        </w:numPr>
      </w:pPr>
      <w:r>
        <w:t>To inspect the data afterwards, connect with pgAdmin or psql:</w:t>
      </w:r>
    </w:p>
    <w:p w14:paraId="33A28B9D"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psql -h localhost -p 5432 -U postgres -d oraearn</w:t>
      </w:r>
    </w:p>
    <w:p w14:paraId="7DD2D5D5" w14:textId="77777777" w:rsidR="00FD26FF" w:rsidRDefault="00154813">
      <w:pPr>
        <w:pStyle w:val="CodeBlock"/>
        <w:keepNext/>
        <w:pBdr>
          <w:left w:val="single" w:sz="4" w:space="0" w:color="D5DBE3"/>
          <w:right w:val="single" w:sz="4" w:space="0" w:color="D5DBE3"/>
        </w:pBdr>
        <w:shd w:val="clear" w:color="auto" w:fill="F4F6F8"/>
      </w:pPr>
      <w:r>
        <w:t>\dt</w:t>
      </w:r>
    </w:p>
    <w:p w14:paraId="1C623761" w14:textId="77777777" w:rsidR="00FD26FF" w:rsidRDefault="00154813">
      <w:pPr>
        <w:pStyle w:val="CodeBlock"/>
        <w:keepNext/>
        <w:pBdr>
          <w:left w:val="single" w:sz="4" w:space="0" w:color="D5DBE3"/>
          <w:right w:val="single" w:sz="4" w:space="0" w:color="D5DBE3"/>
        </w:pBdr>
        <w:shd w:val="clear" w:color="auto" w:fill="F4F6F8"/>
      </w:pPr>
      <w:r>
        <w:t>select "Title", "HourlyRate" from "Jobs";</w:t>
      </w:r>
    </w:p>
    <w:p w14:paraId="7EF34665"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\q</w:t>
      </w:r>
    </w:p>
    <w:p w14:paraId="55E09FCE" w14:textId="77777777" w:rsidR="00FD26FF" w:rsidRDefault="00154813">
      <w:pPr>
        <w:pStyle w:val="BodyText"/>
      </w:pPr>
      <w:r>
        <w:t xml:space="preserve">Seeded reference data: the roles </w:t>
      </w:r>
      <w:r>
        <w:rPr>
          <w:rFonts w:ascii="Consolas" w:hAnsi="Consolas"/>
          <w:sz w:val="18"/>
          <w:shd w:val="clear" w:color="auto" w:fill="F4F6F8"/>
        </w:rPr>
        <w:t>Admin</w:t>
      </w:r>
      <w:r>
        <w:t xml:space="preserve"> and </w:t>
      </w:r>
      <w:r>
        <w:rPr>
          <w:rFonts w:ascii="Consolas" w:hAnsi="Consolas"/>
          <w:sz w:val="18"/>
          <w:shd w:val="clear" w:color="auto" w:fill="F4F6F8"/>
        </w:rPr>
        <w:t>User</w:t>
      </w:r>
      <w:r>
        <w:t xml:space="preserve">, and the payment methods </w:t>
      </w:r>
      <w:r>
        <w:rPr>
          <w:rFonts w:ascii="Consolas" w:hAnsi="Consolas"/>
          <w:sz w:val="18"/>
          <w:shd w:val="clear" w:color="auto" w:fill="F4F6F8"/>
        </w:rPr>
        <w:t>Card</w:t>
      </w:r>
      <w:r>
        <w:t xml:space="preserve">, </w:t>
      </w:r>
      <w:r>
        <w:rPr>
          <w:rFonts w:ascii="Consolas" w:hAnsi="Consolas"/>
          <w:sz w:val="18"/>
          <w:shd w:val="clear" w:color="auto" w:fill="F4F6F8"/>
        </w:rPr>
        <w:t>Cash</w:t>
      </w:r>
      <w:r>
        <w:t xml:space="preserve">, </w:t>
      </w:r>
      <w:r>
        <w:rPr>
          <w:rFonts w:ascii="Consolas" w:hAnsi="Consolas"/>
          <w:sz w:val="18"/>
          <w:shd w:val="clear" w:color="auto" w:fill="F4F6F8"/>
        </w:rPr>
        <w:t>Bank Transfer</w:t>
      </w:r>
      <w:r>
        <w:t xml:space="preserve">, and </w:t>
      </w:r>
      <w:r>
        <w:rPr>
          <w:rFonts w:ascii="Consolas" w:hAnsi="Consolas"/>
          <w:sz w:val="18"/>
          <w:shd w:val="clear" w:color="auto" w:fill="F4F6F8"/>
        </w:rPr>
        <w:t>Other</w:t>
      </w:r>
      <w:r>
        <w:t>. Visa documents are stored on the file system rather than as database blobs; the user row keeps the path.</w:t>
      </w:r>
    </w:p>
    <w:p w14:paraId="255F7947" w14:textId="77777777" w:rsidR="00FD26FF" w:rsidRDefault="00154813">
      <w:pPr>
        <w:pStyle w:val="Heading3"/>
      </w:pPr>
      <w:bookmarkStart w:id="27" w:name="_Toc243087352"/>
      <w:r>
        <w:t>2.7 Entity Framework commands to set up</w:t>
      </w:r>
      <w:bookmarkEnd w:id="27"/>
    </w:p>
    <w:p w14:paraId="5ABC71A8" w14:textId="77777777" w:rsidR="00FD26FF" w:rsidRDefault="00154813">
      <w:pPr>
        <w:pStyle w:val="AuthorNote"/>
        <w:shd w:val="clear" w:color="auto" w:fill="E7F5F0"/>
        <w:ind w:left="72" w:right="72"/>
      </w:pPr>
      <w:r>
        <w:t>Written by: Krishna Sapkota (S395795)  -  Database administrator</w:t>
      </w:r>
    </w:p>
    <w:p w14:paraId="0A612435" w14:textId="77777777" w:rsidR="00FD26FF" w:rsidRDefault="00154813">
      <w:pPr>
        <w:pStyle w:val="BodyText"/>
      </w:pPr>
      <w:r>
        <w:t xml:space="preserve">Routine setup needs no EF commands at all. With </w:t>
      </w:r>
      <w:r>
        <w:rPr>
          <w:rFonts w:ascii="Consolas" w:hAnsi="Consolas"/>
          <w:sz w:val="18"/>
          <w:shd w:val="clear" w:color="auto" w:fill="F4F6F8"/>
        </w:rPr>
        <w:t>Database:ApplyMigrations</w:t>
      </w:r>
      <w:r>
        <w:t xml:space="preserve"> true (the default), </w:t>
      </w:r>
      <w:r>
        <w:rPr>
          <w:rFonts w:ascii="Consolas" w:hAnsi="Consolas"/>
          <w:sz w:val="18"/>
          <w:shd w:val="clear" w:color="auto" w:fill="F4F6F8"/>
        </w:rPr>
        <w:t>Program.cs</w:t>
      </w:r>
      <w:r>
        <w:t xml:space="preserve"> calls </w:t>
      </w:r>
      <w:r>
        <w:rPr>
          <w:rFonts w:ascii="Consolas" w:hAnsi="Consolas"/>
          <w:sz w:val="18"/>
          <w:shd w:val="clear" w:color="auto" w:fill="F4F6F8"/>
        </w:rPr>
        <w:t>ApplyMigrationsAndSeedAsync</w:t>
      </w:r>
      <w:r>
        <w:t xml:space="preserve"> on every start except in the </w:t>
      </w:r>
      <w:r>
        <w:rPr>
          <w:rFonts w:ascii="Consolas" w:hAnsi="Consolas"/>
          <w:sz w:val="18"/>
          <w:shd w:val="clear" w:color="auto" w:fill="F4F6F8"/>
        </w:rPr>
        <w:t>Testing</w:t>
      </w:r>
      <w:r>
        <w:t xml:space="preserve"> environment. Starting the API is the database setup step. EF Core migrations are documented in Microsoft (n.d.-b).</w:t>
      </w:r>
    </w:p>
    <w:p w14:paraId="4BB6C77D" w14:textId="77777777" w:rsidR="00FD26FF" w:rsidRDefault="00154813">
      <w:pPr>
        <w:pStyle w:val="BodyText"/>
      </w:pPr>
      <w:r>
        <w:t xml:space="preserve">Migrations already committed, in </w:t>
      </w:r>
      <w:r>
        <w:rPr>
          <w:rFonts w:ascii="Consolas" w:hAnsi="Consolas"/>
          <w:sz w:val="18"/>
          <w:shd w:val="clear" w:color="auto" w:fill="F4F6F8"/>
        </w:rPr>
        <w:t>backend/OraEarn.Api/Data/Migrations</w:t>
      </w:r>
      <w:r>
        <w:t>:</w:t>
      </w:r>
    </w:p>
    <w:p w14:paraId="3E0FF621"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4048"/>
        <w:gridCol w:w="5590"/>
      </w:tblGrid>
      <w:tr w:rsidR="00FD26FF" w14:paraId="0B7A1810" w14:textId="77777777">
        <w:trPr>
          <w:cantSplit/>
          <w:tblHeader/>
        </w:trPr>
        <w:tc>
          <w:tcPr>
            <w:tcW w:w="4048" w:type="dxa"/>
            <w:tcBorders>
              <w:top w:val="single" w:sz="4" w:space="0" w:color="D5DBE3"/>
              <w:left w:val="single" w:sz="4" w:space="0" w:color="D5DBE3"/>
              <w:bottom w:val="single" w:sz="4" w:space="0" w:color="D5DBE3"/>
              <w:right w:val="single" w:sz="4" w:space="0" w:color="D5DBE3"/>
            </w:tcBorders>
            <w:shd w:val="clear" w:color="auto" w:fill="E7F5F0"/>
          </w:tcPr>
          <w:p w14:paraId="0562232A" w14:textId="77777777" w:rsidR="00FD26FF" w:rsidRDefault="00154813">
            <w:pPr>
              <w:pStyle w:val="TableText"/>
            </w:pPr>
            <w:r>
              <w:rPr>
                <w:b/>
                <w:color w:val="0C4F3E"/>
              </w:rPr>
              <w:t>Migration</w:t>
            </w:r>
          </w:p>
        </w:tc>
        <w:tc>
          <w:tcPr>
            <w:tcW w:w="5590" w:type="dxa"/>
            <w:tcBorders>
              <w:top w:val="single" w:sz="4" w:space="0" w:color="D5DBE3"/>
              <w:left w:val="single" w:sz="4" w:space="0" w:color="D5DBE3"/>
              <w:bottom w:val="single" w:sz="4" w:space="0" w:color="D5DBE3"/>
              <w:right w:val="single" w:sz="4" w:space="0" w:color="D5DBE3"/>
            </w:tcBorders>
            <w:shd w:val="clear" w:color="auto" w:fill="E7F5F0"/>
          </w:tcPr>
          <w:p w14:paraId="20EBA733" w14:textId="77777777" w:rsidR="00FD26FF" w:rsidRDefault="00154813">
            <w:pPr>
              <w:pStyle w:val="TableText"/>
            </w:pPr>
            <w:r>
              <w:rPr>
                <w:b/>
                <w:color w:val="0C4F3E"/>
              </w:rPr>
              <w:t>Purpose</w:t>
            </w:r>
          </w:p>
        </w:tc>
      </w:tr>
      <w:tr w:rsidR="00FD26FF" w14:paraId="067F1B9A" w14:textId="77777777">
        <w:trPr>
          <w:cantSplit/>
        </w:trPr>
        <w:tc>
          <w:tcPr>
            <w:tcW w:w="4048" w:type="dxa"/>
            <w:tcBorders>
              <w:top w:val="single" w:sz="4" w:space="0" w:color="D5DBE3"/>
              <w:left w:val="single" w:sz="4" w:space="0" w:color="D5DBE3"/>
              <w:bottom w:val="single" w:sz="4" w:space="0" w:color="D5DBE3"/>
              <w:right w:val="single" w:sz="4" w:space="0" w:color="D5DBE3"/>
            </w:tcBorders>
          </w:tcPr>
          <w:p w14:paraId="65F9CAB1" w14:textId="77777777" w:rsidR="00FD26FF" w:rsidRDefault="00154813">
            <w:pPr>
              <w:pStyle w:val="TableText"/>
            </w:pPr>
            <w:r>
              <w:rPr>
                <w:rFonts w:ascii="Consolas" w:hAnsi="Consolas"/>
                <w:sz w:val="18"/>
                <w:shd w:val="clear" w:color="auto" w:fill="F4F6F8"/>
              </w:rPr>
              <w:t>20260815061620_InitialCreate</w:t>
            </w:r>
          </w:p>
        </w:tc>
        <w:tc>
          <w:tcPr>
            <w:tcW w:w="5590" w:type="dxa"/>
            <w:tcBorders>
              <w:top w:val="single" w:sz="4" w:space="0" w:color="D5DBE3"/>
              <w:left w:val="single" w:sz="4" w:space="0" w:color="D5DBE3"/>
              <w:bottom w:val="single" w:sz="4" w:space="0" w:color="D5DBE3"/>
              <w:right w:val="single" w:sz="4" w:space="0" w:color="D5DBE3"/>
            </w:tcBorders>
          </w:tcPr>
          <w:p w14:paraId="3AE1E0F0" w14:textId="77777777" w:rsidR="00FD26FF" w:rsidRDefault="00154813">
            <w:pPr>
              <w:pStyle w:val="TableText"/>
            </w:pPr>
            <w:r>
              <w:t>Identity tables plus the first OraEarn schema</w:t>
            </w:r>
          </w:p>
        </w:tc>
      </w:tr>
      <w:tr w:rsidR="00FD26FF" w14:paraId="627A0EBE" w14:textId="77777777">
        <w:trPr>
          <w:cantSplit/>
        </w:trPr>
        <w:tc>
          <w:tcPr>
            <w:tcW w:w="4048" w:type="dxa"/>
            <w:tcBorders>
              <w:top w:val="single" w:sz="4" w:space="0" w:color="D5DBE3"/>
              <w:left w:val="single" w:sz="4" w:space="0" w:color="D5DBE3"/>
              <w:bottom w:val="single" w:sz="4" w:space="0" w:color="D5DBE3"/>
              <w:right w:val="single" w:sz="4" w:space="0" w:color="D5DBE3"/>
            </w:tcBorders>
          </w:tcPr>
          <w:p w14:paraId="55529033" w14:textId="77777777" w:rsidR="00FD26FF" w:rsidRDefault="00154813">
            <w:pPr>
              <w:pStyle w:val="TableText"/>
            </w:pPr>
            <w:r>
              <w:rPr>
                <w:rFonts w:ascii="Consolas" w:hAnsi="Consolas"/>
                <w:sz w:val="18"/>
                <w:shd w:val="clear" w:color="auto" w:fill="F4F6F8"/>
              </w:rPr>
              <w:t>20260823104300_NormalizeTo3NF</w:t>
            </w:r>
          </w:p>
        </w:tc>
        <w:tc>
          <w:tcPr>
            <w:tcW w:w="5590" w:type="dxa"/>
            <w:tcBorders>
              <w:top w:val="single" w:sz="4" w:space="0" w:color="D5DBE3"/>
              <w:left w:val="single" w:sz="4" w:space="0" w:color="D5DBE3"/>
              <w:bottom w:val="single" w:sz="4" w:space="0" w:color="D5DBE3"/>
              <w:right w:val="single" w:sz="4" w:space="0" w:color="D5DBE3"/>
            </w:tcBorders>
          </w:tcPr>
          <w:p w14:paraId="5B72E9A4" w14:textId="77777777" w:rsidR="00FD26FF" w:rsidRDefault="00154813">
            <w:pPr>
              <w:pStyle w:val="TableText"/>
            </w:pPr>
            <w:r>
              <w:t>Normalisation to third normal form, including payment method as its own table</w:t>
            </w:r>
          </w:p>
        </w:tc>
      </w:tr>
      <w:tr w:rsidR="00FD26FF" w14:paraId="3188D5C1" w14:textId="77777777">
        <w:trPr>
          <w:cantSplit/>
        </w:trPr>
        <w:tc>
          <w:tcPr>
            <w:tcW w:w="4048" w:type="dxa"/>
            <w:tcBorders>
              <w:top w:val="single" w:sz="4" w:space="0" w:color="D5DBE3"/>
              <w:left w:val="single" w:sz="4" w:space="0" w:color="D5DBE3"/>
              <w:bottom w:val="single" w:sz="4" w:space="0" w:color="D5DBE3"/>
              <w:right w:val="single" w:sz="4" w:space="0" w:color="D5DBE3"/>
            </w:tcBorders>
          </w:tcPr>
          <w:p w14:paraId="7F948AE0" w14:textId="77777777" w:rsidR="00FD26FF" w:rsidRDefault="00154813">
            <w:pPr>
              <w:pStyle w:val="TableText"/>
            </w:pPr>
            <w:r>
              <w:rPr>
                <w:rFonts w:ascii="Consolas" w:hAnsi="Consolas"/>
                <w:sz w:val="18"/>
                <w:shd w:val="clear" w:color="auto" w:fill="F4F6F8"/>
              </w:rPr>
              <w:t>20260907124526_AddPendingModelChanges</w:t>
            </w:r>
          </w:p>
        </w:tc>
        <w:tc>
          <w:tcPr>
            <w:tcW w:w="5590" w:type="dxa"/>
            <w:tcBorders>
              <w:top w:val="single" w:sz="4" w:space="0" w:color="D5DBE3"/>
              <w:left w:val="single" w:sz="4" w:space="0" w:color="D5DBE3"/>
              <w:bottom w:val="single" w:sz="4" w:space="0" w:color="D5DBE3"/>
              <w:right w:val="single" w:sz="4" w:space="0" w:color="D5DBE3"/>
            </w:tcBorders>
          </w:tcPr>
          <w:p w14:paraId="00A0BD3F" w14:textId="77777777" w:rsidR="00FD26FF" w:rsidRDefault="00154813">
            <w:pPr>
              <w:pStyle w:val="TableText"/>
            </w:pPr>
            <w:r>
              <w:t>Visa compliance, approval, and advisor fields</w:t>
            </w:r>
          </w:p>
        </w:tc>
      </w:tr>
    </w:tbl>
    <w:p w14:paraId="697D2BF9" w14:textId="77777777" w:rsidR="00FD26FF" w:rsidRDefault="00FD26FF">
      <w:pPr>
        <w:pStyle w:val="Spacer"/>
      </w:pPr>
    </w:p>
    <w:p w14:paraId="020CD327" w14:textId="77777777" w:rsidR="00FD26FF" w:rsidRDefault="00154813">
      <w:pPr>
        <w:pStyle w:val="BodyText"/>
      </w:pPr>
      <w:r>
        <w:t>Install the CLI only when you change the model:</w:t>
      </w:r>
    </w:p>
    <w:p w14:paraId="410D3950"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dotnet tool install --global dotnet-ef</w:t>
      </w:r>
    </w:p>
    <w:p w14:paraId="335C8A1B" w14:textId="77777777" w:rsidR="00FD26FF" w:rsidRDefault="00154813">
      <w:pPr>
        <w:pStyle w:val="CodeBlock"/>
        <w:keepNext/>
        <w:pBdr>
          <w:left w:val="single" w:sz="4" w:space="0" w:color="D5DBE3"/>
          <w:right w:val="single" w:sz="4" w:space="0" w:color="D5DBE3"/>
        </w:pBdr>
        <w:shd w:val="clear" w:color="auto" w:fill="F4F6F8"/>
      </w:pPr>
      <w:r>
        <w:t>dotnet tool update  --global dotnet-ef</w:t>
      </w:r>
    </w:p>
    <w:p w14:paraId="002B08B3" w14:textId="77777777" w:rsidR="00FD26FF" w:rsidRDefault="00FD26FF">
      <w:pPr>
        <w:pStyle w:val="CodeBlock"/>
        <w:keepNext/>
        <w:pBdr>
          <w:left w:val="single" w:sz="4" w:space="0" w:color="D5DBE3"/>
          <w:right w:val="single" w:sz="4" w:space="0" w:color="D5DBE3"/>
        </w:pBdr>
        <w:shd w:val="clear" w:color="auto" w:fill="F4F6F8"/>
      </w:pPr>
    </w:p>
    <w:p w14:paraId="0DF97B2B" w14:textId="77777777" w:rsidR="00FD26FF" w:rsidRDefault="00154813">
      <w:pPr>
        <w:pStyle w:val="CodeBlock"/>
        <w:keepNext/>
        <w:pBdr>
          <w:left w:val="single" w:sz="4" w:space="0" w:color="D5DBE3"/>
          <w:right w:val="single" w:sz="4" w:space="0" w:color="D5DBE3"/>
        </w:pBdr>
        <w:shd w:val="clear" w:color="auto" w:fill="F4F6F8"/>
      </w:pPr>
      <w:r>
        <w:t>cd oraEarn-WebApp</w:t>
      </w:r>
    </w:p>
    <w:p w14:paraId="36F6E6AE" w14:textId="77777777" w:rsidR="00FD26FF" w:rsidRDefault="00154813">
      <w:pPr>
        <w:pStyle w:val="CodeBlock"/>
        <w:keepNext/>
        <w:pBdr>
          <w:left w:val="single" w:sz="4" w:space="0" w:color="D5DBE3"/>
          <w:right w:val="single" w:sz="4" w:space="0" w:color="D5DBE3"/>
        </w:pBdr>
        <w:shd w:val="clear" w:color="auto" w:fill="F4F6F8"/>
      </w:pPr>
      <w:r>
        <w:t>dotnet ef migrations add AddMileageEntry --project backend/OraEarn.Api --startup-project backend/OraEarn.Api</w:t>
      </w:r>
    </w:p>
    <w:p w14:paraId="38FC830D"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dotnet ef database update            --project backend/OraEarn.Api --startup-project backend/OraEarn.Api</w:t>
      </w:r>
    </w:p>
    <w:p w14:paraId="4A3C4D9B" w14:textId="77777777" w:rsidR="00FD26FF" w:rsidRDefault="00154813">
      <w:pPr>
        <w:pStyle w:val="BodyText"/>
      </w:pPr>
      <w:r>
        <w:t>Useful extras:</w:t>
      </w:r>
    </w:p>
    <w:p w14:paraId="067A22E1"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dotnet ef migrations list   --project backend/OraEarn.Api</w:t>
      </w:r>
    </w:p>
    <w:p w14:paraId="1698D6FA" w14:textId="77777777" w:rsidR="00FD26FF" w:rsidRDefault="00154813">
      <w:pPr>
        <w:pStyle w:val="CodeBlock"/>
        <w:keepNext/>
        <w:pBdr>
          <w:left w:val="single" w:sz="4" w:space="0" w:color="D5DBE3"/>
          <w:right w:val="single" w:sz="4" w:space="0" w:color="D5DBE3"/>
        </w:pBdr>
        <w:shd w:val="clear" w:color="auto" w:fill="F4F6F8"/>
      </w:pPr>
      <w:r>
        <w:t>dotnet ef migrations remove --project backend/OraEarn.Api   # only if not yet applied or shared</w:t>
      </w:r>
    </w:p>
    <w:p w14:paraId="007BE202"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dotnet ef migrations script --project backend/OraEarn.Api -o migrate.sql</w:t>
      </w:r>
    </w:p>
    <w:p w14:paraId="2B9A0825" w14:textId="77777777" w:rsidR="00FD26FF" w:rsidRDefault="00154813">
      <w:pPr>
        <w:pStyle w:val="BodyText"/>
      </w:pPr>
      <w:r>
        <w:t xml:space="preserve">Rules the next team should keep: commit the generated migration files together with </w:t>
      </w:r>
      <w:r>
        <w:rPr>
          <w:rFonts w:ascii="Consolas" w:hAnsi="Consolas"/>
          <w:sz w:val="18"/>
          <w:shd w:val="clear" w:color="auto" w:fill="F4F6F8"/>
        </w:rPr>
        <w:t>ApplicationDbContextModelSnapshot.cs</w:t>
      </w:r>
      <w:r>
        <w:t xml:space="preserve">; never edit a migration that has already been applied to a shared database, add a new one instead; and remember that tests never touch PostgreSQL, because the </w:t>
      </w:r>
      <w:r>
        <w:rPr>
          <w:rFonts w:ascii="Consolas" w:hAnsi="Consolas"/>
          <w:sz w:val="18"/>
          <w:shd w:val="clear" w:color="auto" w:fill="F4F6F8"/>
        </w:rPr>
        <w:t>Testing</w:t>
      </w:r>
      <w:r>
        <w:t xml:space="preserve"> environment switches the context to EF Core InMemory.</w:t>
      </w:r>
    </w:p>
    <w:p w14:paraId="4F374DBB" w14:textId="77777777" w:rsidR="00FD26FF" w:rsidRDefault="00154813">
      <w:pPr>
        <w:pStyle w:val="Heading3"/>
      </w:pPr>
      <w:bookmarkStart w:id="28" w:name="_Toc243087353"/>
      <w:r>
        <w:t>2.8 Connection strings setup</w:t>
      </w:r>
      <w:bookmarkEnd w:id="28"/>
    </w:p>
    <w:p w14:paraId="17ADDF8E" w14:textId="77777777" w:rsidR="00FD26FF" w:rsidRDefault="00154813">
      <w:pPr>
        <w:pStyle w:val="AuthorNote"/>
        <w:shd w:val="clear" w:color="auto" w:fill="E7F5F0"/>
        <w:ind w:left="72" w:right="72"/>
      </w:pPr>
      <w:r>
        <w:t>Written by: Krishna Sapkota (S395795)  -  Database administrator</w:t>
      </w:r>
    </w:p>
    <w:p w14:paraId="046619DD" w14:textId="77777777" w:rsidR="00FD26FF" w:rsidRDefault="000E4CE6">
      <w:pPr>
        <w:pStyle w:val="BodyText"/>
      </w:pPr>
      <w:r w:rsidRPr="000E4CE6">
        <w:t>There is no .env file in the backend. There is a layered configuration using JSON and environment variables. Program.cs adds appsettings.Local.json is last, and creates it from example on first run if it does not exist, thus preventing any changes with other teammates.</w:t>
      </w:r>
    </w:p>
    <w:p w14:paraId="5BFAED81" w14:textId="77777777" w:rsidR="00FD26FF" w:rsidRPr="000E4CE6" w:rsidRDefault="000E4CE6" w:rsidP="000E4CE6">
      <w:pPr>
        <w:pStyle w:val="BodyText"/>
        <w:pBdr>
          <w:top w:val="single" w:sz="4" w:space="0" w:color="0F6E56"/>
          <w:left w:val="single" w:sz="18" w:space="0" w:color="0F6E56"/>
          <w:bottom w:val="single" w:sz="4" w:space="0" w:color="0F6E56"/>
          <w:right w:val="single" w:sz="4" w:space="0" w:color="0F6E56"/>
        </w:pBdr>
        <w:shd w:val="clear" w:color="auto" w:fill="F7FAF8"/>
        <w:spacing w:before="120" w:after="160"/>
        <w:ind w:left="144" w:right="144"/>
        <w:jc w:val="both"/>
        <w:rPr>
          <w:bCs/>
        </w:rPr>
      </w:pPr>
      <w:r w:rsidRPr="000E4CE6">
        <w:rPr>
          <w:bCs/>
        </w:rPr>
        <w:t>Priority (as established during testing). Because appsettings.Local.json is loaded after the environment variables have been loaded into the framework, and takes precedence over an environment variable with the same key. I have changed the ConnectionStrings__DefaultConnection to the port 5433, but the API's connection string remained 5432 since the default one was created automatically in the local file. There are two things that need to be changed: First, change the database in appsettings on your machine:Not in an environment variable, just Local.json on a server, ensure that there is no appsettings.If Local.json or .example file is not deployed, then it silently overwrites the production connection string (logged as OBS-03 in section 8.5).</w:t>
      </w:r>
    </w:p>
    <w:p w14:paraId="44764CDF"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084"/>
        <w:gridCol w:w="6554"/>
      </w:tblGrid>
      <w:tr w:rsidR="00FD26FF" w14:paraId="016EE01C" w14:textId="77777777">
        <w:trPr>
          <w:cantSplit/>
          <w:tblHeader/>
        </w:trPr>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096FED25" w14:textId="77777777" w:rsidR="00FD26FF" w:rsidRDefault="00154813">
            <w:pPr>
              <w:pStyle w:val="TableText"/>
            </w:pPr>
            <w:r>
              <w:rPr>
                <w:b/>
                <w:color w:val="0C4F3E"/>
              </w:rPr>
              <w:t>File</w:t>
            </w:r>
          </w:p>
        </w:tc>
        <w:tc>
          <w:tcPr>
            <w:tcW w:w="6554" w:type="dxa"/>
            <w:tcBorders>
              <w:top w:val="single" w:sz="4" w:space="0" w:color="D5DBE3"/>
              <w:left w:val="single" w:sz="4" w:space="0" w:color="D5DBE3"/>
              <w:bottom w:val="single" w:sz="4" w:space="0" w:color="D5DBE3"/>
              <w:right w:val="single" w:sz="4" w:space="0" w:color="D5DBE3"/>
            </w:tcBorders>
            <w:shd w:val="clear" w:color="auto" w:fill="E7F5F0"/>
          </w:tcPr>
          <w:p w14:paraId="25E947A9" w14:textId="77777777" w:rsidR="00FD26FF" w:rsidRDefault="00154813">
            <w:pPr>
              <w:pStyle w:val="TableText"/>
            </w:pPr>
            <w:r>
              <w:rPr>
                <w:b/>
                <w:color w:val="0C4F3E"/>
              </w:rPr>
              <w:t>Purpose</w:t>
            </w:r>
          </w:p>
        </w:tc>
      </w:tr>
      <w:tr w:rsidR="00FD26FF" w14:paraId="52BE1EFB"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1598511D" w14:textId="77777777" w:rsidR="00FD26FF" w:rsidRDefault="00154813">
            <w:pPr>
              <w:pStyle w:val="TableText"/>
            </w:pPr>
            <w:r>
              <w:rPr>
                <w:rFonts w:ascii="Consolas" w:hAnsi="Consolas"/>
                <w:sz w:val="18"/>
                <w:shd w:val="clear" w:color="auto" w:fill="F4F6F8"/>
              </w:rPr>
              <w:t>appsettings.json</w:t>
            </w:r>
          </w:p>
        </w:tc>
        <w:tc>
          <w:tcPr>
            <w:tcW w:w="6554" w:type="dxa"/>
            <w:tcBorders>
              <w:top w:val="single" w:sz="4" w:space="0" w:color="D5DBE3"/>
              <w:left w:val="single" w:sz="4" w:space="0" w:color="D5DBE3"/>
              <w:bottom w:val="single" w:sz="4" w:space="0" w:color="D5DBE3"/>
              <w:right w:val="single" w:sz="4" w:space="0" w:color="D5DBE3"/>
            </w:tcBorders>
          </w:tcPr>
          <w:p w14:paraId="0F6C8F32" w14:textId="77777777" w:rsidR="00FD26FF" w:rsidRDefault="00154813">
            <w:pPr>
              <w:pStyle w:val="TableText"/>
            </w:pPr>
            <w:r>
              <w:t>Declares the shape of every setting. The JWT secret and the CORS origin list are intentionally empty here.</w:t>
            </w:r>
          </w:p>
        </w:tc>
      </w:tr>
      <w:tr w:rsidR="00FD26FF" w14:paraId="2AAFDB6E"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62B77303" w14:textId="77777777" w:rsidR="00FD26FF" w:rsidRDefault="00154813">
            <w:pPr>
              <w:pStyle w:val="TableText"/>
            </w:pPr>
            <w:r>
              <w:rPr>
                <w:rFonts w:ascii="Consolas" w:hAnsi="Consolas"/>
                <w:sz w:val="18"/>
                <w:shd w:val="clear" w:color="auto" w:fill="F4F6F8"/>
              </w:rPr>
              <w:t>appsettings.Development.json</w:t>
            </w:r>
          </w:p>
        </w:tc>
        <w:tc>
          <w:tcPr>
            <w:tcW w:w="6554" w:type="dxa"/>
            <w:tcBorders>
              <w:top w:val="single" w:sz="4" w:space="0" w:color="D5DBE3"/>
              <w:left w:val="single" w:sz="4" w:space="0" w:color="D5DBE3"/>
              <w:bottom w:val="single" w:sz="4" w:space="0" w:color="D5DBE3"/>
              <w:right w:val="single" w:sz="4" w:space="0" w:color="D5DBE3"/>
            </w:tcBorders>
          </w:tcPr>
          <w:p w14:paraId="32C42AEF" w14:textId="77777777" w:rsidR="00FD26FF" w:rsidRDefault="00154813">
            <w:pPr>
              <w:pStyle w:val="TableText"/>
            </w:pPr>
            <w:r>
              <w:t xml:space="preserve">Local defaults: host </w:t>
            </w:r>
            <w:r>
              <w:rPr>
                <w:rFonts w:ascii="Consolas" w:hAnsi="Consolas"/>
                <w:sz w:val="18"/>
                <w:shd w:val="clear" w:color="auto" w:fill="F4F6F8"/>
              </w:rPr>
              <w:t>localhost</w:t>
            </w:r>
            <w:r>
              <w:t xml:space="preserve">, database </w:t>
            </w:r>
            <w:r>
              <w:rPr>
                <w:rFonts w:ascii="Consolas" w:hAnsi="Consolas"/>
                <w:sz w:val="18"/>
                <w:shd w:val="clear" w:color="auto" w:fill="F4F6F8"/>
              </w:rPr>
              <w:t>oraearn</w:t>
            </w:r>
            <w:r>
              <w:t xml:space="preserve">, username </w:t>
            </w:r>
            <w:r>
              <w:rPr>
                <w:rFonts w:ascii="Consolas" w:hAnsi="Consolas"/>
                <w:sz w:val="18"/>
                <w:shd w:val="clear" w:color="auto" w:fill="F4F6F8"/>
              </w:rPr>
              <w:t>postgres</w:t>
            </w:r>
            <w:r>
              <w:t xml:space="preserve">, password </w:t>
            </w:r>
            <w:r>
              <w:rPr>
                <w:rFonts w:ascii="Consolas" w:hAnsi="Consolas"/>
                <w:sz w:val="18"/>
                <w:shd w:val="clear" w:color="auto" w:fill="F4F6F8"/>
              </w:rPr>
              <w:t>12345</w:t>
            </w:r>
            <w:r>
              <w:t xml:space="preserve">, a development JWT secret, CORS origin </w:t>
            </w:r>
            <w:r>
              <w:rPr>
                <w:rFonts w:ascii="Consolas" w:hAnsi="Consolas"/>
                <w:sz w:val="18"/>
                <w:shd w:val="clear" w:color="auto" w:fill="F4F6F8"/>
              </w:rPr>
              <w:t>http://localhost:5173</w:t>
            </w:r>
            <w:r>
              <w:t xml:space="preserve">, demo seed on, and Aura at </w:t>
            </w:r>
            <w:r>
              <w:rPr>
                <w:rFonts w:ascii="Consolas" w:hAnsi="Consolas"/>
                <w:sz w:val="18"/>
                <w:shd w:val="clear" w:color="auto" w:fill="F4F6F8"/>
              </w:rPr>
              <w:t>http://localhost:8000</w:t>
            </w:r>
            <w:r>
              <w:t>.</w:t>
            </w:r>
          </w:p>
        </w:tc>
      </w:tr>
      <w:tr w:rsidR="00FD26FF" w14:paraId="2E0F9C49"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3781E52D" w14:textId="77777777" w:rsidR="00FD26FF" w:rsidRDefault="00154813">
            <w:pPr>
              <w:pStyle w:val="TableText"/>
            </w:pPr>
            <w:r>
              <w:rPr>
                <w:rFonts w:ascii="Consolas" w:hAnsi="Consolas"/>
                <w:sz w:val="18"/>
                <w:shd w:val="clear" w:color="auto" w:fill="F4F6F8"/>
              </w:rPr>
              <w:t>appsettings.Local.json</w:t>
            </w:r>
          </w:p>
        </w:tc>
        <w:tc>
          <w:tcPr>
            <w:tcW w:w="6554" w:type="dxa"/>
            <w:tcBorders>
              <w:top w:val="single" w:sz="4" w:space="0" w:color="D5DBE3"/>
              <w:left w:val="single" w:sz="4" w:space="0" w:color="D5DBE3"/>
              <w:bottom w:val="single" w:sz="4" w:space="0" w:color="D5DBE3"/>
              <w:right w:val="single" w:sz="4" w:space="0" w:color="D5DBE3"/>
            </w:tcBorders>
          </w:tcPr>
          <w:p w14:paraId="0D41BD80" w14:textId="77777777" w:rsidR="00FD26FF" w:rsidRDefault="00154813">
            <w:pPr>
              <w:pStyle w:val="TableText"/>
            </w:pPr>
            <w:r>
              <w:t xml:space="preserve">Your machine only, git-ignored, loaded last. Copy from </w:t>
            </w:r>
            <w:r>
              <w:rPr>
                <w:rFonts w:ascii="Consolas" w:hAnsi="Consolas"/>
                <w:sz w:val="18"/>
                <w:shd w:val="clear" w:color="auto" w:fill="F4F6F8"/>
              </w:rPr>
              <w:t>appsettings.Local.json.example</w:t>
            </w:r>
            <w:r>
              <w:t>. This is the file to edit for your own host, port, database, username, or password.</w:t>
            </w:r>
          </w:p>
        </w:tc>
      </w:tr>
      <w:tr w:rsidR="00FD26FF" w14:paraId="1EF8A153"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27EB6C9F" w14:textId="77777777" w:rsidR="00FD26FF" w:rsidRDefault="00154813">
            <w:pPr>
              <w:pStyle w:val="TableText"/>
            </w:pPr>
            <w:r>
              <w:rPr>
                <w:rFonts w:ascii="Consolas" w:hAnsi="Consolas"/>
                <w:sz w:val="18"/>
                <w:shd w:val="clear" w:color="auto" w:fill="F4F6F8"/>
              </w:rPr>
              <w:t>appsettings.Testing.json</w:t>
            </w:r>
          </w:p>
        </w:tc>
        <w:tc>
          <w:tcPr>
            <w:tcW w:w="6554" w:type="dxa"/>
            <w:tcBorders>
              <w:top w:val="single" w:sz="4" w:space="0" w:color="D5DBE3"/>
              <w:left w:val="single" w:sz="4" w:space="0" w:color="D5DBE3"/>
              <w:bottom w:val="single" w:sz="4" w:space="0" w:color="D5DBE3"/>
              <w:right w:val="single" w:sz="4" w:space="0" w:color="D5DBE3"/>
            </w:tcBorders>
          </w:tcPr>
          <w:p w14:paraId="0DB2C9E9" w14:textId="77777777" w:rsidR="00FD26FF" w:rsidRDefault="00154813">
            <w:pPr>
              <w:pStyle w:val="TableText"/>
            </w:pPr>
            <w:r>
              <w:t xml:space="preserve">Test settings. The context uses EF Core InMemory with the name from </w:t>
            </w:r>
            <w:r>
              <w:rPr>
                <w:rFonts w:ascii="Consolas" w:hAnsi="Consolas"/>
                <w:sz w:val="18"/>
                <w:shd w:val="clear" w:color="auto" w:fill="F4F6F8"/>
              </w:rPr>
              <w:t>Testing:InMemoryDatabase</w:t>
            </w:r>
            <w:r>
              <w:t>.</w:t>
            </w:r>
          </w:p>
        </w:tc>
      </w:tr>
      <w:tr w:rsidR="00FD26FF" w14:paraId="47DE1E57"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4351B10A" w14:textId="77777777" w:rsidR="00FD26FF" w:rsidRDefault="00154813">
            <w:pPr>
              <w:pStyle w:val="TableText"/>
            </w:pPr>
            <w:r>
              <w:rPr>
                <w:rFonts w:ascii="Consolas" w:hAnsi="Consolas"/>
                <w:sz w:val="18"/>
                <w:shd w:val="clear" w:color="auto" w:fill="F4F6F8"/>
              </w:rPr>
              <w:t>appsettings.Production.json</w:t>
            </w:r>
            <w:r>
              <w:t xml:space="preserve"> plus environment variables</w:t>
            </w:r>
          </w:p>
        </w:tc>
        <w:tc>
          <w:tcPr>
            <w:tcW w:w="6554" w:type="dxa"/>
            <w:tcBorders>
              <w:top w:val="single" w:sz="4" w:space="0" w:color="D5DBE3"/>
              <w:left w:val="single" w:sz="4" w:space="0" w:color="D5DBE3"/>
              <w:bottom w:val="single" w:sz="4" w:space="0" w:color="D5DBE3"/>
              <w:right w:val="single" w:sz="4" w:space="0" w:color="D5DBE3"/>
            </w:tcBorders>
          </w:tcPr>
          <w:p w14:paraId="300195D7" w14:textId="77777777" w:rsidR="00FD26FF" w:rsidRDefault="00154813">
            <w:pPr>
              <w:pStyle w:val="TableText"/>
            </w:pPr>
            <w:r>
              <w:t>Production. Real secrets come from the host environment, never from Git.</w:t>
            </w:r>
          </w:p>
        </w:tc>
      </w:tr>
      <w:tr w:rsidR="00FD26FF" w14:paraId="1FCD2291"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2F3EC327" w14:textId="77777777" w:rsidR="00FD26FF" w:rsidRDefault="00154813">
            <w:pPr>
              <w:pStyle w:val="TableText"/>
            </w:pPr>
            <w:r>
              <w:rPr>
                <w:rFonts w:ascii="Consolas" w:hAnsi="Consolas"/>
                <w:sz w:val="18"/>
                <w:shd w:val="clear" w:color="auto" w:fill="F4F6F8"/>
              </w:rPr>
              <w:t>frontend/.env</w:t>
            </w:r>
          </w:p>
        </w:tc>
        <w:tc>
          <w:tcPr>
            <w:tcW w:w="6554" w:type="dxa"/>
            <w:tcBorders>
              <w:top w:val="single" w:sz="4" w:space="0" w:color="D5DBE3"/>
              <w:left w:val="single" w:sz="4" w:space="0" w:color="D5DBE3"/>
              <w:bottom w:val="single" w:sz="4" w:space="0" w:color="D5DBE3"/>
              <w:right w:val="single" w:sz="4" w:space="0" w:color="D5DBE3"/>
            </w:tcBorders>
          </w:tcPr>
          <w:p w14:paraId="15D176F4" w14:textId="77777777" w:rsidR="00FD26FF" w:rsidRDefault="00154813">
            <w:pPr>
              <w:pStyle w:val="TableText"/>
            </w:pPr>
            <w:r>
              <w:t xml:space="preserve">Copied from </w:t>
            </w:r>
            <w:r>
              <w:rPr>
                <w:rFonts w:ascii="Consolas" w:hAnsi="Consolas"/>
                <w:sz w:val="18"/>
                <w:shd w:val="clear" w:color="auto" w:fill="F4F6F8"/>
              </w:rPr>
              <w:t>.env.example</w:t>
            </w:r>
            <w:r>
              <w:t xml:space="preserve"> by </w:t>
            </w:r>
            <w:r>
              <w:rPr>
                <w:rFonts w:ascii="Consolas" w:hAnsi="Consolas"/>
                <w:sz w:val="18"/>
                <w:shd w:val="clear" w:color="auto" w:fill="F4F6F8"/>
              </w:rPr>
              <w:t>run.ps1</w:t>
            </w:r>
            <w:r>
              <w:t xml:space="preserve">. Only two keys: </w:t>
            </w:r>
            <w:r>
              <w:rPr>
                <w:rFonts w:ascii="Consolas" w:hAnsi="Consolas"/>
                <w:sz w:val="18"/>
                <w:shd w:val="clear" w:color="auto" w:fill="F4F6F8"/>
              </w:rPr>
              <w:t>VITE_API_URL</w:t>
            </w:r>
            <w:r>
              <w:t xml:space="preserve"> and </w:t>
            </w:r>
            <w:r>
              <w:rPr>
                <w:rFonts w:ascii="Consolas" w:hAnsi="Consolas"/>
                <w:sz w:val="18"/>
                <w:shd w:val="clear" w:color="auto" w:fill="F4F6F8"/>
              </w:rPr>
              <w:t>VITE_HUB_URL</w:t>
            </w:r>
            <w:r>
              <w:t>.</w:t>
            </w:r>
          </w:p>
        </w:tc>
      </w:tr>
    </w:tbl>
    <w:p w14:paraId="1BB3E9CC" w14:textId="77777777" w:rsidR="00FD26FF" w:rsidRDefault="00FD26FF">
      <w:pPr>
        <w:pStyle w:val="Spacer"/>
      </w:pPr>
    </w:p>
    <w:p w14:paraId="601CF7C5" w14:textId="77777777" w:rsidR="00FD26FF" w:rsidRDefault="00154813">
      <w:pPr>
        <w:pStyle w:val="BodyText"/>
      </w:pPr>
      <w:r>
        <w:t>To point at a different PostgreSQL instance, edit only the local file:</w:t>
      </w:r>
    </w:p>
    <w:p w14:paraId="525A3767"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w:t>
      </w:r>
    </w:p>
    <w:p w14:paraId="6A0C4767" w14:textId="77777777" w:rsidR="00FD26FF" w:rsidRDefault="00154813">
      <w:pPr>
        <w:pStyle w:val="CodeBlock"/>
        <w:keepNext/>
        <w:pBdr>
          <w:left w:val="single" w:sz="4" w:space="0" w:color="D5DBE3"/>
          <w:right w:val="single" w:sz="4" w:space="0" w:color="D5DBE3"/>
        </w:pBdr>
        <w:shd w:val="clear" w:color="auto" w:fill="F4F6F8"/>
      </w:pPr>
      <w:r>
        <w:t xml:space="preserve">  "ConnectionStrings": {</w:t>
      </w:r>
    </w:p>
    <w:p w14:paraId="741C2437" w14:textId="77777777" w:rsidR="00FD26FF" w:rsidRDefault="00154813">
      <w:pPr>
        <w:pStyle w:val="CodeBlock"/>
        <w:keepNext/>
        <w:pBdr>
          <w:left w:val="single" w:sz="4" w:space="0" w:color="D5DBE3"/>
          <w:right w:val="single" w:sz="4" w:space="0" w:color="D5DBE3"/>
        </w:pBdr>
        <w:shd w:val="clear" w:color="auto" w:fill="F4F6F8"/>
      </w:pPr>
      <w:r>
        <w:t xml:space="preserve">    "DefaultConnection": "Host=localhost;Port=5432;Database=oraearn;Username=postgres;Password=YOUR_PASSWORD"</w:t>
      </w:r>
    </w:p>
    <w:p w14:paraId="76A63E19" w14:textId="77777777" w:rsidR="00FD26FF" w:rsidRDefault="00154813">
      <w:pPr>
        <w:pStyle w:val="CodeBlock"/>
        <w:keepNext/>
        <w:pBdr>
          <w:left w:val="single" w:sz="4" w:space="0" w:color="D5DBE3"/>
          <w:right w:val="single" w:sz="4" w:space="0" w:color="D5DBE3"/>
        </w:pBdr>
        <w:shd w:val="clear" w:color="auto" w:fill="F4F6F8"/>
      </w:pPr>
      <w:r>
        <w:t xml:space="preserve">  }</w:t>
      </w:r>
    </w:p>
    <w:p w14:paraId="62A9497B"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w:t>
      </w:r>
    </w:p>
    <w:p w14:paraId="1374CC07" w14:textId="77777777" w:rsidR="00FD26FF" w:rsidRDefault="00154813">
      <w:pPr>
        <w:pStyle w:val="BodyText"/>
      </w:pPr>
      <w:r>
        <w:t>The frontend environment file only needs changing if the API moves off port 5203:</w:t>
      </w:r>
    </w:p>
    <w:p w14:paraId="02C3E1F1"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VITE_API_URL=http://localhost:5203/api</w:t>
      </w:r>
    </w:p>
    <w:p w14:paraId="2FBF9346"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VITE_HUB_URL=http://localhost:5203/hubs/shifts</w:t>
      </w:r>
    </w:p>
    <w:p w14:paraId="6381AB2A" w14:textId="77777777" w:rsidR="00FD26FF" w:rsidRDefault="00154813">
      <w:pPr>
        <w:pStyle w:val="BodyText"/>
      </w:pPr>
      <w:r>
        <w:t>On a hosted API, set these environment variables. The double underscore expresses nesting:</w:t>
      </w:r>
    </w:p>
    <w:p w14:paraId="009046B9"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ConnectionStrings__DefaultConnection=Host=...;Port=5432;Database=oraearn;Username=...;Password=...</w:t>
      </w:r>
    </w:p>
    <w:p w14:paraId="39F5E03A" w14:textId="77777777" w:rsidR="00FD26FF" w:rsidRDefault="00154813">
      <w:pPr>
        <w:pStyle w:val="CodeBlock"/>
        <w:keepNext/>
        <w:pBdr>
          <w:left w:val="single" w:sz="4" w:space="0" w:color="D5DBE3"/>
          <w:right w:val="single" w:sz="4" w:space="0" w:color="D5DBE3"/>
        </w:pBdr>
        <w:shd w:val="clear" w:color="auto" w:fill="F4F6F8"/>
      </w:pPr>
      <w:r>
        <w:t>Jwt__Secret=&lt;32 or more characters&gt;</w:t>
      </w:r>
    </w:p>
    <w:p w14:paraId="28A7F3AE" w14:textId="77777777" w:rsidR="00FD26FF" w:rsidRDefault="00154813">
      <w:pPr>
        <w:pStyle w:val="CodeBlock"/>
        <w:keepNext/>
        <w:pBdr>
          <w:left w:val="single" w:sz="4" w:space="0" w:color="D5DBE3"/>
          <w:right w:val="single" w:sz="4" w:space="0" w:color="D5DBE3"/>
        </w:pBdr>
        <w:shd w:val="clear" w:color="auto" w:fill="F4F6F8"/>
      </w:pPr>
      <w:r>
        <w:t>Cors__AllowedOrigins__0=https://app.your-domain.com</w:t>
      </w:r>
    </w:p>
    <w:p w14:paraId="4E3C1AA6" w14:textId="77777777" w:rsidR="00FD26FF" w:rsidRDefault="00154813">
      <w:pPr>
        <w:pStyle w:val="CodeBlock"/>
        <w:keepNext/>
        <w:pBdr>
          <w:left w:val="single" w:sz="4" w:space="0" w:color="D5DBE3"/>
          <w:right w:val="single" w:sz="4" w:space="0" w:color="D5DBE3"/>
        </w:pBdr>
        <w:shd w:val="clear" w:color="auto" w:fill="F4F6F8"/>
      </w:pPr>
      <w:r>
        <w:t>Seed__DemoData=false</w:t>
      </w:r>
    </w:p>
    <w:p w14:paraId="72D7343C" w14:textId="77777777" w:rsidR="00FD26FF" w:rsidRDefault="00154813">
      <w:pPr>
        <w:pStyle w:val="CodeBlock"/>
        <w:keepNext/>
        <w:pBdr>
          <w:left w:val="single" w:sz="4" w:space="0" w:color="D5DBE3"/>
          <w:right w:val="single" w:sz="4" w:space="0" w:color="D5DBE3"/>
        </w:pBdr>
        <w:shd w:val="clear" w:color="auto" w:fill="F4F6F8"/>
      </w:pPr>
      <w:r>
        <w:t>Seed__AdminEmail=admin@your-domain.com</w:t>
      </w:r>
    </w:p>
    <w:p w14:paraId="44FBCB25"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Seed__AdminPassword=&lt;strong password&gt;</w:t>
      </w:r>
    </w:p>
    <w:p w14:paraId="0AAD3345" w14:textId="77777777" w:rsidR="00FD26FF" w:rsidRDefault="00154813">
      <w:pPr>
        <w:pStyle w:val="BodyText"/>
      </w:pPr>
      <w:r>
        <w:t xml:space="preserve">If the connection string is missing, the secret is too short, or the CORS list is empty, the API fails at startup with a message naming the setting. A PostgreSQL connection failure is wrapped in a message that points directly at </w:t>
      </w:r>
      <w:r>
        <w:rPr>
          <w:rFonts w:ascii="Consolas" w:hAnsi="Consolas"/>
          <w:sz w:val="18"/>
          <w:shd w:val="clear" w:color="auto" w:fill="F4F6F8"/>
        </w:rPr>
        <w:t>appsettings.Local.json</w:t>
      </w:r>
      <w:r>
        <w:t>.</w:t>
      </w:r>
    </w:p>
    <w:p w14:paraId="319495F7" w14:textId="77777777" w:rsidR="00FD26FF" w:rsidRDefault="00154813">
      <w:pPr>
        <w:pStyle w:val="BodyText"/>
      </w:pPr>
      <w:r>
        <w:rPr>
          <w:b/>
        </w:rPr>
        <w:t>If port 5432 is already taken</w:t>
      </w:r>
      <w:r>
        <w:t xml:space="preserve"> by another PostgreSQL install whose password you do not know, you do not need to touch it. Run a second instance on another port and put that port in </w:t>
      </w:r>
      <w:r>
        <w:rPr>
          <w:rFonts w:ascii="Consolas" w:hAnsi="Consolas"/>
          <w:sz w:val="18"/>
          <w:shd w:val="clear" w:color="auto" w:fill="F4F6F8"/>
        </w:rPr>
        <w:t>appsettings.Local.json</w:t>
      </w:r>
      <w:r>
        <w:t>. This is exactly how the system was tested for section 8, using the portable PostgreSQL 17.6 binaries with no installer:</w:t>
      </w:r>
    </w:p>
    <w:p w14:paraId="2C49EB8A"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lastRenderedPageBreak/>
        <w:t>$pg = "C:\pgportable\pgsql\bin"</w:t>
      </w:r>
    </w:p>
    <w:p w14:paraId="2ADDD990" w14:textId="77777777" w:rsidR="00FD26FF" w:rsidRDefault="00154813">
      <w:pPr>
        <w:pStyle w:val="CodeBlock"/>
        <w:keepNext/>
        <w:pBdr>
          <w:left w:val="single" w:sz="4" w:space="0" w:color="D5DBE3"/>
          <w:right w:val="single" w:sz="4" w:space="0" w:color="D5DBE3"/>
        </w:pBdr>
        <w:shd w:val="clear" w:color="auto" w:fill="F4F6F8"/>
      </w:pPr>
      <w:r>
        <w:t>&amp; "$pg\initdb.exe" -D C:\pgportable\data -U postgres --pwfile=pw.txt -A scram-sha-256 -E UTF8</w:t>
      </w:r>
    </w:p>
    <w:p w14:paraId="1BF02748" w14:textId="77777777" w:rsidR="00FD26FF" w:rsidRDefault="00154813">
      <w:pPr>
        <w:pStyle w:val="CodeBlock"/>
        <w:keepNext/>
        <w:pBdr>
          <w:left w:val="single" w:sz="4" w:space="0" w:color="D5DBE3"/>
          <w:right w:val="single" w:sz="4" w:space="0" w:color="D5DBE3"/>
        </w:pBdr>
        <w:shd w:val="clear" w:color="auto" w:fill="F4F6F8"/>
      </w:pPr>
      <w:r>
        <w:t>&amp; "$pg\pg_ctl.exe" -D C:\pgportable\data -o "-p 5433" -l pg.log start</w:t>
      </w:r>
    </w:p>
    <w:p w14:paraId="671FB0F2"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 appsettings.Local.json -&gt; Host=localhost;Port=5433;Database=oraearn;Username=postgres;Password=12345</w:t>
      </w:r>
    </w:p>
    <w:p w14:paraId="45D4322B" w14:textId="77777777" w:rsidR="00FD26FF" w:rsidRDefault="00154813">
      <w:pPr>
        <w:pStyle w:val="Heading3"/>
      </w:pPr>
      <w:bookmarkStart w:id="29" w:name="_Toc243087354"/>
      <w:r>
        <w:t>2.9 How to run the applications for the first time</w:t>
      </w:r>
      <w:bookmarkEnd w:id="29"/>
    </w:p>
    <w:p w14:paraId="789577EE" w14:textId="77777777" w:rsidR="00FD26FF" w:rsidRDefault="00154813">
      <w:pPr>
        <w:pStyle w:val="AuthorNote"/>
        <w:shd w:val="clear" w:color="auto" w:fill="E7F5F0"/>
        <w:ind w:left="72" w:right="72"/>
      </w:pPr>
      <w:r>
        <w:t>Written by: Dharma Bahadur Budhathoki (S395172)  -  Scrum Master and lead developer</w:t>
      </w:r>
    </w:p>
    <w:p w14:paraId="1926DD46" w14:textId="77777777" w:rsidR="00FD26FF" w:rsidRDefault="00154813">
      <w:pPr>
        <w:pStyle w:val="BodyText"/>
      </w:pPr>
      <w:r>
        <w:t xml:space="preserve">Run the setup script once, from </w:t>
      </w:r>
      <w:r>
        <w:rPr>
          <w:rFonts w:ascii="Consolas" w:hAnsi="Consolas"/>
          <w:sz w:val="18"/>
          <w:shd w:val="clear" w:color="auto" w:fill="F4F6F8"/>
        </w:rPr>
        <w:t>oraEarn-WebApp</w:t>
      </w:r>
      <w:r>
        <w:t>:</w:t>
      </w:r>
    </w:p>
    <w:p w14:paraId="03038AFE" w14:textId="77777777" w:rsidR="00FD26FF" w:rsidRDefault="00154813">
      <w:pPr>
        <w:pStyle w:val="CodeBlock"/>
        <w:keepNext/>
        <w:pBdr>
          <w:top w:val="single" w:sz="4" w:space="0" w:color="D5DBE3"/>
          <w:left w:val="single" w:sz="4" w:space="0" w:color="D5DBE3"/>
          <w:bottom w:val="single" w:sz="4" w:space="0" w:color="D5DBE3"/>
          <w:right w:val="single" w:sz="4" w:space="0" w:color="D5DBE3"/>
        </w:pBdr>
        <w:shd w:val="clear" w:color="auto" w:fill="F4F6F8"/>
        <w:spacing w:before="80" w:after="120"/>
      </w:pPr>
      <w:r>
        <w:t>.\scripts\setup.ps1</w:t>
      </w:r>
    </w:p>
    <w:p w14:paraId="39F7ED78" w14:textId="77777777" w:rsidR="00FD26FF" w:rsidRDefault="00154813">
      <w:pPr>
        <w:pStyle w:val="BodyText"/>
      </w:pPr>
      <w:r>
        <w:t xml:space="preserve">It checks the required tools, starts the PostgreSQL service when present, creates </w:t>
      </w:r>
      <w:r>
        <w:rPr>
          <w:rFonts w:ascii="Consolas" w:hAnsi="Consolas"/>
          <w:sz w:val="18"/>
          <w:shd w:val="clear" w:color="auto" w:fill="F4F6F8"/>
        </w:rPr>
        <w:t>frontend/.env</w:t>
      </w:r>
      <w:r>
        <w:t xml:space="preserve"> and </w:t>
      </w:r>
      <w:r>
        <w:rPr>
          <w:rFonts w:ascii="Consolas" w:hAnsi="Consolas"/>
          <w:sz w:val="18"/>
          <w:shd w:val="clear" w:color="auto" w:fill="F4F6F8"/>
        </w:rPr>
        <w:t>appsettings.Local.json</w:t>
      </w:r>
      <w:r>
        <w:t xml:space="preserve"> from their examples, runs </w:t>
      </w:r>
      <w:r>
        <w:rPr>
          <w:rFonts w:ascii="Consolas" w:hAnsi="Consolas"/>
          <w:sz w:val="18"/>
          <w:shd w:val="clear" w:color="auto" w:fill="F4F6F8"/>
        </w:rPr>
        <w:t>npm install</w:t>
      </w:r>
      <w:r>
        <w:t xml:space="preserve">, runs </w:t>
      </w:r>
      <w:r>
        <w:rPr>
          <w:rFonts w:ascii="Consolas" w:hAnsi="Consolas"/>
          <w:sz w:val="18"/>
          <w:shd w:val="clear" w:color="auto" w:fill="F4F6F8"/>
        </w:rPr>
        <w:t>dotnet restore</w:t>
      </w:r>
      <w:r>
        <w:t>, and creates the Aura virtual environment and installs its requirements when Python is available.</w:t>
      </w:r>
    </w:p>
    <w:p w14:paraId="775DDB1A" w14:textId="77777777" w:rsidR="00FD26FF" w:rsidRDefault="00154813">
      <w:pPr>
        <w:pStyle w:val="BodyText"/>
      </w:pPr>
      <w:r>
        <w:t>Then start the services, each in its own terminal, in this order:</w:t>
      </w:r>
    </w:p>
    <w:p w14:paraId="66AB625D"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 Terminal 1 - API (start first, it creates the database)</w:t>
      </w:r>
    </w:p>
    <w:p w14:paraId="57E9759B" w14:textId="77777777" w:rsidR="00FD26FF" w:rsidRDefault="00154813">
      <w:pPr>
        <w:pStyle w:val="CodeBlock"/>
        <w:keepNext/>
        <w:pBdr>
          <w:left w:val="single" w:sz="4" w:space="0" w:color="D5DBE3"/>
          <w:right w:val="single" w:sz="4" w:space="0" w:color="D5DBE3"/>
        </w:pBdr>
        <w:shd w:val="clear" w:color="auto" w:fill="F4F6F8"/>
      </w:pPr>
      <w:r>
        <w:t>cd backend</w:t>
      </w:r>
    </w:p>
    <w:p w14:paraId="3251A3C3" w14:textId="77777777" w:rsidR="00FD26FF" w:rsidRDefault="00154813">
      <w:pPr>
        <w:pStyle w:val="CodeBlock"/>
        <w:keepNext/>
        <w:pBdr>
          <w:left w:val="single" w:sz="4" w:space="0" w:color="D5DBE3"/>
          <w:right w:val="single" w:sz="4" w:space="0" w:color="D5DBE3"/>
        </w:pBdr>
        <w:shd w:val="clear" w:color="auto" w:fill="F4F6F8"/>
      </w:pPr>
      <w:r>
        <w:t>.\run.ps1          # dotnet run --urls http://localhost:5203</w:t>
      </w:r>
    </w:p>
    <w:p w14:paraId="01042B43" w14:textId="77777777" w:rsidR="00FD26FF" w:rsidRDefault="00FD26FF">
      <w:pPr>
        <w:pStyle w:val="CodeBlock"/>
        <w:keepNext/>
        <w:pBdr>
          <w:left w:val="single" w:sz="4" w:space="0" w:color="D5DBE3"/>
          <w:right w:val="single" w:sz="4" w:space="0" w:color="D5DBE3"/>
        </w:pBdr>
        <w:shd w:val="clear" w:color="auto" w:fill="F4F6F8"/>
      </w:pPr>
    </w:p>
    <w:p w14:paraId="17FC5E64" w14:textId="77777777" w:rsidR="00FD26FF" w:rsidRDefault="00154813">
      <w:pPr>
        <w:pStyle w:val="CodeBlock"/>
        <w:keepNext/>
        <w:pBdr>
          <w:left w:val="single" w:sz="4" w:space="0" w:color="D5DBE3"/>
          <w:right w:val="single" w:sz="4" w:space="0" w:color="D5DBE3"/>
        </w:pBdr>
        <w:shd w:val="clear" w:color="auto" w:fill="F4F6F8"/>
      </w:pPr>
      <w:r>
        <w:t># Terminal 2 - React app</w:t>
      </w:r>
    </w:p>
    <w:p w14:paraId="47BDECE2" w14:textId="77777777" w:rsidR="00FD26FF" w:rsidRDefault="00154813">
      <w:pPr>
        <w:pStyle w:val="CodeBlock"/>
        <w:keepNext/>
        <w:pBdr>
          <w:left w:val="single" w:sz="4" w:space="0" w:color="D5DBE3"/>
          <w:right w:val="single" w:sz="4" w:space="0" w:color="D5DBE3"/>
        </w:pBdr>
        <w:shd w:val="clear" w:color="auto" w:fill="F4F6F8"/>
      </w:pPr>
      <w:r>
        <w:t>cd frontend</w:t>
      </w:r>
    </w:p>
    <w:p w14:paraId="5C35752D" w14:textId="77777777" w:rsidR="00FD26FF" w:rsidRDefault="00154813">
      <w:pPr>
        <w:pStyle w:val="CodeBlock"/>
        <w:keepNext/>
        <w:pBdr>
          <w:left w:val="single" w:sz="4" w:space="0" w:color="D5DBE3"/>
          <w:right w:val="single" w:sz="4" w:space="0" w:color="D5DBE3"/>
        </w:pBdr>
        <w:shd w:val="clear" w:color="auto" w:fill="F4F6F8"/>
      </w:pPr>
      <w:r>
        <w:t>.\run.ps1          # npm run dev</w:t>
      </w:r>
    </w:p>
    <w:p w14:paraId="09DD240E" w14:textId="77777777" w:rsidR="00FD26FF" w:rsidRDefault="00FD26FF">
      <w:pPr>
        <w:pStyle w:val="CodeBlock"/>
        <w:keepNext/>
        <w:pBdr>
          <w:left w:val="single" w:sz="4" w:space="0" w:color="D5DBE3"/>
          <w:right w:val="single" w:sz="4" w:space="0" w:color="D5DBE3"/>
        </w:pBdr>
        <w:shd w:val="clear" w:color="auto" w:fill="F4F6F8"/>
      </w:pPr>
    </w:p>
    <w:p w14:paraId="03BCE55C" w14:textId="77777777" w:rsidR="00FD26FF" w:rsidRDefault="00154813">
      <w:pPr>
        <w:pStyle w:val="CodeBlock"/>
        <w:keepNext/>
        <w:pBdr>
          <w:left w:val="single" w:sz="4" w:space="0" w:color="D5DBE3"/>
          <w:right w:val="single" w:sz="4" w:space="0" w:color="D5DBE3"/>
        </w:pBdr>
        <w:shd w:val="clear" w:color="auto" w:fill="F4F6F8"/>
      </w:pPr>
      <w:r>
        <w:t># Terminal 3 - Aura advisor (optional)</w:t>
      </w:r>
    </w:p>
    <w:p w14:paraId="00B7BDB6" w14:textId="77777777" w:rsidR="00FD26FF" w:rsidRDefault="00154813">
      <w:pPr>
        <w:pStyle w:val="CodeBlock"/>
        <w:keepNext/>
        <w:pBdr>
          <w:left w:val="single" w:sz="4" w:space="0" w:color="D5DBE3"/>
          <w:right w:val="single" w:sz="4" w:space="0" w:color="D5DBE3"/>
        </w:pBdr>
        <w:shd w:val="clear" w:color="auto" w:fill="F4F6F8"/>
      </w:pPr>
      <w:r>
        <w:t>cd ai-advisor</w:t>
      </w:r>
    </w:p>
    <w:p w14:paraId="23F5A6F1"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.\run.ps1          # uvicorn main:app --reload --port 8000</w:t>
      </w:r>
    </w:p>
    <w:p w14:paraId="22122B65" w14:textId="77777777" w:rsidR="00FD26FF" w:rsidRDefault="00154813">
      <w:pPr>
        <w:pStyle w:val="BodyText"/>
      </w:pPr>
      <w:r>
        <w:t>Verification checklist for a first run:</w:t>
      </w:r>
    </w:p>
    <w:p w14:paraId="2E177761" w14:textId="77777777" w:rsidR="00FD26FF" w:rsidRDefault="00154813">
      <w:pPr>
        <w:pStyle w:val="ListNumber"/>
        <w:numPr>
          <w:ilvl w:val="0"/>
          <w:numId w:val="5"/>
        </w:numPr>
      </w:pPr>
      <w:r>
        <w:t>The API console shows migrations applied with no exception.</w:t>
      </w:r>
    </w:p>
    <w:p w14:paraId="554B907A" w14:textId="77777777" w:rsidR="00FD26FF" w:rsidRDefault="00154813">
      <w:pPr>
        <w:pStyle w:val="ListNumber"/>
        <w:numPr>
          <w:ilvl w:val="0"/>
          <w:numId w:val="5"/>
        </w:numPr>
      </w:pPr>
      <w:r>
        <w:t>http://localhost:5203/health returns {"status":"ok"}.</w:t>
      </w:r>
    </w:p>
    <w:p w14:paraId="4EF27E69" w14:textId="77777777" w:rsidR="00FD26FF" w:rsidRDefault="00154813">
      <w:pPr>
        <w:pStyle w:val="ListNumber"/>
        <w:numPr>
          <w:ilvl w:val="0"/>
          <w:numId w:val="5"/>
        </w:numPr>
      </w:pPr>
      <w:r>
        <w:t>http://localhost:5203/swagger lists the controllers (Development only). (on an unpatched main this fails with a 500 - DEF-03, fixed by the section 8.8 patch).</w:t>
      </w:r>
    </w:p>
    <w:p w14:paraId="47E85B75" w14:textId="77777777" w:rsidR="00FD26FF" w:rsidRDefault="00154813">
      <w:pPr>
        <w:pStyle w:val="ListNumber"/>
        <w:numPr>
          <w:ilvl w:val="0"/>
          <w:numId w:val="5"/>
        </w:numPr>
      </w:pPr>
      <w:r>
        <w:t>http://localhost:5173 loads the login page.</w:t>
      </w:r>
    </w:p>
    <w:p w14:paraId="38098520" w14:textId="77777777" w:rsidR="00FD26FF" w:rsidRDefault="00154813">
      <w:pPr>
        <w:pStyle w:val="ListNumber"/>
        <w:numPr>
          <w:ilvl w:val="0"/>
          <w:numId w:val="5"/>
        </w:numPr>
      </w:pPr>
      <w:r>
        <w:t xml:space="preserve">Signing in as </w:t>
      </w:r>
      <w:r>
        <w:rPr>
          <w:rFonts w:ascii="Consolas" w:hAnsi="Consolas"/>
          <w:sz w:val="18"/>
          <w:shd w:val="clear" w:color="auto" w:fill="F4F6F8"/>
        </w:rPr>
        <w:t>alice@oraearn.local</w:t>
      </w:r>
      <w:r>
        <w:t xml:space="preserve"> / </w:t>
      </w:r>
      <w:r>
        <w:rPr>
          <w:rFonts w:ascii="Consolas" w:hAnsi="Consolas"/>
          <w:sz w:val="18"/>
          <w:shd w:val="clear" w:color="auto" w:fill="F4F6F8"/>
        </w:rPr>
        <w:t>User123!</w:t>
      </w:r>
      <w:r>
        <w:t xml:space="preserve"> opens the dashboard with demo data, and </w:t>
      </w:r>
      <w:r>
        <w:rPr>
          <w:rFonts w:ascii="Consolas" w:hAnsi="Consolas"/>
          <w:sz w:val="18"/>
          <w:shd w:val="clear" w:color="auto" w:fill="F4F6F8"/>
        </w:rPr>
        <w:t>admin@oraearn.local</w:t>
      </w:r>
      <w:r>
        <w:t xml:space="preserve"> / </w:t>
      </w:r>
      <w:r>
        <w:rPr>
          <w:rFonts w:ascii="Consolas" w:hAnsi="Consolas"/>
          <w:sz w:val="18"/>
          <w:shd w:val="clear" w:color="auto" w:fill="F4F6F8"/>
        </w:rPr>
        <w:t>Admin123!</w:t>
      </w:r>
      <w:r>
        <w:t xml:space="preserve"> opens the admin area.</w:t>
      </w:r>
    </w:p>
    <w:p w14:paraId="6044EC7F" w14:textId="19EA9BDC" w:rsidR="00FD26FF" w:rsidRDefault="00154813">
      <w:pPr>
        <w:pStyle w:val="BodyText"/>
      </w:pPr>
      <w:r>
        <w:rPr>
          <w:rFonts w:ascii="Calibri" w:hAnsi="Calibri"/>
        </w:rPr>
        <w:t xml:space="preserve">Aura is optional. Savings chat and registration review need it for a full answer, and everything else works without it. The HTTPS launch profile also exposes </w:t>
      </w:r>
      <w:hyperlink r:id="rId29">
        <w:r w:rsidR="00FD26FF">
          <w:rPr>
            <w:color w:val="1F4E79"/>
            <w:u w:val="single"/>
          </w:rPr>
          <w:t>https://localhost:7102</w:t>
        </w:r>
      </w:hyperlink>
      <w:r>
        <w:rPr>
          <w:rFonts w:ascii="Calibri" w:hAnsi="Calibri"/>
        </w:rPr>
        <w:t>, but the documented local path is HTTP on 5203 so that the seeded CORS origin matches the Vite dev server.</w:t>
      </w:r>
    </w:p>
    <w:p w14:paraId="4F31B61A" w14:textId="77777777" w:rsidR="00FD26FF" w:rsidRDefault="00154813">
      <w:pPr>
        <w:pStyle w:val="BodyText"/>
      </w:pPr>
      <w:r>
        <w:t xml:space="preserve">The three captures below are from a real first run on 13 October 2026 against an empty PostgreSQL database. The API created the </w:t>
      </w:r>
      <w:r>
        <w:rPr>
          <w:rFonts w:ascii="Consolas" w:hAnsi="Consolas"/>
          <w:sz w:val="18"/>
          <w:shd w:val="clear" w:color="auto" w:fill="F4F6F8"/>
        </w:rPr>
        <w:t>oraearn</w:t>
      </w:r>
      <w:r>
        <w:t xml:space="preserve"> database, applied every migration, and seeded the demo accounts on its first start.</w:t>
      </w:r>
    </w:p>
    <w:p w14:paraId="4123E7D9" w14:textId="77777777" w:rsidR="00FD26FF" w:rsidRDefault="00154813">
      <w:pPr>
        <w:pStyle w:val="BodyText"/>
        <w:keepNext/>
        <w:pageBreakBefore/>
        <w:spacing w:before="140" w:after="60"/>
        <w:jc w:val="center"/>
      </w:pPr>
      <w:r>
        <w:rPr>
          <w:noProof/>
        </w:rPr>
        <w:lastRenderedPageBreak/>
        <w:drawing>
          <wp:inline distT="0" distB="0" distL="0" distR="0" wp14:anchorId="068AF10E" wp14:editId="1B4E628E">
            <wp:extent cx="5385714" cy="3372768"/>
            <wp:effectExtent l="0" t="0" r="0" b="0"/>
            <wp:docPr id="5" name="Figure 5" descr="OraEarn login page at localhost:5173 with the local demo credentials hint"/>
            <wp:cNvGraphicFramePr/>
            <a:graphic xmlns:a="http://schemas.openxmlformats.org/drawingml/2006/main">
              <a:graphicData uri="http://schemas.openxmlformats.org/drawingml/2006/picture">
                <pic:pic xmlns:pic="http://schemas.openxmlformats.org/drawingml/2006/picture">
                  <pic:nvPicPr>
                    <pic:cNvPr id="5" name="app-01-login.png" descr="OraEarn login page at localhost:5173 with the local demo credentials hint"/>
                    <pic:cNvPicPr/>
                  </pic:nvPicPr>
                  <pic:blipFill>
                    <a:blip r:embed="rId30"/>
                    <a:stretch>
                      <a:fillRect/>
                    </a:stretch>
                  </pic:blipFill>
                  <pic:spPr>
                    <a:xfrm>
                      <a:off x="0" y="0"/>
                      <a:ext cx="5385714" cy="3372768"/>
                    </a:xfrm>
                    <a:prstGeom prst="rect">
                      <a:avLst/>
                    </a:prstGeom>
                    <a:ln w="9525">
                      <a:solidFill>
                        <a:srgbClr val="D5DBE3"/>
                      </a:solidFill>
                    </a:ln>
                  </pic:spPr>
                </pic:pic>
              </a:graphicData>
            </a:graphic>
          </wp:inline>
        </w:drawing>
      </w:r>
    </w:p>
    <w:p w14:paraId="198258F6" w14:textId="77777777" w:rsidR="00FD26FF" w:rsidRDefault="00154813">
      <w:pPr>
        <w:pStyle w:val="Caption"/>
      </w:pPr>
      <w:bookmarkStart w:id="30" w:name="fig7"/>
      <w:r>
        <w:t>Figure 7. http://localhost:5173 on first run. The login page is the only public route; the hint under the button shows the seeded demo account. Comment (Dharma): if this page loads but sign-in fails with a network error, the API on 5203 is not running or CORS does not list 5173.</w:t>
      </w:r>
      <w:bookmarkEnd w:id="30"/>
    </w:p>
    <w:p w14:paraId="389B82C6" w14:textId="77777777" w:rsidR="00FD26FF" w:rsidRDefault="00154813">
      <w:pPr>
        <w:pStyle w:val="BodyText"/>
        <w:keepNext/>
        <w:pageBreakBefore/>
        <w:spacing w:before="140" w:after="60"/>
        <w:jc w:val="center"/>
      </w:pPr>
      <w:r>
        <w:rPr>
          <w:noProof/>
        </w:rPr>
        <w:lastRenderedPageBreak/>
        <w:drawing>
          <wp:inline distT="0" distB="0" distL="0" distR="0" wp14:anchorId="2927AB78" wp14:editId="71E9D1D0">
            <wp:extent cx="5385714" cy="3372768"/>
            <wp:effectExtent l="0" t="0" r="0" b="0"/>
            <wp:docPr id="6" name="Figure 6" descr="My analytics dashboard for Alice with net balance, earnings, expenses, savings targets and the visa work limit panel"/>
            <wp:cNvGraphicFramePr/>
            <a:graphic xmlns:a="http://schemas.openxmlformats.org/drawingml/2006/main">
              <a:graphicData uri="http://schemas.openxmlformats.org/drawingml/2006/picture">
                <pic:pic xmlns:pic="http://schemas.openxmlformats.org/drawingml/2006/picture">
                  <pic:nvPicPr>
                    <pic:cNvPr id="6" name="app-03-dashboard.png" descr="My analytics dashboard for Alice with net balance, earnings, expenses, savings targets and the visa work limit panel"/>
                    <pic:cNvPicPr/>
                  </pic:nvPicPr>
                  <pic:blipFill>
                    <a:blip r:embed="rId31"/>
                    <a:stretch>
                      <a:fillRect/>
                    </a:stretch>
                  </pic:blipFill>
                  <pic:spPr>
                    <a:xfrm>
                      <a:off x="0" y="0"/>
                      <a:ext cx="5385714" cy="3372768"/>
                    </a:xfrm>
                    <a:prstGeom prst="rect">
                      <a:avLst/>
                    </a:prstGeom>
                    <a:ln w="9525">
                      <a:solidFill>
                        <a:srgbClr val="D5DBE3"/>
                      </a:solidFill>
                    </a:ln>
                  </pic:spPr>
                </pic:pic>
              </a:graphicData>
            </a:graphic>
          </wp:inline>
        </w:drawing>
      </w:r>
    </w:p>
    <w:p w14:paraId="40F4C29E" w14:textId="77777777" w:rsidR="00FD26FF" w:rsidRDefault="00154813">
      <w:pPr>
        <w:pStyle w:val="Caption"/>
      </w:pPr>
      <w:bookmarkStart w:id="31" w:name="fig8"/>
      <w:r>
        <w:t xml:space="preserve">Figure 8. Signed in as </w:t>
      </w:r>
      <w:r>
        <w:rPr>
          <w:rFonts w:ascii="Consolas" w:hAnsi="Consolas"/>
          <w:sz w:val="18"/>
          <w:shd w:val="clear" w:color="auto" w:fill="F4F6F8"/>
        </w:rPr>
        <w:t>alice@oraearn.local</w:t>
      </w:r>
      <w:r>
        <w:t>. The dashboard is populated by the demo seeder: net balance, earnings, expenses, savings targets, and the visa work-limit panel. Comment (Krishna): the panel already shows 100.5 of 48 hours because the seeder inserts shifts directly and bypasses the visa rule - expected for demo data, see OBS-01.</w:t>
      </w:r>
      <w:bookmarkEnd w:id="31"/>
    </w:p>
    <w:p w14:paraId="08DAF554" w14:textId="77777777" w:rsidR="00FD26FF" w:rsidRDefault="00154813">
      <w:pPr>
        <w:pStyle w:val="BodyText"/>
        <w:keepNext/>
        <w:pageBreakBefore/>
        <w:spacing w:before="140" w:after="60"/>
        <w:jc w:val="center"/>
      </w:pPr>
      <w:r>
        <w:rPr>
          <w:noProof/>
        </w:rPr>
        <w:lastRenderedPageBreak/>
        <w:drawing>
          <wp:inline distT="0" distB="0" distL="0" distR="0" wp14:anchorId="322313BF" wp14:editId="06B9518B">
            <wp:extent cx="5385714" cy="3372768"/>
            <wp:effectExtent l="0" t="0" r="0" b="0"/>
            <wp:docPr id="7" name="Figure 7" descr="Swagger UI for OraEarn API v1 listing the Admin and Analytics endpoints"/>
            <wp:cNvGraphicFramePr/>
            <a:graphic xmlns:a="http://schemas.openxmlformats.org/drawingml/2006/main">
              <a:graphicData uri="http://schemas.openxmlformats.org/drawingml/2006/picture">
                <pic:pic xmlns:pic="http://schemas.openxmlformats.org/drawingml/2006/picture">
                  <pic:nvPicPr>
                    <pic:cNvPr id="7" name="app-12-swagger.png" descr="Swagger UI for OraEarn API v1 listing the Admin and Analytics endpoints"/>
                    <pic:cNvPicPr/>
                  </pic:nvPicPr>
                  <pic:blipFill>
                    <a:blip r:embed="rId32"/>
                    <a:stretch>
                      <a:fillRect/>
                    </a:stretch>
                  </pic:blipFill>
                  <pic:spPr>
                    <a:xfrm>
                      <a:off x="0" y="0"/>
                      <a:ext cx="5385714" cy="3372768"/>
                    </a:xfrm>
                    <a:prstGeom prst="rect">
                      <a:avLst/>
                    </a:prstGeom>
                    <a:ln w="9525">
                      <a:solidFill>
                        <a:srgbClr val="D5DBE3"/>
                      </a:solidFill>
                    </a:ln>
                  </pic:spPr>
                </pic:pic>
              </a:graphicData>
            </a:graphic>
          </wp:inline>
        </w:drawing>
      </w:r>
    </w:p>
    <w:p w14:paraId="53024765" w14:textId="77777777" w:rsidR="00FD26FF" w:rsidRDefault="00154813">
      <w:pPr>
        <w:pStyle w:val="Caption"/>
      </w:pPr>
      <w:bookmarkStart w:id="32" w:name="fig9"/>
      <w:r>
        <w:t>Figure 9. http://localhost:5203/swagger after defect DEF-03 was fixed: 55 operations, with the Authorize button for a JWT. Before the fix this page showed 'Failed to load API definition' (Figure 12), so a new developer could not use Swagger at all.</w:t>
      </w:r>
      <w:bookmarkEnd w:id="32"/>
    </w:p>
    <w:p w14:paraId="1979CA28" w14:textId="77777777" w:rsidR="00FD26FF" w:rsidRDefault="00154813">
      <w:pPr>
        <w:pStyle w:val="Heading3"/>
      </w:pPr>
      <w:bookmarkStart w:id="33" w:name="_Toc243087355"/>
      <w:r>
        <w:t>2.10 Dependency injection</w:t>
      </w:r>
      <w:bookmarkEnd w:id="33"/>
    </w:p>
    <w:p w14:paraId="704D198D" w14:textId="77777777" w:rsidR="00FD26FF" w:rsidRDefault="00154813">
      <w:pPr>
        <w:pStyle w:val="AuthorNote"/>
        <w:shd w:val="clear" w:color="auto" w:fill="E7F5F0"/>
        <w:ind w:left="72" w:right="72"/>
      </w:pPr>
      <w:r>
        <w:t>Written by: Jenish Gurung (S395321)  -  Business analyst. From the Week 5 DI UML; implementation by Dharma.</w:t>
      </w:r>
    </w:p>
    <w:p w14:paraId="58DA18D4" w14:textId="77777777" w:rsidR="00FD26FF" w:rsidRDefault="003477D4">
      <w:pPr>
        <w:pStyle w:val="BodyText"/>
      </w:pPr>
      <w:r w:rsidRPr="003477D4">
        <w:t>In Week 5, I was able to design the wiring of OraEarn application services. There must be one composition root to register services, to have controllers wired as primary constructors that take services from there, and there must be no new Service() calls from inside a controller. Dharma implemented it, placing the composition root in AddApplicationServices in Extensions/ServiceCollectionExtensions.cs, which is called once from Program.cs. Controllers have their dependencies injected into the primary constructor, as in public class JobsController(JobService jobService) : ControllerBase. The default service container is described in Microsoft (n.d.-c).</w:t>
      </w:r>
    </w:p>
    <w:p w14:paraId="41F7585A"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313"/>
        <w:gridCol w:w="7325"/>
      </w:tblGrid>
      <w:tr w:rsidR="00FD26FF" w14:paraId="785449EE" w14:textId="77777777">
        <w:trPr>
          <w:cantSplit/>
          <w:tblHeader/>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49055EA5" w14:textId="77777777" w:rsidR="00FD26FF" w:rsidRDefault="00154813">
            <w:pPr>
              <w:pStyle w:val="TableText"/>
            </w:pPr>
            <w:r>
              <w:rPr>
                <w:b/>
                <w:color w:val="0C4F3E"/>
              </w:rPr>
              <w:t>Lifetime</w:t>
            </w:r>
          </w:p>
        </w:tc>
        <w:tc>
          <w:tcPr>
            <w:tcW w:w="7325" w:type="dxa"/>
            <w:tcBorders>
              <w:top w:val="single" w:sz="4" w:space="0" w:color="D5DBE3"/>
              <w:left w:val="single" w:sz="4" w:space="0" w:color="D5DBE3"/>
              <w:bottom w:val="single" w:sz="4" w:space="0" w:color="D5DBE3"/>
              <w:right w:val="single" w:sz="4" w:space="0" w:color="D5DBE3"/>
            </w:tcBorders>
            <w:shd w:val="clear" w:color="auto" w:fill="E7F5F0"/>
          </w:tcPr>
          <w:p w14:paraId="6E0CB3A2" w14:textId="77777777" w:rsidR="00FD26FF" w:rsidRDefault="00154813">
            <w:pPr>
              <w:pStyle w:val="TableText"/>
            </w:pPr>
            <w:r>
              <w:rPr>
                <w:b/>
                <w:color w:val="0C4F3E"/>
              </w:rPr>
              <w:t>Registered</w:t>
            </w:r>
          </w:p>
        </w:tc>
      </w:tr>
      <w:tr w:rsidR="00FD26FF" w14:paraId="54F55697"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54A527DF" w14:textId="77777777" w:rsidR="00FD26FF" w:rsidRDefault="00154813">
            <w:pPr>
              <w:pStyle w:val="TableText"/>
            </w:pPr>
            <w:r>
              <w:t>Scoped (one per request)</w:t>
            </w:r>
          </w:p>
        </w:tc>
        <w:tc>
          <w:tcPr>
            <w:tcW w:w="7325" w:type="dxa"/>
            <w:tcBorders>
              <w:top w:val="single" w:sz="4" w:space="0" w:color="D5DBE3"/>
              <w:left w:val="single" w:sz="4" w:space="0" w:color="D5DBE3"/>
              <w:bottom w:val="single" w:sz="4" w:space="0" w:color="D5DBE3"/>
              <w:right w:val="single" w:sz="4" w:space="0" w:color="D5DBE3"/>
            </w:tcBorders>
          </w:tcPr>
          <w:p w14:paraId="5EF76BF4" w14:textId="77777777" w:rsidR="00FD26FF" w:rsidRDefault="00154813">
            <w:pPr>
              <w:pStyle w:val="TableText"/>
            </w:pPr>
            <w:r>
              <w:rPr>
                <w:rFonts w:ascii="Consolas" w:hAnsi="Consolas"/>
                <w:sz w:val="18"/>
                <w:shd w:val="clear" w:color="auto" w:fill="F4F6F8"/>
              </w:rPr>
              <w:t>ApplicationDbContext</w:t>
            </w:r>
            <w:r>
              <w:t xml:space="preserve">, </w:t>
            </w:r>
            <w:r>
              <w:rPr>
                <w:rFonts w:ascii="Consolas" w:hAnsi="Consolas"/>
                <w:sz w:val="18"/>
                <w:shd w:val="clear" w:color="auto" w:fill="F4F6F8"/>
              </w:rPr>
              <w:t>AuthService</w:t>
            </w:r>
            <w:r>
              <w:t xml:space="preserve">, </w:t>
            </w:r>
            <w:r>
              <w:rPr>
                <w:rFonts w:ascii="Consolas" w:hAnsi="Consolas"/>
                <w:sz w:val="18"/>
                <w:shd w:val="clear" w:color="auto" w:fill="F4F6F8"/>
              </w:rPr>
              <w:t>TokenService</w:t>
            </w:r>
            <w:r>
              <w:t xml:space="preserve">, </w:t>
            </w:r>
            <w:r>
              <w:rPr>
                <w:rFonts w:ascii="Consolas" w:hAnsi="Consolas"/>
                <w:sz w:val="18"/>
                <w:shd w:val="clear" w:color="auto" w:fill="F4F6F8"/>
              </w:rPr>
              <w:t>JobService</w:t>
            </w:r>
            <w:r>
              <w:t xml:space="preserve">, </w:t>
            </w:r>
            <w:r>
              <w:rPr>
                <w:rFonts w:ascii="Consolas" w:hAnsi="Consolas"/>
                <w:sz w:val="18"/>
                <w:shd w:val="clear" w:color="auto" w:fill="F4F6F8"/>
              </w:rPr>
              <w:t>ShiftService</w:t>
            </w:r>
            <w:r>
              <w:t xml:space="preserve">, </w:t>
            </w:r>
            <w:r>
              <w:rPr>
                <w:rFonts w:ascii="Consolas" w:hAnsi="Consolas"/>
                <w:sz w:val="18"/>
                <w:shd w:val="clear" w:color="auto" w:fill="F4F6F8"/>
              </w:rPr>
              <w:t>ActiveShiftSessionService</w:t>
            </w:r>
            <w:r>
              <w:t xml:space="preserve">, </w:t>
            </w:r>
            <w:r>
              <w:rPr>
                <w:rFonts w:ascii="Consolas" w:hAnsi="Consolas"/>
                <w:sz w:val="18"/>
                <w:shd w:val="clear" w:color="auto" w:fill="F4F6F8"/>
              </w:rPr>
              <w:t>ShiftNotificationService</w:t>
            </w:r>
            <w:r>
              <w:t xml:space="preserve">, </w:t>
            </w:r>
            <w:r>
              <w:rPr>
                <w:rFonts w:ascii="Consolas" w:hAnsi="Consolas"/>
                <w:sz w:val="18"/>
                <w:shd w:val="clear" w:color="auto" w:fill="F4F6F8"/>
              </w:rPr>
              <w:t>ExpenseCategoryService</w:t>
            </w:r>
            <w:r>
              <w:t xml:space="preserve">, </w:t>
            </w:r>
            <w:r>
              <w:rPr>
                <w:rFonts w:ascii="Consolas" w:hAnsi="Consolas"/>
                <w:sz w:val="18"/>
                <w:shd w:val="clear" w:color="auto" w:fill="F4F6F8"/>
              </w:rPr>
              <w:t>ExpenseService</w:t>
            </w:r>
            <w:r>
              <w:t xml:space="preserve">, </w:t>
            </w:r>
            <w:r>
              <w:rPr>
                <w:rFonts w:ascii="Consolas" w:hAnsi="Consolas"/>
                <w:sz w:val="18"/>
                <w:shd w:val="clear" w:color="auto" w:fill="F4F6F8"/>
              </w:rPr>
              <w:t>SavingsGoalService</w:t>
            </w:r>
            <w:r>
              <w:t xml:space="preserve">, </w:t>
            </w:r>
            <w:r>
              <w:rPr>
                <w:rFonts w:ascii="Consolas" w:hAnsi="Consolas"/>
                <w:sz w:val="18"/>
                <w:shd w:val="clear" w:color="auto" w:fill="F4F6F8"/>
              </w:rPr>
              <w:t>SavingsGoalAnalyticsService</w:t>
            </w:r>
            <w:r>
              <w:t xml:space="preserve">, </w:t>
            </w:r>
            <w:r>
              <w:rPr>
                <w:rFonts w:ascii="Consolas" w:hAnsi="Consolas"/>
                <w:sz w:val="18"/>
                <w:shd w:val="clear" w:color="auto" w:fill="F4F6F8"/>
              </w:rPr>
              <w:t>SavingsAdvisorService</w:t>
            </w:r>
            <w:r>
              <w:t xml:space="preserve">, </w:t>
            </w:r>
            <w:r>
              <w:rPr>
                <w:rFonts w:ascii="Consolas" w:hAnsi="Consolas"/>
                <w:sz w:val="18"/>
                <w:shd w:val="clear" w:color="auto" w:fill="F4F6F8"/>
              </w:rPr>
              <w:t>AdminService</w:t>
            </w:r>
            <w:r>
              <w:t xml:space="preserve">, </w:t>
            </w:r>
            <w:r>
              <w:rPr>
                <w:rFonts w:ascii="Consolas" w:hAnsi="Consolas"/>
                <w:sz w:val="18"/>
                <w:shd w:val="clear" w:color="auto" w:fill="F4F6F8"/>
              </w:rPr>
              <w:t>AnalyticsService</w:t>
            </w:r>
            <w:r>
              <w:t xml:space="preserve">, </w:t>
            </w:r>
            <w:r>
              <w:rPr>
                <w:rFonts w:ascii="Consolas" w:hAnsi="Consolas"/>
                <w:sz w:val="18"/>
                <w:shd w:val="clear" w:color="auto" w:fill="F4F6F8"/>
              </w:rPr>
              <w:t>NotificationService</w:t>
            </w:r>
            <w:r>
              <w:t xml:space="preserve">, </w:t>
            </w:r>
            <w:r>
              <w:rPr>
                <w:rFonts w:ascii="Consolas" w:hAnsi="Consolas"/>
                <w:sz w:val="18"/>
                <w:shd w:val="clear" w:color="auto" w:fill="F4F6F8"/>
              </w:rPr>
              <w:t>VisaComplianceService</w:t>
            </w:r>
            <w:r>
              <w:t xml:space="preserve">, </w:t>
            </w:r>
            <w:r>
              <w:rPr>
                <w:rFonts w:ascii="Consolas" w:hAnsi="Consolas"/>
                <w:sz w:val="18"/>
                <w:shd w:val="clear" w:color="auto" w:fill="F4F6F8"/>
              </w:rPr>
              <w:t>RegistrationApprovalAdvisorService</w:t>
            </w:r>
            <w:r>
              <w:t xml:space="preserve">, </w:t>
            </w:r>
            <w:r>
              <w:rPr>
                <w:rFonts w:ascii="Consolas" w:hAnsi="Consolas"/>
                <w:sz w:val="18"/>
                <w:shd w:val="clear" w:color="auto" w:fill="F4F6F8"/>
              </w:rPr>
              <w:t>RegistrationApprovalService</w:t>
            </w:r>
            <w:r>
              <w:t xml:space="preserve">, </w:t>
            </w:r>
            <w:r>
              <w:rPr>
                <w:rFonts w:ascii="Consolas" w:hAnsi="Consolas"/>
                <w:sz w:val="18"/>
                <w:shd w:val="clear" w:color="auto" w:fill="F4F6F8"/>
              </w:rPr>
              <w:t>VisaDocumentStorageService</w:t>
            </w:r>
          </w:p>
        </w:tc>
      </w:tr>
      <w:tr w:rsidR="00FD26FF" w14:paraId="35EB967D"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6307CEB9" w14:textId="77777777" w:rsidR="00FD26FF" w:rsidRDefault="00154813">
            <w:pPr>
              <w:pStyle w:val="TableText"/>
            </w:pPr>
            <w:r>
              <w:t>Typed HTTP client</w:t>
            </w:r>
          </w:p>
        </w:tc>
        <w:tc>
          <w:tcPr>
            <w:tcW w:w="7325" w:type="dxa"/>
            <w:tcBorders>
              <w:top w:val="single" w:sz="4" w:space="0" w:color="D5DBE3"/>
              <w:left w:val="single" w:sz="4" w:space="0" w:color="D5DBE3"/>
              <w:bottom w:val="single" w:sz="4" w:space="0" w:color="D5DBE3"/>
              <w:right w:val="single" w:sz="4" w:space="0" w:color="D5DBE3"/>
            </w:tcBorders>
          </w:tcPr>
          <w:p w14:paraId="3D927051" w14:textId="77777777" w:rsidR="00FD26FF" w:rsidRDefault="00154813">
            <w:pPr>
              <w:pStyle w:val="TableText"/>
            </w:pPr>
            <w:r>
              <w:rPr>
                <w:rFonts w:ascii="Consolas" w:hAnsi="Consolas"/>
                <w:sz w:val="18"/>
                <w:shd w:val="clear" w:color="auto" w:fill="F4F6F8"/>
              </w:rPr>
              <w:t>PythonAdvisorClient</w:t>
            </w:r>
            <w:r>
              <w:t xml:space="preserve"> via </w:t>
            </w:r>
            <w:r>
              <w:rPr>
                <w:rFonts w:ascii="Consolas" w:hAnsi="Consolas"/>
                <w:sz w:val="18"/>
                <w:shd w:val="clear" w:color="auto" w:fill="F4F6F8"/>
              </w:rPr>
              <w:t>AddHttpClient</w:t>
            </w:r>
            <w:r>
              <w:t xml:space="preserve">, so handlers and sockets are pooled instead of creating a new </w:t>
            </w:r>
            <w:r>
              <w:rPr>
                <w:rFonts w:ascii="Consolas" w:hAnsi="Consolas"/>
                <w:sz w:val="18"/>
                <w:shd w:val="clear" w:color="auto" w:fill="F4F6F8"/>
              </w:rPr>
              <w:t>HttpClient</w:t>
            </w:r>
            <w:r>
              <w:t xml:space="preserve"> per call</w:t>
            </w:r>
          </w:p>
        </w:tc>
      </w:tr>
      <w:tr w:rsidR="00FD26FF" w14:paraId="1791804A"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29F902B1" w14:textId="77777777" w:rsidR="00FD26FF" w:rsidRDefault="00154813">
            <w:pPr>
              <w:pStyle w:val="TableText"/>
            </w:pPr>
            <w:r>
              <w:t>Options (bound configuration)</w:t>
            </w:r>
          </w:p>
        </w:tc>
        <w:tc>
          <w:tcPr>
            <w:tcW w:w="7325" w:type="dxa"/>
            <w:tcBorders>
              <w:top w:val="single" w:sz="4" w:space="0" w:color="D5DBE3"/>
              <w:left w:val="single" w:sz="4" w:space="0" w:color="D5DBE3"/>
              <w:bottom w:val="single" w:sz="4" w:space="0" w:color="D5DBE3"/>
              <w:right w:val="single" w:sz="4" w:space="0" w:color="D5DBE3"/>
            </w:tcBorders>
          </w:tcPr>
          <w:p w14:paraId="50E90C81" w14:textId="77777777" w:rsidR="00FD26FF" w:rsidRDefault="00154813">
            <w:pPr>
              <w:pStyle w:val="TableText"/>
            </w:pPr>
            <w:r>
              <w:rPr>
                <w:rFonts w:ascii="Consolas" w:hAnsi="Consolas"/>
                <w:sz w:val="18"/>
                <w:shd w:val="clear" w:color="auto" w:fill="F4F6F8"/>
              </w:rPr>
              <w:t>JwtSettings</w:t>
            </w:r>
            <w:r>
              <w:t xml:space="preserve"> from the </w:t>
            </w:r>
            <w:r>
              <w:rPr>
                <w:rFonts w:ascii="Consolas" w:hAnsi="Consolas"/>
                <w:sz w:val="18"/>
                <w:shd w:val="clear" w:color="auto" w:fill="F4F6F8"/>
              </w:rPr>
              <w:t>Jwt</w:t>
            </w:r>
            <w:r>
              <w:t xml:space="preserve"> section and </w:t>
            </w:r>
            <w:r>
              <w:rPr>
                <w:rFonts w:ascii="Consolas" w:hAnsi="Consolas"/>
                <w:sz w:val="18"/>
                <w:shd w:val="clear" w:color="auto" w:fill="F4F6F8"/>
              </w:rPr>
              <w:t>AiAdvisorSettings</w:t>
            </w:r>
            <w:r>
              <w:t xml:space="preserve"> from the </w:t>
            </w:r>
            <w:r>
              <w:rPr>
                <w:rFonts w:ascii="Consolas" w:hAnsi="Consolas"/>
                <w:sz w:val="18"/>
                <w:shd w:val="clear" w:color="auto" w:fill="F4F6F8"/>
              </w:rPr>
              <w:t>AiAdvisor</w:t>
            </w:r>
            <w:r>
              <w:t xml:space="preserve"> section, injected as </w:t>
            </w:r>
            <w:r>
              <w:rPr>
                <w:rFonts w:ascii="Consolas" w:hAnsi="Consolas"/>
                <w:sz w:val="18"/>
                <w:shd w:val="clear" w:color="auto" w:fill="F4F6F8"/>
              </w:rPr>
              <w:t>IOptions&lt;T&gt;</w:t>
            </w:r>
          </w:p>
        </w:tc>
      </w:tr>
      <w:tr w:rsidR="00FD26FF" w14:paraId="784E04EE"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43F35F0A" w14:textId="77777777" w:rsidR="00FD26FF" w:rsidRDefault="00154813">
            <w:pPr>
              <w:pStyle w:val="TableText"/>
            </w:pPr>
            <w:r>
              <w:t>Framework</w:t>
            </w:r>
          </w:p>
        </w:tc>
        <w:tc>
          <w:tcPr>
            <w:tcW w:w="7325" w:type="dxa"/>
            <w:tcBorders>
              <w:top w:val="single" w:sz="4" w:space="0" w:color="D5DBE3"/>
              <w:left w:val="single" w:sz="4" w:space="0" w:color="D5DBE3"/>
              <w:bottom w:val="single" w:sz="4" w:space="0" w:color="D5DBE3"/>
              <w:right w:val="single" w:sz="4" w:space="0" w:color="D5DBE3"/>
            </w:tcBorders>
          </w:tcPr>
          <w:p w14:paraId="6A91D966" w14:textId="77777777" w:rsidR="00FD26FF" w:rsidRDefault="00154813">
            <w:pPr>
              <w:pStyle w:val="TableText"/>
            </w:pPr>
            <w:r>
              <w:t xml:space="preserve">Identity with </w:t>
            </w:r>
            <w:r>
              <w:rPr>
                <w:rFonts w:ascii="Consolas" w:hAnsi="Consolas"/>
                <w:sz w:val="18"/>
                <w:shd w:val="clear" w:color="auto" w:fill="F4F6F8"/>
              </w:rPr>
              <w:t>ApplicationUser</w:t>
            </w:r>
            <w:r>
              <w:t xml:space="preserve"> and </w:t>
            </w:r>
            <w:r>
              <w:rPr>
                <w:rFonts w:ascii="Consolas" w:hAnsi="Consolas"/>
                <w:sz w:val="18"/>
                <w:shd w:val="clear" w:color="auto" w:fill="F4F6F8"/>
              </w:rPr>
              <w:t>IdentityRole</w:t>
            </w:r>
            <w:r>
              <w:t xml:space="preserve">, JWT bearer authentication, authorisation, controllers with a JSON string-enum converter, Swagger in Development, SignalR, and the CORS policy named </w:t>
            </w:r>
            <w:r>
              <w:rPr>
                <w:rFonts w:ascii="Consolas" w:hAnsi="Consolas"/>
                <w:sz w:val="18"/>
                <w:shd w:val="clear" w:color="auto" w:fill="F4F6F8"/>
              </w:rPr>
              <w:t>Frontend</w:t>
            </w:r>
          </w:p>
        </w:tc>
      </w:tr>
    </w:tbl>
    <w:p w14:paraId="6420075C" w14:textId="77777777" w:rsidR="00FD26FF" w:rsidRDefault="00FD26FF">
      <w:pPr>
        <w:pStyle w:val="Spacer"/>
      </w:pPr>
    </w:p>
    <w:p w14:paraId="3BC739A7" w14:textId="77777777" w:rsidR="00FD26FF" w:rsidRDefault="003477D4">
      <w:pPr>
        <w:pStyle w:val="BodyText"/>
      </w:pPr>
      <w:r w:rsidRPr="003477D4">
        <w:t>There are two conventions I want you to follow. First, a new service is invisible until it is registered via that mean. Second, a controller must never call new JobService(...) directly. Since services get ApplicationDbContext through the constructor, white-box tests can create a service with an in-memory context and no web host, which is essentially what the test project does.</w:t>
      </w:r>
    </w:p>
    <w:p w14:paraId="64FB7E5A" w14:textId="77777777" w:rsidR="00FD26FF" w:rsidRDefault="00154813">
      <w:pPr>
        <w:pStyle w:val="Heading3"/>
      </w:pPr>
      <w:bookmarkStart w:id="34" w:name="_Toc243087356"/>
      <w:r>
        <w:t>2.11 Exception handling</w:t>
      </w:r>
      <w:bookmarkEnd w:id="34"/>
    </w:p>
    <w:p w14:paraId="1F2B35DD" w14:textId="77777777" w:rsidR="00FD26FF" w:rsidRDefault="00154813">
      <w:pPr>
        <w:pStyle w:val="AuthorNote"/>
        <w:shd w:val="clear" w:color="auto" w:fill="E7F5F0"/>
        <w:ind w:left="72" w:right="72"/>
      </w:pPr>
      <w:r>
        <w:t>Written by: Dharma Bahadur Budhathoki (S395172)  -  Scrum Master and lead developer</w:t>
      </w:r>
    </w:p>
    <w:p w14:paraId="57BE19BA" w14:textId="77777777" w:rsidR="00FD26FF" w:rsidRDefault="00154813">
      <w:pPr>
        <w:pStyle w:val="BodyText"/>
      </w:pPr>
      <w:r>
        <w:t>I did not put try/catch in every controller. Failures go through one path so the HTTP status is the same no matter which feature threw.</w:t>
      </w:r>
    </w:p>
    <w:p w14:paraId="32EDE87C"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277"/>
        <w:gridCol w:w="1735"/>
        <w:gridCol w:w="4626"/>
      </w:tblGrid>
      <w:tr w:rsidR="00FD26FF" w14:paraId="3ECDB5B4" w14:textId="77777777">
        <w:trPr>
          <w:cantSplit/>
          <w:tblHeader/>
        </w:trPr>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6BFCB6CF" w14:textId="77777777" w:rsidR="00FD26FF" w:rsidRDefault="00154813">
            <w:pPr>
              <w:pStyle w:val="TableText"/>
            </w:pPr>
            <w:r>
              <w:rPr>
                <w:b/>
                <w:color w:val="0C4F3E"/>
              </w:rPr>
              <w:t>Situation</w:t>
            </w:r>
          </w:p>
        </w:tc>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58FE1444" w14:textId="77777777" w:rsidR="00FD26FF" w:rsidRDefault="00154813">
            <w:pPr>
              <w:pStyle w:val="TableText"/>
            </w:pPr>
            <w:r>
              <w:rPr>
                <w:b/>
                <w:color w:val="0C4F3E"/>
              </w:rPr>
              <w:t>Response</w:t>
            </w:r>
          </w:p>
        </w:tc>
        <w:tc>
          <w:tcPr>
            <w:tcW w:w="4626" w:type="dxa"/>
            <w:tcBorders>
              <w:top w:val="single" w:sz="4" w:space="0" w:color="D5DBE3"/>
              <w:left w:val="single" w:sz="4" w:space="0" w:color="D5DBE3"/>
              <w:bottom w:val="single" w:sz="4" w:space="0" w:color="D5DBE3"/>
              <w:right w:val="single" w:sz="4" w:space="0" w:color="D5DBE3"/>
            </w:tcBorders>
            <w:shd w:val="clear" w:color="auto" w:fill="E7F5F0"/>
          </w:tcPr>
          <w:p w14:paraId="265C524A" w14:textId="77777777" w:rsidR="00FD26FF" w:rsidRDefault="00154813">
            <w:pPr>
              <w:pStyle w:val="TableText"/>
            </w:pPr>
            <w:r>
              <w:rPr>
                <w:b/>
                <w:color w:val="0C4F3E"/>
              </w:rPr>
              <w:t>Where</w:t>
            </w:r>
          </w:p>
        </w:tc>
      </w:tr>
      <w:tr w:rsidR="00FD26FF" w14:paraId="7BF790C0"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4C0858A" w14:textId="77777777" w:rsidR="00FD26FF" w:rsidRDefault="00154813">
            <w:pPr>
              <w:pStyle w:val="TableText"/>
            </w:pPr>
            <w:r>
              <w:t>Invalid input, such as an empty job title or a non-positive hourly rate</w:t>
            </w:r>
          </w:p>
        </w:tc>
        <w:tc>
          <w:tcPr>
            <w:tcW w:w="1735" w:type="dxa"/>
            <w:tcBorders>
              <w:top w:val="single" w:sz="4" w:space="0" w:color="D5DBE3"/>
              <w:left w:val="single" w:sz="4" w:space="0" w:color="D5DBE3"/>
              <w:bottom w:val="single" w:sz="4" w:space="0" w:color="D5DBE3"/>
              <w:right w:val="single" w:sz="4" w:space="0" w:color="D5DBE3"/>
            </w:tcBorders>
          </w:tcPr>
          <w:p w14:paraId="18D00675" w14:textId="77777777" w:rsidR="00FD26FF" w:rsidRDefault="00154813">
            <w:pPr>
              <w:pStyle w:val="TableText"/>
            </w:pPr>
            <w:r>
              <w:t>400 with { "message": ... }</w:t>
            </w:r>
          </w:p>
        </w:tc>
        <w:tc>
          <w:tcPr>
            <w:tcW w:w="4626" w:type="dxa"/>
            <w:tcBorders>
              <w:top w:val="single" w:sz="4" w:space="0" w:color="D5DBE3"/>
              <w:left w:val="single" w:sz="4" w:space="0" w:color="D5DBE3"/>
              <w:bottom w:val="single" w:sz="4" w:space="0" w:color="D5DBE3"/>
              <w:right w:val="single" w:sz="4" w:space="0" w:color="D5DBE3"/>
            </w:tcBorders>
          </w:tcPr>
          <w:p w14:paraId="7F946BC6" w14:textId="77777777" w:rsidR="00FD26FF" w:rsidRDefault="00154813">
            <w:pPr>
              <w:pStyle w:val="TableText"/>
            </w:pPr>
            <w:r>
              <w:t xml:space="preserve">The service throws </w:t>
            </w:r>
            <w:r>
              <w:rPr>
                <w:rFonts w:ascii="Consolas" w:hAnsi="Consolas"/>
                <w:sz w:val="18"/>
                <w:shd w:val="clear" w:color="auto" w:fill="F4F6F8"/>
              </w:rPr>
              <w:t>ArgumentException</w:t>
            </w:r>
            <w:r>
              <w:t>; the controller catches it</w:t>
            </w:r>
          </w:p>
        </w:tc>
      </w:tr>
      <w:tr w:rsidR="00FD26FF" w14:paraId="79A5B66C"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6378FF79" w14:textId="77777777" w:rsidR="00FD26FF" w:rsidRDefault="00154813">
            <w:pPr>
              <w:pStyle w:val="TableText"/>
            </w:pPr>
            <w:r>
              <w:t>Row not found, or owned by another user</w:t>
            </w:r>
          </w:p>
        </w:tc>
        <w:tc>
          <w:tcPr>
            <w:tcW w:w="1735" w:type="dxa"/>
            <w:tcBorders>
              <w:top w:val="single" w:sz="4" w:space="0" w:color="D5DBE3"/>
              <w:left w:val="single" w:sz="4" w:space="0" w:color="D5DBE3"/>
              <w:bottom w:val="single" w:sz="4" w:space="0" w:color="D5DBE3"/>
              <w:right w:val="single" w:sz="4" w:space="0" w:color="D5DBE3"/>
            </w:tcBorders>
          </w:tcPr>
          <w:p w14:paraId="33EDAA30" w14:textId="77777777" w:rsidR="00FD26FF" w:rsidRDefault="00154813">
            <w:pPr>
              <w:pStyle w:val="TableText"/>
            </w:pPr>
            <w:r>
              <w:t>404</w:t>
            </w:r>
          </w:p>
        </w:tc>
        <w:tc>
          <w:tcPr>
            <w:tcW w:w="4626" w:type="dxa"/>
            <w:tcBorders>
              <w:top w:val="single" w:sz="4" w:space="0" w:color="D5DBE3"/>
              <w:left w:val="single" w:sz="4" w:space="0" w:color="D5DBE3"/>
              <w:bottom w:val="single" w:sz="4" w:space="0" w:color="D5DBE3"/>
              <w:right w:val="single" w:sz="4" w:space="0" w:color="D5DBE3"/>
            </w:tcBorders>
          </w:tcPr>
          <w:p w14:paraId="3FA6B620" w14:textId="77777777" w:rsidR="00FD26FF" w:rsidRDefault="00154813">
            <w:pPr>
              <w:pStyle w:val="TableText"/>
            </w:pPr>
            <w:r>
              <w:t xml:space="preserve">The service returns null; the controller returns </w:t>
            </w:r>
            <w:r>
              <w:rPr>
                <w:rFonts w:ascii="Consolas" w:hAnsi="Consolas"/>
                <w:sz w:val="18"/>
                <w:shd w:val="clear" w:color="auto" w:fill="F4F6F8"/>
              </w:rPr>
              <w:t>NotFound()</w:t>
            </w:r>
          </w:p>
        </w:tc>
      </w:tr>
      <w:tr w:rsidR="00FD26FF" w14:paraId="735B61CB"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65545467" w14:textId="77777777" w:rsidR="00FD26FF" w:rsidRDefault="00154813">
            <w:pPr>
              <w:pStyle w:val="TableText"/>
            </w:pPr>
            <w:r>
              <w:t>Bad credentials or an expired refresh token</w:t>
            </w:r>
          </w:p>
        </w:tc>
        <w:tc>
          <w:tcPr>
            <w:tcW w:w="1735" w:type="dxa"/>
            <w:tcBorders>
              <w:top w:val="single" w:sz="4" w:space="0" w:color="D5DBE3"/>
              <w:left w:val="single" w:sz="4" w:space="0" w:color="D5DBE3"/>
              <w:bottom w:val="single" w:sz="4" w:space="0" w:color="D5DBE3"/>
              <w:right w:val="single" w:sz="4" w:space="0" w:color="D5DBE3"/>
            </w:tcBorders>
          </w:tcPr>
          <w:p w14:paraId="6F36E754" w14:textId="77777777" w:rsidR="00FD26FF" w:rsidRDefault="00154813">
            <w:pPr>
              <w:pStyle w:val="TableText"/>
            </w:pPr>
            <w:r>
              <w:t>401 with a message</w:t>
            </w:r>
          </w:p>
        </w:tc>
        <w:tc>
          <w:tcPr>
            <w:tcW w:w="4626" w:type="dxa"/>
            <w:tcBorders>
              <w:top w:val="single" w:sz="4" w:space="0" w:color="D5DBE3"/>
              <w:left w:val="single" w:sz="4" w:space="0" w:color="D5DBE3"/>
              <w:bottom w:val="single" w:sz="4" w:space="0" w:color="D5DBE3"/>
              <w:right w:val="single" w:sz="4" w:space="0" w:color="D5DBE3"/>
            </w:tcBorders>
          </w:tcPr>
          <w:p w14:paraId="285581A5" w14:textId="77777777" w:rsidR="00FD26FF" w:rsidRDefault="00154813">
            <w:pPr>
              <w:pStyle w:val="TableText"/>
            </w:pPr>
            <w:r>
              <w:rPr>
                <w:rFonts w:ascii="Consolas" w:hAnsi="Consolas"/>
                <w:sz w:val="18"/>
                <w:shd w:val="clear" w:color="auto" w:fill="F4F6F8"/>
              </w:rPr>
              <w:t>AuthController</w:t>
            </w:r>
          </w:p>
        </w:tc>
      </w:tr>
      <w:tr w:rsidR="00FD26FF" w14:paraId="04406BF7"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13C39432" w14:textId="77777777" w:rsidR="00FD26FF" w:rsidRDefault="00154813">
            <w:pPr>
              <w:pStyle w:val="TableText"/>
            </w:pPr>
            <w:r>
              <w:t>Missing user id on an authorised call</w:t>
            </w:r>
          </w:p>
        </w:tc>
        <w:tc>
          <w:tcPr>
            <w:tcW w:w="1735" w:type="dxa"/>
            <w:tcBorders>
              <w:top w:val="single" w:sz="4" w:space="0" w:color="D5DBE3"/>
              <w:left w:val="single" w:sz="4" w:space="0" w:color="D5DBE3"/>
              <w:bottom w:val="single" w:sz="4" w:space="0" w:color="D5DBE3"/>
              <w:right w:val="single" w:sz="4" w:space="0" w:color="D5DBE3"/>
            </w:tcBorders>
          </w:tcPr>
          <w:p w14:paraId="511907EC" w14:textId="77777777" w:rsidR="00FD26FF" w:rsidRDefault="00154813">
            <w:pPr>
              <w:pStyle w:val="TableText"/>
            </w:pPr>
            <w:r>
              <w:t>401</w:t>
            </w:r>
          </w:p>
        </w:tc>
        <w:tc>
          <w:tcPr>
            <w:tcW w:w="4626" w:type="dxa"/>
            <w:tcBorders>
              <w:top w:val="single" w:sz="4" w:space="0" w:color="D5DBE3"/>
              <w:left w:val="single" w:sz="4" w:space="0" w:color="D5DBE3"/>
              <w:bottom w:val="single" w:sz="4" w:space="0" w:color="D5DBE3"/>
              <w:right w:val="single" w:sz="4" w:space="0" w:color="D5DBE3"/>
            </w:tcBorders>
          </w:tcPr>
          <w:p w14:paraId="4851C6B2" w14:textId="77777777" w:rsidR="00FD26FF" w:rsidRDefault="00154813">
            <w:pPr>
              <w:pStyle w:val="TableText"/>
            </w:pPr>
            <w:r>
              <w:rPr>
                <w:rFonts w:ascii="Consolas" w:hAnsi="Consolas"/>
                <w:sz w:val="18"/>
                <w:shd w:val="clear" w:color="auto" w:fill="F4F6F8"/>
              </w:rPr>
              <w:t>UnauthorizedAccessException</w:t>
            </w:r>
            <w:r>
              <w:t xml:space="preserve"> from the controller's </w:t>
            </w:r>
            <w:r>
              <w:rPr>
                <w:rFonts w:ascii="Consolas" w:hAnsi="Consolas"/>
                <w:sz w:val="18"/>
                <w:shd w:val="clear" w:color="auto" w:fill="F4F6F8"/>
              </w:rPr>
              <w:t>GetUserId</w:t>
            </w:r>
          </w:p>
        </w:tc>
      </w:tr>
      <w:tr w:rsidR="00FD26FF" w14:paraId="7CD36AF2"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367A9947" w14:textId="77777777" w:rsidR="00FD26FF" w:rsidRDefault="00154813">
            <w:pPr>
              <w:pStyle w:val="TableText"/>
            </w:pPr>
            <w:r>
              <w:t>Unhandled exception outside Development</w:t>
            </w:r>
          </w:p>
        </w:tc>
        <w:tc>
          <w:tcPr>
            <w:tcW w:w="1735" w:type="dxa"/>
            <w:tcBorders>
              <w:top w:val="single" w:sz="4" w:space="0" w:color="D5DBE3"/>
              <w:left w:val="single" w:sz="4" w:space="0" w:color="D5DBE3"/>
              <w:bottom w:val="single" w:sz="4" w:space="0" w:color="D5DBE3"/>
              <w:right w:val="single" w:sz="4" w:space="0" w:color="D5DBE3"/>
            </w:tcBorders>
          </w:tcPr>
          <w:p w14:paraId="18571BA0" w14:textId="77777777" w:rsidR="00FD26FF" w:rsidRDefault="00154813">
            <w:pPr>
              <w:pStyle w:val="TableText"/>
            </w:pPr>
            <w:r>
              <w:t>Problem Details, no stack trace</w:t>
            </w:r>
          </w:p>
        </w:tc>
        <w:tc>
          <w:tcPr>
            <w:tcW w:w="4626" w:type="dxa"/>
            <w:tcBorders>
              <w:top w:val="single" w:sz="4" w:space="0" w:color="D5DBE3"/>
              <w:left w:val="single" w:sz="4" w:space="0" w:color="D5DBE3"/>
              <w:bottom w:val="single" w:sz="4" w:space="0" w:color="D5DBE3"/>
              <w:right w:val="single" w:sz="4" w:space="0" w:color="D5DBE3"/>
            </w:tcBorders>
          </w:tcPr>
          <w:p w14:paraId="60CB9301" w14:textId="77777777" w:rsidR="00FD26FF" w:rsidRDefault="00154813">
            <w:pPr>
              <w:pStyle w:val="TableText"/>
            </w:pPr>
            <w:r>
              <w:rPr>
                <w:rFonts w:ascii="Consolas" w:hAnsi="Consolas"/>
                <w:sz w:val="18"/>
                <w:shd w:val="clear" w:color="auto" w:fill="F4F6F8"/>
              </w:rPr>
              <w:t>AddProblemDetails()</w:t>
            </w:r>
            <w:r>
              <w:t xml:space="preserve"> plus </w:t>
            </w:r>
            <w:r>
              <w:rPr>
                <w:rFonts w:ascii="Consolas" w:hAnsi="Consolas"/>
                <w:sz w:val="18"/>
                <w:shd w:val="clear" w:color="auto" w:fill="F4F6F8"/>
              </w:rPr>
              <w:t>UseExceptionHandler()</w:t>
            </w:r>
          </w:p>
        </w:tc>
      </w:tr>
      <w:tr w:rsidR="00FD26FF" w14:paraId="435B8CC0"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55BAC118" w14:textId="77777777" w:rsidR="00FD26FF" w:rsidRDefault="00154813">
            <w:pPr>
              <w:pStyle w:val="TableText"/>
            </w:pPr>
            <w:r>
              <w:t>Misconfiguration: connection string, short JWT secret, development secret in production, empty CORS list</w:t>
            </w:r>
          </w:p>
        </w:tc>
        <w:tc>
          <w:tcPr>
            <w:tcW w:w="1735" w:type="dxa"/>
            <w:tcBorders>
              <w:top w:val="single" w:sz="4" w:space="0" w:color="D5DBE3"/>
              <w:left w:val="single" w:sz="4" w:space="0" w:color="D5DBE3"/>
              <w:bottom w:val="single" w:sz="4" w:space="0" w:color="D5DBE3"/>
              <w:right w:val="single" w:sz="4" w:space="0" w:color="D5DBE3"/>
            </w:tcBorders>
          </w:tcPr>
          <w:p w14:paraId="788EA73B" w14:textId="77777777" w:rsidR="00FD26FF" w:rsidRDefault="00154813">
            <w:pPr>
              <w:pStyle w:val="TableText"/>
            </w:pPr>
            <w:r>
              <w:t>Startup failure naming the setting</w:t>
            </w:r>
          </w:p>
        </w:tc>
        <w:tc>
          <w:tcPr>
            <w:tcW w:w="4626" w:type="dxa"/>
            <w:tcBorders>
              <w:top w:val="single" w:sz="4" w:space="0" w:color="D5DBE3"/>
              <w:left w:val="single" w:sz="4" w:space="0" w:color="D5DBE3"/>
              <w:bottom w:val="single" w:sz="4" w:space="0" w:color="D5DBE3"/>
              <w:right w:val="single" w:sz="4" w:space="0" w:color="D5DBE3"/>
            </w:tcBorders>
          </w:tcPr>
          <w:p w14:paraId="13B289C2" w14:textId="77777777" w:rsidR="00FD26FF" w:rsidRDefault="00154813">
            <w:pPr>
              <w:pStyle w:val="TableText"/>
            </w:pPr>
            <w:r>
              <w:rPr>
                <w:rFonts w:ascii="Consolas" w:hAnsi="Consolas"/>
                <w:sz w:val="18"/>
                <w:shd w:val="clear" w:color="auto" w:fill="F4F6F8"/>
              </w:rPr>
              <w:t>ServiceCollectionExtensions</w:t>
            </w:r>
          </w:p>
        </w:tc>
      </w:tr>
      <w:tr w:rsidR="00FD26FF" w14:paraId="4A8D1CC2"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2A338136" w14:textId="77777777" w:rsidR="00FD26FF" w:rsidRDefault="00154813">
            <w:pPr>
              <w:pStyle w:val="TableText"/>
            </w:pPr>
            <w:r>
              <w:t>PostgreSQL unreachable on start</w:t>
            </w:r>
          </w:p>
        </w:tc>
        <w:tc>
          <w:tcPr>
            <w:tcW w:w="1735" w:type="dxa"/>
            <w:tcBorders>
              <w:top w:val="single" w:sz="4" w:space="0" w:color="D5DBE3"/>
              <w:left w:val="single" w:sz="4" w:space="0" w:color="D5DBE3"/>
              <w:bottom w:val="single" w:sz="4" w:space="0" w:color="D5DBE3"/>
              <w:right w:val="single" w:sz="4" w:space="0" w:color="D5DBE3"/>
            </w:tcBorders>
          </w:tcPr>
          <w:p w14:paraId="14F0B7D5" w14:textId="77777777" w:rsidR="00FD26FF" w:rsidRDefault="00154813">
            <w:pPr>
              <w:pStyle w:val="TableText"/>
            </w:pPr>
            <w:r>
              <w:rPr>
                <w:rFonts w:ascii="Consolas" w:hAnsi="Consolas"/>
                <w:sz w:val="18"/>
                <w:shd w:val="clear" w:color="auto" w:fill="F4F6F8"/>
              </w:rPr>
              <w:t>InvalidOperationException</w:t>
            </w:r>
            <w:r>
              <w:t xml:space="preserve"> naming the file to fix</w:t>
            </w:r>
          </w:p>
        </w:tc>
        <w:tc>
          <w:tcPr>
            <w:tcW w:w="4626" w:type="dxa"/>
            <w:tcBorders>
              <w:top w:val="single" w:sz="4" w:space="0" w:color="D5DBE3"/>
              <w:left w:val="single" w:sz="4" w:space="0" w:color="D5DBE3"/>
              <w:bottom w:val="single" w:sz="4" w:space="0" w:color="D5DBE3"/>
              <w:right w:val="single" w:sz="4" w:space="0" w:color="D5DBE3"/>
            </w:tcBorders>
          </w:tcPr>
          <w:p w14:paraId="71C9173B" w14:textId="77777777" w:rsidR="00FD26FF" w:rsidRDefault="00154813">
            <w:pPr>
              <w:pStyle w:val="TableText"/>
            </w:pPr>
            <w:r>
              <w:rPr>
                <w:rFonts w:ascii="Consolas" w:hAnsi="Consolas"/>
                <w:sz w:val="18"/>
                <w:shd w:val="clear" w:color="auto" w:fill="F4F6F8"/>
              </w:rPr>
              <w:t>WebApplicationExtensions</w:t>
            </w:r>
          </w:p>
        </w:tc>
      </w:tr>
    </w:tbl>
    <w:p w14:paraId="22950EBA" w14:textId="77777777" w:rsidR="00FD26FF" w:rsidRDefault="00FD26FF">
      <w:pPr>
        <w:pStyle w:val="Spacer"/>
      </w:pPr>
    </w:p>
    <w:p w14:paraId="4B62BDA7" w14:textId="77777777" w:rsidR="003477D4" w:rsidRDefault="003477D4" w:rsidP="003477D4">
      <w:pPr>
        <w:pStyle w:val="BodyText"/>
        <w:jc w:val="both"/>
      </w:pPr>
      <w:r>
        <w:t>If the JWT secret or the allowed front-end origin is missing, the API refuses to start. I would rather it stop on the first line than run with a weak signing key. In Development you still get the developer exception page, which is what I wanted while we were debugging.</w:t>
      </w:r>
    </w:p>
    <w:p w14:paraId="26127F78" w14:textId="77777777" w:rsidR="00FD26FF" w:rsidRDefault="003477D4" w:rsidP="003477D4">
      <w:pPr>
        <w:pStyle w:val="BodyText"/>
        <w:jc w:val="both"/>
      </w:pPr>
      <w:r>
        <w:t>On the client Axios discards any non-2xx response. Forms propagate the API message via setFormError, and field-level issues are rendered below the control via FormField and FieldError. Refresh interceptor is configured to skip /auth/login and /auth/refresh, preventing a scenario, where an invalid password could cause an infinite refresh loop, and a request is retried only once.</w:t>
      </w:r>
    </w:p>
    <w:p w14:paraId="2EB0E33B" w14:textId="77777777" w:rsidR="00FD26FF" w:rsidRDefault="00154813">
      <w:pPr>
        <w:pStyle w:val="Heading3"/>
      </w:pPr>
      <w:bookmarkStart w:id="35" w:name="_Toc243087357"/>
      <w:r>
        <w:t>2.12 Unit testing</w:t>
      </w:r>
      <w:bookmarkEnd w:id="35"/>
    </w:p>
    <w:p w14:paraId="530A1098" w14:textId="77777777" w:rsidR="00FD26FF" w:rsidRDefault="00154813">
      <w:pPr>
        <w:pStyle w:val="AuthorNote"/>
        <w:shd w:val="clear" w:color="auto" w:fill="E7F5F0"/>
        <w:ind w:left="72" w:right="72"/>
      </w:pPr>
      <w:r>
        <w:t>Written by: Krishna Sapkota (S395795)  -  Tester</w:t>
      </w:r>
    </w:p>
    <w:p w14:paraId="442B7FF8" w14:textId="77777777" w:rsidR="00FD26FF" w:rsidRDefault="00154813">
      <w:pPr>
        <w:pStyle w:val="BodyText"/>
      </w:pPr>
      <w:r>
        <w:t xml:space="preserve">From the tester role I treat this suite as the baseline a new developer must keep green. Run it from </w:t>
      </w:r>
      <w:r>
        <w:rPr>
          <w:rFonts w:ascii="Consolas" w:hAnsi="Consolas"/>
          <w:sz w:val="18"/>
          <w:shd w:val="clear" w:color="auto" w:fill="F4F6F8"/>
        </w:rPr>
        <w:t>oraEarn-WebApp</w:t>
      </w:r>
      <w:r>
        <w:t>: Test framework: xUnit.net (n.d.).</w:t>
      </w:r>
    </w:p>
    <w:p w14:paraId="53D92462" w14:textId="77777777" w:rsidR="00FD26FF" w:rsidRDefault="00154813">
      <w:pPr>
        <w:pStyle w:val="CodeBlock"/>
        <w:keepNext/>
        <w:pBdr>
          <w:top w:val="single" w:sz="4" w:space="0" w:color="D5DBE3"/>
          <w:left w:val="single" w:sz="4" w:space="0" w:color="D5DBE3"/>
          <w:bottom w:val="single" w:sz="4" w:space="0" w:color="D5DBE3"/>
          <w:right w:val="single" w:sz="4" w:space="0" w:color="D5DBE3"/>
        </w:pBdr>
        <w:shd w:val="clear" w:color="auto" w:fill="F4F6F8"/>
        <w:spacing w:before="80" w:after="120"/>
      </w:pPr>
      <w:r>
        <w:t>dotnet test backend\OraEarn.Api.Tests\OraEarn.Api.Tests.csproj</w:t>
      </w:r>
    </w:p>
    <w:p w14:paraId="4C55B4E5" w14:textId="77777777" w:rsidR="00FD26FF" w:rsidRDefault="003477D4">
      <w:pPr>
        <w:pStyle w:val="BodyText"/>
      </w:pPr>
      <w:r w:rsidRPr="003477D4">
        <w:t>The project is xunit based. It shipped with 21 test methods (25 test cases when counting the theory rows) and I added 24 more tests during handover testing, a total of 49 passing (section 8.2). No test touches PostgreSQL, so the test suite can run on a clean machine without any database set up. The five new files are marked new. The 24 new tests are in the handover patch (section 8.8), until it is merged, main has the original 25 test cases, and dotnet test reports 25.</w:t>
      </w:r>
    </w:p>
    <w:p w14:paraId="0F09813F"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277"/>
        <w:gridCol w:w="1349"/>
        <w:gridCol w:w="5012"/>
      </w:tblGrid>
      <w:tr w:rsidR="00FD26FF" w14:paraId="21166035" w14:textId="77777777">
        <w:trPr>
          <w:cantSplit/>
          <w:tblHeader/>
        </w:trPr>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7AB00F5F" w14:textId="77777777" w:rsidR="00FD26FF" w:rsidRDefault="00154813">
            <w:pPr>
              <w:pStyle w:val="TableText"/>
            </w:pPr>
            <w:r>
              <w:rPr>
                <w:b/>
                <w:color w:val="0C4F3E"/>
              </w:rPr>
              <w:t>Test file</w:t>
            </w:r>
          </w:p>
        </w:tc>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4F4AA646" w14:textId="77777777" w:rsidR="00FD26FF" w:rsidRDefault="00154813">
            <w:pPr>
              <w:pStyle w:val="TableText"/>
            </w:pPr>
            <w:r>
              <w:rPr>
                <w:b/>
                <w:color w:val="0C4F3E"/>
              </w:rPr>
              <w:t>Style</w:t>
            </w:r>
          </w:p>
        </w:tc>
        <w:tc>
          <w:tcPr>
            <w:tcW w:w="5012" w:type="dxa"/>
            <w:tcBorders>
              <w:top w:val="single" w:sz="4" w:space="0" w:color="D5DBE3"/>
              <w:left w:val="single" w:sz="4" w:space="0" w:color="D5DBE3"/>
              <w:bottom w:val="single" w:sz="4" w:space="0" w:color="D5DBE3"/>
              <w:right w:val="single" w:sz="4" w:space="0" w:color="D5DBE3"/>
            </w:tcBorders>
            <w:shd w:val="clear" w:color="auto" w:fill="E7F5F0"/>
          </w:tcPr>
          <w:p w14:paraId="7DD9A185" w14:textId="77777777" w:rsidR="00FD26FF" w:rsidRDefault="00154813">
            <w:pPr>
              <w:pStyle w:val="TableText"/>
            </w:pPr>
            <w:r>
              <w:rPr>
                <w:b/>
                <w:color w:val="0C4F3E"/>
              </w:rPr>
              <w:t>What it protects</w:t>
            </w:r>
          </w:p>
        </w:tc>
      </w:tr>
      <w:tr w:rsidR="00FD26FF" w14:paraId="6B2B504D"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2759284" w14:textId="77777777" w:rsidR="00FD26FF" w:rsidRDefault="00154813">
            <w:pPr>
              <w:pStyle w:val="TableText"/>
            </w:pPr>
            <w:r>
              <w:rPr>
                <w:b/>
              </w:rPr>
              <w:t>new</w:t>
            </w:r>
            <w:r>
              <w:t xml:space="preserve"> </w:t>
            </w:r>
            <w:r>
              <w:rPr>
                <w:rFonts w:ascii="Consolas" w:hAnsi="Consolas"/>
                <w:sz w:val="18"/>
                <w:shd w:val="clear" w:color="auto" w:fill="F4F6F8"/>
              </w:rPr>
              <w:t>Whitebox/VisaComplianceServiceTests</w:t>
            </w:r>
          </w:p>
        </w:tc>
        <w:tc>
          <w:tcPr>
            <w:tcW w:w="1349" w:type="dxa"/>
            <w:tcBorders>
              <w:top w:val="single" w:sz="4" w:space="0" w:color="D5DBE3"/>
              <w:left w:val="single" w:sz="4" w:space="0" w:color="D5DBE3"/>
              <w:bottom w:val="single" w:sz="4" w:space="0" w:color="D5DBE3"/>
              <w:right w:val="single" w:sz="4" w:space="0" w:color="D5DBE3"/>
            </w:tcBorders>
          </w:tcPr>
          <w:p w14:paraId="2382B3D0" w14:textId="77777777" w:rsidR="00FD26FF" w:rsidRDefault="00154813">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6838EEBA" w14:textId="77777777" w:rsidR="00FD26FF" w:rsidRDefault="00154813">
            <w:pPr>
              <w:pStyle w:val="TableText"/>
            </w:pPr>
            <w:r>
              <w:t>48-hour fortnight rule: non-student exempt, near-limit at 44 h, 14-day window edge, exactly 48 h allowed, over 48 h rejected, error-severity notification</w:t>
            </w:r>
          </w:p>
        </w:tc>
      </w:tr>
      <w:tr w:rsidR="00FD26FF" w14:paraId="4463DF2C"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7B4880A" w14:textId="77777777" w:rsidR="00FD26FF" w:rsidRDefault="00154813">
            <w:pPr>
              <w:pStyle w:val="TableText"/>
            </w:pPr>
            <w:r>
              <w:rPr>
                <w:b/>
              </w:rPr>
              <w:t>new</w:t>
            </w:r>
            <w:r>
              <w:t xml:space="preserve"> </w:t>
            </w:r>
            <w:r>
              <w:rPr>
                <w:rFonts w:ascii="Consolas" w:hAnsi="Consolas"/>
                <w:sz w:val="18"/>
                <w:shd w:val="clear" w:color="auto" w:fill="F4F6F8"/>
              </w:rPr>
              <w:t>Whitebox/ExpenseServiceTests</w:t>
            </w:r>
          </w:p>
        </w:tc>
        <w:tc>
          <w:tcPr>
            <w:tcW w:w="1349" w:type="dxa"/>
            <w:tcBorders>
              <w:top w:val="single" w:sz="4" w:space="0" w:color="D5DBE3"/>
              <w:left w:val="single" w:sz="4" w:space="0" w:color="D5DBE3"/>
              <w:bottom w:val="single" w:sz="4" w:space="0" w:color="D5DBE3"/>
              <w:right w:val="single" w:sz="4" w:space="0" w:color="D5DBE3"/>
            </w:tcBorders>
          </w:tcPr>
          <w:p w14:paraId="63D3E164" w14:textId="77777777" w:rsidR="00FD26FF" w:rsidRDefault="00154813">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527A999C" w14:textId="77777777" w:rsidR="00FD26FF" w:rsidRDefault="00154813">
            <w:pPr>
              <w:pStyle w:val="TableText"/>
            </w:pPr>
            <w:r>
              <w:t>Budget calculator and zero-income edge case, category ownership, default payment method, summary by category, cross-user delete blocked</w:t>
            </w:r>
          </w:p>
        </w:tc>
      </w:tr>
      <w:tr w:rsidR="00FD26FF" w14:paraId="017E41C5"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46756B3C" w14:textId="77777777" w:rsidR="00FD26FF" w:rsidRDefault="00154813">
            <w:pPr>
              <w:pStyle w:val="TableText"/>
            </w:pPr>
            <w:r>
              <w:rPr>
                <w:b/>
              </w:rPr>
              <w:t>new</w:t>
            </w:r>
            <w:r>
              <w:t xml:space="preserve"> </w:t>
            </w:r>
            <w:r>
              <w:rPr>
                <w:rFonts w:ascii="Consolas" w:hAnsi="Consolas"/>
                <w:sz w:val="18"/>
                <w:shd w:val="clear" w:color="auto" w:fill="F4F6F8"/>
              </w:rPr>
              <w:t>Blackbox/ExpensesApiTests</w:t>
            </w:r>
          </w:p>
        </w:tc>
        <w:tc>
          <w:tcPr>
            <w:tcW w:w="1349" w:type="dxa"/>
            <w:tcBorders>
              <w:top w:val="single" w:sz="4" w:space="0" w:color="D5DBE3"/>
              <w:left w:val="single" w:sz="4" w:space="0" w:color="D5DBE3"/>
              <w:bottom w:val="single" w:sz="4" w:space="0" w:color="D5DBE3"/>
              <w:right w:val="single" w:sz="4" w:space="0" w:color="D5DBE3"/>
            </w:tcBorders>
          </w:tcPr>
          <w:p w14:paraId="219FA4E1" w14:textId="77777777" w:rsidR="00FD26FF" w:rsidRDefault="00154813">
            <w:pPr>
              <w:pStyle w:val="TableText"/>
            </w:pPr>
            <w:r>
              <w:t>Black box</w:t>
            </w:r>
          </w:p>
        </w:tc>
        <w:tc>
          <w:tcPr>
            <w:tcW w:w="5012" w:type="dxa"/>
            <w:tcBorders>
              <w:top w:val="single" w:sz="4" w:space="0" w:color="D5DBE3"/>
              <w:left w:val="single" w:sz="4" w:space="0" w:color="D5DBE3"/>
              <w:bottom w:val="single" w:sz="4" w:space="0" w:color="D5DBE3"/>
              <w:right w:val="single" w:sz="4" w:space="0" w:color="D5DBE3"/>
            </w:tcBorders>
          </w:tcPr>
          <w:p w14:paraId="04851B8A" w14:textId="77777777" w:rsidR="00FD26FF" w:rsidRDefault="00154813">
            <w:pPr>
              <w:pStyle w:val="TableText"/>
            </w:pPr>
            <w:r>
              <w:t>401 without token, create and summarise, unknown category, negative amount (DEF-02), empty category title (DEF-02)</w:t>
            </w:r>
          </w:p>
        </w:tc>
      </w:tr>
      <w:tr w:rsidR="00FD26FF" w14:paraId="0F0135C6"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63ADE4BA" w14:textId="77777777" w:rsidR="00FD26FF" w:rsidRDefault="00154813">
            <w:pPr>
              <w:pStyle w:val="TableText"/>
            </w:pPr>
            <w:r>
              <w:rPr>
                <w:b/>
              </w:rPr>
              <w:t>new</w:t>
            </w:r>
            <w:r>
              <w:t xml:space="preserve"> </w:t>
            </w:r>
            <w:r>
              <w:rPr>
                <w:rFonts w:ascii="Consolas" w:hAnsi="Consolas"/>
                <w:sz w:val="18"/>
                <w:shd w:val="clear" w:color="auto" w:fill="F4F6F8"/>
              </w:rPr>
              <w:t>Blackbox/ShiftsApiTests</w:t>
            </w:r>
          </w:p>
        </w:tc>
        <w:tc>
          <w:tcPr>
            <w:tcW w:w="1349" w:type="dxa"/>
            <w:tcBorders>
              <w:top w:val="single" w:sz="4" w:space="0" w:color="D5DBE3"/>
              <w:left w:val="single" w:sz="4" w:space="0" w:color="D5DBE3"/>
              <w:bottom w:val="single" w:sz="4" w:space="0" w:color="D5DBE3"/>
              <w:right w:val="single" w:sz="4" w:space="0" w:color="D5DBE3"/>
            </w:tcBorders>
          </w:tcPr>
          <w:p w14:paraId="212C9C53" w14:textId="77777777" w:rsidR="00FD26FF" w:rsidRDefault="00154813">
            <w:pPr>
              <w:pStyle w:val="TableText"/>
            </w:pPr>
            <w:r>
              <w:t>Black box</w:t>
            </w:r>
          </w:p>
        </w:tc>
        <w:tc>
          <w:tcPr>
            <w:tcW w:w="5012" w:type="dxa"/>
            <w:tcBorders>
              <w:top w:val="single" w:sz="4" w:space="0" w:color="D5DBE3"/>
              <w:left w:val="single" w:sz="4" w:space="0" w:color="D5DBE3"/>
              <w:bottom w:val="single" w:sz="4" w:space="0" w:color="D5DBE3"/>
              <w:right w:val="single" w:sz="4" w:space="0" w:color="D5DBE3"/>
            </w:tcBorders>
          </w:tcPr>
          <w:p w14:paraId="4775D88B" w14:textId="77777777" w:rsidR="00FD26FF" w:rsidRDefault="00154813">
            <w:pPr>
              <w:pStyle w:val="TableText"/>
            </w:pPr>
            <w:r>
              <w:t>Overnight shift pay over HTTP, same start and end rejected, job owned by someone else rejected</w:t>
            </w:r>
          </w:p>
        </w:tc>
      </w:tr>
      <w:tr w:rsidR="00FD26FF" w14:paraId="31DE8313"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3C78A846" w14:textId="77777777" w:rsidR="00FD26FF" w:rsidRDefault="00154813">
            <w:pPr>
              <w:pStyle w:val="TableText"/>
            </w:pPr>
            <w:r>
              <w:rPr>
                <w:b/>
              </w:rPr>
              <w:t>new</w:t>
            </w:r>
            <w:r>
              <w:t xml:space="preserve"> </w:t>
            </w:r>
            <w:r>
              <w:rPr>
                <w:rFonts w:ascii="Consolas" w:hAnsi="Consolas"/>
                <w:sz w:val="18"/>
                <w:shd w:val="clear" w:color="auto" w:fill="F4F6F8"/>
              </w:rPr>
              <w:t>Blackbox/RegistrationAndAdminApiTests</w:t>
            </w:r>
          </w:p>
        </w:tc>
        <w:tc>
          <w:tcPr>
            <w:tcW w:w="1349" w:type="dxa"/>
            <w:tcBorders>
              <w:top w:val="single" w:sz="4" w:space="0" w:color="D5DBE3"/>
              <w:left w:val="single" w:sz="4" w:space="0" w:color="D5DBE3"/>
              <w:bottom w:val="single" w:sz="4" w:space="0" w:color="D5DBE3"/>
              <w:right w:val="single" w:sz="4" w:space="0" w:color="D5DBE3"/>
            </w:tcBorders>
          </w:tcPr>
          <w:p w14:paraId="7BDC59DF" w14:textId="77777777" w:rsidR="00FD26FF" w:rsidRDefault="00154813">
            <w:pPr>
              <w:pStyle w:val="TableText"/>
            </w:pPr>
            <w:r>
              <w:t>Black box</w:t>
            </w:r>
          </w:p>
        </w:tc>
        <w:tc>
          <w:tcPr>
            <w:tcW w:w="5012" w:type="dxa"/>
            <w:tcBorders>
              <w:top w:val="single" w:sz="4" w:space="0" w:color="D5DBE3"/>
              <w:left w:val="single" w:sz="4" w:space="0" w:color="D5DBE3"/>
              <w:bottom w:val="single" w:sz="4" w:space="0" w:color="D5DBE3"/>
              <w:right w:val="single" w:sz="4" w:space="0" w:color="D5DBE3"/>
            </w:tcBorders>
          </w:tcPr>
          <w:p w14:paraId="4F70B50D" w14:textId="77777777" w:rsidR="00FD26FF" w:rsidRDefault="00154813">
            <w:pPr>
              <w:pStyle w:val="TableText"/>
            </w:pPr>
            <w:r>
              <w:t>Multipart registration becomes Pending and blocks login, password mismatch, invalid Australian phone, 403 for a standard user on the admin API</w:t>
            </w:r>
          </w:p>
        </w:tc>
      </w:tr>
      <w:tr w:rsidR="00FD26FF" w14:paraId="3C05099A"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40573117" w14:textId="77777777" w:rsidR="00FD26FF" w:rsidRDefault="00154813">
            <w:pPr>
              <w:pStyle w:val="TableText"/>
            </w:pPr>
            <w:r>
              <w:rPr>
                <w:rFonts w:ascii="Consolas" w:hAnsi="Consolas"/>
                <w:sz w:val="18"/>
                <w:shd w:val="clear" w:color="auto" w:fill="F4F6F8"/>
              </w:rPr>
              <w:t>Whitebox/JobServiceValidationTests</w:t>
            </w:r>
          </w:p>
        </w:tc>
        <w:tc>
          <w:tcPr>
            <w:tcW w:w="1349" w:type="dxa"/>
            <w:tcBorders>
              <w:top w:val="single" w:sz="4" w:space="0" w:color="D5DBE3"/>
              <w:left w:val="single" w:sz="4" w:space="0" w:color="D5DBE3"/>
              <w:bottom w:val="single" w:sz="4" w:space="0" w:color="D5DBE3"/>
              <w:right w:val="single" w:sz="4" w:space="0" w:color="D5DBE3"/>
            </w:tcBorders>
          </w:tcPr>
          <w:p w14:paraId="6C031A3E" w14:textId="77777777" w:rsidR="00FD26FF" w:rsidRDefault="00154813">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4E12A306" w14:textId="77777777" w:rsidR="00FD26FF" w:rsidRDefault="00154813">
            <w:pPr>
              <w:pStyle w:val="TableText"/>
            </w:pPr>
            <w:r>
              <w:t xml:space="preserve">An empty title and a non-positive hourly rate both throw </w:t>
            </w:r>
            <w:r>
              <w:rPr>
                <w:rFonts w:ascii="Consolas" w:hAnsi="Consolas"/>
                <w:sz w:val="18"/>
                <w:shd w:val="clear" w:color="auto" w:fill="F4F6F8"/>
              </w:rPr>
              <w:t>ArgumentException</w:t>
            </w:r>
          </w:p>
        </w:tc>
      </w:tr>
      <w:tr w:rsidR="00FD26FF" w14:paraId="66B5A04A"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284E2C6B" w14:textId="77777777" w:rsidR="00FD26FF" w:rsidRDefault="00154813">
            <w:pPr>
              <w:pStyle w:val="TableText"/>
            </w:pPr>
            <w:r>
              <w:rPr>
                <w:rFonts w:ascii="Consolas" w:hAnsi="Consolas"/>
                <w:sz w:val="18"/>
                <w:shd w:val="clear" w:color="auto" w:fill="F4F6F8"/>
              </w:rPr>
              <w:t>Whitebox/ShiftCalculateTests</w:t>
            </w:r>
          </w:p>
        </w:tc>
        <w:tc>
          <w:tcPr>
            <w:tcW w:w="1349" w:type="dxa"/>
            <w:tcBorders>
              <w:top w:val="single" w:sz="4" w:space="0" w:color="D5DBE3"/>
              <w:left w:val="single" w:sz="4" w:space="0" w:color="D5DBE3"/>
              <w:bottom w:val="single" w:sz="4" w:space="0" w:color="D5DBE3"/>
              <w:right w:val="single" w:sz="4" w:space="0" w:color="D5DBE3"/>
            </w:tcBorders>
          </w:tcPr>
          <w:p w14:paraId="5A0AC5AF" w14:textId="77777777" w:rsidR="00FD26FF" w:rsidRDefault="00154813">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6A4EA8FB" w14:textId="77777777" w:rsidR="00FD26FF" w:rsidRDefault="00154813">
            <w:pPr>
              <w:pStyle w:val="TableText"/>
            </w:pPr>
            <w:r>
              <w:rPr>
                <w:rFonts w:ascii="Consolas" w:hAnsi="Consolas"/>
                <w:sz w:val="18"/>
                <w:shd w:val="clear" w:color="auto" w:fill="F4F6F8"/>
              </w:rPr>
              <w:t>Shift.Calculate</w:t>
            </w:r>
            <w:r>
              <w:t xml:space="preserve"> hours, break deduction, rounding, and a shift crossing midnight</w:t>
            </w:r>
          </w:p>
        </w:tc>
      </w:tr>
      <w:tr w:rsidR="00FD26FF" w14:paraId="7351F46D"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60D3216E" w14:textId="77777777" w:rsidR="00FD26FF" w:rsidRDefault="00154813">
            <w:pPr>
              <w:pStyle w:val="TableText"/>
            </w:pPr>
            <w:r>
              <w:rPr>
                <w:rFonts w:ascii="Consolas" w:hAnsi="Consolas"/>
                <w:sz w:val="18"/>
                <w:shd w:val="clear" w:color="auto" w:fill="F4F6F8"/>
              </w:rPr>
              <w:t>Whitebox/SavingsGoalLogicTests</w:t>
            </w:r>
          </w:p>
        </w:tc>
        <w:tc>
          <w:tcPr>
            <w:tcW w:w="1349" w:type="dxa"/>
            <w:tcBorders>
              <w:top w:val="single" w:sz="4" w:space="0" w:color="D5DBE3"/>
              <w:left w:val="single" w:sz="4" w:space="0" w:color="D5DBE3"/>
              <w:bottom w:val="single" w:sz="4" w:space="0" w:color="D5DBE3"/>
              <w:right w:val="single" w:sz="4" w:space="0" w:color="D5DBE3"/>
            </w:tcBorders>
          </w:tcPr>
          <w:p w14:paraId="1EB65E0B" w14:textId="77777777" w:rsidR="00FD26FF" w:rsidRDefault="00154813">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554280BF" w14:textId="77777777" w:rsidR="00FD26FF" w:rsidRDefault="00154813">
            <w:pPr>
              <w:pStyle w:val="TableText"/>
            </w:pPr>
            <w:r>
              <w:t>Remaining amount, progress percentage, and the Pending / InProgress / Completed status</w:t>
            </w:r>
          </w:p>
        </w:tc>
      </w:tr>
      <w:tr w:rsidR="00FD26FF" w14:paraId="2A1E1937"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2A1B0005" w14:textId="77777777" w:rsidR="00FD26FF" w:rsidRDefault="00154813">
            <w:pPr>
              <w:pStyle w:val="TableText"/>
            </w:pPr>
            <w:r>
              <w:rPr>
                <w:rFonts w:ascii="Consolas" w:hAnsi="Consolas"/>
                <w:sz w:val="18"/>
                <w:shd w:val="clear" w:color="auto" w:fill="F4F6F8"/>
              </w:rPr>
              <w:t>Whitebox/UserAnalyticsBuilderTests</w:t>
            </w:r>
          </w:p>
        </w:tc>
        <w:tc>
          <w:tcPr>
            <w:tcW w:w="1349" w:type="dxa"/>
            <w:tcBorders>
              <w:top w:val="single" w:sz="4" w:space="0" w:color="D5DBE3"/>
              <w:left w:val="single" w:sz="4" w:space="0" w:color="D5DBE3"/>
              <w:bottom w:val="single" w:sz="4" w:space="0" w:color="D5DBE3"/>
              <w:right w:val="single" w:sz="4" w:space="0" w:color="D5DBE3"/>
            </w:tcBorders>
          </w:tcPr>
          <w:p w14:paraId="68DC948F" w14:textId="77777777" w:rsidR="00FD26FF" w:rsidRDefault="00154813">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713C1C7F" w14:textId="77777777" w:rsidR="00FD26FF" w:rsidRDefault="00154813">
            <w:pPr>
              <w:pStyle w:val="TableText"/>
            </w:pPr>
            <w:r>
              <w:t>Dashboard totals built from shifts and expenses</w:t>
            </w:r>
          </w:p>
        </w:tc>
      </w:tr>
      <w:tr w:rsidR="00FD26FF" w14:paraId="2C47CF5A"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5FBA2E2B" w14:textId="77777777" w:rsidR="00FD26FF" w:rsidRDefault="00154813">
            <w:pPr>
              <w:pStyle w:val="TableText"/>
            </w:pPr>
            <w:r>
              <w:rPr>
                <w:rFonts w:ascii="Consolas" w:hAnsi="Consolas"/>
                <w:sz w:val="18"/>
                <w:shd w:val="clear" w:color="auto" w:fill="F4F6F8"/>
              </w:rPr>
              <w:t>Whitebox/RegistrationApprovalAdvisorTests</w:t>
            </w:r>
          </w:p>
        </w:tc>
        <w:tc>
          <w:tcPr>
            <w:tcW w:w="1349" w:type="dxa"/>
            <w:tcBorders>
              <w:top w:val="single" w:sz="4" w:space="0" w:color="D5DBE3"/>
              <w:left w:val="single" w:sz="4" w:space="0" w:color="D5DBE3"/>
              <w:bottom w:val="single" w:sz="4" w:space="0" w:color="D5DBE3"/>
              <w:right w:val="single" w:sz="4" w:space="0" w:color="D5DBE3"/>
            </w:tcBorders>
          </w:tcPr>
          <w:p w14:paraId="048A03A3" w14:textId="77777777" w:rsidR="00FD26FF" w:rsidRDefault="00154813">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3DBA39CA" w14:textId="77777777" w:rsidR="00FD26FF" w:rsidRDefault="00154813">
            <w:pPr>
              <w:pStyle w:val="TableText"/>
            </w:pPr>
            <w:r>
              <w:t>The registration advice rules</w:t>
            </w:r>
          </w:p>
        </w:tc>
      </w:tr>
      <w:tr w:rsidR="00FD26FF" w14:paraId="7A24D13F"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59EA88C9" w14:textId="77777777" w:rsidR="00FD26FF" w:rsidRDefault="00154813">
            <w:pPr>
              <w:pStyle w:val="TableText"/>
            </w:pPr>
            <w:r>
              <w:rPr>
                <w:rFonts w:ascii="Consolas" w:hAnsi="Consolas"/>
                <w:sz w:val="18"/>
                <w:shd w:val="clear" w:color="auto" w:fill="F4F6F8"/>
              </w:rPr>
              <w:t>Blackbox/AuthApiTests</w:t>
            </w:r>
          </w:p>
        </w:tc>
        <w:tc>
          <w:tcPr>
            <w:tcW w:w="1349" w:type="dxa"/>
            <w:tcBorders>
              <w:top w:val="single" w:sz="4" w:space="0" w:color="D5DBE3"/>
              <w:left w:val="single" w:sz="4" w:space="0" w:color="D5DBE3"/>
              <w:bottom w:val="single" w:sz="4" w:space="0" w:color="D5DBE3"/>
              <w:right w:val="single" w:sz="4" w:space="0" w:color="D5DBE3"/>
            </w:tcBorders>
          </w:tcPr>
          <w:p w14:paraId="158E5FBD" w14:textId="77777777" w:rsidR="00FD26FF" w:rsidRDefault="00154813">
            <w:pPr>
              <w:pStyle w:val="TableText"/>
            </w:pPr>
            <w:r>
              <w:t>Black box</w:t>
            </w:r>
          </w:p>
        </w:tc>
        <w:tc>
          <w:tcPr>
            <w:tcW w:w="5012" w:type="dxa"/>
            <w:tcBorders>
              <w:top w:val="single" w:sz="4" w:space="0" w:color="D5DBE3"/>
              <w:left w:val="single" w:sz="4" w:space="0" w:color="D5DBE3"/>
              <w:bottom w:val="single" w:sz="4" w:space="0" w:color="D5DBE3"/>
              <w:right w:val="single" w:sz="4" w:space="0" w:color="D5DBE3"/>
            </w:tcBorders>
          </w:tcPr>
          <w:p w14:paraId="11FB8B89" w14:textId="77777777" w:rsidR="00FD26FF" w:rsidRDefault="00154813">
            <w:pPr>
              <w:pStyle w:val="TableText"/>
            </w:pPr>
            <w:r>
              <w:t>Register, login, and token behaviour over real HTTP</w:t>
            </w:r>
          </w:p>
        </w:tc>
      </w:tr>
      <w:tr w:rsidR="00FD26FF" w14:paraId="4FCB452C"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17C4CDA" w14:textId="77777777" w:rsidR="00FD26FF" w:rsidRDefault="00154813">
            <w:pPr>
              <w:pStyle w:val="TableText"/>
            </w:pPr>
            <w:r>
              <w:rPr>
                <w:rFonts w:ascii="Consolas" w:hAnsi="Consolas"/>
                <w:sz w:val="18"/>
                <w:shd w:val="clear" w:color="auto" w:fill="F4F6F8"/>
              </w:rPr>
              <w:t>Blackbox/JobsApiTests</w:t>
            </w:r>
          </w:p>
        </w:tc>
        <w:tc>
          <w:tcPr>
            <w:tcW w:w="1349" w:type="dxa"/>
            <w:tcBorders>
              <w:top w:val="single" w:sz="4" w:space="0" w:color="D5DBE3"/>
              <w:left w:val="single" w:sz="4" w:space="0" w:color="D5DBE3"/>
              <w:bottom w:val="single" w:sz="4" w:space="0" w:color="D5DBE3"/>
              <w:right w:val="single" w:sz="4" w:space="0" w:color="D5DBE3"/>
            </w:tcBorders>
          </w:tcPr>
          <w:p w14:paraId="489D47D9" w14:textId="77777777" w:rsidR="00FD26FF" w:rsidRDefault="00154813">
            <w:pPr>
              <w:pStyle w:val="TableText"/>
            </w:pPr>
            <w:r>
              <w:t>Black box</w:t>
            </w:r>
          </w:p>
        </w:tc>
        <w:tc>
          <w:tcPr>
            <w:tcW w:w="5012" w:type="dxa"/>
            <w:tcBorders>
              <w:top w:val="single" w:sz="4" w:space="0" w:color="D5DBE3"/>
              <w:left w:val="single" w:sz="4" w:space="0" w:color="D5DBE3"/>
              <w:bottom w:val="single" w:sz="4" w:space="0" w:color="D5DBE3"/>
              <w:right w:val="single" w:sz="4" w:space="0" w:color="D5DBE3"/>
            </w:tcBorders>
          </w:tcPr>
          <w:p w14:paraId="54DA2506" w14:textId="77777777" w:rsidR="00FD26FF" w:rsidRDefault="00154813">
            <w:pPr>
              <w:pStyle w:val="TableText"/>
            </w:pPr>
            <w:r>
              <w:t>The jobs endpoints, including the authorisation requirement</w:t>
            </w:r>
          </w:p>
        </w:tc>
      </w:tr>
      <w:tr w:rsidR="00FD26FF" w14:paraId="1812A50B"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44299BB3" w14:textId="77777777" w:rsidR="00FD26FF" w:rsidRDefault="00154813">
            <w:pPr>
              <w:pStyle w:val="TableText"/>
            </w:pPr>
            <w:r>
              <w:rPr>
                <w:rFonts w:ascii="Consolas" w:hAnsi="Consolas"/>
                <w:sz w:val="18"/>
                <w:shd w:val="clear" w:color="auto" w:fill="F4F6F8"/>
              </w:rPr>
              <w:t>Blackbox/OraEarnWebApplicationFactory</w:t>
            </w:r>
          </w:p>
        </w:tc>
        <w:tc>
          <w:tcPr>
            <w:tcW w:w="1349" w:type="dxa"/>
            <w:tcBorders>
              <w:top w:val="single" w:sz="4" w:space="0" w:color="D5DBE3"/>
              <w:left w:val="single" w:sz="4" w:space="0" w:color="D5DBE3"/>
              <w:bottom w:val="single" w:sz="4" w:space="0" w:color="D5DBE3"/>
              <w:right w:val="single" w:sz="4" w:space="0" w:color="D5DBE3"/>
            </w:tcBorders>
          </w:tcPr>
          <w:p w14:paraId="0B46FF64" w14:textId="77777777" w:rsidR="00FD26FF" w:rsidRDefault="00154813">
            <w:pPr>
              <w:pStyle w:val="TableText"/>
            </w:pPr>
            <w:r>
              <w:t>Harness</w:t>
            </w:r>
          </w:p>
        </w:tc>
        <w:tc>
          <w:tcPr>
            <w:tcW w:w="5012" w:type="dxa"/>
            <w:tcBorders>
              <w:top w:val="single" w:sz="4" w:space="0" w:color="D5DBE3"/>
              <w:left w:val="single" w:sz="4" w:space="0" w:color="D5DBE3"/>
              <w:bottom w:val="single" w:sz="4" w:space="0" w:color="D5DBE3"/>
              <w:right w:val="single" w:sz="4" w:space="0" w:color="D5DBE3"/>
            </w:tcBorders>
          </w:tcPr>
          <w:p w14:paraId="3DC05F3E" w14:textId="77777777" w:rsidR="00FD26FF" w:rsidRDefault="00154813">
            <w:pPr>
              <w:pStyle w:val="TableText"/>
            </w:pPr>
            <w:r>
              <w:t xml:space="preserve">Boots the API in the </w:t>
            </w:r>
            <w:r>
              <w:rPr>
                <w:rFonts w:ascii="Consolas" w:hAnsi="Consolas"/>
                <w:sz w:val="18"/>
                <w:shd w:val="clear" w:color="auto" w:fill="F4F6F8"/>
              </w:rPr>
              <w:t>Testing</w:t>
            </w:r>
            <w:r>
              <w:t xml:space="preserve"> environment against EF Core InMemory</w:t>
            </w:r>
          </w:p>
        </w:tc>
      </w:tr>
    </w:tbl>
    <w:p w14:paraId="1E525078" w14:textId="77777777" w:rsidR="00FD26FF" w:rsidRDefault="00FD26FF">
      <w:pPr>
        <w:pStyle w:val="Spacer"/>
      </w:pPr>
    </w:p>
    <w:p w14:paraId="56E5CB48" w14:textId="77777777" w:rsidR="00FD26FF" w:rsidRDefault="00154813">
      <w:pPr>
        <w:pStyle w:val="BodyText"/>
      </w:pPr>
      <w:r>
        <w:t>To add a test, copy the closest existing file. White-box tests build a context with a unique database name per test so that tests cannot interfere with each other:</w:t>
      </w:r>
    </w:p>
    <w:p w14:paraId="48B47221"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private static ApplicationDbContext CreateDb()</w:t>
      </w:r>
    </w:p>
    <w:p w14:paraId="4D8B482F" w14:textId="77777777" w:rsidR="00FD26FF" w:rsidRDefault="00154813">
      <w:pPr>
        <w:pStyle w:val="CodeBlock"/>
        <w:keepNext/>
        <w:pBdr>
          <w:left w:val="single" w:sz="4" w:space="0" w:color="D5DBE3"/>
          <w:right w:val="single" w:sz="4" w:space="0" w:color="D5DBE3"/>
        </w:pBdr>
        <w:shd w:val="clear" w:color="auto" w:fill="F4F6F8"/>
      </w:pPr>
      <w:r>
        <w:t>{</w:t>
      </w:r>
    </w:p>
    <w:p w14:paraId="735D1800" w14:textId="77777777" w:rsidR="00FD26FF" w:rsidRDefault="00154813">
      <w:pPr>
        <w:pStyle w:val="CodeBlock"/>
        <w:keepNext/>
        <w:pBdr>
          <w:left w:val="single" w:sz="4" w:space="0" w:color="D5DBE3"/>
          <w:right w:val="single" w:sz="4" w:space="0" w:color="D5DBE3"/>
        </w:pBdr>
        <w:shd w:val="clear" w:color="auto" w:fill="F4F6F8"/>
      </w:pPr>
      <w:r>
        <w:t xml:space="preserve">    var options = new DbContextOptionsBuilder&lt;ApplicationDbContext&gt;()</w:t>
      </w:r>
    </w:p>
    <w:p w14:paraId="556EAB8A" w14:textId="77777777" w:rsidR="00FD26FF" w:rsidRDefault="00154813">
      <w:pPr>
        <w:pStyle w:val="CodeBlock"/>
        <w:keepNext/>
        <w:pBdr>
          <w:left w:val="single" w:sz="4" w:space="0" w:color="D5DBE3"/>
          <w:right w:val="single" w:sz="4" w:space="0" w:color="D5DBE3"/>
        </w:pBdr>
        <w:shd w:val="clear" w:color="auto" w:fill="F4F6F8"/>
      </w:pPr>
      <w:r>
        <w:t xml:space="preserve">        .UseInMemoryDatabase($"JobServiceTests-{Guid.NewGuid()}")</w:t>
      </w:r>
    </w:p>
    <w:p w14:paraId="11B7AA92" w14:textId="77777777" w:rsidR="00FD26FF" w:rsidRDefault="00154813">
      <w:pPr>
        <w:pStyle w:val="CodeBlock"/>
        <w:keepNext/>
        <w:pBdr>
          <w:left w:val="single" w:sz="4" w:space="0" w:color="D5DBE3"/>
          <w:right w:val="single" w:sz="4" w:space="0" w:color="D5DBE3"/>
        </w:pBdr>
        <w:shd w:val="clear" w:color="auto" w:fill="F4F6F8"/>
      </w:pPr>
      <w:r>
        <w:t xml:space="preserve">        .Options;</w:t>
      </w:r>
    </w:p>
    <w:p w14:paraId="4E1769EC" w14:textId="77777777" w:rsidR="00FD26FF" w:rsidRDefault="00154813">
      <w:pPr>
        <w:pStyle w:val="CodeBlock"/>
        <w:keepNext/>
        <w:pBdr>
          <w:left w:val="single" w:sz="4" w:space="0" w:color="D5DBE3"/>
          <w:right w:val="single" w:sz="4" w:space="0" w:color="D5DBE3"/>
        </w:pBdr>
        <w:shd w:val="clear" w:color="auto" w:fill="F4F6F8"/>
      </w:pPr>
      <w:r>
        <w:t xml:space="preserve">    return new ApplicationDbContext(options);</w:t>
      </w:r>
    </w:p>
    <w:p w14:paraId="73475620"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w:t>
      </w:r>
    </w:p>
    <w:p w14:paraId="12C01033" w14:textId="77777777" w:rsidR="00FD26FF" w:rsidRDefault="00154813">
      <w:pPr>
        <w:pStyle w:val="BodyText"/>
      </w:pPr>
      <w:r>
        <w:t xml:space="preserve">Treat a change as unfinished if a new rule has no test, or if </w:t>
      </w:r>
      <w:r>
        <w:rPr>
          <w:rFonts w:ascii="Consolas" w:hAnsi="Consolas"/>
          <w:sz w:val="18"/>
          <w:shd w:val="clear" w:color="auto" w:fill="F4F6F8"/>
        </w:rPr>
        <w:t>dotnet test</w:t>
      </w:r>
      <w:r>
        <w:t xml:space="preserve"> is red. Also run </w:t>
      </w:r>
      <w:r>
        <w:rPr>
          <w:rFonts w:ascii="Consolas" w:hAnsi="Consolas"/>
          <w:sz w:val="18"/>
          <w:shd w:val="clear" w:color="auto" w:fill="F4F6F8"/>
        </w:rPr>
        <w:t>npm run lint</w:t>
      </w:r>
      <w:r>
        <w:t xml:space="preserve"> in </w:t>
      </w:r>
      <w:r>
        <w:rPr>
          <w:rFonts w:ascii="Consolas" w:hAnsi="Consolas"/>
          <w:sz w:val="18"/>
          <w:shd w:val="clear" w:color="auto" w:fill="F4F6F8"/>
        </w:rPr>
        <w:t>frontend</w:t>
      </w:r>
      <w:r>
        <w:t xml:space="preserve">, and remember that </w:t>
      </w:r>
      <w:r>
        <w:rPr>
          <w:rFonts w:ascii="Consolas" w:hAnsi="Consolas"/>
          <w:sz w:val="18"/>
          <w:shd w:val="clear" w:color="auto" w:fill="F4F6F8"/>
        </w:rPr>
        <w:t>npm run build</w:t>
      </w:r>
      <w:r>
        <w:t xml:space="preserve"> runs </w:t>
      </w:r>
      <w:r>
        <w:rPr>
          <w:rFonts w:ascii="Consolas" w:hAnsi="Consolas"/>
          <w:sz w:val="18"/>
          <w:shd w:val="clear" w:color="auto" w:fill="F4F6F8"/>
        </w:rPr>
        <w:t>tsc -b</w:t>
      </w:r>
      <w:r>
        <w:t xml:space="preserve"> and will fail the build on a type error.</w:t>
      </w:r>
    </w:p>
    <w:p w14:paraId="6D3A30B1" w14:textId="77777777" w:rsidR="00FD26FF" w:rsidRDefault="00154813">
      <w:pPr>
        <w:pStyle w:val="Heading3"/>
      </w:pPr>
      <w:bookmarkStart w:id="36" w:name="_Toc243087358"/>
      <w:r>
        <w:lastRenderedPageBreak/>
        <w:t>2.13 Class diagram and data model</w:t>
      </w:r>
      <w:bookmarkEnd w:id="36"/>
    </w:p>
    <w:p w14:paraId="6C6AF108" w14:textId="77777777" w:rsidR="00FD26FF" w:rsidRDefault="00154813">
      <w:pPr>
        <w:pStyle w:val="AuthorNote"/>
        <w:shd w:val="clear" w:color="auto" w:fill="E7F5F0"/>
        <w:ind w:left="72" w:right="72"/>
      </w:pPr>
      <w:r>
        <w:t>Written by: Krishna Sapkota (S395795)  -  Database administrator</w:t>
      </w:r>
    </w:p>
    <w:p w14:paraId="5DADAE20" w14:textId="77777777" w:rsidR="00FD26FF" w:rsidRDefault="003477D4">
      <w:pPr>
        <w:pStyle w:val="BodyText"/>
      </w:pPr>
      <w:r w:rsidRPr="003477D4">
        <w:t>I designed the data model to third normal form. Payment method is stored as a separate table rather than a string in each expense row. Shift hours and money earned are computed and saved so that changing a job's hourly rate does not affect historical reports. Money and percentage columns have explicit precision. The editable source is oraEarn-WebApp/docs/OraEarn-ERD-3NF.drawio and the normalisation walkthrough is docs/OraEarn-Normalization-1NF-to-3NF.md. Jenish's mapping UML in Week 5 aligns the entities with the API DTOs.</w:t>
      </w:r>
    </w:p>
    <w:p w14:paraId="6AFDE2F4" w14:textId="77777777" w:rsidR="00FD26FF" w:rsidRDefault="00154813">
      <w:pPr>
        <w:pStyle w:val="BodyText"/>
        <w:keepNext/>
        <w:pageBreakBefore/>
        <w:spacing w:before="140" w:after="60"/>
        <w:jc w:val="center"/>
      </w:pPr>
      <w:r>
        <w:rPr>
          <w:noProof/>
        </w:rPr>
        <w:lastRenderedPageBreak/>
        <w:drawing>
          <wp:inline distT="0" distB="0" distL="0" distR="0" wp14:anchorId="0E79FC18" wp14:editId="78C8D9D7">
            <wp:extent cx="6120130" cy="3994190"/>
            <wp:effectExtent l="0" t="0" r="0" b="0"/>
            <wp:docPr id="8" name="Figure 8" descr="OraEarn entity relationship diagram as built, in third normal form"/>
            <wp:cNvGraphicFramePr/>
            <a:graphic xmlns:a="http://schemas.openxmlformats.org/drawingml/2006/main">
              <a:graphicData uri="http://schemas.openxmlformats.org/drawingml/2006/picture">
                <pic:pic xmlns:pic="http://schemas.openxmlformats.org/drawingml/2006/picture">
                  <pic:nvPicPr>
                    <pic:cNvPr id="8" name="OraEarn-ERD-3NF.png" descr="OraEarn entity relationship diagram as built, in third normal form"/>
                    <pic:cNvPicPr/>
                  </pic:nvPicPr>
                  <pic:blipFill>
                    <a:blip r:embed="rId33"/>
                    <a:stretch>
                      <a:fillRect/>
                    </a:stretch>
                  </pic:blipFill>
                  <pic:spPr>
                    <a:xfrm>
                      <a:off x="0" y="0"/>
                      <a:ext cx="6120130" cy="3994190"/>
                    </a:xfrm>
                    <a:prstGeom prst="rect">
                      <a:avLst/>
                    </a:prstGeom>
                    <a:ln w="9525">
                      <a:solidFill>
                        <a:srgbClr val="D5DBE3"/>
                      </a:solidFill>
                    </a:ln>
                  </pic:spPr>
                </pic:pic>
              </a:graphicData>
            </a:graphic>
          </wp:inline>
        </w:drawing>
      </w:r>
    </w:p>
    <w:p w14:paraId="28F8A8F9" w14:textId="77777777" w:rsidR="00FD26FF" w:rsidRDefault="00154813">
      <w:pPr>
        <w:pStyle w:val="Caption"/>
      </w:pPr>
      <w:bookmarkStart w:id="37" w:name="fig5"/>
      <w:r>
        <w:t xml:space="preserve">Figure 5. Data model as built. Every user-owned row hangs off </w:t>
      </w:r>
      <w:r>
        <w:rPr>
          <w:rFonts w:ascii="Consolas" w:hAnsi="Consolas"/>
          <w:sz w:val="18"/>
          <w:shd w:val="clear" w:color="auto" w:fill="F4F6F8"/>
        </w:rPr>
        <w:t>ApplicationUser</w:t>
      </w:r>
      <w:r>
        <w:t xml:space="preserve"> (ASP.NET Identity); shifts belong to a job; expenses belong to a category and a payment method; deletes are restricted wherever history must survive.</w:t>
      </w:r>
      <w:bookmarkEnd w:id="37"/>
    </w:p>
    <w:p w14:paraId="66771586" w14:textId="77777777" w:rsidR="00D84B65" w:rsidRDefault="00450F12">
      <w:pPr>
        <w:pageBreakBefore/>
        <w:jc w:val="center"/>
      </w:pPr>
      <w:r>
        <w:rPr>
          <w:noProof/>
        </w:rPr>
        <w:lastRenderedPageBreak/>
        <w:drawing>
          <wp:inline distT="0" distB="0" distL="0" distR="0" wp14:anchorId="60D43399" wp14:editId="47CC5AEF">
            <wp:extent cx="5328000" cy="47785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ackend-db.png"/>
                    <pic:cNvPicPr/>
                  </pic:nvPicPr>
                  <pic:blipFill>
                    <a:blip r:embed="rId34"/>
                    <a:stretch>
                      <a:fillRect/>
                    </a:stretch>
                  </pic:blipFill>
                  <pic:spPr>
                    <a:xfrm>
                      <a:off x="0" y="0"/>
                      <a:ext cx="5328000" cy="4778550"/>
                    </a:xfrm>
                    <a:prstGeom prst="rect">
                      <a:avLst/>
                    </a:prstGeom>
                  </pic:spPr>
                </pic:pic>
              </a:graphicData>
            </a:graphic>
          </wp:inline>
        </w:drawing>
      </w:r>
    </w:p>
    <w:p w14:paraId="018190F2" w14:textId="77777777" w:rsidR="00D84B65" w:rsidRDefault="00450F12">
      <w:pPr>
        <w:pStyle w:val="Caption"/>
      </w:pPr>
      <w:bookmarkStart w:id="38" w:name="fig32"/>
      <w:r>
        <w:rPr>
          <w:rFonts w:ascii="Calibri" w:hAnsi="Calibri"/>
          <w:color w:val="555555"/>
          <w:sz w:val="18"/>
        </w:rPr>
        <w:t>Figure 32. ApplicationDbContext, the tables as built. A shift stores JobId, not UserId. The hourly rate lives on the job.</w:t>
      </w:r>
      <w:bookmarkEnd w:id="38"/>
    </w:p>
    <w:p w14:paraId="62A25087"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735"/>
        <w:gridCol w:w="3855"/>
        <w:gridCol w:w="4048"/>
      </w:tblGrid>
      <w:tr w:rsidR="00FD26FF" w14:paraId="00C5BFA2" w14:textId="77777777">
        <w:trPr>
          <w:cantSplit/>
          <w:tblHeader/>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07F8493A" w14:textId="77777777" w:rsidR="00FD26FF" w:rsidRDefault="00154813">
            <w:pPr>
              <w:pStyle w:val="TableText"/>
            </w:pPr>
            <w:r>
              <w:rPr>
                <w:b/>
                <w:color w:val="0C4F3E"/>
              </w:rPr>
              <w:t>Entity</w:t>
            </w:r>
          </w:p>
        </w:tc>
        <w:tc>
          <w:tcPr>
            <w:tcW w:w="3855" w:type="dxa"/>
            <w:tcBorders>
              <w:top w:val="single" w:sz="4" w:space="0" w:color="D5DBE3"/>
              <w:left w:val="single" w:sz="4" w:space="0" w:color="D5DBE3"/>
              <w:bottom w:val="single" w:sz="4" w:space="0" w:color="D5DBE3"/>
              <w:right w:val="single" w:sz="4" w:space="0" w:color="D5DBE3"/>
            </w:tcBorders>
            <w:shd w:val="clear" w:color="auto" w:fill="E7F5F0"/>
          </w:tcPr>
          <w:p w14:paraId="5B1DF083" w14:textId="77777777" w:rsidR="00FD26FF" w:rsidRDefault="00154813">
            <w:pPr>
              <w:pStyle w:val="TableText"/>
            </w:pPr>
            <w:r>
              <w:rPr>
                <w:b/>
                <w:color w:val="0C4F3E"/>
              </w:rPr>
              <w:t>Important fields</w:t>
            </w:r>
          </w:p>
        </w:tc>
        <w:tc>
          <w:tcPr>
            <w:tcW w:w="4048" w:type="dxa"/>
            <w:tcBorders>
              <w:top w:val="single" w:sz="4" w:space="0" w:color="D5DBE3"/>
              <w:left w:val="single" w:sz="4" w:space="0" w:color="D5DBE3"/>
              <w:bottom w:val="single" w:sz="4" w:space="0" w:color="D5DBE3"/>
              <w:right w:val="single" w:sz="4" w:space="0" w:color="D5DBE3"/>
            </w:tcBorders>
            <w:shd w:val="clear" w:color="auto" w:fill="E7F5F0"/>
          </w:tcPr>
          <w:p w14:paraId="26A0C581" w14:textId="77777777" w:rsidR="00FD26FF" w:rsidRDefault="00154813">
            <w:pPr>
              <w:pStyle w:val="TableText"/>
            </w:pPr>
            <w:r>
              <w:rPr>
                <w:b/>
                <w:color w:val="0C4F3E"/>
              </w:rPr>
              <w:t>Relationships and rules</w:t>
            </w:r>
          </w:p>
        </w:tc>
      </w:tr>
      <w:tr w:rsidR="00FD26FF" w14:paraId="7D7E317E"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3D554E31" w14:textId="77777777" w:rsidR="00FD26FF" w:rsidRDefault="00154813">
            <w:pPr>
              <w:pStyle w:val="TableText"/>
            </w:pPr>
            <w:r>
              <w:rPr>
                <w:rFonts w:ascii="Consolas" w:hAnsi="Consolas"/>
                <w:sz w:val="18"/>
                <w:shd w:val="clear" w:color="auto" w:fill="F4F6F8"/>
              </w:rPr>
              <w:t>ApplicationUser</w:t>
            </w:r>
          </w:p>
        </w:tc>
        <w:tc>
          <w:tcPr>
            <w:tcW w:w="3855" w:type="dxa"/>
            <w:tcBorders>
              <w:top w:val="single" w:sz="4" w:space="0" w:color="D5DBE3"/>
              <w:left w:val="single" w:sz="4" w:space="0" w:color="D5DBE3"/>
              <w:bottom w:val="single" w:sz="4" w:space="0" w:color="D5DBE3"/>
              <w:right w:val="single" w:sz="4" w:space="0" w:color="D5DBE3"/>
            </w:tcBorders>
          </w:tcPr>
          <w:p w14:paraId="0CA58B51" w14:textId="77777777" w:rsidR="00FD26FF" w:rsidRDefault="00154813">
            <w:pPr>
              <w:pStyle w:val="TableText"/>
            </w:pPr>
            <w:r>
              <w:t>Identity fields plus first and last name, date of birth, nationality, visa type, visa status, working rights, visa expiry, identity document type, visa document path and file name, approval status, approval notes, AI review summary, approved at, approved by, refresh token and expiry, created at</w:t>
            </w:r>
          </w:p>
        </w:tc>
        <w:tc>
          <w:tcPr>
            <w:tcW w:w="4048" w:type="dxa"/>
            <w:tcBorders>
              <w:top w:val="single" w:sz="4" w:space="0" w:color="D5DBE3"/>
              <w:left w:val="single" w:sz="4" w:space="0" w:color="D5DBE3"/>
              <w:bottom w:val="single" w:sz="4" w:space="0" w:color="D5DBE3"/>
              <w:right w:val="single" w:sz="4" w:space="0" w:color="D5DBE3"/>
            </w:tcBorders>
          </w:tcPr>
          <w:p w14:paraId="45DE5561" w14:textId="77777777" w:rsidR="00FD26FF" w:rsidRDefault="00154813">
            <w:pPr>
              <w:pStyle w:val="TableText"/>
            </w:pPr>
            <w:r>
              <w:t>Owns jobs, expense categories, savings goals, and at most one active shift session</w:t>
            </w:r>
          </w:p>
        </w:tc>
      </w:tr>
      <w:tr w:rsidR="00FD26FF" w14:paraId="3F0CFF3E"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6D3DA502" w14:textId="77777777" w:rsidR="00FD26FF" w:rsidRDefault="00154813">
            <w:pPr>
              <w:pStyle w:val="TableText"/>
            </w:pPr>
            <w:r>
              <w:rPr>
                <w:rFonts w:ascii="Consolas" w:hAnsi="Consolas"/>
                <w:sz w:val="18"/>
                <w:shd w:val="clear" w:color="auto" w:fill="F4F6F8"/>
              </w:rPr>
              <w:t>Job</w:t>
            </w:r>
          </w:p>
        </w:tc>
        <w:tc>
          <w:tcPr>
            <w:tcW w:w="3855" w:type="dxa"/>
            <w:tcBorders>
              <w:top w:val="single" w:sz="4" w:space="0" w:color="D5DBE3"/>
              <w:left w:val="single" w:sz="4" w:space="0" w:color="D5DBE3"/>
              <w:bottom w:val="single" w:sz="4" w:space="0" w:color="D5DBE3"/>
              <w:right w:val="single" w:sz="4" w:space="0" w:color="D5DBE3"/>
            </w:tcBorders>
          </w:tcPr>
          <w:p w14:paraId="70F02FD7" w14:textId="77777777" w:rsidR="00FD26FF" w:rsidRDefault="00154813">
            <w:pPr>
              <w:pStyle w:val="TableText"/>
            </w:pPr>
            <w:r>
              <w:t>Title, hourly rate (precision 18,2), date of join</w:t>
            </w:r>
          </w:p>
        </w:tc>
        <w:tc>
          <w:tcPr>
            <w:tcW w:w="4048" w:type="dxa"/>
            <w:tcBorders>
              <w:top w:val="single" w:sz="4" w:space="0" w:color="D5DBE3"/>
              <w:left w:val="single" w:sz="4" w:space="0" w:color="D5DBE3"/>
              <w:bottom w:val="single" w:sz="4" w:space="0" w:color="D5DBE3"/>
              <w:right w:val="single" w:sz="4" w:space="0" w:color="D5DBE3"/>
            </w:tcBorders>
          </w:tcPr>
          <w:p w14:paraId="49683D85" w14:textId="77777777" w:rsidR="00FD26FF" w:rsidRDefault="00154813">
            <w:pPr>
              <w:pStyle w:val="TableText"/>
            </w:pPr>
            <w:r>
              <w:t xml:space="preserve">Many per user, cascade on user delete. Indexed on </w:t>
            </w:r>
            <w:r>
              <w:rPr>
                <w:rFonts w:ascii="Consolas" w:hAnsi="Consolas"/>
                <w:sz w:val="18"/>
                <w:shd w:val="clear" w:color="auto" w:fill="F4F6F8"/>
              </w:rPr>
              <w:t>UserId</w:t>
            </w:r>
          </w:p>
        </w:tc>
      </w:tr>
      <w:tr w:rsidR="00FD26FF" w14:paraId="260D5199"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70A8C4E3" w14:textId="77777777" w:rsidR="00FD26FF" w:rsidRDefault="00154813">
            <w:pPr>
              <w:pStyle w:val="TableText"/>
            </w:pPr>
            <w:r>
              <w:rPr>
                <w:rFonts w:ascii="Consolas" w:hAnsi="Consolas"/>
                <w:sz w:val="18"/>
                <w:shd w:val="clear" w:color="auto" w:fill="F4F6F8"/>
              </w:rPr>
              <w:t>Shift</w:t>
            </w:r>
          </w:p>
        </w:tc>
        <w:tc>
          <w:tcPr>
            <w:tcW w:w="3855" w:type="dxa"/>
            <w:tcBorders>
              <w:top w:val="single" w:sz="4" w:space="0" w:color="D5DBE3"/>
              <w:left w:val="single" w:sz="4" w:space="0" w:color="D5DBE3"/>
              <w:bottom w:val="single" w:sz="4" w:space="0" w:color="D5DBE3"/>
              <w:right w:val="single" w:sz="4" w:space="0" w:color="D5DBE3"/>
            </w:tcBorders>
          </w:tcPr>
          <w:p w14:paraId="159630BA" w14:textId="77777777" w:rsidR="00FD26FF" w:rsidRDefault="00154813">
            <w:pPr>
              <w:pStyle w:val="TableText"/>
            </w:pPr>
            <w:r>
              <w:t>Work date, start time, end time, break minutes, total hours and total earned (both 18,2)</w:t>
            </w:r>
          </w:p>
        </w:tc>
        <w:tc>
          <w:tcPr>
            <w:tcW w:w="4048" w:type="dxa"/>
            <w:tcBorders>
              <w:top w:val="single" w:sz="4" w:space="0" w:color="D5DBE3"/>
              <w:left w:val="single" w:sz="4" w:space="0" w:color="D5DBE3"/>
              <w:bottom w:val="single" w:sz="4" w:space="0" w:color="D5DBE3"/>
              <w:right w:val="single" w:sz="4" w:space="0" w:color="D5DBE3"/>
            </w:tcBorders>
          </w:tcPr>
          <w:p w14:paraId="3DD81794" w14:textId="77777777" w:rsidR="00FD26FF" w:rsidRDefault="00154813">
            <w:pPr>
              <w:pStyle w:val="TableText"/>
            </w:pPr>
            <w:r>
              <w:t xml:space="preserve">Many per job, restricted on job delete so earnings history cannot vanish. Indexed on </w:t>
            </w:r>
            <w:r>
              <w:rPr>
                <w:rFonts w:ascii="Consolas" w:hAnsi="Consolas"/>
                <w:sz w:val="18"/>
                <w:shd w:val="clear" w:color="auto" w:fill="F4F6F8"/>
              </w:rPr>
              <w:t>JobId</w:t>
            </w:r>
            <w:r>
              <w:t xml:space="preserve"> and </w:t>
            </w:r>
            <w:r>
              <w:rPr>
                <w:rFonts w:ascii="Consolas" w:hAnsi="Consolas"/>
                <w:sz w:val="18"/>
                <w:shd w:val="clear" w:color="auto" w:fill="F4F6F8"/>
              </w:rPr>
              <w:t>WorkDate</w:t>
            </w:r>
            <w:r>
              <w:t xml:space="preserve">. </w:t>
            </w:r>
            <w:r>
              <w:rPr>
                <w:rFonts w:ascii="Consolas" w:hAnsi="Consolas"/>
                <w:sz w:val="18"/>
                <w:shd w:val="clear" w:color="auto" w:fill="F4F6F8"/>
              </w:rPr>
              <w:t>Shift.Calculate</w:t>
            </w:r>
            <w:r>
              <w:t xml:space="preserve"> handles the overnight case and rounds to two decimals</w:t>
            </w:r>
          </w:p>
        </w:tc>
      </w:tr>
      <w:tr w:rsidR="00FD26FF" w14:paraId="5C2F337A"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68002356" w14:textId="77777777" w:rsidR="00FD26FF" w:rsidRDefault="00154813">
            <w:pPr>
              <w:pStyle w:val="TableText"/>
            </w:pPr>
            <w:r>
              <w:rPr>
                <w:rFonts w:ascii="Consolas" w:hAnsi="Consolas"/>
                <w:sz w:val="18"/>
                <w:shd w:val="clear" w:color="auto" w:fill="F4F6F8"/>
              </w:rPr>
              <w:t>ActiveShiftSession</w:t>
            </w:r>
          </w:p>
        </w:tc>
        <w:tc>
          <w:tcPr>
            <w:tcW w:w="3855" w:type="dxa"/>
            <w:tcBorders>
              <w:top w:val="single" w:sz="4" w:space="0" w:color="D5DBE3"/>
              <w:left w:val="single" w:sz="4" w:space="0" w:color="D5DBE3"/>
              <w:bottom w:val="single" w:sz="4" w:space="0" w:color="D5DBE3"/>
              <w:right w:val="single" w:sz="4" w:space="0" w:color="D5DBE3"/>
            </w:tcBorders>
          </w:tcPr>
          <w:p w14:paraId="68588264" w14:textId="77777777" w:rsidR="00FD26FF" w:rsidRDefault="00154813">
            <w:pPr>
              <w:pStyle w:val="TableText"/>
            </w:pPr>
            <w:r>
              <w:t>Shift date, start time, accumulated break minutes, break started at</w:t>
            </w:r>
          </w:p>
        </w:tc>
        <w:tc>
          <w:tcPr>
            <w:tcW w:w="4048" w:type="dxa"/>
            <w:tcBorders>
              <w:top w:val="single" w:sz="4" w:space="0" w:color="D5DBE3"/>
              <w:left w:val="single" w:sz="4" w:space="0" w:color="D5DBE3"/>
              <w:bottom w:val="single" w:sz="4" w:space="0" w:color="D5DBE3"/>
              <w:right w:val="single" w:sz="4" w:space="0" w:color="D5DBE3"/>
            </w:tcBorders>
          </w:tcPr>
          <w:p w14:paraId="268F229A" w14:textId="77777777" w:rsidR="00FD26FF" w:rsidRDefault="00154813">
            <w:pPr>
              <w:pStyle w:val="TableText"/>
            </w:pPr>
            <w:r>
              <w:t xml:space="preserve">Unique index on </w:t>
            </w:r>
            <w:r>
              <w:rPr>
                <w:rFonts w:ascii="Consolas" w:hAnsi="Consolas"/>
                <w:sz w:val="18"/>
                <w:shd w:val="clear" w:color="auto" w:fill="F4F6F8"/>
              </w:rPr>
              <w:t>UserId</w:t>
            </w:r>
            <w:r>
              <w:t>, so a user cannot be clocked in twice. Restricted on job delete</w:t>
            </w:r>
          </w:p>
        </w:tc>
      </w:tr>
      <w:tr w:rsidR="00FD26FF" w14:paraId="1A2BCBCD"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19D6BEBE" w14:textId="77777777" w:rsidR="00FD26FF" w:rsidRDefault="00154813">
            <w:pPr>
              <w:pStyle w:val="TableText"/>
            </w:pPr>
            <w:r>
              <w:rPr>
                <w:rFonts w:ascii="Consolas" w:hAnsi="Consolas"/>
                <w:sz w:val="18"/>
                <w:shd w:val="clear" w:color="auto" w:fill="F4F6F8"/>
              </w:rPr>
              <w:t>ExpenseCategory</w:t>
            </w:r>
          </w:p>
        </w:tc>
        <w:tc>
          <w:tcPr>
            <w:tcW w:w="3855" w:type="dxa"/>
            <w:tcBorders>
              <w:top w:val="single" w:sz="4" w:space="0" w:color="D5DBE3"/>
              <w:left w:val="single" w:sz="4" w:space="0" w:color="D5DBE3"/>
              <w:bottom w:val="single" w:sz="4" w:space="0" w:color="D5DBE3"/>
              <w:right w:val="single" w:sz="4" w:space="0" w:color="D5DBE3"/>
            </w:tcBorders>
          </w:tcPr>
          <w:p w14:paraId="5E603652" w14:textId="77777777" w:rsidR="00FD26FF" w:rsidRDefault="00154813">
            <w:pPr>
              <w:pStyle w:val="TableText"/>
            </w:pPr>
            <w:r>
              <w:t>Title</w:t>
            </w:r>
          </w:p>
        </w:tc>
        <w:tc>
          <w:tcPr>
            <w:tcW w:w="4048" w:type="dxa"/>
            <w:tcBorders>
              <w:top w:val="single" w:sz="4" w:space="0" w:color="D5DBE3"/>
              <w:left w:val="single" w:sz="4" w:space="0" w:color="D5DBE3"/>
              <w:bottom w:val="single" w:sz="4" w:space="0" w:color="D5DBE3"/>
              <w:right w:val="single" w:sz="4" w:space="0" w:color="D5DBE3"/>
            </w:tcBorders>
          </w:tcPr>
          <w:p w14:paraId="2C10C394" w14:textId="77777777" w:rsidR="00FD26FF" w:rsidRDefault="00154813">
            <w:pPr>
              <w:pStyle w:val="TableText"/>
            </w:pPr>
            <w:r>
              <w:t xml:space="preserve">Many per user, cascade on user delete, restricted while expenses reference it. Indexed on </w:t>
            </w:r>
            <w:r>
              <w:rPr>
                <w:rFonts w:ascii="Consolas" w:hAnsi="Consolas"/>
                <w:sz w:val="18"/>
                <w:shd w:val="clear" w:color="auto" w:fill="F4F6F8"/>
              </w:rPr>
              <w:t>UserId</w:t>
            </w:r>
          </w:p>
        </w:tc>
      </w:tr>
      <w:tr w:rsidR="00FD26FF" w14:paraId="4DE23E9F"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1D363272" w14:textId="77777777" w:rsidR="00FD26FF" w:rsidRDefault="00154813">
            <w:pPr>
              <w:pStyle w:val="TableText"/>
            </w:pPr>
            <w:r>
              <w:rPr>
                <w:rFonts w:ascii="Consolas" w:hAnsi="Consolas"/>
                <w:sz w:val="18"/>
                <w:shd w:val="clear" w:color="auto" w:fill="F4F6F8"/>
              </w:rPr>
              <w:t>PaymentMethod</w:t>
            </w:r>
          </w:p>
        </w:tc>
        <w:tc>
          <w:tcPr>
            <w:tcW w:w="3855" w:type="dxa"/>
            <w:tcBorders>
              <w:top w:val="single" w:sz="4" w:space="0" w:color="D5DBE3"/>
              <w:left w:val="single" w:sz="4" w:space="0" w:color="D5DBE3"/>
              <w:bottom w:val="single" w:sz="4" w:space="0" w:color="D5DBE3"/>
              <w:right w:val="single" w:sz="4" w:space="0" w:color="D5DBE3"/>
            </w:tcBorders>
          </w:tcPr>
          <w:p w14:paraId="4339F104" w14:textId="77777777" w:rsidR="00FD26FF" w:rsidRDefault="00154813">
            <w:pPr>
              <w:pStyle w:val="TableText"/>
            </w:pPr>
            <w:r>
              <w:t>Name, unique, maximum length 64. Seeded with Card, Cash, Bank Transfer, and Other</w:t>
            </w:r>
          </w:p>
        </w:tc>
        <w:tc>
          <w:tcPr>
            <w:tcW w:w="4048" w:type="dxa"/>
            <w:tcBorders>
              <w:top w:val="single" w:sz="4" w:space="0" w:color="D5DBE3"/>
              <w:left w:val="single" w:sz="4" w:space="0" w:color="D5DBE3"/>
              <w:bottom w:val="single" w:sz="4" w:space="0" w:color="D5DBE3"/>
              <w:right w:val="single" w:sz="4" w:space="0" w:color="D5DBE3"/>
            </w:tcBorders>
          </w:tcPr>
          <w:p w14:paraId="20E009BC" w14:textId="77777777" w:rsidR="00FD26FF" w:rsidRDefault="00154813">
            <w:pPr>
              <w:pStyle w:val="TableText"/>
            </w:pPr>
            <w:r>
              <w:t>A shared lookup table - this is the third normal form change. Restricted on delete</w:t>
            </w:r>
          </w:p>
        </w:tc>
      </w:tr>
      <w:tr w:rsidR="00FD26FF" w14:paraId="2D47FC64"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7B8944FB" w14:textId="77777777" w:rsidR="00FD26FF" w:rsidRDefault="00154813">
            <w:pPr>
              <w:pStyle w:val="TableText"/>
            </w:pPr>
            <w:r>
              <w:rPr>
                <w:rFonts w:ascii="Consolas" w:hAnsi="Consolas"/>
                <w:sz w:val="18"/>
                <w:shd w:val="clear" w:color="auto" w:fill="F4F6F8"/>
              </w:rPr>
              <w:t>Expense</w:t>
            </w:r>
          </w:p>
        </w:tc>
        <w:tc>
          <w:tcPr>
            <w:tcW w:w="3855" w:type="dxa"/>
            <w:tcBorders>
              <w:top w:val="single" w:sz="4" w:space="0" w:color="D5DBE3"/>
              <w:left w:val="single" w:sz="4" w:space="0" w:color="D5DBE3"/>
              <w:bottom w:val="single" w:sz="4" w:space="0" w:color="D5DBE3"/>
              <w:right w:val="single" w:sz="4" w:space="0" w:color="D5DBE3"/>
            </w:tcBorders>
          </w:tcPr>
          <w:p w14:paraId="5C284E9D" w14:textId="77777777" w:rsidR="00FD26FF" w:rsidRDefault="00154813">
            <w:pPr>
              <w:pStyle w:val="TableText"/>
            </w:pPr>
            <w:r>
              <w:t>Amount (18,2), date, expense kind</w:t>
            </w:r>
          </w:p>
        </w:tc>
        <w:tc>
          <w:tcPr>
            <w:tcW w:w="4048" w:type="dxa"/>
            <w:tcBorders>
              <w:top w:val="single" w:sz="4" w:space="0" w:color="D5DBE3"/>
              <w:left w:val="single" w:sz="4" w:space="0" w:color="D5DBE3"/>
              <w:bottom w:val="single" w:sz="4" w:space="0" w:color="D5DBE3"/>
              <w:right w:val="single" w:sz="4" w:space="0" w:color="D5DBE3"/>
            </w:tcBorders>
          </w:tcPr>
          <w:p w14:paraId="115CB993" w14:textId="77777777" w:rsidR="00FD26FF" w:rsidRDefault="00154813">
            <w:pPr>
              <w:pStyle w:val="TableText"/>
            </w:pPr>
            <w:r>
              <w:t xml:space="preserve">One category and one payment method. Indexed on </w:t>
            </w:r>
            <w:r>
              <w:rPr>
                <w:rFonts w:ascii="Consolas" w:hAnsi="Consolas"/>
                <w:sz w:val="18"/>
                <w:shd w:val="clear" w:color="auto" w:fill="F4F6F8"/>
              </w:rPr>
              <w:t>CategoryId</w:t>
            </w:r>
            <w:r>
              <w:t xml:space="preserve"> and </w:t>
            </w:r>
            <w:r>
              <w:rPr>
                <w:rFonts w:ascii="Consolas" w:hAnsi="Consolas"/>
                <w:sz w:val="18"/>
                <w:shd w:val="clear" w:color="auto" w:fill="F4F6F8"/>
              </w:rPr>
              <w:t>Date</w:t>
            </w:r>
          </w:p>
        </w:tc>
      </w:tr>
      <w:tr w:rsidR="00FD26FF" w14:paraId="611F2B03"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3DAA66D0" w14:textId="77777777" w:rsidR="00FD26FF" w:rsidRDefault="00154813">
            <w:pPr>
              <w:pStyle w:val="TableText"/>
            </w:pPr>
            <w:r>
              <w:rPr>
                <w:rFonts w:ascii="Consolas" w:hAnsi="Consolas"/>
                <w:sz w:val="18"/>
                <w:shd w:val="clear" w:color="auto" w:fill="F4F6F8"/>
              </w:rPr>
              <w:t>SavingsGoal</w:t>
            </w:r>
          </w:p>
        </w:tc>
        <w:tc>
          <w:tcPr>
            <w:tcW w:w="3855" w:type="dxa"/>
            <w:tcBorders>
              <w:top w:val="single" w:sz="4" w:space="0" w:color="D5DBE3"/>
              <w:left w:val="single" w:sz="4" w:space="0" w:color="D5DBE3"/>
              <w:bottom w:val="single" w:sz="4" w:space="0" w:color="D5DBE3"/>
              <w:right w:val="single" w:sz="4" w:space="0" w:color="D5DBE3"/>
            </w:tcBorders>
          </w:tcPr>
          <w:p w14:paraId="4D371546" w14:textId="77777777" w:rsidR="00FD26FF" w:rsidRDefault="00154813">
            <w:pPr>
              <w:pStyle w:val="TableText"/>
            </w:pPr>
            <w:r>
              <w:t>Title, target amount, current amount (18,2), allocation percentage (5,2), optional target date</w:t>
            </w:r>
          </w:p>
        </w:tc>
        <w:tc>
          <w:tcPr>
            <w:tcW w:w="4048" w:type="dxa"/>
            <w:tcBorders>
              <w:top w:val="single" w:sz="4" w:space="0" w:color="D5DBE3"/>
              <w:left w:val="single" w:sz="4" w:space="0" w:color="D5DBE3"/>
              <w:bottom w:val="single" w:sz="4" w:space="0" w:color="D5DBE3"/>
              <w:right w:val="single" w:sz="4" w:space="0" w:color="D5DBE3"/>
            </w:tcBorders>
          </w:tcPr>
          <w:p w14:paraId="553804DB" w14:textId="77777777" w:rsidR="00FD26FF" w:rsidRDefault="00154813">
            <w:pPr>
              <w:pStyle w:val="TableText"/>
            </w:pPr>
            <w:r>
              <w:t xml:space="preserve">Many per user, cascade on user delete. </w:t>
            </w:r>
            <w:r>
              <w:rPr>
                <w:rFonts w:ascii="Consolas" w:hAnsi="Consolas"/>
                <w:sz w:val="18"/>
                <w:shd w:val="clear" w:color="auto" w:fill="F4F6F8"/>
              </w:rPr>
              <w:t>RemainingAmount</w:t>
            </w:r>
            <w:r>
              <w:t xml:space="preserve">, </w:t>
            </w:r>
            <w:r>
              <w:rPr>
                <w:rFonts w:ascii="Consolas" w:hAnsi="Consolas"/>
                <w:sz w:val="18"/>
                <w:shd w:val="clear" w:color="auto" w:fill="F4F6F8"/>
              </w:rPr>
              <w:t>ProgressPercent</w:t>
            </w:r>
            <w:r>
              <w:t xml:space="preserve">, and </w:t>
            </w:r>
            <w:r>
              <w:rPr>
                <w:rFonts w:ascii="Consolas" w:hAnsi="Consolas"/>
                <w:sz w:val="18"/>
                <w:shd w:val="clear" w:color="auto" w:fill="F4F6F8"/>
              </w:rPr>
              <w:t>Status</w:t>
            </w:r>
            <w:r>
              <w:t xml:space="preserve"> are computed properties, not stored columns</w:t>
            </w:r>
          </w:p>
        </w:tc>
      </w:tr>
      <w:tr w:rsidR="00FD26FF" w14:paraId="2381612B"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03C1E9AF" w14:textId="77777777" w:rsidR="00FD26FF" w:rsidRDefault="00154813">
            <w:pPr>
              <w:pStyle w:val="TableText"/>
            </w:pPr>
            <w:r>
              <w:rPr>
                <w:rFonts w:ascii="Consolas" w:hAnsi="Consolas"/>
                <w:sz w:val="18"/>
                <w:shd w:val="clear" w:color="auto" w:fill="F4F6F8"/>
              </w:rPr>
              <w:t>UserNotificationRead</w:t>
            </w:r>
          </w:p>
        </w:tc>
        <w:tc>
          <w:tcPr>
            <w:tcW w:w="3855" w:type="dxa"/>
            <w:tcBorders>
              <w:top w:val="single" w:sz="4" w:space="0" w:color="D5DBE3"/>
              <w:left w:val="single" w:sz="4" w:space="0" w:color="D5DBE3"/>
              <w:bottom w:val="single" w:sz="4" w:space="0" w:color="D5DBE3"/>
              <w:right w:val="single" w:sz="4" w:space="0" w:color="D5DBE3"/>
            </w:tcBorders>
          </w:tcPr>
          <w:p w14:paraId="412E9F03" w14:textId="77777777" w:rsidR="00FD26FF" w:rsidRDefault="00154813">
            <w:pPr>
              <w:pStyle w:val="TableText"/>
            </w:pPr>
            <w:r>
              <w:t>Notification key, read at</w:t>
            </w:r>
          </w:p>
        </w:tc>
        <w:tc>
          <w:tcPr>
            <w:tcW w:w="4048" w:type="dxa"/>
            <w:tcBorders>
              <w:top w:val="single" w:sz="4" w:space="0" w:color="D5DBE3"/>
              <w:left w:val="single" w:sz="4" w:space="0" w:color="D5DBE3"/>
              <w:bottom w:val="single" w:sz="4" w:space="0" w:color="D5DBE3"/>
              <w:right w:val="single" w:sz="4" w:space="0" w:color="D5DBE3"/>
            </w:tcBorders>
          </w:tcPr>
          <w:p w14:paraId="34971806" w14:textId="77777777" w:rsidR="00FD26FF" w:rsidRDefault="00154813">
            <w:pPr>
              <w:pStyle w:val="TableText"/>
            </w:pPr>
            <w:r>
              <w:t>Unique per user and key. Notifications are derived from the user's data, so only the read state is persisted</w:t>
            </w:r>
          </w:p>
        </w:tc>
      </w:tr>
    </w:tbl>
    <w:p w14:paraId="357970EF" w14:textId="77777777" w:rsidR="00FD26FF" w:rsidRDefault="00FD26FF">
      <w:pPr>
        <w:pStyle w:val="Spacer"/>
      </w:pPr>
    </w:p>
    <w:p w14:paraId="0EEE5127" w14:textId="77777777" w:rsidR="00FD26FF" w:rsidRDefault="003477D4">
      <w:pPr>
        <w:pStyle w:val="BodyText"/>
      </w:pPr>
      <w:r w:rsidRPr="003477D4">
        <w:t>For reference, the conceptual ERD that I have created for week 4 is demonstrated below. The easiest way to explain what has happened to the schema is to compare the two drawings: Budget has been incorporated into savings goals and analytics, Break has become break minutes on the shift plus the accrued break on the active session, Employer has been reduced to the job record, and VisaHourRecord has become a calculation in VisaComplianceService over the shifts that already exist instead of a duplicated table.</w:t>
      </w:r>
    </w:p>
    <w:p w14:paraId="67ABEDDA" w14:textId="77777777" w:rsidR="00FD26FF" w:rsidRDefault="00154813">
      <w:pPr>
        <w:pStyle w:val="BodyText"/>
        <w:keepNext/>
        <w:pageBreakBefore/>
        <w:spacing w:before="140" w:after="60"/>
        <w:jc w:val="center"/>
      </w:pPr>
      <w:r>
        <w:rPr>
          <w:noProof/>
        </w:rPr>
        <w:lastRenderedPageBreak/>
        <w:drawing>
          <wp:inline distT="0" distB="0" distL="0" distR="0" wp14:anchorId="4C5A04FE" wp14:editId="347E4FBA">
            <wp:extent cx="5630520" cy="4085235"/>
            <wp:effectExtent l="0" t="0" r="0" b="0"/>
            <wp:docPr id="9" name="Figure 9" descr="Initial conceptual ERD from Week 4 with User, Employer, Job, Shift, Break, Expense, Budget, SavingsGoal, Notification, and VisaHourRecord"/>
            <wp:cNvGraphicFramePr/>
            <a:graphic xmlns:a="http://schemas.openxmlformats.org/drawingml/2006/main">
              <a:graphicData uri="http://schemas.openxmlformats.org/drawingml/2006/picture">
                <pic:pic xmlns:pic="http://schemas.openxmlformats.org/drawingml/2006/picture">
                  <pic:nvPicPr>
                    <pic:cNvPr id="9" name="ERD-OraEarn.png" descr="Initial conceptual ERD from Week 4 with User, Employer, Job, Shift, Break, Expense, Budget, SavingsGoal, Notification, and VisaHourRecord"/>
                    <pic:cNvPicPr/>
                  </pic:nvPicPr>
                  <pic:blipFill>
                    <a:blip r:embed="rId35"/>
                    <a:stretch>
                      <a:fillRect/>
                    </a:stretch>
                  </pic:blipFill>
                  <pic:spPr>
                    <a:xfrm>
                      <a:off x="0" y="0"/>
                      <a:ext cx="5630520" cy="4085235"/>
                    </a:xfrm>
                    <a:prstGeom prst="rect">
                      <a:avLst/>
                    </a:prstGeom>
                    <a:ln w="9525">
                      <a:solidFill>
                        <a:srgbClr val="D5DBE3"/>
                      </a:solidFill>
                    </a:ln>
                  </pic:spPr>
                </pic:pic>
              </a:graphicData>
            </a:graphic>
          </wp:inline>
        </w:drawing>
      </w:r>
    </w:p>
    <w:p w14:paraId="49D0B63C" w14:textId="77777777" w:rsidR="00FD26FF" w:rsidRDefault="00154813">
      <w:pPr>
        <w:pStyle w:val="Caption"/>
      </w:pPr>
      <w:bookmarkStart w:id="39" w:name="fig6"/>
      <w:r>
        <w:t>Figure 6. Initial conceptual ERD (Week 4), before normalisation and before the model was reconciled with ASP.NET Identity. Kept here deliberately, so the next team can see which early entities were merged or replaced and why.</w:t>
      </w:r>
      <w:bookmarkEnd w:id="39"/>
    </w:p>
    <w:p w14:paraId="66EC072B" w14:textId="77777777" w:rsidR="00FD26FF" w:rsidRDefault="00154813">
      <w:pPr>
        <w:pStyle w:val="Heading4"/>
      </w:pPr>
      <w:r>
        <w:t>Class shape of a feature slice</w:t>
      </w:r>
    </w:p>
    <w:p w14:paraId="07DBE1A1" w14:textId="77777777" w:rsidR="00FD26FF" w:rsidRDefault="00154813">
      <w:pPr>
        <w:pStyle w:val="BodyText"/>
      </w:pPr>
      <w:r>
        <w:t>Jobs is the reference example, and every other feature follows it:</w:t>
      </w:r>
    </w:p>
    <w:p w14:paraId="196B8B46"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Backend     Job (entity)</w:t>
      </w:r>
    </w:p>
    <w:p w14:paraId="4DCAAF3B" w14:textId="77777777" w:rsidR="00FD26FF" w:rsidRDefault="00154813">
      <w:pPr>
        <w:pStyle w:val="CodeBlock"/>
        <w:keepNext/>
        <w:pBdr>
          <w:left w:val="single" w:sz="4" w:space="0" w:color="D5DBE3"/>
          <w:right w:val="single" w:sz="4" w:space="0" w:color="D5DBE3"/>
        </w:pBdr>
        <w:shd w:val="clear" w:color="auto" w:fill="F4F6F8"/>
      </w:pPr>
      <w:r>
        <w:t xml:space="preserve">            JobRequest / JobResponse (DTO records)</w:t>
      </w:r>
    </w:p>
    <w:p w14:paraId="73B14A1D" w14:textId="77777777" w:rsidR="00FD26FF" w:rsidRDefault="00154813">
      <w:pPr>
        <w:pStyle w:val="CodeBlock"/>
        <w:keepNext/>
        <w:pBdr>
          <w:left w:val="single" w:sz="4" w:space="0" w:color="D5DBE3"/>
          <w:right w:val="single" w:sz="4" w:space="0" w:color="D5DBE3"/>
        </w:pBdr>
        <w:shd w:val="clear" w:color="auto" w:fill="F4F6F8"/>
      </w:pPr>
      <w:r>
        <w:t xml:space="preserve">            JobService      - validation, EF queries, filters by user id</w:t>
      </w:r>
    </w:p>
    <w:p w14:paraId="73753903" w14:textId="77777777" w:rsidR="00FD26FF" w:rsidRDefault="00154813">
      <w:pPr>
        <w:pStyle w:val="CodeBlock"/>
        <w:keepNext/>
        <w:pBdr>
          <w:left w:val="single" w:sz="4" w:space="0" w:color="D5DBE3"/>
          <w:right w:val="single" w:sz="4" w:space="0" w:color="D5DBE3"/>
        </w:pBdr>
        <w:shd w:val="clear" w:color="auto" w:fill="F4F6F8"/>
      </w:pPr>
      <w:r>
        <w:t xml:space="preserve">            JobsController  - [Authorize], routes, status codes</w:t>
      </w:r>
    </w:p>
    <w:p w14:paraId="7319194E" w14:textId="77777777" w:rsidR="00FD26FF" w:rsidRDefault="00FD26FF">
      <w:pPr>
        <w:pStyle w:val="CodeBlock"/>
        <w:keepNext/>
        <w:pBdr>
          <w:left w:val="single" w:sz="4" w:space="0" w:color="D5DBE3"/>
          <w:right w:val="single" w:sz="4" w:space="0" w:color="D5DBE3"/>
        </w:pBdr>
        <w:shd w:val="clear" w:color="auto" w:fill="F4F6F8"/>
      </w:pPr>
    </w:p>
    <w:p w14:paraId="24ECB0DC" w14:textId="77777777" w:rsidR="00FD26FF" w:rsidRDefault="00154813">
      <w:pPr>
        <w:pStyle w:val="CodeBlock"/>
        <w:keepNext/>
        <w:pBdr>
          <w:left w:val="single" w:sz="4" w:space="0" w:color="D5DBE3"/>
          <w:right w:val="single" w:sz="4" w:space="0" w:color="D5DBE3"/>
        </w:pBdr>
        <w:shd w:val="clear" w:color="auto" w:fill="F4F6F8"/>
      </w:pPr>
      <w:r>
        <w:t>Frontend    features/jobs/api.ts                   - typed calls on the shared Axios client</w:t>
      </w:r>
    </w:p>
    <w:p w14:paraId="2749B493" w14:textId="77777777" w:rsidR="00FD26FF" w:rsidRDefault="00154813">
      <w:pPr>
        <w:pStyle w:val="CodeBlock"/>
        <w:keepNext/>
        <w:pBdr>
          <w:left w:val="single" w:sz="4" w:space="0" w:color="D5DBE3"/>
          <w:right w:val="single" w:sz="4" w:space="0" w:color="D5DBE3"/>
        </w:pBdr>
        <w:shd w:val="clear" w:color="auto" w:fill="F4F6F8"/>
      </w:pPr>
      <w:r>
        <w:t xml:space="preserve">            features/jobs/components/JobModal.tsx  - form and client-side validation</w:t>
      </w:r>
    </w:p>
    <w:p w14:paraId="51A13E46"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 xml:space="preserve">            features/jobs/JobsPage.tsx             - list, state, actions</w:t>
      </w:r>
    </w:p>
    <w:p w14:paraId="31DED939" w14:textId="77777777" w:rsidR="00FD26FF" w:rsidRDefault="00154813">
      <w:pPr>
        <w:pStyle w:val="BodyText"/>
      </w:pPr>
      <w:r>
        <w:t xml:space="preserve">Additional diagrams in the repository: the use case, sequence, system flow, and architecture diagrams in </w:t>
      </w:r>
      <w:r>
        <w:rPr>
          <w:rFonts w:ascii="Consolas" w:hAnsi="Consolas"/>
          <w:sz w:val="18"/>
          <w:shd w:val="clear" w:color="auto" w:fill="F4F6F8"/>
        </w:rPr>
        <w:t>Krishna_sapkota_S395795</w:t>
      </w:r>
      <w:r>
        <w:t xml:space="preserve"> (Figures 1 to 4 and 6 of this document), and UML for dependency injection, security, mapping, and end-to-end flow in </w:t>
      </w:r>
      <w:r>
        <w:rPr>
          <w:rFonts w:ascii="Consolas" w:hAnsi="Consolas"/>
          <w:sz w:val="18"/>
          <w:shd w:val="clear" w:color="auto" w:fill="F4F6F8"/>
        </w:rPr>
        <w:t>Jenish_Gurung_s395321/week5</w:t>
      </w:r>
      <w:r>
        <w:t>.</w:t>
      </w:r>
    </w:p>
    <w:p w14:paraId="4D4038B9" w14:textId="77777777" w:rsidR="00FD26FF" w:rsidRDefault="00154813">
      <w:pPr>
        <w:pStyle w:val="Heading2"/>
        <w:pageBreakBefore/>
      </w:pPr>
      <w:bookmarkStart w:id="40" w:name="_Toc243087359"/>
      <w:r>
        <w:lastRenderedPageBreak/>
        <w:t>3. Adding new features - guide</w:t>
      </w:r>
      <w:bookmarkEnd w:id="40"/>
    </w:p>
    <w:p w14:paraId="33CCE2F4" w14:textId="77777777" w:rsidR="00FD26FF" w:rsidRDefault="003477D4">
      <w:pPr>
        <w:pStyle w:val="BodyText"/>
      </w:pPr>
      <w:r w:rsidRPr="003477D4">
        <w:t>Add a feature by duplicating the jobs vertical slice. Here is a worked example of such an implementation, which is a mileage log, so names are easily swapped out. Do not add another architecture in conjunction with this one. Jenish wrote the task and DI steps. Dharma wrote the code, library, UI, and commit steps. Krishna wrote the test step.</w:t>
      </w:r>
    </w:p>
    <w:p w14:paraId="562B8AFF" w14:textId="77777777" w:rsidR="00FD26FF" w:rsidRDefault="00154813">
      <w:pPr>
        <w:pStyle w:val="Heading3"/>
      </w:pPr>
      <w:bookmarkStart w:id="41" w:name="_Toc243087360"/>
      <w:r>
        <w:t>3.1 Create the task</w:t>
      </w:r>
      <w:bookmarkEnd w:id="41"/>
    </w:p>
    <w:p w14:paraId="5F80491A" w14:textId="77777777" w:rsidR="00FD26FF" w:rsidRDefault="00154813">
      <w:pPr>
        <w:pStyle w:val="AuthorNote"/>
        <w:shd w:val="clear" w:color="auto" w:fill="E7F5F0"/>
        <w:ind w:left="72" w:right="72"/>
      </w:pPr>
      <w:r>
        <w:t>Written by: Jenish Gurung (S395321)  -  Business analyst</w:t>
      </w:r>
    </w:p>
    <w:p w14:paraId="57815CEF" w14:textId="77777777" w:rsidR="00FD26FF" w:rsidRDefault="00154813">
      <w:pPr>
        <w:pStyle w:val="ListNumber"/>
        <w:numPr>
          <w:ilvl w:val="0"/>
          <w:numId w:val="6"/>
        </w:numPr>
      </w:pPr>
      <w:r>
        <w:t>Create an issue in Jira project EARN. State the user need, the acceptance checks, and the intended API shape.</w:t>
      </w:r>
    </w:p>
    <w:p w14:paraId="18D72BA5" w14:textId="77777777" w:rsidR="00FD26FF" w:rsidRDefault="00154813">
      <w:pPr>
        <w:pStyle w:val="ListNumber"/>
        <w:numPr>
          <w:ilvl w:val="0"/>
          <w:numId w:val="6"/>
        </w:numPr>
      </w:pPr>
      <w:r>
        <w:t>Add it to the current sprint, set an estimate, and assign it. Keep the issue updated as the work progresses rather than only at the end - the assessment rubric scores the level of detail on the board.</w:t>
      </w:r>
    </w:p>
    <w:p w14:paraId="11B22539" w14:textId="77777777" w:rsidR="00FD26FF" w:rsidRDefault="00154813">
      <w:pPr>
        <w:pStyle w:val="ListNumber"/>
        <w:numPr>
          <w:ilvl w:val="0"/>
          <w:numId w:val="6"/>
        </w:numPr>
      </w:pPr>
      <w:r>
        <w:t xml:space="preserve">Branch from an up-to-date </w:t>
      </w:r>
      <w:r>
        <w:rPr>
          <w:rFonts w:ascii="Consolas" w:hAnsi="Consolas"/>
          <w:sz w:val="18"/>
          <w:shd w:val="clear" w:color="auto" w:fill="F4F6F8"/>
        </w:rPr>
        <w:t>main</w:t>
      </w:r>
      <w:r>
        <w:t xml:space="preserve">: </w:t>
      </w:r>
      <w:r>
        <w:rPr>
          <w:rFonts w:ascii="Consolas" w:hAnsi="Consolas"/>
          <w:sz w:val="18"/>
          <w:shd w:val="clear" w:color="auto" w:fill="F4F6F8"/>
        </w:rPr>
        <w:t>git checkout -b EARN-00-mileage</w:t>
      </w:r>
      <w:r>
        <w:t>.</w:t>
      </w:r>
    </w:p>
    <w:p w14:paraId="7A4AABBC" w14:textId="77777777" w:rsidR="00FD26FF" w:rsidRDefault="00154813">
      <w:pPr>
        <w:pStyle w:val="Heading3"/>
      </w:pPr>
      <w:bookmarkStart w:id="42" w:name="_Toc243087361"/>
      <w:r>
        <w:t>3.2 Write the backend code</w:t>
      </w:r>
      <w:bookmarkEnd w:id="42"/>
    </w:p>
    <w:p w14:paraId="1DAB35B3" w14:textId="77777777" w:rsidR="00FD26FF" w:rsidRDefault="00154813">
      <w:pPr>
        <w:pStyle w:val="AuthorNote"/>
        <w:shd w:val="clear" w:color="auto" w:fill="E7F5F0"/>
        <w:ind w:left="72" w:right="72"/>
      </w:pPr>
      <w:r>
        <w:t>Written by: Dharma Bahadur Budhathoki (S395172)  -  Scrum Master and lead developer</w:t>
      </w:r>
    </w:p>
    <w:p w14:paraId="4C37C4CE" w14:textId="77777777" w:rsidR="00FD26FF" w:rsidRDefault="00154813">
      <w:pPr>
        <w:pStyle w:val="ListNumber"/>
        <w:numPr>
          <w:ilvl w:val="0"/>
          <w:numId w:val="7"/>
        </w:numPr>
      </w:pPr>
      <w:r>
        <w:t xml:space="preserve">Create the folder </w:t>
      </w:r>
      <w:r>
        <w:rPr>
          <w:rFonts w:ascii="Consolas" w:hAnsi="Consolas"/>
          <w:sz w:val="18"/>
          <w:shd w:val="clear" w:color="auto" w:fill="F4F6F8"/>
        </w:rPr>
        <w:t>backend/OraEarn.Api/Mileage</w:t>
      </w:r>
      <w:r>
        <w:t>.</w:t>
      </w:r>
    </w:p>
    <w:p w14:paraId="1285F632" w14:textId="77777777" w:rsidR="00FD26FF" w:rsidRDefault="00154813">
      <w:pPr>
        <w:pStyle w:val="ListNumber"/>
        <w:numPr>
          <w:ilvl w:val="0"/>
          <w:numId w:val="7"/>
        </w:numPr>
      </w:pPr>
      <w:r>
        <w:rPr>
          <w:rFonts w:ascii="Consolas" w:hAnsi="Consolas"/>
          <w:sz w:val="18"/>
          <w:shd w:val="clear" w:color="auto" w:fill="F4F6F8"/>
        </w:rPr>
        <w:t>MileageEntry.cs</w:t>
      </w:r>
      <w:r>
        <w:t xml:space="preserve">: a </w:t>
      </w:r>
      <w:r>
        <w:rPr>
          <w:rFonts w:ascii="Consolas" w:hAnsi="Consolas"/>
          <w:sz w:val="18"/>
          <w:shd w:val="clear" w:color="auto" w:fill="F4F6F8"/>
        </w:rPr>
        <w:t>Guid Id</w:t>
      </w:r>
      <w:r>
        <w:t xml:space="preserve">, the owning </w:t>
      </w:r>
      <w:r>
        <w:rPr>
          <w:rFonts w:ascii="Consolas" w:hAnsi="Consolas"/>
          <w:sz w:val="18"/>
          <w:shd w:val="clear" w:color="auto" w:fill="F4F6F8"/>
        </w:rPr>
        <w:t>UserId</w:t>
      </w:r>
      <w:r>
        <w:t xml:space="preserve">, the fields, </w:t>
      </w:r>
      <w:r>
        <w:rPr>
          <w:rFonts w:ascii="Consolas" w:hAnsi="Consolas"/>
          <w:sz w:val="18"/>
          <w:shd w:val="clear" w:color="auto" w:fill="F4F6F8"/>
        </w:rPr>
        <w:t>CreatedAt</w:t>
      </w:r>
      <w:r>
        <w:t xml:space="preserve">, and a navigation property to </w:t>
      </w:r>
      <w:r>
        <w:rPr>
          <w:rFonts w:ascii="Consolas" w:hAnsi="Consolas"/>
          <w:sz w:val="18"/>
          <w:shd w:val="clear" w:color="auto" w:fill="F4F6F8"/>
        </w:rPr>
        <w:t>ApplicationUser</w:t>
      </w:r>
      <w:r>
        <w:t>.</w:t>
      </w:r>
    </w:p>
    <w:p w14:paraId="38428A19" w14:textId="77777777" w:rsidR="00FD26FF" w:rsidRDefault="00154813">
      <w:pPr>
        <w:pStyle w:val="ListNumber"/>
        <w:numPr>
          <w:ilvl w:val="0"/>
          <w:numId w:val="7"/>
        </w:numPr>
      </w:pPr>
      <w:r>
        <w:t>In Data/ApplicationDbContext.cs add the DbSet and a configuration block in OnModelCreating. Index the user id, set the decimal precision, and choose cascade or restrict on purpose.</w:t>
      </w:r>
    </w:p>
    <w:p w14:paraId="6BB8A1D1" w14:textId="77777777" w:rsidR="00FD26FF" w:rsidRDefault="00154813">
      <w:pPr>
        <w:pStyle w:val="ListNumber"/>
        <w:numPr>
          <w:ilvl w:val="0"/>
          <w:numId w:val="7"/>
        </w:numPr>
      </w:pPr>
      <w:r>
        <w:rPr>
          <w:rFonts w:ascii="Consolas" w:hAnsi="Consolas"/>
          <w:sz w:val="18"/>
          <w:shd w:val="clear" w:color="auto" w:fill="F4F6F8"/>
        </w:rPr>
        <w:t>MileageDtos.cs</w:t>
      </w:r>
      <w:r>
        <w:t>: request and response records. Never return the entity.</w:t>
      </w:r>
    </w:p>
    <w:p w14:paraId="2524CCBB" w14:textId="77777777" w:rsidR="00FD26FF" w:rsidRDefault="00154813">
      <w:pPr>
        <w:pStyle w:val="ListNumber"/>
        <w:numPr>
          <w:ilvl w:val="0"/>
          <w:numId w:val="7"/>
        </w:numPr>
      </w:pPr>
      <w:r>
        <w:rPr>
          <w:rFonts w:ascii="Consolas" w:hAnsi="Consolas"/>
          <w:sz w:val="18"/>
          <w:shd w:val="clear" w:color="auto" w:fill="F4F6F8"/>
        </w:rPr>
        <w:t>MileageService.cs</w:t>
      </w:r>
      <w:r>
        <w:t xml:space="preserve">: the constructor takes </w:t>
      </w:r>
      <w:r>
        <w:rPr>
          <w:rFonts w:ascii="Consolas" w:hAnsi="Consolas"/>
          <w:sz w:val="18"/>
          <w:shd w:val="clear" w:color="auto" w:fill="F4F6F8"/>
        </w:rPr>
        <w:t>ApplicationDbContext</w:t>
      </w:r>
      <w:r>
        <w:t xml:space="preserve">. Throw </w:t>
      </w:r>
      <w:r>
        <w:rPr>
          <w:rFonts w:ascii="Consolas" w:hAnsi="Consolas"/>
          <w:sz w:val="18"/>
          <w:shd w:val="clear" w:color="auto" w:fill="F4F6F8"/>
        </w:rPr>
        <w:t>ArgumentException</w:t>
      </w:r>
      <w:r>
        <w:t xml:space="preserve"> with a readable message for invalid input, and filter every query by the caller's user id.</w:t>
      </w:r>
    </w:p>
    <w:p w14:paraId="0FCEFAE0" w14:textId="77777777" w:rsidR="00FD26FF" w:rsidRDefault="00154813">
      <w:pPr>
        <w:pStyle w:val="ListNumber"/>
        <w:numPr>
          <w:ilvl w:val="0"/>
          <w:numId w:val="7"/>
        </w:numPr>
      </w:pPr>
      <w:r>
        <w:t>MileageController.cs: [ApiController], [Authorize], route api/[controller], the service in the primary constructor, and the same status code pattern as JobsController.</w:t>
      </w:r>
    </w:p>
    <w:p w14:paraId="127B2E28" w14:textId="77777777" w:rsidR="00FD26FF" w:rsidRDefault="00154813">
      <w:pPr>
        <w:pStyle w:val="ListNumber"/>
        <w:numPr>
          <w:ilvl w:val="0"/>
          <w:numId w:val="7"/>
        </w:numPr>
      </w:pPr>
      <w:r>
        <w:t>Add the migration and apply it, as in section 2.7.</w:t>
      </w:r>
    </w:p>
    <w:p w14:paraId="1AA672A6"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public DbSet&lt;MileageEntry&gt; MileageEntries =&gt; Set&lt;MileageEntry&gt;();</w:t>
      </w:r>
    </w:p>
    <w:p w14:paraId="7E891408" w14:textId="77777777" w:rsidR="00FD26FF" w:rsidRDefault="00FD26FF">
      <w:pPr>
        <w:pStyle w:val="CodeBlock"/>
        <w:keepNext/>
        <w:pBdr>
          <w:left w:val="single" w:sz="4" w:space="0" w:color="D5DBE3"/>
          <w:right w:val="single" w:sz="4" w:space="0" w:color="D5DBE3"/>
        </w:pBdr>
        <w:shd w:val="clear" w:color="auto" w:fill="F4F6F8"/>
      </w:pPr>
    </w:p>
    <w:p w14:paraId="6BD26CEA" w14:textId="77777777" w:rsidR="00FD26FF" w:rsidRDefault="00154813">
      <w:pPr>
        <w:pStyle w:val="CodeBlock"/>
        <w:keepNext/>
        <w:pBdr>
          <w:left w:val="single" w:sz="4" w:space="0" w:color="D5DBE3"/>
          <w:right w:val="single" w:sz="4" w:space="0" w:color="D5DBE3"/>
        </w:pBdr>
        <w:shd w:val="clear" w:color="auto" w:fill="F4F6F8"/>
      </w:pPr>
      <w:r>
        <w:t>builder.Entity&lt;MileageEntry&gt;(entity =&gt;</w:t>
      </w:r>
    </w:p>
    <w:p w14:paraId="02A95083" w14:textId="77777777" w:rsidR="00FD26FF" w:rsidRDefault="00154813">
      <w:pPr>
        <w:pStyle w:val="CodeBlock"/>
        <w:keepNext/>
        <w:pBdr>
          <w:left w:val="single" w:sz="4" w:space="0" w:color="D5DBE3"/>
          <w:right w:val="single" w:sz="4" w:space="0" w:color="D5DBE3"/>
        </w:pBdr>
        <w:shd w:val="clear" w:color="auto" w:fill="F4F6F8"/>
      </w:pPr>
      <w:r>
        <w:t>{</w:t>
      </w:r>
    </w:p>
    <w:p w14:paraId="34825CAD" w14:textId="77777777" w:rsidR="00FD26FF" w:rsidRDefault="00154813">
      <w:pPr>
        <w:pStyle w:val="CodeBlock"/>
        <w:keepNext/>
        <w:pBdr>
          <w:left w:val="single" w:sz="4" w:space="0" w:color="D5DBE3"/>
          <w:right w:val="single" w:sz="4" w:space="0" w:color="D5DBE3"/>
        </w:pBdr>
        <w:shd w:val="clear" w:color="auto" w:fill="F4F6F8"/>
      </w:pPr>
      <w:r>
        <w:t xml:space="preserve">    entity.HasIndex(m =&gt; m.UserId);</w:t>
      </w:r>
    </w:p>
    <w:p w14:paraId="082A1D57" w14:textId="77777777" w:rsidR="00FD26FF" w:rsidRDefault="00154813">
      <w:pPr>
        <w:pStyle w:val="CodeBlock"/>
        <w:keepNext/>
        <w:pBdr>
          <w:left w:val="single" w:sz="4" w:space="0" w:color="D5DBE3"/>
          <w:right w:val="single" w:sz="4" w:space="0" w:color="D5DBE3"/>
        </w:pBdr>
        <w:shd w:val="clear" w:color="auto" w:fill="F4F6F8"/>
      </w:pPr>
      <w:r>
        <w:t xml:space="preserve">    entity.Property(m =&gt; m.DistanceKm).HasPrecision(18, 2);</w:t>
      </w:r>
    </w:p>
    <w:p w14:paraId="52B43778" w14:textId="77777777" w:rsidR="00FD26FF" w:rsidRDefault="00154813">
      <w:pPr>
        <w:pStyle w:val="CodeBlock"/>
        <w:keepNext/>
        <w:pBdr>
          <w:left w:val="single" w:sz="4" w:space="0" w:color="D5DBE3"/>
          <w:right w:val="single" w:sz="4" w:space="0" w:color="D5DBE3"/>
        </w:pBdr>
        <w:shd w:val="clear" w:color="auto" w:fill="F4F6F8"/>
      </w:pPr>
      <w:r>
        <w:t xml:space="preserve">    entity.HasOne(m =&gt; m.User)</w:t>
      </w:r>
    </w:p>
    <w:p w14:paraId="66C0DE84" w14:textId="77777777" w:rsidR="00FD26FF" w:rsidRDefault="00154813">
      <w:pPr>
        <w:pStyle w:val="CodeBlock"/>
        <w:keepNext/>
        <w:pBdr>
          <w:left w:val="single" w:sz="4" w:space="0" w:color="D5DBE3"/>
          <w:right w:val="single" w:sz="4" w:space="0" w:color="D5DBE3"/>
        </w:pBdr>
        <w:shd w:val="clear" w:color="auto" w:fill="F4F6F8"/>
      </w:pPr>
      <w:r>
        <w:t xml:space="preserve">        .WithMany()</w:t>
      </w:r>
    </w:p>
    <w:p w14:paraId="10256BB0" w14:textId="77777777" w:rsidR="00FD26FF" w:rsidRDefault="00154813">
      <w:pPr>
        <w:pStyle w:val="CodeBlock"/>
        <w:keepNext/>
        <w:pBdr>
          <w:left w:val="single" w:sz="4" w:space="0" w:color="D5DBE3"/>
          <w:right w:val="single" w:sz="4" w:space="0" w:color="D5DBE3"/>
        </w:pBdr>
        <w:shd w:val="clear" w:color="auto" w:fill="F4F6F8"/>
      </w:pPr>
      <w:r>
        <w:t xml:space="preserve">        .HasForeignKey(m =&gt; m.UserId)</w:t>
      </w:r>
    </w:p>
    <w:p w14:paraId="06A0EA7A" w14:textId="77777777" w:rsidR="00FD26FF" w:rsidRDefault="00154813">
      <w:pPr>
        <w:pStyle w:val="CodeBlock"/>
        <w:keepNext/>
        <w:pBdr>
          <w:left w:val="single" w:sz="4" w:space="0" w:color="D5DBE3"/>
          <w:right w:val="single" w:sz="4" w:space="0" w:color="D5DBE3"/>
        </w:pBdr>
        <w:shd w:val="clear" w:color="auto" w:fill="F4F6F8"/>
      </w:pPr>
      <w:r>
        <w:t xml:space="preserve">        .OnDelete(DeleteBehavior.Cascade);</w:t>
      </w:r>
    </w:p>
    <w:p w14:paraId="664FEBE3"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w:t>
      </w:r>
    </w:p>
    <w:p w14:paraId="23194BB1" w14:textId="77777777" w:rsidR="00FD26FF" w:rsidRDefault="00154813">
      <w:pPr>
        <w:pStyle w:val="Heading3"/>
      </w:pPr>
      <w:bookmarkStart w:id="43" w:name="_Toc243087362"/>
      <w:r>
        <w:t>3.3 Add the new service using dependency injection</w:t>
      </w:r>
      <w:bookmarkEnd w:id="43"/>
    </w:p>
    <w:p w14:paraId="1C79922E" w14:textId="77777777" w:rsidR="00FD26FF" w:rsidRDefault="00154813">
      <w:pPr>
        <w:pStyle w:val="AuthorNote"/>
        <w:shd w:val="clear" w:color="auto" w:fill="E7F5F0"/>
        <w:ind w:left="72" w:right="72"/>
      </w:pPr>
      <w:r>
        <w:t>Written by: Jenish Gurung (S395321)  -  Business analyst</w:t>
      </w:r>
    </w:p>
    <w:p w14:paraId="7EE9B01F" w14:textId="77777777" w:rsidR="00FD26FF" w:rsidRDefault="00154813">
      <w:pPr>
        <w:pStyle w:val="BodyText"/>
      </w:pPr>
      <w:r>
        <w:t xml:space="preserve">Register it in </w:t>
      </w:r>
      <w:r>
        <w:rPr>
          <w:rFonts w:ascii="Consolas" w:hAnsi="Consolas"/>
          <w:sz w:val="18"/>
          <w:shd w:val="clear" w:color="auto" w:fill="F4F6F8"/>
        </w:rPr>
        <w:t>Extensions/ServiceCollectionExtensions.cs</w:t>
      </w:r>
      <w:r>
        <w:t>, beside the other scoped services:</w:t>
      </w:r>
    </w:p>
    <w:p w14:paraId="6616850D" w14:textId="77777777" w:rsidR="00FD26FF" w:rsidRDefault="00154813">
      <w:pPr>
        <w:pStyle w:val="CodeBlock"/>
        <w:keepNext/>
        <w:pBdr>
          <w:top w:val="single" w:sz="4" w:space="0" w:color="D5DBE3"/>
          <w:left w:val="single" w:sz="4" w:space="0" w:color="D5DBE3"/>
          <w:bottom w:val="single" w:sz="4" w:space="0" w:color="D5DBE3"/>
          <w:right w:val="single" w:sz="4" w:space="0" w:color="D5DBE3"/>
        </w:pBdr>
        <w:shd w:val="clear" w:color="auto" w:fill="F4F6F8"/>
        <w:spacing w:before="80" w:after="120"/>
      </w:pPr>
      <w:r>
        <w:lastRenderedPageBreak/>
        <w:t>services.AddScoped&lt;MileageService&gt;();</w:t>
      </w:r>
    </w:p>
    <w:p w14:paraId="08FB443A" w14:textId="77777777" w:rsidR="00FD26FF" w:rsidRDefault="00154813">
      <w:pPr>
        <w:pStyle w:val="BodyText"/>
      </w:pPr>
      <w:r>
        <w:t xml:space="preserve">If the feature calls another process, register a typed client the way </w:t>
      </w:r>
      <w:r>
        <w:rPr>
          <w:rFonts w:ascii="Consolas" w:hAnsi="Consolas"/>
          <w:sz w:val="18"/>
          <w:shd w:val="clear" w:color="auto" w:fill="F4F6F8"/>
        </w:rPr>
        <w:t>PythonAdvisorClient</w:t>
      </w:r>
      <w:r>
        <w:t xml:space="preserve"> is registered with </w:t>
      </w:r>
      <w:r>
        <w:rPr>
          <w:rFonts w:ascii="Consolas" w:hAnsi="Consolas"/>
          <w:sz w:val="18"/>
          <w:shd w:val="clear" w:color="auto" w:fill="F4F6F8"/>
        </w:rPr>
        <w:t>AddHttpClient</w:t>
      </w:r>
      <w:r>
        <w:t xml:space="preserve">, and bind any configuration through a settings class and </w:t>
      </w:r>
      <w:r>
        <w:rPr>
          <w:rFonts w:ascii="Consolas" w:hAnsi="Consolas"/>
          <w:sz w:val="18"/>
          <w:shd w:val="clear" w:color="auto" w:fill="F4F6F8"/>
        </w:rPr>
        <w:t>services.Configure&lt;T&gt;</w:t>
      </w:r>
      <w:r>
        <w:t xml:space="preserve"> rather than reading </w:t>
      </w:r>
      <w:r>
        <w:rPr>
          <w:rFonts w:ascii="Consolas" w:hAnsi="Consolas"/>
          <w:sz w:val="18"/>
          <w:shd w:val="clear" w:color="auto" w:fill="F4F6F8"/>
        </w:rPr>
        <w:t>IConfiguration</w:t>
      </w:r>
      <w:r>
        <w:t xml:space="preserve"> inside business code. Restart the API and confirm the endpoints appear in Swagger.</w:t>
      </w:r>
    </w:p>
    <w:p w14:paraId="2A752C41" w14:textId="77777777" w:rsidR="00FD26FF" w:rsidRDefault="00154813">
      <w:pPr>
        <w:pStyle w:val="Heading3"/>
      </w:pPr>
      <w:bookmarkStart w:id="44" w:name="_Toc243087363"/>
      <w:r>
        <w:t>3.4 Add new libraries</w:t>
      </w:r>
      <w:bookmarkEnd w:id="44"/>
    </w:p>
    <w:p w14:paraId="6C2F8284" w14:textId="77777777" w:rsidR="00FD26FF" w:rsidRDefault="00154813">
      <w:pPr>
        <w:pStyle w:val="AuthorNote"/>
        <w:shd w:val="clear" w:color="auto" w:fill="E7F5F0"/>
        <w:ind w:left="72" w:right="72"/>
      </w:pPr>
      <w:r>
        <w:t>Written by: Dharma Bahadur Budhathoki (S395172)  -  Scrum Master and lead developer</w:t>
      </w:r>
    </w:p>
    <w:p w14:paraId="75AEF80A" w14:textId="77777777" w:rsidR="00FD26FF" w:rsidRDefault="00154813">
      <w:pPr>
        <w:pStyle w:val="BodyText"/>
      </w:pPr>
      <w:r>
        <w:t>A backend package: Platform documentation: Microsoft (n.d.-a).</w:t>
      </w:r>
    </w:p>
    <w:p w14:paraId="546E7BA9" w14:textId="77777777" w:rsidR="00FD26FF" w:rsidRDefault="00154813">
      <w:pPr>
        <w:pStyle w:val="CodeBlock"/>
        <w:keepNext/>
        <w:pBdr>
          <w:top w:val="single" w:sz="4" w:space="0" w:color="D5DBE3"/>
          <w:left w:val="single" w:sz="4" w:space="0" w:color="D5DBE3"/>
          <w:bottom w:val="single" w:sz="4" w:space="0" w:color="D5DBE3"/>
          <w:right w:val="single" w:sz="4" w:space="0" w:color="D5DBE3"/>
        </w:pBdr>
        <w:shd w:val="clear" w:color="auto" w:fill="F4F6F8"/>
        <w:spacing w:before="80" w:after="120"/>
      </w:pPr>
      <w:r>
        <w:t>dotnet add backend/OraEarn.Api package SomePackage --version 10.0.11</w:t>
      </w:r>
    </w:p>
    <w:p w14:paraId="2D8AEF1E" w14:textId="77777777" w:rsidR="00FD26FF" w:rsidRDefault="00154813">
      <w:pPr>
        <w:pStyle w:val="BodyText"/>
      </w:pPr>
      <w:r>
        <w:t xml:space="preserve">A JavaScript library, from </w:t>
      </w:r>
      <w:r>
        <w:rPr>
          <w:rFonts w:ascii="Consolas" w:hAnsi="Consolas"/>
          <w:sz w:val="18"/>
          <w:shd w:val="clear" w:color="auto" w:fill="F4F6F8"/>
        </w:rPr>
        <w:t>frontend</w:t>
      </w:r>
      <w:r>
        <w:t>:</w:t>
      </w:r>
    </w:p>
    <w:p w14:paraId="46041AE1"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npm install some-library</w:t>
      </w:r>
    </w:p>
    <w:p w14:paraId="2688006F"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npm install -D some-dev-tool</w:t>
      </w:r>
    </w:p>
    <w:p w14:paraId="4A855BDE" w14:textId="77777777" w:rsidR="00FD26FF" w:rsidRDefault="00154813">
      <w:pPr>
        <w:pStyle w:val="BodyText"/>
      </w:pPr>
      <w:r>
        <w:t xml:space="preserve">Commit the manifest changes - </w:t>
      </w:r>
      <w:r>
        <w:rPr>
          <w:rFonts w:ascii="Consolas" w:hAnsi="Consolas"/>
          <w:sz w:val="18"/>
          <w:shd w:val="clear" w:color="auto" w:fill="F4F6F8"/>
        </w:rPr>
        <w:t>OraEarn.Api.csproj</w:t>
      </w:r>
      <w:r>
        <w:t xml:space="preserve">, or </w:t>
      </w:r>
      <w:r>
        <w:rPr>
          <w:rFonts w:ascii="Consolas" w:hAnsi="Consolas"/>
          <w:sz w:val="18"/>
          <w:shd w:val="clear" w:color="auto" w:fill="F4F6F8"/>
        </w:rPr>
        <w:t>package.json</w:t>
      </w:r>
      <w:r>
        <w:t xml:space="preserve"> together with </w:t>
      </w:r>
      <w:r>
        <w:rPr>
          <w:rFonts w:ascii="Consolas" w:hAnsi="Consolas"/>
          <w:sz w:val="18"/>
          <w:shd w:val="clear" w:color="auto" w:fill="F4F6F8"/>
        </w:rPr>
        <w:t>package-lock.json</w:t>
      </w:r>
      <w:r>
        <w:t xml:space="preserve"> - so that every machine installs the same versions. Prefer what is already here (Axios, React Router, Tailwind, Radix, jsPDF, SheetJS, SignalR) before adding another dependency, and say in the pull request why a new one is needed.</w:t>
      </w:r>
    </w:p>
    <w:p w14:paraId="792240AA" w14:textId="77777777" w:rsidR="00FD26FF" w:rsidRDefault="00154813">
      <w:pPr>
        <w:pStyle w:val="Heading3"/>
      </w:pPr>
      <w:bookmarkStart w:id="45" w:name="_Toc243087364"/>
      <w:r>
        <w:t>3.5 Add the screen, the styles, and client-side validation</w:t>
      </w:r>
      <w:bookmarkEnd w:id="45"/>
    </w:p>
    <w:p w14:paraId="3217C4FA" w14:textId="77777777" w:rsidR="00FD26FF" w:rsidRDefault="00154813">
      <w:pPr>
        <w:pStyle w:val="AuthorNote"/>
        <w:shd w:val="clear" w:color="auto" w:fill="E7F5F0"/>
        <w:ind w:left="72" w:right="72"/>
      </w:pPr>
      <w:r>
        <w:t>Written by: Dharma Bahadur Budhathoki (S395172)  -  Scrum Master and lead developer</w:t>
      </w:r>
    </w:p>
    <w:p w14:paraId="54EC712D" w14:textId="77777777" w:rsidR="00FD26FF" w:rsidRDefault="00154813">
      <w:pPr>
        <w:pStyle w:val="ListNumber"/>
        <w:numPr>
          <w:ilvl w:val="0"/>
          <w:numId w:val="8"/>
        </w:numPr>
      </w:pPr>
      <w:r>
        <w:rPr>
          <w:rFonts w:ascii="Consolas" w:hAnsi="Consolas"/>
          <w:sz w:val="18"/>
          <w:shd w:val="clear" w:color="auto" w:fill="F4F6F8"/>
        </w:rPr>
        <w:t>frontend/src/features/mileage/api.ts</w:t>
      </w:r>
      <w:r>
        <w:t xml:space="preserve"> using the shared client. </w:t>
      </w:r>
      <w:r>
        <w:rPr>
          <w:rFonts w:ascii="Consolas" w:hAnsi="Consolas"/>
          <w:sz w:val="18"/>
          <w:shd w:val="clear" w:color="auto" w:fill="F4F6F8"/>
        </w:rPr>
        <w:t>VITE_API_URL</w:t>
      </w:r>
      <w:r>
        <w:t xml:space="preserve"> already ends in </w:t>
      </w:r>
      <w:r>
        <w:rPr>
          <w:rFonts w:ascii="Consolas" w:hAnsi="Consolas"/>
          <w:sz w:val="18"/>
          <w:shd w:val="clear" w:color="auto" w:fill="F4F6F8"/>
        </w:rPr>
        <w:t>/api</w:t>
      </w:r>
      <w:r>
        <w:t xml:space="preserve">, so the call is </w:t>
      </w:r>
      <w:r>
        <w:rPr>
          <w:rFonts w:ascii="Consolas" w:hAnsi="Consolas"/>
          <w:sz w:val="18"/>
          <w:shd w:val="clear" w:color="auto" w:fill="F4F6F8"/>
        </w:rPr>
        <w:t>api.get&lt;Mileage[]&gt;('/mileage')</w:t>
      </w:r>
      <w:r>
        <w:t>.</w:t>
      </w:r>
    </w:p>
    <w:p w14:paraId="0DBEBAB2" w14:textId="77777777" w:rsidR="00FD26FF" w:rsidRDefault="00154813">
      <w:pPr>
        <w:pStyle w:val="ListNumber"/>
        <w:numPr>
          <w:ilvl w:val="0"/>
          <w:numId w:val="8"/>
        </w:numPr>
      </w:pPr>
      <w:r>
        <w:rPr>
          <w:rFonts w:ascii="Consolas" w:hAnsi="Consolas"/>
          <w:sz w:val="18"/>
          <w:shd w:val="clear" w:color="auto" w:fill="F4F6F8"/>
        </w:rPr>
        <w:t>MileagePage.tsx</w:t>
      </w:r>
      <w:r>
        <w:t xml:space="preserve"> plus </w:t>
      </w:r>
      <w:r>
        <w:rPr>
          <w:rFonts w:ascii="Consolas" w:hAnsi="Consolas"/>
          <w:sz w:val="18"/>
          <w:shd w:val="clear" w:color="auto" w:fill="F4F6F8"/>
        </w:rPr>
        <w:t>components/MileageModal.tsx</w:t>
      </w:r>
      <w:r>
        <w:t xml:space="preserve">. Reuse </w:t>
      </w:r>
      <w:r>
        <w:rPr>
          <w:rFonts w:ascii="Consolas" w:hAnsi="Consolas"/>
          <w:sz w:val="18"/>
          <w:shd w:val="clear" w:color="auto" w:fill="F4F6F8"/>
        </w:rPr>
        <w:t>PageHeader</w:t>
      </w:r>
      <w:r>
        <w:t xml:space="preserve">, </w:t>
      </w:r>
      <w:r>
        <w:rPr>
          <w:rFonts w:ascii="Consolas" w:hAnsi="Consolas"/>
          <w:sz w:val="18"/>
          <w:shd w:val="clear" w:color="auto" w:fill="F4F6F8"/>
        </w:rPr>
        <w:t>StatCard</w:t>
      </w:r>
      <w:r>
        <w:t xml:space="preserve">, </w:t>
      </w:r>
      <w:r>
        <w:rPr>
          <w:rFonts w:ascii="Consolas" w:hAnsi="Consolas"/>
          <w:sz w:val="18"/>
          <w:shd w:val="clear" w:color="auto" w:fill="F4F6F8"/>
        </w:rPr>
        <w:t>EmptyState</w:t>
      </w:r>
      <w:r>
        <w:t xml:space="preserve">, and the </w:t>
      </w:r>
      <w:r>
        <w:rPr>
          <w:rFonts w:ascii="Consolas" w:hAnsi="Consolas"/>
          <w:sz w:val="18"/>
          <w:shd w:val="clear" w:color="auto" w:fill="F4F6F8"/>
        </w:rPr>
        <w:t>shared/ui</w:t>
      </w:r>
      <w:r>
        <w:t xml:space="preserve"> components so the new screen matches the rest of the product.</w:t>
      </w:r>
    </w:p>
    <w:p w14:paraId="690CEEFE" w14:textId="77777777" w:rsidR="00FD26FF" w:rsidRDefault="00154813">
      <w:pPr>
        <w:pStyle w:val="ListNumber"/>
        <w:numPr>
          <w:ilvl w:val="0"/>
          <w:numId w:val="8"/>
        </w:numPr>
      </w:pPr>
      <w:r>
        <w:t xml:space="preserve">Styling is Tailwind utility classes. Shared tokens and the colour scheme live in </w:t>
      </w:r>
      <w:r>
        <w:rPr>
          <w:rFonts w:ascii="Consolas" w:hAnsi="Consolas"/>
          <w:sz w:val="18"/>
          <w:shd w:val="clear" w:color="auto" w:fill="F4F6F8"/>
        </w:rPr>
        <w:t>frontend/src/index.css</w:t>
      </w:r>
      <w:r>
        <w:t xml:space="preserve"> - change colours there rather than hard-coding hex values in a component, and do not add a second CSS framework.</w:t>
      </w:r>
    </w:p>
    <w:p w14:paraId="3039662F" w14:textId="77777777" w:rsidR="00FD26FF" w:rsidRDefault="00154813">
      <w:pPr>
        <w:pStyle w:val="ListNumber"/>
        <w:numPr>
          <w:ilvl w:val="0"/>
          <w:numId w:val="8"/>
        </w:numPr>
      </w:pPr>
      <w:r>
        <w:t xml:space="preserve">Client-side validation uses </w:t>
      </w:r>
      <w:r>
        <w:rPr>
          <w:rFonts w:ascii="Consolas" w:hAnsi="Consolas"/>
          <w:sz w:val="18"/>
          <w:shd w:val="clear" w:color="auto" w:fill="F4F6F8"/>
        </w:rPr>
        <w:t>shared/form-field</w:t>
      </w:r>
      <w:r>
        <w:t xml:space="preserve">. Render each control inside </w:t>
      </w:r>
      <w:r>
        <w:rPr>
          <w:rFonts w:ascii="Consolas" w:hAnsi="Consolas"/>
          <w:sz w:val="18"/>
          <w:shd w:val="clear" w:color="auto" w:fill="F4F6F8"/>
        </w:rPr>
        <w:t>FormField</w:t>
      </w:r>
      <w:r>
        <w:t xml:space="preserve"> so the message appears under the input, and pass the API </w:t>
      </w:r>
      <w:r>
        <w:rPr>
          <w:rFonts w:ascii="Consolas" w:hAnsi="Consolas"/>
          <w:sz w:val="18"/>
          <w:shd w:val="clear" w:color="auto" w:fill="F4F6F8"/>
        </w:rPr>
        <w:t>message</w:t>
      </w:r>
      <w:r>
        <w:t xml:space="preserve"> to </w:t>
      </w:r>
      <w:r>
        <w:rPr>
          <w:rFonts w:ascii="Consolas" w:hAnsi="Consolas"/>
          <w:sz w:val="18"/>
          <w:shd w:val="clear" w:color="auto" w:fill="F4F6F8"/>
        </w:rPr>
        <w:t>setFormError</w:t>
      </w:r>
      <w:r>
        <w:t xml:space="preserve"> when the server rejects the request. Client validation is for fast feedback only; the service must still validate.</w:t>
      </w:r>
    </w:p>
    <w:p w14:paraId="2511DFBC" w14:textId="77777777" w:rsidR="00FD26FF" w:rsidRDefault="00154813">
      <w:pPr>
        <w:pStyle w:val="ListNumber"/>
        <w:numPr>
          <w:ilvl w:val="0"/>
          <w:numId w:val="8"/>
        </w:numPr>
      </w:pPr>
      <w:r>
        <w:t xml:space="preserve">Register the route in </w:t>
      </w:r>
      <w:r>
        <w:rPr>
          <w:rFonts w:ascii="Consolas" w:hAnsi="Consolas"/>
          <w:sz w:val="18"/>
          <w:shd w:val="clear" w:color="auto" w:fill="F4F6F8"/>
        </w:rPr>
        <w:t>App.tsx</w:t>
      </w:r>
      <w:r>
        <w:t xml:space="preserve"> inside the </w:t>
      </w:r>
      <w:r>
        <w:rPr>
          <w:rFonts w:ascii="Consolas" w:hAnsi="Consolas"/>
          <w:sz w:val="18"/>
          <w:shd w:val="clear" w:color="auto" w:fill="F4F6F8"/>
        </w:rPr>
        <w:t>ProtectedRoute</w:t>
      </w:r>
      <w:r>
        <w:t xml:space="preserve"> and </w:t>
      </w:r>
      <w:r>
        <w:rPr>
          <w:rFonts w:ascii="Consolas" w:hAnsi="Consolas"/>
          <w:sz w:val="18"/>
          <w:shd w:val="clear" w:color="auto" w:fill="F4F6F8"/>
        </w:rPr>
        <w:t>Layout</w:t>
      </w:r>
      <w:r>
        <w:t xml:space="preserve"> parents, and add the navigation entry in </w:t>
      </w:r>
      <w:r>
        <w:rPr>
          <w:rFonts w:ascii="Consolas" w:hAnsi="Consolas"/>
          <w:sz w:val="18"/>
          <w:shd w:val="clear" w:color="auto" w:fill="F4F6F8"/>
        </w:rPr>
        <w:t>shared/layout/Layout.tsx</w:t>
      </w:r>
      <w:r>
        <w:t>.</w:t>
      </w:r>
    </w:p>
    <w:p w14:paraId="39C0EDCA"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lastRenderedPageBreak/>
        <w:t>const { errors, validate, clearError, setFormError } = useFormValidation&lt;'distanceKm' | 'date'&gt;();</w:t>
      </w:r>
    </w:p>
    <w:p w14:paraId="396F2497" w14:textId="77777777" w:rsidR="00FD26FF" w:rsidRDefault="00FD26FF">
      <w:pPr>
        <w:pStyle w:val="CodeBlock"/>
        <w:keepNext/>
        <w:pBdr>
          <w:left w:val="single" w:sz="4" w:space="0" w:color="D5DBE3"/>
          <w:right w:val="single" w:sz="4" w:space="0" w:color="D5DBE3"/>
        </w:pBdr>
        <w:shd w:val="clear" w:color="auto" w:fill="F4F6F8"/>
      </w:pPr>
    </w:p>
    <w:p w14:paraId="77DB9642" w14:textId="77777777" w:rsidR="00FD26FF" w:rsidRDefault="00154813">
      <w:pPr>
        <w:pStyle w:val="CodeBlock"/>
        <w:keepNext/>
        <w:pBdr>
          <w:left w:val="single" w:sz="4" w:space="0" w:color="D5DBE3"/>
          <w:right w:val="single" w:sz="4" w:space="0" w:color="D5DBE3"/>
        </w:pBdr>
        <w:shd w:val="clear" w:color="auto" w:fill="F4F6F8"/>
      </w:pPr>
      <w:r>
        <w:t>const ok = validate(() =&gt; ({</w:t>
      </w:r>
    </w:p>
    <w:p w14:paraId="3E206746" w14:textId="77777777" w:rsidR="00FD26FF" w:rsidRDefault="00154813">
      <w:pPr>
        <w:pStyle w:val="CodeBlock"/>
        <w:keepNext/>
        <w:pBdr>
          <w:left w:val="single" w:sz="4" w:space="0" w:color="D5DBE3"/>
          <w:right w:val="single" w:sz="4" w:space="0" w:color="D5DBE3"/>
        </w:pBdr>
        <w:shd w:val="clear" w:color="auto" w:fill="F4F6F8"/>
      </w:pPr>
      <w:r>
        <w:t xml:space="preserve">  distanceKm: required(form.distanceKm) ?? positiveNumber(form.distanceKm),</w:t>
      </w:r>
    </w:p>
    <w:p w14:paraId="7C26C7A9" w14:textId="77777777" w:rsidR="00FD26FF" w:rsidRDefault="00154813">
      <w:pPr>
        <w:pStyle w:val="CodeBlock"/>
        <w:keepNext/>
        <w:pBdr>
          <w:left w:val="single" w:sz="4" w:space="0" w:color="D5DBE3"/>
          <w:right w:val="single" w:sz="4" w:space="0" w:color="D5DBE3"/>
        </w:pBdr>
        <w:shd w:val="clear" w:color="auto" w:fill="F4F6F8"/>
      </w:pPr>
      <w:r>
        <w:t xml:space="preserve">  date: required(form.date),</w:t>
      </w:r>
    </w:p>
    <w:p w14:paraId="76C6996C" w14:textId="77777777" w:rsidR="00FD26FF" w:rsidRDefault="00154813">
      <w:pPr>
        <w:pStyle w:val="CodeBlock"/>
        <w:keepNext/>
        <w:pBdr>
          <w:left w:val="single" w:sz="4" w:space="0" w:color="D5DBE3"/>
          <w:right w:val="single" w:sz="4" w:space="0" w:color="D5DBE3"/>
        </w:pBdr>
        <w:shd w:val="clear" w:color="auto" w:fill="F4F6F8"/>
      </w:pPr>
      <w:r>
        <w:t>}));</w:t>
      </w:r>
    </w:p>
    <w:p w14:paraId="3BF8CE54"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if (!ok) return;</w:t>
      </w:r>
    </w:p>
    <w:p w14:paraId="53103D5D" w14:textId="77777777" w:rsidR="00FD26FF" w:rsidRDefault="00154813">
      <w:pPr>
        <w:pStyle w:val="Heading3"/>
      </w:pPr>
      <w:bookmarkStart w:id="46" w:name="_Toc243087365"/>
      <w:r>
        <w:t>3.6 Unit testing</w:t>
      </w:r>
      <w:bookmarkEnd w:id="46"/>
    </w:p>
    <w:p w14:paraId="310EF240" w14:textId="77777777" w:rsidR="00FD26FF" w:rsidRDefault="00154813">
      <w:pPr>
        <w:pStyle w:val="AuthorNote"/>
        <w:shd w:val="clear" w:color="auto" w:fill="E7F5F0"/>
        <w:ind w:left="72" w:right="72"/>
      </w:pPr>
      <w:r>
        <w:t>Written by: Krishna Sapkota (S395795)  -  Tester</w:t>
      </w:r>
    </w:p>
    <w:p w14:paraId="25705672" w14:textId="77777777" w:rsidR="00FD26FF" w:rsidRDefault="00154813">
      <w:pPr>
        <w:pStyle w:val="BodyText"/>
      </w:pPr>
      <w:r>
        <w:t xml:space="preserve">Add </w:t>
      </w:r>
      <w:r>
        <w:rPr>
          <w:rFonts w:ascii="Consolas" w:hAnsi="Consolas"/>
          <w:sz w:val="18"/>
          <w:shd w:val="clear" w:color="auto" w:fill="F4F6F8"/>
        </w:rPr>
        <w:t>backend/OraEarn.Api.Tests/Whitebox/MileageServiceTests.cs</w:t>
      </w:r>
      <w:r>
        <w:t xml:space="preserve"> modelled on </w:t>
      </w:r>
      <w:r>
        <w:rPr>
          <w:rFonts w:ascii="Consolas" w:hAnsi="Consolas"/>
          <w:sz w:val="18"/>
          <w:shd w:val="clear" w:color="auto" w:fill="F4F6F8"/>
        </w:rPr>
        <w:t>JobServiceValidationTests</w:t>
      </w:r>
      <w:r>
        <w:t xml:space="preserve">, covering at least one rejected input and one successful create. If the HTTP contract matters, add a black-box test using </w:t>
      </w:r>
      <w:r>
        <w:rPr>
          <w:rFonts w:ascii="Consolas" w:hAnsi="Consolas"/>
          <w:sz w:val="18"/>
          <w:shd w:val="clear" w:color="auto" w:fill="F4F6F8"/>
        </w:rPr>
        <w:t>OraEarnWebApplicationFactory</w:t>
      </w:r>
      <w:r>
        <w:t>. Then run both checks:</w:t>
      </w:r>
    </w:p>
    <w:p w14:paraId="61B11B0B"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dotnet test backend\OraEarn.Api.Tests\OraEarn.Api.Tests.csproj</w:t>
      </w:r>
    </w:p>
    <w:p w14:paraId="626767B6"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cd frontend; npm run lint; npm run build</w:t>
      </w:r>
    </w:p>
    <w:p w14:paraId="34028E7B" w14:textId="77777777" w:rsidR="00FD26FF" w:rsidRDefault="00154813">
      <w:pPr>
        <w:pStyle w:val="Heading3"/>
      </w:pPr>
      <w:bookmarkStart w:id="47" w:name="_Toc243087366"/>
      <w:r>
        <w:t>3.7 Comment and commit the work</w:t>
      </w:r>
      <w:bookmarkEnd w:id="47"/>
    </w:p>
    <w:p w14:paraId="6120C499" w14:textId="77777777" w:rsidR="00FD26FF" w:rsidRDefault="00154813">
      <w:pPr>
        <w:pStyle w:val="AuthorNote"/>
        <w:shd w:val="clear" w:color="auto" w:fill="E7F5F0"/>
        <w:ind w:left="72" w:right="72"/>
      </w:pPr>
      <w:r>
        <w:t>Written by: Dharma Bahadur Budhathoki (S395172)  -  Scrum Master and lead developer. Close the Jira issue with Jenish.</w:t>
      </w:r>
    </w:p>
    <w:p w14:paraId="4122F919" w14:textId="77777777" w:rsidR="00FD26FF" w:rsidRDefault="00154813">
      <w:pPr>
        <w:pStyle w:val="BodyText"/>
      </w:pPr>
      <w:r>
        <w:t>Add a comment when the name does not say why. A visa-hour rule, a delete that is blocked, a total we store instead of calculating, or a rounding choice are the sort of lines I mean. Do not comment the next line just to say what it already says.</w:t>
      </w:r>
    </w:p>
    <w:p w14:paraId="75BB13EA"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git status</w:t>
      </w:r>
    </w:p>
    <w:p w14:paraId="24F7DE10" w14:textId="77777777" w:rsidR="00FD26FF" w:rsidRDefault="00154813">
      <w:pPr>
        <w:pStyle w:val="CodeBlock"/>
        <w:keepNext/>
        <w:pBdr>
          <w:left w:val="single" w:sz="4" w:space="0" w:color="D5DBE3"/>
          <w:right w:val="single" w:sz="4" w:space="0" w:color="D5DBE3"/>
        </w:pBdr>
        <w:shd w:val="clear" w:color="auto" w:fill="F4F6F8"/>
      </w:pPr>
      <w:r>
        <w:t xml:space="preserve">git add backend/OraEarn.Api/Mileage backend/OraEarn.Api/Data </w:t>
      </w:r>
    </w:p>
    <w:p w14:paraId="540ECE93" w14:textId="77777777" w:rsidR="00FD26FF" w:rsidRDefault="00154813">
      <w:pPr>
        <w:pStyle w:val="CodeBlock"/>
        <w:keepNext/>
        <w:pBdr>
          <w:left w:val="single" w:sz="4" w:space="0" w:color="D5DBE3"/>
          <w:right w:val="single" w:sz="4" w:space="0" w:color="D5DBE3"/>
        </w:pBdr>
        <w:shd w:val="clear" w:color="auto" w:fill="F4F6F8"/>
      </w:pPr>
      <w:r>
        <w:t xml:space="preserve">        backend/OraEarn.Api/Extensions/ServiceCollectionExtensions.cs </w:t>
      </w:r>
    </w:p>
    <w:p w14:paraId="5717B12C" w14:textId="77777777" w:rsidR="00FD26FF" w:rsidRDefault="00154813">
      <w:pPr>
        <w:pStyle w:val="CodeBlock"/>
        <w:keepNext/>
        <w:pBdr>
          <w:left w:val="single" w:sz="4" w:space="0" w:color="D5DBE3"/>
          <w:right w:val="single" w:sz="4" w:space="0" w:color="D5DBE3"/>
        </w:pBdr>
        <w:shd w:val="clear" w:color="auto" w:fill="F4F6F8"/>
      </w:pPr>
      <w:r>
        <w:t xml:space="preserve">        backend/OraEarn.Api.Tests/Whitebox/MileageServiceTests.cs </w:t>
      </w:r>
    </w:p>
    <w:p w14:paraId="42F4C1AC" w14:textId="77777777" w:rsidR="00FD26FF" w:rsidRDefault="00154813">
      <w:pPr>
        <w:pStyle w:val="CodeBlock"/>
        <w:keepNext/>
        <w:pBdr>
          <w:left w:val="single" w:sz="4" w:space="0" w:color="D5DBE3"/>
          <w:right w:val="single" w:sz="4" w:space="0" w:color="D5DBE3"/>
        </w:pBdr>
        <w:shd w:val="clear" w:color="auto" w:fill="F4F6F8"/>
      </w:pPr>
      <w:r>
        <w:t xml:space="preserve">        frontend/src/features/mileage frontend/src/App.tsx frontend/src/shared/layout/Layout.tsx</w:t>
      </w:r>
    </w:p>
    <w:p w14:paraId="42B6B169" w14:textId="77777777" w:rsidR="00FD26FF" w:rsidRDefault="00FD26FF">
      <w:pPr>
        <w:pStyle w:val="CodeBlock"/>
        <w:keepNext/>
        <w:pBdr>
          <w:left w:val="single" w:sz="4" w:space="0" w:color="D5DBE3"/>
          <w:right w:val="single" w:sz="4" w:space="0" w:color="D5DBE3"/>
        </w:pBdr>
        <w:shd w:val="clear" w:color="auto" w:fill="F4F6F8"/>
      </w:pPr>
    </w:p>
    <w:p w14:paraId="75C0DF62" w14:textId="77777777" w:rsidR="00FD26FF" w:rsidRDefault="00154813">
      <w:pPr>
        <w:pStyle w:val="CodeBlock"/>
        <w:keepNext/>
        <w:pBdr>
          <w:left w:val="single" w:sz="4" w:space="0" w:color="D5DBE3"/>
          <w:right w:val="single" w:sz="4" w:space="0" w:color="D5DBE3"/>
        </w:pBdr>
        <w:shd w:val="clear" w:color="auto" w:fill="F4F6F8"/>
      </w:pPr>
      <w:r>
        <w:t>git commit -m "feat(mileage): record travel distance against earnings (EARN-00)"</w:t>
      </w:r>
    </w:p>
    <w:p w14:paraId="0346B56E"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git push -u origin EARN-00-mileage</w:t>
      </w:r>
    </w:p>
    <w:p w14:paraId="4AAAF622" w14:textId="77777777" w:rsidR="00FD26FF" w:rsidRDefault="00154813">
      <w:pPr>
        <w:pStyle w:val="BodyText"/>
      </w:pPr>
      <w:r>
        <w:t>Open a pull request, put the link on the Jira issue, and ask one of the others to read it. Move the issue to Done after it is merged. If the feature added a tool, a setting, or a table, write that into this handover so the next person is not guessing.</w:t>
      </w:r>
    </w:p>
    <w:p w14:paraId="1BB14089" w14:textId="77777777" w:rsidR="00FD26FF" w:rsidRDefault="00154813">
      <w:pPr>
        <w:pStyle w:val="SmallText"/>
        <w:pageBreakBefore/>
        <w:pBdr>
          <w:top w:val="single" w:sz="4" w:space="0" w:color="BF9000"/>
          <w:left w:val="single" w:sz="18" w:space="0" w:color="BF9000"/>
          <w:bottom w:val="single" w:sz="4" w:space="0" w:color="BF9000"/>
          <w:right w:val="single" w:sz="4" w:space="0" w:color="BF9000"/>
        </w:pBdr>
        <w:spacing w:before="120" w:after="160"/>
        <w:ind w:left="144" w:right="144"/>
        <w:jc w:val="center"/>
      </w:pPr>
      <w:r>
        <w:rPr>
          <w:noProof/>
        </w:rPr>
        <w:lastRenderedPageBreak/>
        <w:drawing>
          <wp:inline distT="0" distB="0" distL="0" distR="0" wp14:anchorId="26C474EE" wp14:editId="59C6A407">
            <wp:extent cx="5328000" cy="391764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jobs-desktop.png"/>
                    <pic:cNvPicPr/>
                  </pic:nvPicPr>
                  <pic:blipFill>
                    <a:blip r:embed="rId36"/>
                    <a:stretch>
                      <a:fillRect/>
                    </a:stretch>
                  </pic:blipFill>
                  <pic:spPr>
                    <a:xfrm>
                      <a:off x="0" y="0"/>
                      <a:ext cx="5328000" cy="3917647"/>
                    </a:xfrm>
                    <a:prstGeom prst="rect">
                      <a:avLst/>
                    </a:prstGeom>
                  </pic:spPr>
                </pic:pic>
              </a:graphicData>
            </a:graphic>
          </wp:inline>
        </w:drawing>
      </w:r>
    </w:p>
    <w:p w14:paraId="7A058B80" w14:textId="77777777" w:rsidR="00910F4C" w:rsidRDefault="00154813">
      <w:pPr>
        <w:pStyle w:val="Caption"/>
      </w:pPr>
      <w:bookmarkStart w:id="48" w:name="fig26"/>
      <w:r>
        <w:rPr>
          <w:rFonts w:ascii="Calibri" w:hAnsi="Calibri"/>
          <w:color w:val="555555"/>
          <w:sz w:val="18"/>
        </w:rPr>
        <w:t>Figure 26. Jobs, the feature slice used as the pattern. Comment: the hourly rate on the job is what a shift is paid.</w:t>
      </w:r>
      <w:bookmarkEnd w:id="48"/>
    </w:p>
    <w:p w14:paraId="41C5B57F" w14:textId="77777777" w:rsidR="00D84B65" w:rsidRDefault="00450F12">
      <w:pPr>
        <w:pageBreakBefore/>
        <w:jc w:val="center"/>
      </w:pPr>
      <w:r>
        <w:rPr>
          <w:noProof/>
        </w:rPr>
        <w:lastRenderedPageBreak/>
        <w:drawing>
          <wp:inline distT="0" distB="0" distL="0" distR="0" wp14:anchorId="05C96150" wp14:editId="19A6EF6A">
            <wp:extent cx="5328000" cy="576516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jobs-mobile.png"/>
                    <pic:cNvPicPr/>
                  </pic:nvPicPr>
                  <pic:blipFill>
                    <a:blip r:embed="rId37"/>
                    <a:stretch>
                      <a:fillRect/>
                    </a:stretch>
                  </pic:blipFill>
                  <pic:spPr>
                    <a:xfrm>
                      <a:off x="0" y="0"/>
                      <a:ext cx="5328000" cy="5765169"/>
                    </a:xfrm>
                    <a:prstGeom prst="rect">
                      <a:avLst/>
                    </a:prstGeom>
                  </pic:spPr>
                </pic:pic>
              </a:graphicData>
            </a:graphic>
          </wp:inline>
        </w:drawing>
      </w:r>
    </w:p>
    <w:p w14:paraId="58D096B0" w14:textId="77777777" w:rsidR="00D84B65" w:rsidRDefault="00450F12">
      <w:pPr>
        <w:pStyle w:val="Caption"/>
      </w:pPr>
      <w:bookmarkStart w:id="49" w:name="fig31"/>
      <w:r>
        <w:rPr>
          <w:rFonts w:ascii="Calibri" w:hAnsi="Calibri"/>
          <w:color w:val="555555"/>
          <w:sz w:val="18"/>
        </w:rPr>
        <w:t>Figure 31. Jobs on a phone. Same screen as Figure 26. The wide table becomes a single column, and the menu moves into the button at the top.</w:t>
      </w:r>
      <w:bookmarkEnd w:id="49"/>
    </w:p>
    <w:p w14:paraId="5531B7B3" w14:textId="77777777" w:rsidR="00FD26FF" w:rsidRDefault="00154813">
      <w:pPr>
        <w:pStyle w:val="Heading2"/>
        <w:pageBreakBefore/>
      </w:pPr>
      <w:bookmarkStart w:id="50" w:name="_Toc243087367"/>
      <w:r>
        <w:lastRenderedPageBreak/>
        <w:t>4. Individual project contributions and Git evidence</w:t>
      </w:r>
      <w:bookmarkEnd w:id="50"/>
    </w:p>
    <w:p w14:paraId="6F613F17" w14:textId="77777777" w:rsidR="00FD26FF" w:rsidRDefault="00154813">
      <w:pPr>
        <w:pStyle w:val="AuthorNote"/>
        <w:shd w:val="clear" w:color="auto" w:fill="E7F5F0"/>
        <w:ind w:left="72" w:right="72"/>
      </w:pPr>
      <w:r>
        <w:t>Git totals compiled by Krishna Sapkota (S395795). Each member wrote their own contribution below.</w:t>
      </w:r>
    </w:p>
    <w:p w14:paraId="00BE593C" w14:textId="77777777" w:rsidR="00FD26FF" w:rsidRDefault="00154813">
      <w:pPr>
        <w:pStyle w:val="BodyText"/>
      </w:pPr>
      <w:r>
        <w:t xml:space="preserve">Evidence in this section comes from the repository itself, so a marker can verify every figure. I produced the commit counts with </w:t>
      </w:r>
      <w:r>
        <w:rPr>
          <w:rFonts w:ascii="Consolas" w:hAnsi="Consolas"/>
          <w:sz w:val="18"/>
          <w:shd w:val="clear" w:color="auto" w:fill="F4F6F8"/>
        </w:rPr>
        <w:t>git shortlog -sn</w:t>
      </w:r>
      <w:r>
        <w:t>, and the history in Appendix A with:</w:t>
      </w:r>
    </w:p>
    <w:p w14:paraId="2171FA49" w14:textId="77777777" w:rsidR="00FD26FF" w:rsidRDefault="00154813">
      <w:pPr>
        <w:pStyle w:val="CodeBlock"/>
        <w:keepNext/>
        <w:pBdr>
          <w:top w:val="single" w:sz="4" w:space="0" w:color="D5DBE3"/>
          <w:left w:val="single" w:sz="4" w:space="0" w:color="D5DBE3"/>
          <w:bottom w:val="single" w:sz="4" w:space="0" w:color="D5DBE3"/>
          <w:right w:val="single" w:sz="4" w:space="0" w:color="D5DBE3"/>
        </w:pBdr>
        <w:shd w:val="clear" w:color="auto" w:fill="F4F6F8"/>
        <w:spacing w:before="80" w:after="120"/>
      </w:pPr>
      <w:r>
        <w:t>git log --pretty=format:"%h | %an | %ad | %s" --date=short</w:t>
      </w:r>
    </w:p>
    <w:p w14:paraId="2C9B91CC" w14:textId="77777777" w:rsidR="00FD26FF" w:rsidRDefault="00154813">
      <w:pPr>
        <w:pStyle w:val="Heading3"/>
      </w:pPr>
      <w:bookmarkStart w:id="51" w:name="_Toc243087368"/>
      <w:r>
        <w:t>4.1 Commit totals by author</w:t>
      </w:r>
      <w:bookmarkEnd w:id="51"/>
    </w:p>
    <w:p w14:paraId="673504D4" w14:textId="77777777" w:rsidR="00FD26FF" w:rsidRDefault="00154813">
      <w:pPr>
        <w:pStyle w:val="BodyText"/>
      </w:pPr>
      <w:r>
        <w:t>78 commits on main, from 11 August 2026 to 16 October 2026.</w:t>
      </w:r>
    </w:p>
    <w:p w14:paraId="780726AC"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277"/>
        <w:gridCol w:w="1542"/>
        <w:gridCol w:w="4819"/>
      </w:tblGrid>
      <w:tr w:rsidR="00FD26FF" w14:paraId="5F192D7D" w14:textId="77777777">
        <w:trPr>
          <w:cantSplit/>
          <w:tblHeader/>
        </w:trPr>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45637AFC" w14:textId="77777777" w:rsidR="00FD26FF" w:rsidRDefault="00154813">
            <w:pPr>
              <w:pStyle w:val="TableText"/>
            </w:pPr>
            <w:r>
              <w:rPr>
                <w:b/>
                <w:color w:val="0C4F3E"/>
              </w:rPr>
              <w:t>Git author name</w:t>
            </w:r>
          </w:p>
        </w:tc>
        <w:tc>
          <w:tcPr>
            <w:tcW w:w="1542" w:type="dxa"/>
            <w:tcBorders>
              <w:top w:val="single" w:sz="4" w:space="0" w:color="D5DBE3"/>
              <w:left w:val="single" w:sz="4" w:space="0" w:color="D5DBE3"/>
              <w:bottom w:val="single" w:sz="4" w:space="0" w:color="D5DBE3"/>
              <w:right w:val="single" w:sz="4" w:space="0" w:color="D5DBE3"/>
            </w:tcBorders>
            <w:shd w:val="clear" w:color="auto" w:fill="E7F5F0"/>
          </w:tcPr>
          <w:p w14:paraId="147201F9" w14:textId="77777777" w:rsidR="00FD26FF" w:rsidRDefault="00154813">
            <w:pPr>
              <w:pStyle w:val="TableText"/>
            </w:pPr>
            <w:r>
              <w:rPr>
                <w:b/>
                <w:color w:val="0C4F3E"/>
              </w:rPr>
              <w:t>Commits</w:t>
            </w:r>
          </w:p>
        </w:tc>
        <w:tc>
          <w:tcPr>
            <w:tcW w:w="4819" w:type="dxa"/>
            <w:tcBorders>
              <w:top w:val="single" w:sz="4" w:space="0" w:color="D5DBE3"/>
              <w:left w:val="single" w:sz="4" w:space="0" w:color="D5DBE3"/>
              <w:bottom w:val="single" w:sz="4" w:space="0" w:color="D5DBE3"/>
              <w:right w:val="single" w:sz="4" w:space="0" w:color="D5DBE3"/>
            </w:tcBorders>
            <w:shd w:val="clear" w:color="auto" w:fill="E7F5F0"/>
          </w:tcPr>
          <w:p w14:paraId="74C25A90" w14:textId="77777777" w:rsidR="00FD26FF" w:rsidRDefault="00154813">
            <w:pPr>
              <w:pStyle w:val="TableText"/>
            </w:pPr>
            <w:r>
              <w:rPr>
                <w:b/>
                <w:color w:val="0C4F3E"/>
              </w:rPr>
              <w:t>Member</w:t>
            </w:r>
          </w:p>
        </w:tc>
      </w:tr>
      <w:tr w:rsidR="00FD26FF" w14:paraId="3F494F7F"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63F2F2E5" w14:textId="77777777" w:rsidR="00FD26FF" w:rsidRDefault="00154813">
            <w:pPr>
              <w:pStyle w:val="TableText"/>
            </w:pPr>
            <w:r>
              <w:rPr>
                <w:rFonts w:ascii="Consolas" w:hAnsi="Consolas"/>
                <w:sz w:val="18"/>
                <w:shd w:val="clear" w:color="auto" w:fill="F4F6F8"/>
              </w:rPr>
              <w:t>krishna sapkota</w:t>
            </w:r>
          </w:p>
        </w:tc>
        <w:tc>
          <w:tcPr>
            <w:tcW w:w="1542" w:type="dxa"/>
            <w:tcBorders>
              <w:top w:val="single" w:sz="4" w:space="0" w:color="D5DBE3"/>
              <w:left w:val="single" w:sz="4" w:space="0" w:color="D5DBE3"/>
              <w:bottom w:val="single" w:sz="4" w:space="0" w:color="D5DBE3"/>
              <w:right w:val="single" w:sz="4" w:space="0" w:color="D5DBE3"/>
            </w:tcBorders>
          </w:tcPr>
          <w:p w14:paraId="7A5D16E7" w14:textId="77777777" w:rsidR="00FD26FF" w:rsidRDefault="00154813">
            <w:pPr>
              <w:pStyle w:val="TableText"/>
            </w:pPr>
            <w:r>
              <w:t>32</w:t>
            </w:r>
          </w:p>
        </w:tc>
        <w:tc>
          <w:tcPr>
            <w:tcW w:w="4819" w:type="dxa"/>
            <w:tcBorders>
              <w:top w:val="single" w:sz="4" w:space="0" w:color="D5DBE3"/>
              <w:left w:val="single" w:sz="4" w:space="0" w:color="D5DBE3"/>
              <w:bottom w:val="single" w:sz="4" w:space="0" w:color="D5DBE3"/>
              <w:right w:val="single" w:sz="4" w:space="0" w:color="D5DBE3"/>
            </w:tcBorders>
          </w:tcPr>
          <w:p w14:paraId="60448258" w14:textId="77777777" w:rsidR="00FD26FF" w:rsidRDefault="00154813">
            <w:pPr>
              <w:pStyle w:val="TableText"/>
            </w:pPr>
            <w:r>
              <w:t>Krishna Sapkota (S395795)</w:t>
            </w:r>
          </w:p>
        </w:tc>
      </w:tr>
      <w:tr w:rsidR="00FD26FF" w14:paraId="18D31135"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A7B99B1" w14:textId="77777777" w:rsidR="00FD26FF" w:rsidRDefault="00154813">
            <w:pPr>
              <w:pStyle w:val="TableText"/>
            </w:pPr>
            <w:r>
              <w:rPr>
                <w:rFonts w:ascii="Consolas" w:hAnsi="Consolas"/>
                <w:sz w:val="18"/>
                <w:shd w:val="clear" w:color="auto" w:fill="F4F6F8"/>
              </w:rPr>
              <w:t>Jenish Gurung</w:t>
            </w:r>
          </w:p>
        </w:tc>
        <w:tc>
          <w:tcPr>
            <w:tcW w:w="1542" w:type="dxa"/>
            <w:tcBorders>
              <w:top w:val="single" w:sz="4" w:space="0" w:color="D5DBE3"/>
              <w:left w:val="single" w:sz="4" w:space="0" w:color="D5DBE3"/>
              <w:bottom w:val="single" w:sz="4" w:space="0" w:color="D5DBE3"/>
              <w:right w:val="single" w:sz="4" w:space="0" w:color="D5DBE3"/>
            </w:tcBorders>
          </w:tcPr>
          <w:p w14:paraId="72C42458" w14:textId="77777777" w:rsidR="00FD26FF" w:rsidRDefault="00154813">
            <w:pPr>
              <w:pStyle w:val="TableText"/>
            </w:pPr>
            <w:r>
              <w:t>22</w:t>
            </w:r>
          </w:p>
        </w:tc>
        <w:tc>
          <w:tcPr>
            <w:tcW w:w="4819" w:type="dxa"/>
            <w:tcBorders>
              <w:top w:val="single" w:sz="4" w:space="0" w:color="D5DBE3"/>
              <w:left w:val="single" w:sz="4" w:space="0" w:color="D5DBE3"/>
              <w:bottom w:val="single" w:sz="4" w:space="0" w:color="D5DBE3"/>
              <w:right w:val="single" w:sz="4" w:space="0" w:color="D5DBE3"/>
            </w:tcBorders>
          </w:tcPr>
          <w:p w14:paraId="69B32659" w14:textId="77777777" w:rsidR="00FD26FF" w:rsidRDefault="00154813">
            <w:pPr>
              <w:pStyle w:val="TableText"/>
            </w:pPr>
            <w:r>
              <w:t>Jenish Gurung (S395321)</w:t>
            </w:r>
          </w:p>
        </w:tc>
      </w:tr>
      <w:tr w:rsidR="00FD26FF" w14:paraId="57F21437"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447CECE" w14:textId="77777777" w:rsidR="00FD26FF" w:rsidRDefault="00154813">
            <w:pPr>
              <w:pStyle w:val="TableText"/>
            </w:pPr>
            <w:r>
              <w:rPr>
                <w:rFonts w:ascii="Consolas" w:hAnsi="Consolas"/>
                <w:sz w:val="18"/>
                <w:shd w:val="clear" w:color="auto" w:fill="F4F6F8"/>
              </w:rPr>
              <w:t>Dharma001</w:t>
            </w:r>
          </w:p>
        </w:tc>
        <w:tc>
          <w:tcPr>
            <w:tcW w:w="1542" w:type="dxa"/>
            <w:tcBorders>
              <w:top w:val="single" w:sz="4" w:space="0" w:color="D5DBE3"/>
              <w:left w:val="single" w:sz="4" w:space="0" w:color="D5DBE3"/>
              <w:bottom w:val="single" w:sz="4" w:space="0" w:color="D5DBE3"/>
              <w:right w:val="single" w:sz="4" w:space="0" w:color="D5DBE3"/>
            </w:tcBorders>
          </w:tcPr>
          <w:p w14:paraId="01D5A9A7" w14:textId="77777777" w:rsidR="00FD26FF" w:rsidRDefault="00154813">
            <w:pPr>
              <w:pStyle w:val="TableText"/>
            </w:pPr>
            <w:r>
              <w:t>22</w:t>
            </w:r>
          </w:p>
        </w:tc>
        <w:tc>
          <w:tcPr>
            <w:tcW w:w="4819" w:type="dxa"/>
            <w:tcBorders>
              <w:top w:val="single" w:sz="4" w:space="0" w:color="D5DBE3"/>
              <w:left w:val="single" w:sz="4" w:space="0" w:color="D5DBE3"/>
              <w:bottom w:val="single" w:sz="4" w:space="0" w:color="D5DBE3"/>
              <w:right w:val="single" w:sz="4" w:space="0" w:color="D5DBE3"/>
            </w:tcBorders>
          </w:tcPr>
          <w:p w14:paraId="7CDA2609" w14:textId="77777777" w:rsidR="00FD26FF" w:rsidRDefault="00154813">
            <w:pPr>
              <w:pStyle w:val="TableText"/>
            </w:pPr>
            <w:r>
              <w:t>Dharma Bahadur Budhathoki (S395172)</w:t>
            </w:r>
          </w:p>
        </w:tc>
      </w:tr>
      <w:tr w:rsidR="00FD26FF" w14:paraId="2EE0801B"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CFE76F1" w14:textId="77777777" w:rsidR="00FD26FF" w:rsidRDefault="00154813">
            <w:pPr>
              <w:pStyle w:val="TableText"/>
            </w:pPr>
            <w:r>
              <w:rPr>
                <w:rFonts w:ascii="Consolas" w:hAnsi="Consolas"/>
                <w:sz w:val="18"/>
                <w:shd w:val="clear" w:color="auto" w:fill="F4F6F8"/>
              </w:rPr>
              <w:t>Dharma Bahadur Budhathoki</w:t>
            </w:r>
          </w:p>
        </w:tc>
        <w:tc>
          <w:tcPr>
            <w:tcW w:w="1542" w:type="dxa"/>
            <w:tcBorders>
              <w:top w:val="single" w:sz="4" w:space="0" w:color="D5DBE3"/>
              <w:left w:val="single" w:sz="4" w:space="0" w:color="D5DBE3"/>
              <w:bottom w:val="single" w:sz="4" w:space="0" w:color="D5DBE3"/>
              <w:right w:val="single" w:sz="4" w:space="0" w:color="D5DBE3"/>
            </w:tcBorders>
          </w:tcPr>
          <w:p w14:paraId="4925EA25" w14:textId="77777777" w:rsidR="00FD26FF" w:rsidRDefault="00154813">
            <w:pPr>
              <w:pStyle w:val="TableText"/>
            </w:pPr>
            <w:r>
              <w:t>2</w:t>
            </w:r>
          </w:p>
        </w:tc>
        <w:tc>
          <w:tcPr>
            <w:tcW w:w="4819" w:type="dxa"/>
            <w:tcBorders>
              <w:top w:val="single" w:sz="4" w:space="0" w:color="D5DBE3"/>
              <w:left w:val="single" w:sz="4" w:space="0" w:color="D5DBE3"/>
              <w:bottom w:val="single" w:sz="4" w:space="0" w:color="D5DBE3"/>
              <w:right w:val="single" w:sz="4" w:space="0" w:color="D5DBE3"/>
            </w:tcBorders>
          </w:tcPr>
          <w:p w14:paraId="4E946B2D" w14:textId="77777777" w:rsidR="00FD26FF" w:rsidRDefault="00154813">
            <w:pPr>
              <w:pStyle w:val="TableText"/>
            </w:pPr>
            <w:r>
              <w:t>The same member, second identity - pull request merges #2 and #3</w:t>
            </w:r>
          </w:p>
        </w:tc>
      </w:tr>
      <w:tr w:rsidR="00FD26FF" w14:paraId="484E09DF" w14:textId="77777777">
        <w:trPr>
          <w:cantSplit/>
        </w:trPr>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759F4EB7" w14:textId="77777777" w:rsidR="00FD26FF" w:rsidRDefault="00154813">
            <w:pPr>
              <w:pStyle w:val="TableText"/>
            </w:pPr>
            <w:r>
              <w:rPr>
                <w:b/>
              </w:rPr>
              <w:t>Total</w:t>
            </w:r>
          </w:p>
        </w:tc>
        <w:tc>
          <w:tcPr>
            <w:tcW w:w="1542" w:type="dxa"/>
            <w:tcBorders>
              <w:top w:val="single" w:sz="4" w:space="0" w:color="D5DBE3"/>
              <w:left w:val="single" w:sz="4" w:space="0" w:color="D5DBE3"/>
              <w:bottom w:val="single" w:sz="4" w:space="0" w:color="D5DBE3"/>
              <w:right w:val="single" w:sz="4" w:space="0" w:color="D5DBE3"/>
            </w:tcBorders>
            <w:shd w:val="clear" w:color="auto" w:fill="E7F5F0"/>
          </w:tcPr>
          <w:p w14:paraId="7B9BCA8C" w14:textId="77777777" w:rsidR="00FD26FF" w:rsidRDefault="00154813">
            <w:pPr>
              <w:pStyle w:val="TableText"/>
            </w:pPr>
            <w:r>
              <w:t>78</w:t>
            </w:r>
          </w:p>
        </w:tc>
        <w:tc>
          <w:tcPr>
            <w:tcW w:w="4819" w:type="dxa"/>
            <w:tcBorders>
              <w:top w:val="single" w:sz="4" w:space="0" w:color="D5DBE3"/>
              <w:left w:val="single" w:sz="4" w:space="0" w:color="D5DBE3"/>
              <w:bottom w:val="single" w:sz="4" w:space="0" w:color="D5DBE3"/>
              <w:right w:val="single" w:sz="4" w:space="0" w:color="D5DBE3"/>
            </w:tcBorders>
          </w:tcPr>
          <w:p w14:paraId="22B657AB" w14:textId="77777777" w:rsidR="00FD26FF" w:rsidRDefault="00154813">
            <w:pPr>
              <w:pStyle w:val="TableText"/>
            </w:pPr>
            <w:r>
              <w:t>Dharma's two identities total 24 commits</w:t>
            </w:r>
          </w:p>
        </w:tc>
      </w:tr>
    </w:tbl>
    <w:p w14:paraId="74DD862D" w14:textId="77777777" w:rsidR="00FD26FF" w:rsidRDefault="00FD26FF">
      <w:pPr>
        <w:pStyle w:val="Spacer"/>
      </w:pPr>
    </w:p>
    <w:p w14:paraId="71716834" w14:textId="77777777" w:rsidR="00FD26FF" w:rsidRDefault="00154813">
      <w:pPr>
        <w:pStyle w:val="Heading3"/>
      </w:pPr>
      <w:bookmarkStart w:id="52" w:name="_Toc243087369"/>
      <w:r>
        <w:t>4.2 Application code commits</w:t>
      </w:r>
      <w:bookmarkEnd w:id="52"/>
    </w:p>
    <w:p w14:paraId="26B77679" w14:textId="77777777" w:rsidR="00FD26FF" w:rsidRDefault="00154813">
      <w:pPr>
        <w:pStyle w:val="BodyText"/>
      </w:pPr>
      <w:r>
        <w:t xml:space="preserve">Ten commits changed files under </w:t>
      </w:r>
      <w:r>
        <w:rPr>
          <w:rFonts w:ascii="Consolas" w:hAnsi="Consolas"/>
          <w:sz w:val="18"/>
          <w:shd w:val="clear" w:color="auto" w:fill="F4F6F8"/>
        </w:rPr>
        <w:t>oraEarn-WebApp</w:t>
      </w:r>
      <w:r>
        <w:t xml:space="preserve">. These are the commits that built the product, and all of them were authored under the </w:t>
      </w:r>
      <w:r>
        <w:rPr>
          <w:rFonts w:ascii="Consolas" w:hAnsi="Consolas"/>
          <w:sz w:val="18"/>
          <w:shd w:val="clear" w:color="auto" w:fill="F4F6F8"/>
        </w:rPr>
        <w:t>Dharma001</w:t>
      </w:r>
      <w:r>
        <w:t xml:space="preserve"> identity.</w:t>
      </w:r>
    </w:p>
    <w:p w14:paraId="6748C2DE"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157"/>
        <w:gridCol w:w="1349"/>
        <w:gridCol w:w="4241"/>
        <w:gridCol w:w="2891"/>
      </w:tblGrid>
      <w:tr w:rsidR="00FD26FF" w14:paraId="3471D763" w14:textId="77777777">
        <w:trPr>
          <w:cantSplit/>
          <w:tblHeader/>
        </w:trPr>
        <w:tc>
          <w:tcPr>
            <w:tcW w:w="1157" w:type="dxa"/>
            <w:tcBorders>
              <w:top w:val="single" w:sz="4" w:space="0" w:color="D5DBE3"/>
              <w:left w:val="single" w:sz="4" w:space="0" w:color="D5DBE3"/>
              <w:bottom w:val="single" w:sz="4" w:space="0" w:color="D5DBE3"/>
              <w:right w:val="single" w:sz="4" w:space="0" w:color="D5DBE3"/>
            </w:tcBorders>
            <w:shd w:val="clear" w:color="auto" w:fill="E7F5F0"/>
          </w:tcPr>
          <w:p w14:paraId="6D68A05A" w14:textId="77777777" w:rsidR="00FD26FF" w:rsidRDefault="00154813">
            <w:pPr>
              <w:pStyle w:val="TableText"/>
            </w:pPr>
            <w:r>
              <w:rPr>
                <w:b/>
                <w:color w:val="0C4F3E"/>
              </w:rPr>
              <w:t>Commit</w:t>
            </w:r>
          </w:p>
        </w:tc>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61DC9780" w14:textId="77777777" w:rsidR="00FD26FF" w:rsidRDefault="00154813">
            <w:pPr>
              <w:pStyle w:val="TableText"/>
            </w:pPr>
            <w:r>
              <w:rPr>
                <w:b/>
                <w:color w:val="0C4F3E"/>
              </w:rPr>
              <w:t>Date</w:t>
            </w:r>
          </w:p>
        </w:tc>
        <w:tc>
          <w:tcPr>
            <w:tcW w:w="4241" w:type="dxa"/>
            <w:tcBorders>
              <w:top w:val="single" w:sz="4" w:space="0" w:color="D5DBE3"/>
              <w:left w:val="single" w:sz="4" w:space="0" w:color="D5DBE3"/>
              <w:bottom w:val="single" w:sz="4" w:space="0" w:color="D5DBE3"/>
              <w:right w:val="single" w:sz="4" w:space="0" w:color="D5DBE3"/>
            </w:tcBorders>
            <w:shd w:val="clear" w:color="auto" w:fill="E7F5F0"/>
          </w:tcPr>
          <w:p w14:paraId="66ACFE9C" w14:textId="77777777" w:rsidR="00FD26FF" w:rsidRDefault="00154813">
            <w:pPr>
              <w:pStyle w:val="TableText"/>
            </w:pPr>
            <w:r>
              <w:rPr>
                <w:b/>
                <w:color w:val="0C4F3E"/>
              </w:rPr>
              <w:t>Message</w:t>
            </w:r>
          </w:p>
        </w:tc>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15B0A335" w14:textId="77777777" w:rsidR="00FD26FF" w:rsidRDefault="00154813">
            <w:pPr>
              <w:pStyle w:val="TableText"/>
            </w:pPr>
            <w:r>
              <w:rPr>
                <w:b/>
                <w:color w:val="0C4F3E"/>
              </w:rPr>
              <w:t>Size</w:t>
            </w:r>
          </w:p>
        </w:tc>
      </w:tr>
      <w:tr w:rsidR="00FD26FF" w14:paraId="75108CA0"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0E60AE1C" w14:textId="77777777" w:rsidR="00FD26FF" w:rsidRDefault="00154813">
            <w:pPr>
              <w:pStyle w:val="TableText"/>
            </w:pPr>
            <w:r>
              <w:rPr>
                <w:rFonts w:ascii="Consolas" w:hAnsi="Consolas"/>
                <w:sz w:val="18"/>
                <w:shd w:val="clear" w:color="auto" w:fill="F4F6F8"/>
              </w:rPr>
              <w:t>64bec00</w:t>
            </w:r>
          </w:p>
        </w:tc>
        <w:tc>
          <w:tcPr>
            <w:tcW w:w="1349" w:type="dxa"/>
            <w:tcBorders>
              <w:top w:val="single" w:sz="4" w:space="0" w:color="D5DBE3"/>
              <w:left w:val="single" w:sz="4" w:space="0" w:color="D5DBE3"/>
              <w:bottom w:val="single" w:sz="4" w:space="0" w:color="D5DBE3"/>
              <w:right w:val="single" w:sz="4" w:space="0" w:color="D5DBE3"/>
            </w:tcBorders>
          </w:tcPr>
          <w:p w14:paraId="2E04240A" w14:textId="77777777" w:rsidR="00FD26FF" w:rsidRDefault="00154813">
            <w:pPr>
              <w:pStyle w:val="TableText"/>
            </w:pPr>
            <w:r>
              <w:t>2026-08-23</w:t>
            </w:r>
          </w:p>
        </w:tc>
        <w:tc>
          <w:tcPr>
            <w:tcW w:w="4241" w:type="dxa"/>
            <w:tcBorders>
              <w:top w:val="single" w:sz="4" w:space="0" w:color="D5DBE3"/>
              <w:left w:val="single" w:sz="4" w:space="0" w:color="D5DBE3"/>
              <w:bottom w:val="single" w:sz="4" w:space="0" w:color="D5DBE3"/>
              <w:right w:val="single" w:sz="4" w:space="0" w:color="D5DBE3"/>
            </w:tcBorders>
          </w:tcPr>
          <w:p w14:paraId="6FE7727D" w14:textId="77777777" w:rsidR="00FD26FF" w:rsidRDefault="00154813">
            <w:pPr>
              <w:pStyle w:val="TableText"/>
            </w:pPr>
            <w:r>
              <w:t>feat: added frontend and installed required packages (Swagger, PostgreSQL, Entity Framework)</w:t>
            </w:r>
          </w:p>
        </w:tc>
        <w:tc>
          <w:tcPr>
            <w:tcW w:w="2891" w:type="dxa"/>
            <w:tcBorders>
              <w:top w:val="single" w:sz="4" w:space="0" w:color="D5DBE3"/>
              <w:left w:val="single" w:sz="4" w:space="0" w:color="D5DBE3"/>
              <w:bottom w:val="single" w:sz="4" w:space="0" w:color="D5DBE3"/>
              <w:right w:val="single" w:sz="4" w:space="0" w:color="D5DBE3"/>
            </w:tcBorders>
          </w:tcPr>
          <w:p w14:paraId="1D2023F7" w14:textId="77777777" w:rsidR="00FD26FF" w:rsidRDefault="00154813">
            <w:pPr>
              <w:pStyle w:val="TableText"/>
            </w:pPr>
            <w:r>
              <w:t>46 files, +8,303</w:t>
            </w:r>
          </w:p>
        </w:tc>
      </w:tr>
      <w:tr w:rsidR="00FD26FF" w14:paraId="7DB50416"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16EFC46C" w14:textId="77777777" w:rsidR="00FD26FF" w:rsidRDefault="00154813">
            <w:pPr>
              <w:pStyle w:val="TableText"/>
            </w:pPr>
            <w:r>
              <w:rPr>
                <w:rFonts w:ascii="Consolas" w:hAnsi="Consolas"/>
                <w:sz w:val="18"/>
                <w:shd w:val="clear" w:color="auto" w:fill="F4F6F8"/>
              </w:rPr>
              <w:t>03bfdeb</w:t>
            </w:r>
          </w:p>
        </w:tc>
        <w:tc>
          <w:tcPr>
            <w:tcW w:w="1349" w:type="dxa"/>
            <w:tcBorders>
              <w:top w:val="single" w:sz="4" w:space="0" w:color="D5DBE3"/>
              <w:left w:val="single" w:sz="4" w:space="0" w:color="D5DBE3"/>
              <w:bottom w:val="single" w:sz="4" w:space="0" w:color="D5DBE3"/>
              <w:right w:val="single" w:sz="4" w:space="0" w:color="D5DBE3"/>
            </w:tcBorders>
          </w:tcPr>
          <w:p w14:paraId="074F251A" w14:textId="77777777" w:rsidR="00FD26FF" w:rsidRDefault="00154813">
            <w:pPr>
              <w:pStyle w:val="TableText"/>
            </w:pPr>
            <w:r>
              <w:t>2026-08-23</w:t>
            </w:r>
          </w:p>
        </w:tc>
        <w:tc>
          <w:tcPr>
            <w:tcW w:w="4241" w:type="dxa"/>
            <w:tcBorders>
              <w:top w:val="single" w:sz="4" w:space="0" w:color="D5DBE3"/>
              <w:left w:val="single" w:sz="4" w:space="0" w:color="D5DBE3"/>
              <w:bottom w:val="single" w:sz="4" w:space="0" w:color="D5DBE3"/>
              <w:right w:val="single" w:sz="4" w:space="0" w:color="D5DBE3"/>
            </w:tcBorders>
          </w:tcPr>
          <w:p w14:paraId="024EFCF6" w14:textId="77777777" w:rsidR="00FD26FF" w:rsidRDefault="00154813">
            <w:pPr>
              <w:pStyle w:val="TableText"/>
            </w:pPr>
            <w:r>
              <w:t>feat: added week 5 research, work-done screenshots, individual meeting log</w:t>
            </w:r>
          </w:p>
        </w:tc>
        <w:tc>
          <w:tcPr>
            <w:tcW w:w="2891" w:type="dxa"/>
            <w:tcBorders>
              <w:top w:val="single" w:sz="4" w:space="0" w:color="D5DBE3"/>
              <w:left w:val="single" w:sz="4" w:space="0" w:color="D5DBE3"/>
              <w:bottom w:val="single" w:sz="4" w:space="0" w:color="D5DBE3"/>
              <w:right w:val="single" w:sz="4" w:space="0" w:color="D5DBE3"/>
            </w:tcBorders>
          </w:tcPr>
          <w:p w14:paraId="2B4B2AC8" w14:textId="77777777" w:rsidR="00FD26FF" w:rsidRDefault="00154813">
            <w:pPr>
              <w:pStyle w:val="TableText"/>
            </w:pPr>
            <w:r>
              <w:t>evidence files</w:t>
            </w:r>
          </w:p>
        </w:tc>
      </w:tr>
      <w:tr w:rsidR="00FD26FF" w14:paraId="705EDCC1"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246AB123" w14:textId="77777777" w:rsidR="00FD26FF" w:rsidRDefault="00154813">
            <w:pPr>
              <w:pStyle w:val="TableText"/>
            </w:pPr>
            <w:r>
              <w:rPr>
                <w:rFonts w:ascii="Consolas" w:hAnsi="Consolas"/>
                <w:sz w:val="18"/>
                <w:shd w:val="clear" w:color="auto" w:fill="F4F6F8"/>
              </w:rPr>
              <w:t>65f5f81</w:t>
            </w:r>
          </w:p>
        </w:tc>
        <w:tc>
          <w:tcPr>
            <w:tcW w:w="1349" w:type="dxa"/>
            <w:tcBorders>
              <w:top w:val="single" w:sz="4" w:space="0" w:color="D5DBE3"/>
              <w:left w:val="single" w:sz="4" w:space="0" w:color="D5DBE3"/>
              <w:bottom w:val="single" w:sz="4" w:space="0" w:color="D5DBE3"/>
              <w:right w:val="single" w:sz="4" w:space="0" w:color="D5DBE3"/>
            </w:tcBorders>
          </w:tcPr>
          <w:p w14:paraId="2C1A49FB" w14:textId="77777777" w:rsidR="00FD26FF" w:rsidRDefault="00154813">
            <w:pPr>
              <w:pStyle w:val="TableText"/>
            </w:pPr>
            <w:r>
              <w:t>2026-09-01</w:t>
            </w:r>
          </w:p>
        </w:tc>
        <w:tc>
          <w:tcPr>
            <w:tcW w:w="4241" w:type="dxa"/>
            <w:tcBorders>
              <w:top w:val="single" w:sz="4" w:space="0" w:color="D5DBE3"/>
              <w:left w:val="single" w:sz="4" w:space="0" w:color="D5DBE3"/>
              <w:bottom w:val="single" w:sz="4" w:space="0" w:color="D5DBE3"/>
              <w:right w:val="single" w:sz="4" w:space="0" w:color="D5DBE3"/>
            </w:tcBorders>
          </w:tcPr>
          <w:p w14:paraId="0794F9DA" w14:textId="77777777" w:rsidR="00FD26FF" w:rsidRDefault="00154813">
            <w:pPr>
              <w:pStyle w:val="TableText"/>
            </w:pPr>
            <w:r>
              <w:t>feat: added Auth DTO and User, started database connection setup</w:t>
            </w:r>
          </w:p>
        </w:tc>
        <w:tc>
          <w:tcPr>
            <w:tcW w:w="2891" w:type="dxa"/>
            <w:tcBorders>
              <w:top w:val="single" w:sz="4" w:space="0" w:color="D5DBE3"/>
              <w:left w:val="single" w:sz="4" w:space="0" w:color="D5DBE3"/>
              <w:bottom w:val="single" w:sz="4" w:space="0" w:color="D5DBE3"/>
              <w:right w:val="single" w:sz="4" w:space="0" w:color="D5DBE3"/>
            </w:tcBorders>
          </w:tcPr>
          <w:p w14:paraId="7941E799" w14:textId="77777777" w:rsidR="00FD26FF" w:rsidRDefault="00154813">
            <w:pPr>
              <w:pStyle w:val="TableText"/>
            </w:pPr>
            <w:r>
              <w:t>5 files, +46 / -3</w:t>
            </w:r>
          </w:p>
        </w:tc>
      </w:tr>
      <w:tr w:rsidR="00FD26FF" w14:paraId="71E6E5A0"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0247C1D7" w14:textId="77777777" w:rsidR="00FD26FF" w:rsidRDefault="00154813">
            <w:pPr>
              <w:pStyle w:val="TableText"/>
            </w:pPr>
            <w:r>
              <w:rPr>
                <w:rFonts w:ascii="Consolas" w:hAnsi="Consolas"/>
                <w:sz w:val="18"/>
                <w:shd w:val="clear" w:color="auto" w:fill="F4F6F8"/>
              </w:rPr>
              <w:t>6ace869</w:t>
            </w:r>
          </w:p>
        </w:tc>
        <w:tc>
          <w:tcPr>
            <w:tcW w:w="1349" w:type="dxa"/>
            <w:tcBorders>
              <w:top w:val="single" w:sz="4" w:space="0" w:color="D5DBE3"/>
              <w:left w:val="single" w:sz="4" w:space="0" w:color="D5DBE3"/>
              <w:bottom w:val="single" w:sz="4" w:space="0" w:color="D5DBE3"/>
              <w:right w:val="single" w:sz="4" w:space="0" w:color="D5DBE3"/>
            </w:tcBorders>
          </w:tcPr>
          <w:p w14:paraId="15E413F9" w14:textId="77777777" w:rsidR="00FD26FF" w:rsidRDefault="00154813">
            <w:pPr>
              <w:pStyle w:val="TableText"/>
            </w:pPr>
            <w:r>
              <w:t>2026-09-08</w:t>
            </w:r>
          </w:p>
        </w:tc>
        <w:tc>
          <w:tcPr>
            <w:tcW w:w="4241" w:type="dxa"/>
            <w:tcBorders>
              <w:top w:val="single" w:sz="4" w:space="0" w:color="D5DBE3"/>
              <w:left w:val="single" w:sz="4" w:space="0" w:color="D5DBE3"/>
              <w:bottom w:val="single" w:sz="4" w:space="0" w:color="D5DBE3"/>
              <w:right w:val="single" w:sz="4" w:space="0" w:color="D5DBE3"/>
            </w:tcBorders>
          </w:tcPr>
          <w:p w14:paraId="69DEFA25" w14:textId="77777777" w:rsidR="00FD26FF" w:rsidRDefault="00154813">
            <w:pPr>
              <w:pStyle w:val="TableText"/>
            </w:pPr>
            <w:r>
              <w:t>feat: added application</w:t>
            </w:r>
          </w:p>
        </w:tc>
        <w:tc>
          <w:tcPr>
            <w:tcW w:w="2891" w:type="dxa"/>
            <w:tcBorders>
              <w:top w:val="single" w:sz="4" w:space="0" w:color="D5DBE3"/>
              <w:left w:val="single" w:sz="4" w:space="0" w:color="D5DBE3"/>
              <w:bottom w:val="single" w:sz="4" w:space="0" w:color="D5DBE3"/>
              <w:right w:val="single" w:sz="4" w:space="0" w:color="D5DBE3"/>
            </w:tcBorders>
          </w:tcPr>
          <w:p w14:paraId="2A2F413F" w14:textId="77777777" w:rsidR="00FD26FF" w:rsidRDefault="00154813">
            <w:pPr>
              <w:pStyle w:val="TableText"/>
            </w:pPr>
            <w:r>
              <w:t>234 files, +18,790 / -6,462</w:t>
            </w:r>
          </w:p>
        </w:tc>
      </w:tr>
      <w:tr w:rsidR="00FD26FF" w14:paraId="3822633A"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42041FDD" w14:textId="77777777" w:rsidR="00FD26FF" w:rsidRDefault="00154813">
            <w:pPr>
              <w:pStyle w:val="TableText"/>
            </w:pPr>
            <w:r>
              <w:rPr>
                <w:rFonts w:ascii="Consolas" w:hAnsi="Consolas"/>
                <w:sz w:val="18"/>
                <w:shd w:val="clear" w:color="auto" w:fill="F4F6F8"/>
              </w:rPr>
              <w:t>d60cba0</w:t>
            </w:r>
          </w:p>
        </w:tc>
        <w:tc>
          <w:tcPr>
            <w:tcW w:w="1349" w:type="dxa"/>
            <w:tcBorders>
              <w:top w:val="single" w:sz="4" w:space="0" w:color="D5DBE3"/>
              <w:left w:val="single" w:sz="4" w:space="0" w:color="D5DBE3"/>
              <w:bottom w:val="single" w:sz="4" w:space="0" w:color="D5DBE3"/>
              <w:right w:val="single" w:sz="4" w:space="0" w:color="D5DBE3"/>
            </w:tcBorders>
          </w:tcPr>
          <w:p w14:paraId="33473B20" w14:textId="77777777" w:rsidR="00FD26FF" w:rsidRDefault="00154813">
            <w:pPr>
              <w:pStyle w:val="TableText"/>
            </w:pPr>
            <w:r>
              <w:t>2026-09-08</w:t>
            </w:r>
          </w:p>
        </w:tc>
        <w:tc>
          <w:tcPr>
            <w:tcW w:w="4241" w:type="dxa"/>
            <w:tcBorders>
              <w:top w:val="single" w:sz="4" w:space="0" w:color="D5DBE3"/>
              <w:left w:val="single" w:sz="4" w:space="0" w:color="D5DBE3"/>
              <w:bottom w:val="single" w:sz="4" w:space="0" w:color="D5DBE3"/>
              <w:right w:val="single" w:sz="4" w:space="0" w:color="D5DBE3"/>
            </w:tcBorders>
          </w:tcPr>
          <w:p w14:paraId="4EB40C4C" w14:textId="77777777" w:rsidR="00FD26FF" w:rsidRDefault="00154813">
            <w:pPr>
              <w:pStyle w:val="TableText"/>
            </w:pPr>
            <w:r>
              <w:t>feat: added application</w:t>
            </w:r>
          </w:p>
        </w:tc>
        <w:tc>
          <w:tcPr>
            <w:tcW w:w="2891" w:type="dxa"/>
            <w:tcBorders>
              <w:top w:val="single" w:sz="4" w:space="0" w:color="D5DBE3"/>
              <w:left w:val="single" w:sz="4" w:space="0" w:color="D5DBE3"/>
              <w:bottom w:val="single" w:sz="4" w:space="0" w:color="D5DBE3"/>
              <w:right w:val="single" w:sz="4" w:space="0" w:color="D5DBE3"/>
            </w:tcBorders>
          </w:tcPr>
          <w:p w14:paraId="6C4898FF" w14:textId="77777777" w:rsidR="00FD26FF" w:rsidRDefault="00154813">
            <w:pPr>
              <w:pStyle w:val="TableText"/>
            </w:pPr>
            <w:r>
              <w:t>timesheet files</w:t>
            </w:r>
          </w:p>
        </w:tc>
      </w:tr>
      <w:tr w:rsidR="00FD26FF" w14:paraId="35DCD36C"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1A4573D3" w14:textId="77777777" w:rsidR="00FD26FF" w:rsidRDefault="00154813">
            <w:pPr>
              <w:pStyle w:val="TableText"/>
            </w:pPr>
            <w:r>
              <w:rPr>
                <w:rFonts w:ascii="Consolas" w:hAnsi="Consolas"/>
                <w:sz w:val="18"/>
                <w:shd w:val="clear" w:color="auto" w:fill="F4F6F8"/>
              </w:rPr>
              <w:t>9aa5f3b</w:t>
            </w:r>
          </w:p>
        </w:tc>
        <w:tc>
          <w:tcPr>
            <w:tcW w:w="1349" w:type="dxa"/>
            <w:tcBorders>
              <w:top w:val="single" w:sz="4" w:space="0" w:color="D5DBE3"/>
              <w:left w:val="single" w:sz="4" w:space="0" w:color="D5DBE3"/>
              <w:bottom w:val="single" w:sz="4" w:space="0" w:color="D5DBE3"/>
              <w:right w:val="single" w:sz="4" w:space="0" w:color="D5DBE3"/>
            </w:tcBorders>
          </w:tcPr>
          <w:p w14:paraId="757931A0" w14:textId="77777777" w:rsidR="00FD26FF" w:rsidRDefault="00154813">
            <w:pPr>
              <w:pStyle w:val="TableText"/>
            </w:pPr>
            <w:r>
              <w:t>2026-09-15</w:t>
            </w:r>
          </w:p>
        </w:tc>
        <w:tc>
          <w:tcPr>
            <w:tcW w:w="4241" w:type="dxa"/>
            <w:tcBorders>
              <w:top w:val="single" w:sz="4" w:space="0" w:color="D5DBE3"/>
              <w:left w:val="single" w:sz="4" w:space="0" w:color="D5DBE3"/>
              <w:bottom w:val="single" w:sz="4" w:space="0" w:color="D5DBE3"/>
              <w:right w:val="single" w:sz="4" w:space="0" w:color="D5DBE3"/>
            </w:tcBorders>
          </w:tcPr>
          <w:p w14:paraId="4571CE5F" w14:textId="77777777" w:rsidR="00FD26FF" w:rsidRDefault="00154813">
            <w:pPr>
              <w:pStyle w:val="TableText"/>
            </w:pPr>
            <w:r>
              <w:t>feat: updated timesheet</w:t>
            </w:r>
          </w:p>
        </w:tc>
        <w:tc>
          <w:tcPr>
            <w:tcW w:w="2891" w:type="dxa"/>
            <w:tcBorders>
              <w:top w:val="single" w:sz="4" w:space="0" w:color="D5DBE3"/>
              <w:left w:val="single" w:sz="4" w:space="0" w:color="D5DBE3"/>
              <w:bottom w:val="single" w:sz="4" w:space="0" w:color="D5DBE3"/>
              <w:right w:val="single" w:sz="4" w:space="0" w:color="D5DBE3"/>
            </w:tcBorders>
          </w:tcPr>
          <w:p w14:paraId="3A06E71B" w14:textId="77777777" w:rsidR="00FD26FF" w:rsidRDefault="00154813">
            <w:pPr>
              <w:pStyle w:val="TableText"/>
            </w:pPr>
            <w:r>
              <w:t>timesheet</w:t>
            </w:r>
          </w:p>
        </w:tc>
      </w:tr>
      <w:tr w:rsidR="00FD26FF" w14:paraId="2E2B9464"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73A79D30" w14:textId="77777777" w:rsidR="00FD26FF" w:rsidRDefault="00154813">
            <w:pPr>
              <w:pStyle w:val="TableText"/>
            </w:pPr>
            <w:r>
              <w:rPr>
                <w:rFonts w:ascii="Consolas" w:hAnsi="Consolas"/>
                <w:sz w:val="18"/>
                <w:shd w:val="clear" w:color="auto" w:fill="F4F6F8"/>
              </w:rPr>
              <w:t>00ab4e2</w:t>
            </w:r>
          </w:p>
        </w:tc>
        <w:tc>
          <w:tcPr>
            <w:tcW w:w="1349" w:type="dxa"/>
            <w:tcBorders>
              <w:top w:val="single" w:sz="4" w:space="0" w:color="D5DBE3"/>
              <w:left w:val="single" w:sz="4" w:space="0" w:color="D5DBE3"/>
              <w:bottom w:val="single" w:sz="4" w:space="0" w:color="D5DBE3"/>
              <w:right w:val="single" w:sz="4" w:space="0" w:color="D5DBE3"/>
            </w:tcBorders>
          </w:tcPr>
          <w:p w14:paraId="00463B2B" w14:textId="77777777" w:rsidR="00FD26FF" w:rsidRDefault="00154813">
            <w:pPr>
              <w:pStyle w:val="TableText"/>
            </w:pPr>
            <w:r>
              <w:t>2026-09-18</w:t>
            </w:r>
          </w:p>
        </w:tc>
        <w:tc>
          <w:tcPr>
            <w:tcW w:w="4241" w:type="dxa"/>
            <w:tcBorders>
              <w:top w:val="single" w:sz="4" w:space="0" w:color="D5DBE3"/>
              <w:left w:val="single" w:sz="4" w:space="0" w:color="D5DBE3"/>
              <w:bottom w:val="single" w:sz="4" w:space="0" w:color="D5DBE3"/>
              <w:right w:val="single" w:sz="4" w:space="0" w:color="D5DBE3"/>
            </w:tcBorders>
          </w:tcPr>
          <w:p w14:paraId="2158967F" w14:textId="77777777" w:rsidR="00FD26FF" w:rsidRDefault="00154813">
            <w:pPr>
              <w:pStyle w:val="TableText"/>
            </w:pPr>
            <w:r>
              <w:t>feat: centralised the frontend colour scheme</w:t>
            </w:r>
          </w:p>
        </w:tc>
        <w:tc>
          <w:tcPr>
            <w:tcW w:w="2891" w:type="dxa"/>
            <w:tcBorders>
              <w:top w:val="single" w:sz="4" w:space="0" w:color="D5DBE3"/>
              <w:left w:val="single" w:sz="4" w:space="0" w:color="D5DBE3"/>
              <w:bottom w:val="single" w:sz="4" w:space="0" w:color="D5DBE3"/>
              <w:right w:val="single" w:sz="4" w:space="0" w:color="D5DBE3"/>
            </w:tcBorders>
          </w:tcPr>
          <w:p w14:paraId="5E92509E" w14:textId="77777777" w:rsidR="00FD26FF" w:rsidRDefault="00154813">
            <w:pPr>
              <w:pStyle w:val="TableText"/>
            </w:pPr>
            <w:r>
              <w:t>23 files, +109 / -102</w:t>
            </w:r>
          </w:p>
        </w:tc>
      </w:tr>
      <w:tr w:rsidR="00FD26FF" w14:paraId="281595C7"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58E895BF" w14:textId="77777777" w:rsidR="00FD26FF" w:rsidRDefault="00154813">
            <w:pPr>
              <w:pStyle w:val="TableText"/>
            </w:pPr>
            <w:r>
              <w:rPr>
                <w:rFonts w:ascii="Consolas" w:hAnsi="Consolas"/>
                <w:sz w:val="18"/>
                <w:shd w:val="clear" w:color="auto" w:fill="F4F6F8"/>
              </w:rPr>
              <w:t>a5ae67d</w:t>
            </w:r>
          </w:p>
        </w:tc>
        <w:tc>
          <w:tcPr>
            <w:tcW w:w="1349" w:type="dxa"/>
            <w:tcBorders>
              <w:top w:val="single" w:sz="4" w:space="0" w:color="D5DBE3"/>
              <w:left w:val="single" w:sz="4" w:space="0" w:color="D5DBE3"/>
              <w:bottom w:val="single" w:sz="4" w:space="0" w:color="D5DBE3"/>
              <w:right w:val="single" w:sz="4" w:space="0" w:color="D5DBE3"/>
            </w:tcBorders>
          </w:tcPr>
          <w:p w14:paraId="6DC59CEC" w14:textId="77777777" w:rsidR="00FD26FF" w:rsidRDefault="00154813">
            <w:pPr>
              <w:pStyle w:val="TableText"/>
            </w:pPr>
            <w:r>
              <w:t>2026-09-18</w:t>
            </w:r>
          </w:p>
        </w:tc>
        <w:tc>
          <w:tcPr>
            <w:tcW w:w="4241" w:type="dxa"/>
            <w:tcBorders>
              <w:top w:val="single" w:sz="4" w:space="0" w:color="D5DBE3"/>
              <w:left w:val="single" w:sz="4" w:space="0" w:color="D5DBE3"/>
              <w:bottom w:val="single" w:sz="4" w:space="0" w:color="D5DBE3"/>
              <w:right w:val="single" w:sz="4" w:space="0" w:color="D5DBE3"/>
            </w:tcBorders>
          </w:tcPr>
          <w:p w14:paraId="5121F016" w14:textId="77777777" w:rsidR="00FD26FF" w:rsidRDefault="00154813">
            <w:pPr>
              <w:pStyle w:val="TableText"/>
            </w:pPr>
            <w:r>
              <w:t>feat: fixed responsiveness of the application</w:t>
            </w:r>
          </w:p>
        </w:tc>
        <w:tc>
          <w:tcPr>
            <w:tcW w:w="2891" w:type="dxa"/>
            <w:tcBorders>
              <w:top w:val="single" w:sz="4" w:space="0" w:color="D5DBE3"/>
              <w:left w:val="single" w:sz="4" w:space="0" w:color="D5DBE3"/>
              <w:bottom w:val="single" w:sz="4" w:space="0" w:color="D5DBE3"/>
              <w:right w:val="single" w:sz="4" w:space="0" w:color="D5DBE3"/>
            </w:tcBorders>
          </w:tcPr>
          <w:p w14:paraId="1E045AA1" w14:textId="77777777" w:rsidR="00FD26FF" w:rsidRDefault="00154813">
            <w:pPr>
              <w:pStyle w:val="TableText"/>
            </w:pPr>
            <w:r>
              <w:t>26 files, +272 / -145</w:t>
            </w:r>
          </w:p>
        </w:tc>
      </w:tr>
      <w:tr w:rsidR="00FD26FF" w14:paraId="38D583EF"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5F1FAB1D" w14:textId="77777777" w:rsidR="00FD26FF" w:rsidRDefault="00154813">
            <w:pPr>
              <w:pStyle w:val="TableText"/>
            </w:pPr>
            <w:r>
              <w:rPr>
                <w:rFonts w:ascii="Consolas" w:hAnsi="Consolas"/>
                <w:sz w:val="18"/>
                <w:shd w:val="clear" w:color="auto" w:fill="F4F6F8"/>
              </w:rPr>
              <w:t>c523e0b</w:t>
            </w:r>
          </w:p>
        </w:tc>
        <w:tc>
          <w:tcPr>
            <w:tcW w:w="1349" w:type="dxa"/>
            <w:tcBorders>
              <w:top w:val="single" w:sz="4" w:space="0" w:color="D5DBE3"/>
              <w:left w:val="single" w:sz="4" w:space="0" w:color="D5DBE3"/>
              <w:bottom w:val="single" w:sz="4" w:space="0" w:color="D5DBE3"/>
              <w:right w:val="single" w:sz="4" w:space="0" w:color="D5DBE3"/>
            </w:tcBorders>
          </w:tcPr>
          <w:p w14:paraId="5CF45DBC" w14:textId="77777777" w:rsidR="00FD26FF" w:rsidRDefault="00154813">
            <w:pPr>
              <w:pStyle w:val="TableText"/>
            </w:pPr>
            <w:r>
              <w:t>2026-09-18</w:t>
            </w:r>
          </w:p>
        </w:tc>
        <w:tc>
          <w:tcPr>
            <w:tcW w:w="4241" w:type="dxa"/>
            <w:tcBorders>
              <w:top w:val="single" w:sz="4" w:space="0" w:color="D5DBE3"/>
              <w:left w:val="single" w:sz="4" w:space="0" w:color="D5DBE3"/>
              <w:bottom w:val="single" w:sz="4" w:space="0" w:color="D5DBE3"/>
              <w:right w:val="single" w:sz="4" w:space="0" w:color="D5DBE3"/>
            </w:tcBorders>
          </w:tcPr>
          <w:p w14:paraId="25BCEC36" w14:textId="77777777" w:rsidR="00FD26FF" w:rsidRDefault="00154813">
            <w:pPr>
              <w:pStyle w:val="TableText"/>
            </w:pPr>
            <w:r>
              <w:t>feat: added show-password button on the login page</w:t>
            </w:r>
          </w:p>
        </w:tc>
        <w:tc>
          <w:tcPr>
            <w:tcW w:w="2891" w:type="dxa"/>
            <w:tcBorders>
              <w:top w:val="single" w:sz="4" w:space="0" w:color="D5DBE3"/>
              <w:left w:val="single" w:sz="4" w:space="0" w:color="D5DBE3"/>
              <w:bottom w:val="single" w:sz="4" w:space="0" w:color="D5DBE3"/>
              <w:right w:val="single" w:sz="4" w:space="0" w:color="D5DBE3"/>
            </w:tcBorders>
          </w:tcPr>
          <w:p w14:paraId="5BBE9135" w14:textId="77777777" w:rsidR="00FD26FF" w:rsidRDefault="00154813">
            <w:pPr>
              <w:pStyle w:val="TableText"/>
            </w:pPr>
            <w:r>
              <w:t>1 file, +14 / -4</w:t>
            </w:r>
          </w:p>
        </w:tc>
      </w:tr>
      <w:tr w:rsidR="00FD26FF" w14:paraId="14E17856"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72332DF4" w14:textId="77777777" w:rsidR="00FD26FF" w:rsidRDefault="00154813">
            <w:pPr>
              <w:pStyle w:val="TableText"/>
            </w:pPr>
            <w:r>
              <w:rPr>
                <w:rFonts w:ascii="Consolas" w:hAnsi="Consolas"/>
                <w:sz w:val="18"/>
                <w:shd w:val="clear" w:color="auto" w:fill="F4F6F8"/>
              </w:rPr>
              <w:t>b6bbc20</w:t>
            </w:r>
          </w:p>
        </w:tc>
        <w:tc>
          <w:tcPr>
            <w:tcW w:w="1349" w:type="dxa"/>
            <w:tcBorders>
              <w:top w:val="single" w:sz="4" w:space="0" w:color="D5DBE3"/>
              <w:left w:val="single" w:sz="4" w:space="0" w:color="D5DBE3"/>
              <w:bottom w:val="single" w:sz="4" w:space="0" w:color="D5DBE3"/>
              <w:right w:val="single" w:sz="4" w:space="0" w:color="D5DBE3"/>
            </w:tcBorders>
          </w:tcPr>
          <w:p w14:paraId="3076EA72" w14:textId="77777777" w:rsidR="00FD26FF" w:rsidRDefault="00154813">
            <w:pPr>
              <w:pStyle w:val="TableText"/>
            </w:pPr>
            <w:r>
              <w:t>2026-09-18</w:t>
            </w:r>
          </w:p>
        </w:tc>
        <w:tc>
          <w:tcPr>
            <w:tcW w:w="4241" w:type="dxa"/>
            <w:tcBorders>
              <w:top w:val="single" w:sz="4" w:space="0" w:color="D5DBE3"/>
              <w:left w:val="single" w:sz="4" w:space="0" w:color="D5DBE3"/>
              <w:bottom w:val="single" w:sz="4" w:space="0" w:color="D5DBE3"/>
              <w:right w:val="single" w:sz="4" w:space="0" w:color="D5DBE3"/>
            </w:tcBorders>
          </w:tcPr>
          <w:p w14:paraId="5D0CD42E" w14:textId="77777777" w:rsidR="00FD26FF" w:rsidRDefault="00154813">
            <w:pPr>
              <w:pStyle w:val="TableText"/>
            </w:pPr>
            <w:r>
              <w:t>fix: improved CRUD UI for jobs, expenses, and savings goals</w:t>
            </w:r>
          </w:p>
        </w:tc>
        <w:tc>
          <w:tcPr>
            <w:tcW w:w="2891" w:type="dxa"/>
            <w:tcBorders>
              <w:top w:val="single" w:sz="4" w:space="0" w:color="D5DBE3"/>
              <w:left w:val="single" w:sz="4" w:space="0" w:color="D5DBE3"/>
              <w:bottom w:val="single" w:sz="4" w:space="0" w:color="D5DBE3"/>
              <w:right w:val="single" w:sz="4" w:space="0" w:color="D5DBE3"/>
            </w:tcBorders>
          </w:tcPr>
          <w:p w14:paraId="5034CE77" w14:textId="77777777" w:rsidR="00FD26FF" w:rsidRDefault="00154813">
            <w:pPr>
              <w:pStyle w:val="TableText"/>
            </w:pPr>
            <w:r>
              <w:t>8 files, +1,027 / -511</w:t>
            </w:r>
          </w:p>
        </w:tc>
      </w:tr>
    </w:tbl>
    <w:p w14:paraId="28D22B33" w14:textId="77777777" w:rsidR="00FD26FF" w:rsidRDefault="00FD26FF">
      <w:pPr>
        <w:pStyle w:val="Spacer"/>
      </w:pPr>
    </w:p>
    <w:p w14:paraId="21D00099" w14:textId="77777777" w:rsidR="00FD26FF" w:rsidRDefault="00154813">
      <w:pPr>
        <w:pStyle w:val="BodyText"/>
      </w:pPr>
      <w:r>
        <w:t xml:space="preserve">Two pull requests were merged into </w:t>
      </w:r>
      <w:r>
        <w:rPr>
          <w:rFonts w:ascii="Consolas" w:hAnsi="Consolas"/>
          <w:sz w:val="18"/>
          <w:shd w:val="clear" w:color="auto" w:fill="F4F6F8"/>
        </w:rPr>
        <w:t>main</w:t>
      </w:r>
      <w:r>
        <w:t xml:space="preserve"> (#2 and #3, both from the branch </w:t>
      </w:r>
      <w:r>
        <w:rPr>
          <w:rFonts w:ascii="Consolas" w:hAnsi="Consolas"/>
          <w:sz w:val="18"/>
          <w:shd w:val="clear" w:color="auto" w:fill="F4F6F8"/>
        </w:rPr>
        <w:t>app-s395172</w:t>
      </w:r>
      <w:r>
        <w:t>), so the application work entered the main branch through review rather than by direct push.</w:t>
      </w:r>
    </w:p>
    <w:p w14:paraId="43B3A27B" w14:textId="77777777" w:rsidR="00FD26FF" w:rsidRDefault="00154813">
      <w:pPr>
        <w:pStyle w:val="Heading3"/>
      </w:pPr>
      <w:bookmarkStart w:id="53" w:name="_Toc243087370"/>
      <w:r>
        <w:t>4.3 Contribution by member</w:t>
      </w:r>
      <w:bookmarkEnd w:id="53"/>
    </w:p>
    <w:p w14:paraId="5D6D2BAA" w14:textId="77777777" w:rsidR="00FD26FF" w:rsidRDefault="00154813">
      <w:pPr>
        <w:pStyle w:val="Heading4"/>
      </w:pPr>
      <w:r>
        <w:t>Krishna Sapkota (S395795) - DBA and tester - 32 commits</w:t>
      </w:r>
    </w:p>
    <w:p w14:paraId="4030F093" w14:textId="77777777" w:rsidR="00FD26FF" w:rsidRDefault="00154813">
      <w:pPr>
        <w:pStyle w:val="AuthorNote"/>
        <w:shd w:val="clear" w:color="auto" w:fill="E7F5F0"/>
        <w:ind w:left="72" w:right="72"/>
      </w:pPr>
      <w:r>
        <w:t>Written by: Krishna Sapkota (S395795)</w:t>
      </w:r>
    </w:p>
    <w:p w14:paraId="308A0CBF" w14:textId="77777777" w:rsidR="00FD26FF" w:rsidRDefault="00154813">
      <w:pPr>
        <w:pStyle w:val="BodyText"/>
      </w:pPr>
      <w:r>
        <w:t>My role was database administrator and tester. I created the repository (</w:t>
      </w:r>
      <w:r>
        <w:rPr>
          <w:rFonts w:ascii="Consolas" w:hAnsi="Consolas"/>
          <w:sz w:val="18"/>
          <w:shd w:val="clear" w:color="auto" w:fill="F4F6F8"/>
        </w:rPr>
        <w:t>92d2397</w:t>
      </w:r>
      <w:r>
        <w:t>, 11 August 2026) and then owned the data model, the test view of the API, and the diagrams this handover uses.</w:t>
      </w:r>
    </w:p>
    <w:p w14:paraId="3B17D0F5" w14:textId="77777777" w:rsidR="00FD26FF" w:rsidRDefault="00154813">
      <w:pPr>
        <w:pStyle w:val="ListBullet"/>
        <w:numPr>
          <w:ilvl w:val="0"/>
          <w:numId w:val="1"/>
        </w:numPr>
      </w:pPr>
      <w:r>
        <w:rPr>
          <w:b/>
        </w:rPr>
        <w:t>Role:</w:t>
      </w:r>
      <w:r>
        <w:t xml:space="preserve"> database administrator and tester, plus technical documentation.</w:t>
      </w:r>
    </w:p>
    <w:p w14:paraId="1BB80B1E" w14:textId="77777777" w:rsidR="00FD26FF" w:rsidRDefault="00154813">
      <w:pPr>
        <w:pStyle w:val="ListBullet"/>
        <w:numPr>
          <w:ilvl w:val="0"/>
          <w:numId w:val="1"/>
        </w:numPr>
      </w:pPr>
      <w:r>
        <w:rPr>
          <w:b/>
        </w:rPr>
        <w:t>Data model:</w:t>
      </w:r>
      <w:r>
        <w:t xml:space="preserve"> the OraEarn ERD (Figure 6) and the normalisation review that produced the third normal form model now in </w:t>
      </w:r>
      <w:r>
        <w:rPr>
          <w:rFonts w:ascii="Consolas" w:hAnsi="Consolas"/>
          <w:sz w:val="18"/>
          <w:shd w:val="clear" w:color="auto" w:fill="F4F6F8"/>
        </w:rPr>
        <w:t>docs/OraEarn-ERD-3NF.drawio</w:t>
      </w:r>
      <w:r>
        <w:t xml:space="preserve"> and the migration </w:t>
      </w:r>
      <w:r>
        <w:rPr>
          <w:rFonts w:ascii="Consolas" w:hAnsi="Consolas"/>
          <w:sz w:val="18"/>
          <w:shd w:val="clear" w:color="auto" w:fill="F4F6F8"/>
        </w:rPr>
        <w:t>NormalizeTo3NF</w:t>
      </w:r>
      <w:r>
        <w:t xml:space="preserve"> (Figure 5).</w:t>
      </w:r>
    </w:p>
    <w:p w14:paraId="7E8F35A4" w14:textId="77777777" w:rsidR="00FD26FF" w:rsidRDefault="00154813">
      <w:pPr>
        <w:pStyle w:val="ListBullet"/>
        <w:numPr>
          <w:ilvl w:val="0"/>
          <w:numId w:val="1"/>
        </w:numPr>
      </w:pPr>
      <w:r>
        <w:rPr>
          <w:b/>
        </w:rPr>
        <w:t>Design artefacts:</w:t>
      </w:r>
      <w:r>
        <w:t xml:space="preserve"> the architecture diagram, use case diagram, sequence diagram, and system flow diagram reproduced as Figures 1, 2, 3, and 4 of this document.</w:t>
      </w:r>
    </w:p>
    <w:p w14:paraId="5709DA2D" w14:textId="77777777" w:rsidR="00FD26FF" w:rsidRDefault="00154813">
      <w:pPr>
        <w:pStyle w:val="ListBullet"/>
        <w:numPr>
          <w:ilvl w:val="0"/>
          <w:numId w:val="1"/>
        </w:numPr>
      </w:pPr>
      <w:r>
        <w:rPr>
          <w:b/>
        </w:rPr>
        <w:t>User-facing documentation:</w:t>
      </w:r>
      <w:r>
        <w:t xml:space="preserve"> </w:t>
      </w:r>
      <w:r>
        <w:rPr>
          <w:rFonts w:ascii="Consolas" w:hAnsi="Consolas"/>
          <w:sz w:val="18"/>
          <w:shd w:val="clear" w:color="auto" w:fill="F4F6F8"/>
        </w:rPr>
        <w:t>OraEarn User Manual.html</w:t>
      </w:r>
      <w:r>
        <w:t>.</w:t>
      </w:r>
    </w:p>
    <w:p w14:paraId="3003C518" w14:textId="77777777" w:rsidR="00FD26FF" w:rsidRDefault="00154813">
      <w:pPr>
        <w:pStyle w:val="ListBullet"/>
        <w:numPr>
          <w:ilvl w:val="0"/>
          <w:numId w:val="1"/>
        </w:numPr>
      </w:pPr>
      <w:r>
        <w:rPr>
          <w:b/>
        </w:rPr>
        <w:t>Role research:</w:t>
      </w:r>
      <w:r>
        <w:t xml:space="preserve"> DBA role research and tester role research (week 6).</w:t>
      </w:r>
    </w:p>
    <w:p w14:paraId="1BACEDE8" w14:textId="77777777" w:rsidR="00FD26FF" w:rsidRDefault="00154813">
      <w:pPr>
        <w:pStyle w:val="ListBullet"/>
        <w:numPr>
          <w:ilvl w:val="0"/>
          <w:numId w:val="1"/>
        </w:numPr>
      </w:pPr>
      <w:r>
        <w:rPr>
          <w:b/>
        </w:rPr>
        <w:t>Handover testing (13 October 2026):</w:t>
      </w:r>
      <w:r>
        <w:t xml:space="preserve"> ran the whole system against a fresh PostgreSQL database, wrote 24 new automated tests (49 in total, all passing), executed 31 system test cases traced to the requirement IDs, and found and fixed three defects - a parallel-start crash in </w:t>
      </w:r>
      <w:r>
        <w:rPr>
          <w:rFonts w:ascii="Consolas" w:hAnsi="Consolas"/>
          <w:sz w:val="18"/>
          <w:shd w:val="clear" w:color="auto" w:fill="F4F6F8"/>
        </w:rPr>
        <w:lastRenderedPageBreak/>
        <w:t>Program.cs</w:t>
      </w:r>
      <w:r>
        <w:t>, missing server-side validation on expenses and categories, and Swagger failing to generate (section 8).</w:t>
      </w:r>
    </w:p>
    <w:p w14:paraId="542F9BFF" w14:textId="77777777" w:rsidR="00FD26FF" w:rsidRDefault="00154813">
      <w:pPr>
        <w:pStyle w:val="ListBullet"/>
        <w:numPr>
          <w:ilvl w:val="0"/>
          <w:numId w:val="1"/>
        </w:numPr>
      </w:pPr>
      <w:r>
        <w:rPr>
          <w:b/>
        </w:rPr>
        <w:t>Handover sections I wrote:</w:t>
      </w:r>
      <w:r>
        <w:t xml:space="preserve"> 2.6, 2.7, 2.8, 2.12, 2.13, 3.6, 4.1, 4.2, 4.6, sections 8 and 9, and the tester notes in section 7.</w:t>
      </w:r>
    </w:p>
    <w:p w14:paraId="418060C0" w14:textId="77777777" w:rsidR="00FD26FF" w:rsidRDefault="00154813">
      <w:pPr>
        <w:pStyle w:val="ListBullet"/>
        <w:numPr>
          <w:ilvl w:val="0"/>
          <w:numId w:val="1"/>
        </w:numPr>
      </w:pPr>
      <w:r>
        <w:rPr>
          <w:b/>
        </w:rPr>
        <w:t>Git evidence:</w:t>
      </w:r>
      <w:r>
        <w:t xml:space="preserve"> commits from 2026-08-11 (</w:t>
      </w:r>
      <w:r>
        <w:rPr>
          <w:rFonts w:ascii="Consolas" w:hAnsi="Consolas"/>
          <w:sz w:val="18"/>
          <w:shd w:val="clear" w:color="auto" w:fill="F4F6F8"/>
        </w:rPr>
        <w:t>92d2397 first commit</w:t>
      </w:r>
      <w:r>
        <w:t>, which created the repository) through to 2026-10-13.</w:t>
      </w:r>
    </w:p>
    <w:p w14:paraId="750C7ACA" w14:textId="77777777" w:rsidR="00FD26FF" w:rsidRDefault="00154813">
      <w:pPr>
        <w:pStyle w:val="Heading4"/>
      </w:pPr>
      <w:r>
        <w:t>Jenish Gurung (S395321) - Business analyst and requirements analyst - 22 commits</w:t>
      </w:r>
    </w:p>
    <w:p w14:paraId="7ACF9DCD" w14:textId="77777777" w:rsidR="00FD26FF" w:rsidRDefault="00154813">
      <w:pPr>
        <w:pStyle w:val="AuthorNote"/>
        <w:shd w:val="clear" w:color="auto" w:fill="E7F5F0"/>
        <w:ind w:left="72" w:right="72"/>
      </w:pPr>
      <w:r>
        <w:t>Written by: Jenish Gurung (S395321)</w:t>
      </w:r>
    </w:p>
    <w:p w14:paraId="09E5BC95" w14:textId="77777777" w:rsidR="00FD26FF" w:rsidRDefault="006B799B" w:rsidP="006B799B">
      <w:pPr>
        <w:pStyle w:val="BodyText"/>
        <w:jc w:val="both"/>
      </w:pPr>
      <w:r w:rsidRPr="006B799B">
        <w:t>My contribution concerned business analyst activities. I handled the unit brief, developed it into a BRD and SRS, maintained the backlog in Jira project EARN, and produced the document that describes the links between the pieces to help Dharma implement against a written contract.</w:t>
      </w:r>
    </w:p>
    <w:p w14:paraId="4D806463" w14:textId="77777777" w:rsidR="00FD26FF" w:rsidRDefault="00154813">
      <w:pPr>
        <w:pStyle w:val="ListBullet"/>
        <w:numPr>
          <w:ilvl w:val="0"/>
          <w:numId w:val="1"/>
        </w:numPr>
      </w:pPr>
      <w:r>
        <w:rPr>
          <w:b/>
        </w:rPr>
        <w:t>Role:</w:t>
      </w:r>
      <w:r>
        <w:t xml:space="preserve"> business analyst and requirements analyst.</w:t>
      </w:r>
    </w:p>
    <w:p w14:paraId="51981603" w14:textId="77777777" w:rsidR="00FD26FF" w:rsidRDefault="00154813">
      <w:pPr>
        <w:pStyle w:val="ListBullet"/>
        <w:numPr>
          <w:ilvl w:val="0"/>
          <w:numId w:val="1"/>
        </w:numPr>
      </w:pPr>
      <w:r>
        <w:rPr>
          <w:b/>
        </w:rPr>
        <w:t>Requirements:</w:t>
      </w:r>
      <w:r>
        <w:t xml:space="preserve"> </w:t>
      </w:r>
      <w:r>
        <w:rPr>
          <w:rFonts w:ascii="Consolas" w:hAnsi="Consolas"/>
          <w:sz w:val="18"/>
          <w:shd w:val="clear" w:color="auto" w:fill="F4F6F8"/>
        </w:rPr>
        <w:t>OraEarn_BRD.docx</w:t>
      </w:r>
      <w:r>
        <w:t xml:space="preserve"> and </w:t>
      </w:r>
      <w:r>
        <w:rPr>
          <w:rFonts w:ascii="Consolas" w:hAnsi="Consolas"/>
          <w:sz w:val="18"/>
          <w:shd w:val="clear" w:color="auto" w:fill="F4F6F8"/>
        </w:rPr>
        <w:t>OraEarn_SRS_Draft_Week4.docx</w:t>
      </w:r>
      <w:r>
        <w:t xml:space="preserve">, reconciled in week 7 as </w:t>
      </w:r>
      <w:r>
        <w:rPr>
          <w:rFonts w:ascii="Consolas" w:hAnsi="Consolas"/>
          <w:sz w:val="18"/>
          <w:shd w:val="clear" w:color="auto" w:fill="F4F6F8"/>
        </w:rPr>
        <w:t>Week_7_SRS_BRD_Reconciliation.docx</w:t>
      </w:r>
      <w:r>
        <w:t>.</w:t>
      </w:r>
    </w:p>
    <w:p w14:paraId="52914815" w14:textId="77777777" w:rsidR="00FD26FF" w:rsidRDefault="00154813">
      <w:pPr>
        <w:pStyle w:val="ListBullet"/>
        <w:numPr>
          <w:ilvl w:val="0"/>
          <w:numId w:val="1"/>
        </w:numPr>
      </w:pPr>
      <w:r>
        <w:rPr>
          <w:b/>
        </w:rPr>
        <w:t>Architecture documentation:</w:t>
      </w:r>
      <w:r>
        <w:t xml:space="preserve"> the UML set for dependency injection, security, mapping, and end-to-end flow (week 5). The security and dependency injection diagrams correspond to sections 2.4 and 2.10 of this document.</w:t>
      </w:r>
    </w:p>
    <w:p w14:paraId="2A87230C" w14:textId="77777777" w:rsidR="00FD26FF" w:rsidRDefault="00154813">
      <w:pPr>
        <w:pStyle w:val="ListBullet"/>
        <w:numPr>
          <w:ilvl w:val="0"/>
          <w:numId w:val="1"/>
        </w:numPr>
      </w:pPr>
      <w:r>
        <w:rPr>
          <w:b/>
        </w:rPr>
        <w:t>Traceability:</w:t>
      </w:r>
      <w:r>
        <w:t xml:space="preserve"> </w:t>
      </w:r>
      <w:r>
        <w:rPr>
          <w:rFonts w:ascii="Consolas" w:hAnsi="Consolas"/>
          <w:sz w:val="18"/>
          <w:shd w:val="clear" w:color="auto" w:fill="F4F6F8"/>
        </w:rPr>
        <w:t>Week_8_Traceability_Matrix.xlsx</w:t>
      </w:r>
      <w:r>
        <w:t xml:space="preserve"> linking requirements to delivery, plus the problem statement and objectives.</w:t>
      </w:r>
    </w:p>
    <w:p w14:paraId="1D585FE6" w14:textId="77777777" w:rsidR="00FD26FF" w:rsidRDefault="00154813">
      <w:pPr>
        <w:pStyle w:val="ListBullet"/>
        <w:numPr>
          <w:ilvl w:val="0"/>
          <w:numId w:val="1"/>
        </w:numPr>
      </w:pPr>
      <w:r>
        <w:rPr>
          <w:b/>
        </w:rPr>
        <w:t>Backlog and handover:</w:t>
      </w:r>
      <w:r>
        <w:t xml:space="preserve"> </w:t>
      </w:r>
      <w:r>
        <w:rPr>
          <w:rFonts w:ascii="Consolas" w:hAnsi="Consolas"/>
          <w:sz w:val="18"/>
          <w:shd w:val="clear" w:color="auto" w:fill="F4F6F8"/>
        </w:rPr>
        <w:t>Week6_BA_Backlog.md</w:t>
      </w:r>
      <w:r>
        <w:t>, week 6 and 7 reports, plus sections 1, 2.10, 3.1, 3.3, and coordination in section 6.</w:t>
      </w:r>
    </w:p>
    <w:p w14:paraId="6263BA8B" w14:textId="77777777" w:rsidR="00FD26FF" w:rsidRDefault="00154813">
      <w:pPr>
        <w:pStyle w:val="ListBullet"/>
        <w:numPr>
          <w:ilvl w:val="0"/>
          <w:numId w:val="1"/>
        </w:numPr>
      </w:pPr>
      <w:r>
        <w:rPr>
          <w:b/>
        </w:rPr>
        <w:t>Git evidence:</w:t>
      </w:r>
      <w:r>
        <w:t xml:space="preserve"> commits from 2026-08-25 to 2026-09-17, with each week's work in its own </w:t>
      </w:r>
      <w:r>
        <w:rPr>
          <w:rFonts w:ascii="Consolas" w:hAnsi="Consolas"/>
          <w:sz w:val="18"/>
          <w:shd w:val="clear" w:color="auto" w:fill="F4F6F8"/>
        </w:rPr>
        <w:t>weekN</w:t>
      </w:r>
      <w:r>
        <w:t xml:space="preserve"> folder.</w:t>
      </w:r>
    </w:p>
    <w:p w14:paraId="26F844FC" w14:textId="77777777" w:rsidR="00FD26FF" w:rsidRDefault="00154813">
      <w:pPr>
        <w:pStyle w:val="Heading4"/>
      </w:pPr>
      <w:r>
        <w:t>Dharma Bahadur Budhathoki (S395172) - Scrum Master and lead developer - 24 commits</w:t>
      </w:r>
    </w:p>
    <w:p w14:paraId="1D7B2CE6" w14:textId="77777777" w:rsidR="00FD26FF" w:rsidRDefault="00154813">
      <w:pPr>
        <w:pStyle w:val="AuthorNote"/>
        <w:shd w:val="clear" w:color="auto" w:fill="E7F5F0"/>
        <w:ind w:left="72" w:right="72"/>
      </w:pPr>
      <w:r>
        <w:t>Written by: Dharma Bahadur Budhathoki (S395172)  -  Scrum Master and lead developer</w:t>
      </w:r>
    </w:p>
    <w:p w14:paraId="1976339F" w14:textId="77777777" w:rsidR="00FD26FF" w:rsidRDefault="00154813">
      <w:pPr>
        <w:pStyle w:val="BodyText"/>
      </w:pPr>
      <w:r>
        <w:t>I was the Scrum Master and the lead developer. I picked the stack, set up the API, and built the screens and the services that Krishna modelled and Jenish specified. I also ran the meetings and kept the board moving.</w:t>
      </w:r>
    </w:p>
    <w:p w14:paraId="66A719D9" w14:textId="77777777" w:rsidR="00FD26FF" w:rsidRDefault="00154813">
      <w:pPr>
        <w:pStyle w:val="ListBullet"/>
        <w:numPr>
          <w:ilvl w:val="0"/>
          <w:numId w:val="1"/>
        </w:numPr>
      </w:pPr>
      <w:r>
        <w:t>Role: Scrum Master and lead developer.</w:t>
      </w:r>
    </w:p>
    <w:p w14:paraId="339797CA" w14:textId="77777777" w:rsidR="00FD26FF" w:rsidRDefault="00154813">
      <w:pPr>
        <w:pStyle w:val="ListBullet"/>
        <w:numPr>
          <w:ilvl w:val="0"/>
          <w:numId w:val="1"/>
        </w:numPr>
      </w:pPr>
      <w:r>
        <w:t>Architecture: I wrote the modular monolith research (ResearchOnmodularMonolithicArchitecture.png). That is the structure in section 2.3, together with the week 4 stack research.</w:t>
      </w:r>
    </w:p>
    <w:p w14:paraId="59A6E0D2" w14:textId="77777777" w:rsidR="00FD26FF" w:rsidRDefault="00154813">
      <w:pPr>
        <w:pStyle w:val="ListBullet"/>
        <w:numPr>
          <w:ilvl w:val="0"/>
          <w:numId w:val="1"/>
        </w:numPr>
      </w:pPr>
      <w:r>
        <w:t>Backend: I scaffolded the API with Swagger, Npgsql, and Entity Framework, then added the Auth DTOs, the user model, and the database connection.</w:t>
      </w:r>
    </w:p>
    <w:p w14:paraId="720BBA38" w14:textId="77777777" w:rsidR="00FD26FF" w:rsidRDefault="00154813">
      <w:pPr>
        <w:pStyle w:val="ListBullet"/>
        <w:numPr>
          <w:ilvl w:val="0"/>
          <w:numId w:val="1"/>
        </w:numPr>
      </w:pPr>
      <w:r>
        <w:t>The app itself went in on 8 September 2026. After that I shared the colours, fixed the phone layout, made create and edit easier on jobs, expenses, and savings, and added the show-password button.</w:t>
      </w:r>
    </w:p>
    <w:p w14:paraId="46F3DFB1" w14:textId="77777777" w:rsidR="00FD26FF" w:rsidRDefault="00154813">
      <w:pPr>
        <w:pStyle w:val="ListBullet"/>
        <w:numPr>
          <w:ilvl w:val="0"/>
          <w:numId w:val="1"/>
        </w:numPr>
      </w:pPr>
      <w:r>
        <w:t>At the start I wrote the proposal, the canvas, and the problem and solution boards, and I kept the ERD after we normalised it.</w:t>
      </w:r>
    </w:p>
    <w:p w14:paraId="14D97221" w14:textId="77777777" w:rsidR="00FD26FF" w:rsidRDefault="00154813">
      <w:pPr>
        <w:pStyle w:val="ListBullet"/>
        <w:numPr>
          <w:ilvl w:val="0"/>
          <w:numId w:val="1"/>
        </w:numPr>
      </w:pPr>
      <w:r>
        <w:lastRenderedPageBreak/>
        <w:t>My commits run from 17 August 2026 to 16 October 2026. The early messages use feat: and fix:, and two of them went in through pull requests. In October I updated the home page, added the week 11 meeting, the week 12 timesheet, and the readme.</w:t>
      </w:r>
    </w:p>
    <w:p w14:paraId="74FC13E2" w14:textId="77777777" w:rsidR="00FD26FF" w:rsidRDefault="00154813">
      <w:pPr>
        <w:pStyle w:val="Heading3"/>
      </w:pPr>
      <w:bookmarkStart w:id="54" w:name="_Toc243087371"/>
      <w:r>
        <w:t>4.4 Commit message quality</w:t>
      </w:r>
      <w:bookmarkEnd w:id="54"/>
    </w:p>
    <w:p w14:paraId="0593B247" w14:textId="77777777" w:rsidR="00FD26FF" w:rsidRDefault="00154813">
      <w:pPr>
        <w:pStyle w:val="AuthorNote"/>
        <w:shd w:val="clear" w:color="auto" w:fill="E7F5F0"/>
        <w:ind w:left="72" w:right="72"/>
      </w:pPr>
      <w:r>
        <w:t>Written by: Dharma Bahadur Budhathoki (S395172) and Krishna Sapkota (S395795)</w:t>
      </w:r>
    </w:p>
    <w:p w14:paraId="0E2AF3EF" w14:textId="77777777" w:rsidR="00FD26FF" w:rsidRDefault="00154813">
      <w:pPr>
        <w:pStyle w:val="BodyText"/>
      </w:pPr>
      <w:r>
        <w:t>If you read the log from the top you can see two habits. Some messages say what changed. Some were uploaded on the GitHub website and only say that something was added.</w:t>
      </w:r>
    </w:p>
    <w:p w14:paraId="20DCDCC3"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699"/>
        <w:gridCol w:w="1349"/>
        <w:gridCol w:w="5590"/>
      </w:tblGrid>
      <w:tr w:rsidR="00FD26FF" w14:paraId="1AE6488A" w14:textId="77777777">
        <w:trPr>
          <w:cantSplit/>
          <w:tblHeader/>
        </w:trPr>
        <w:tc>
          <w:tcPr>
            <w:tcW w:w="2699" w:type="dxa"/>
            <w:tcBorders>
              <w:top w:val="single" w:sz="4" w:space="0" w:color="D5DBE3"/>
              <w:left w:val="single" w:sz="4" w:space="0" w:color="D5DBE3"/>
              <w:bottom w:val="single" w:sz="4" w:space="0" w:color="D5DBE3"/>
              <w:right w:val="single" w:sz="4" w:space="0" w:color="D5DBE3"/>
            </w:tcBorders>
            <w:shd w:val="clear" w:color="auto" w:fill="E7F5F0"/>
          </w:tcPr>
          <w:p w14:paraId="540DDC83" w14:textId="77777777" w:rsidR="00FD26FF" w:rsidRDefault="00154813">
            <w:pPr>
              <w:pStyle w:val="TableText"/>
            </w:pPr>
            <w:r>
              <w:rPr>
                <w:b/>
                <w:color w:val="0C4F3E"/>
              </w:rPr>
              <w:t>Style</w:t>
            </w:r>
          </w:p>
        </w:tc>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32D165DB" w14:textId="77777777" w:rsidR="00FD26FF" w:rsidRDefault="00154813">
            <w:pPr>
              <w:pStyle w:val="TableText"/>
            </w:pPr>
            <w:r>
              <w:rPr>
                <w:b/>
                <w:color w:val="0C4F3E"/>
              </w:rPr>
              <w:t>Roughly</w:t>
            </w:r>
          </w:p>
        </w:tc>
        <w:tc>
          <w:tcPr>
            <w:tcW w:w="5590" w:type="dxa"/>
            <w:tcBorders>
              <w:top w:val="single" w:sz="4" w:space="0" w:color="D5DBE3"/>
              <w:left w:val="single" w:sz="4" w:space="0" w:color="D5DBE3"/>
              <w:bottom w:val="single" w:sz="4" w:space="0" w:color="D5DBE3"/>
              <w:right w:val="single" w:sz="4" w:space="0" w:color="D5DBE3"/>
            </w:tcBorders>
            <w:shd w:val="clear" w:color="auto" w:fill="E7F5F0"/>
          </w:tcPr>
          <w:p w14:paraId="263D5B5A" w14:textId="77777777" w:rsidR="00FD26FF" w:rsidRDefault="00154813">
            <w:pPr>
              <w:pStyle w:val="TableText"/>
            </w:pPr>
            <w:r>
              <w:rPr>
                <w:b/>
                <w:color w:val="0C4F3E"/>
              </w:rPr>
              <w:t>Assessment</w:t>
            </w:r>
          </w:p>
        </w:tc>
      </w:tr>
      <w:tr w:rsidR="00FD26FF" w14:paraId="11C1BEBF" w14:textId="77777777">
        <w:trPr>
          <w:cantSplit/>
        </w:trPr>
        <w:tc>
          <w:tcPr>
            <w:tcW w:w="2699" w:type="dxa"/>
            <w:tcBorders>
              <w:top w:val="single" w:sz="4" w:space="0" w:color="D5DBE3"/>
              <w:left w:val="single" w:sz="4" w:space="0" w:color="D5DBE3"/>
              <w:bottom w:val="single" w:sz="4" w:space="0" w:color="D5DBE3"/>
              <w:right w:val="single" w:sz="4" w:space="0" w:color="D5DBE3"/>
            </w:tcBorders>
          </w:tcPr>
          <w:p w14:paraId="0F799C7E" w14:textId="77777777" w:rsidR="00FD26FF" w:rsidRDefault="00154813">
            <w:pPr>
              <w:pStyle w:val="TableText"/>
            </w:pPr>
            <w:r>
              <w:t xml:space="preserve">Conventional prefixes - </w:t>
            </w:r>
            <w:r>
              <w:rPr>
                <w:rFonts w:ascii="Consolas" w:hAnsi="Consolas"/>
                <w:sz w:val="18"/>
                <w:shd w:val="clear" w:color="auto" w:fill="F4F6F8"/>
              </w:rPr>
              <w:t>feat:</w:t>
            </w:r>
            <w:r>
              <w:t xml:space="preserve"> and </w:t>
            </w:r>
            <w:r>
              <w:rPr>
                <w:rFonts w:ascii="Consolas" w:hAnsi="Consolas"/>
                <w:sz w:val="18"/>
                <w:shd w:val="clear" w:color="auto" w:fill="F4F6F8"/>
              </w:rPr>
              <w:t>fix:</w:t>
            </w:r>
            <w:r>
              <w:t xml:space="preserve"> with a description</w:t>
            </w:r>
          </w:p>
        </w:tc>
        <w:tc>
          <w:tcPr>
            <w:tcW w:w="1349" w:type="dxa"/>
            <w:tcBorders>
              <w:top w:val="single" w:sz="4" w:space="0" w:color="D5DBE3"/>
              <w:left w:val="single" w:sz="4" w:space="0" w:color="D5DBE3"/>
              <w:bottom w:val="single" w:sz="4" w:space="0" w:color="D5DBE3"/>
              <w:right w:val="single" w:sz="4" w:space="0" w:color="D5DBE3"/>
            </w:tcBorders>
          </w:tcPr>
          <w:p w14:paraId="477556C1" w14:textId="77777777" w:rsidR="00FD26FF" w:rsidRDefault="00154813">
            <w:pPr>
              <w:pStyle w:val="TableText"/>
            </w:pPr>
            <w:r>
              <w:t>11 commits</w:t>
            </w:r>
          </w:p>
        </w:tc>
        <w:tc>
          <w:tcPr>
            <w:tcW w:w="5590" w:type="dxa"/>
            <w:tcBorders>
              <w:top w:val="single" w:sz="4" w:space="0" w:color="D5DBE3"/>
              <w:left w:val="single" w:sz="4" w:space="0" w:color="D5DBE3"/>
              <w:bottom w:val="single" w:sz="4" w:space="0" w:color="D5DBE3"/>
              <w:right w:val="single" w:sz="4" w:space="0" w:color="D5DBE3"/>
            </w:tcBorders>
          </w:tcPr>
          <w:p w14:paraId="7B8E00CD" w14:textId="77777777" w:rsidR="00FD26FF" w:rsidRDefault="00154813">
            <w:pPr>
              <w:pStyle w:val="TableText"/>
            </w:pPr>
            <w:r>
              <w:t>Good practice. A reader can tell what changed and why. These are all of the application-code commits.</w:t>
            </w:r>
          </w:p>
        </w:tc>
      </w:tr>
      <w:tr w:rsidR="00FD26FF" w14:paraId="4DCDD3D3" w14:textId="77777777">
        <w:trPr>
          <w:cantSplit/>
        </w:trPr>
        <w:tc>
          <w:tcPr>
            <w:tcW w:w="2699" w:type="dxa"/>
            <w:tcBorders>
              <w:top w:val="single" w:sz="4" w:space="0" w:color="D5DBE3"/>
              <w:left w:val="single" w:sz="4" w:space="0" w:color="D5DBE3"/>
              <w:bottom w:val="single" w:sz="4" w:space="0" w:color="D5DBE3"/>
              <w:right w:val="single" w:sz="4" w:space="0" w:color="D5DBE3"/>
            </w:tcBorders>
          </w:tcPr>
          <w:p w14:paraId="50BF6C0B" w14:textId="77777777" w:rsidR="00FD26FF" w:rsidRDefault="00154813">
            <w:pPr>
              <w:pStyle w:val="TableText"/>
            </w:pPr>
            <w:r>
              <w:rPr>
                <w:rFonts w:ascii="Consolas" w:hAnsi="Consolas"/>
                <w:sz w:val="18"/>
                <w:shd w:val="clear" w:color="auto" w:fill="F4F6F8"/>
              </w:rPr>
              <w:t>Add files via upload</w:t>
            </w:r>
            <w:r>
              <w:t xml:space="preserve">, </w:t>
            </w:r>
            <w:r>
              <w:rPr>
                <w:rFonts w:ascii="Consolas" w:hAnsi="Consolas"/>
                <w:sz w:val="18"/>
                <w:shd w:val="clear" w:color="auto" w:fill="F4F6F8"/>
              </w:rPr>
              <w:t>Create &lt;folder&gt;</w:t>
            </w:r>
            <w:r>
              <w:t xml:space="preserve">, </w:t>
            </w:r>
            <w:r>
              <w:rPr>
                <w:rFonts w:ascii="Consolas" w:hAnsi="Consolas"/>
                <w:sz w:val="18"/>
                <w:shd w:val="clear" w:color="auto" w:fill="F4F6F8"/>
              </w:rPr>
              <w:t>Delete &lt;file&gt;</w:t>
            </w:r>
          </w:p>
        </w:tc>
        <w:tc>
          <w:tcPr>
            <w:tcW w:w="1349" w:type="dxa"/>
            <w:tcBorders>
              <w:top w:val="single" w:sz="4" w:space="0" w:color="D5DBE3"/>
              <w:left w:val="single" w:sz="4" w:space="0" w:color="D5DBE3"/>
              <w:bottom w:val="single" w:sz="4" w:space="0" w:color="D5DBE3"/>
              <w:right w:val="single" w:sz="4" w:space="0" w:color="D5DBE3"/>
            </w:tcBorders>
          </w:tcPr>
          <w:p w14:paraId="5AA0C6D9" w14:textId="77777777" w:rsidR="00FD26FF" w:rsidRDefault="00154813">
            <w:pPr>
              <w:pStyle w:val="TableText"/>
            </w:pPr>
            <w:r>
              <w:t>about 50 commits</w:t>
            </w:r>
          </w:p>
        </w:tc>
        <w:tc>
          <w:tcPr>
            <w:tcW w:w="5590" w:type="dxa"/>
            <w:tcBorders>
              <w:top w:val="single" w:sz="4" w:space="0" w:color="D5DBE3"/>
              <w:left w:val="single" w:sz="4" w:space="0" w:color="D5DBE3"/>
              <w:bottom w:val="single" w:sz="4" w:space="0" w:color="D5DBE3"/>
              <w:right w:val="single" w:sz="4" w:space="0" w:color="D5DBE3"/>
            </w:tcBorders>
          </w:tcPr>
          <w:p w14:paraId="64F95F67" w14:textId="77777777" w:rsidR="00FD26FF" w:rsidRDefault="00154813">
            <w:pPr>
              <w:pStyle w:val="TableText"/>
            </w:pPr>
            <w:r>
              <w:t>Generated automatically by the GitHub web interface when documents and timesheets are uploaded through the browser. They carry no information about the change.</w:t>
            </w:r>
          </w:p>
        </w:tc>
      </w:tr>
    </w:tbl>
    <w:p w14:paraId="6C442496" w14:textId="77777777" w:rsidR="00FD26FF" w:rsidRDefault="00FD26FF">
      <w:pPr>
        <w:pStyle w:val="Spacer"/>
      </w:pPr>
    </w:p>
    <w:p w14:paraId="0D3C6DA8" w14:textId="77777777" w:rsidR="00FD26FF" w:rsidRDefault="00154813">
      <w:pPr>
        <w:pStyle w:val="BodyText"/>
      </w:pPr>
      <w:r>
        <w:t>If you take this over, commit from a clone on your own machine and write the message yourself. Uploading the file on the website is how we lost the useful messages. Something like docs(dba): add the ERD after the week 5 check is enough, and put the EARN key in the message when you have one. That shape is Conventional Commits (n.d.). Linking Jira to GitHub would have made this section much easier to write.</w:t>
      </w:r>
    </w:p>
    <w:p w14:paraId="62476D84" w14:textId="77777777" w:rsidR="00FD26FF" w:rsidRDefault="00154813">
      <w:pPr>
        <w:pStyle w:val="Heading3"/>
      </w:pPr>
      <w:bookmarkStart w:id="55" w:name="_Toc243087372"/>
      <w:r>
        <w:t>4.5 Coding standards observed in the code base</w:t>
      </w:r>
      <w:bookmarkEnd w:id="55"/>
    </w:p>
    <w:p w14:paraId="69415697" w14:textId="77777777" w:rsidR="00FD26FF" w:rsidRDefault="00154813">
      <w:pPr>
        <w:pStyle w:val="AuthorNote"/>
        <w:shd w:val="clear" w:color="auto" w:fill="E7F5F0"/>
        <w:ind w:left="72" w:right="72"/>
      </w:pPr>
      <w:r>
        <w:t>Written by: Dharma Bahadur Budhathoki (S395172)  -  Scrum Master and lead developer</w:t>
      </w:r>
    </w:p>
    <w:p w14:paraId="0AA3BF71" w14:textId="77777777" w:rsidR="00FD26FF" w:rsidRDefault="00154813">
      <w:pPr>
        <w:pStyle w:val="BodyText"/>
      </w:pPr>
      <w:r>
        <w:t>This is how I laid the code out. Please keep the same shape, so the next change still looks like the rest of the app.</w:t>
      </w:r>
    </w:p>
    <w:p w14:paraId="46F40AB2"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313"/>
        <w:gridCol w:w="7325"/>
      </w:tblGrid>
      <w:tr w:rsidR="00FD26FF" w14:paraId="23196D3B" w14:textId="77777777">
        <w:trPr>
          <w:cantSplit/>
          <w:tblHeader/>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1B4B34CB" w14:textId="77777777" w:rsidR="00FD26FF" w:rsidRDefault="00154813">
            <w:pPr>
              <w:pStyle w:val="TableText"/>
            </w:pPr>
            <w:r>
              <w:rPr>
                <w:b/>
                <w:color w:val="0C4F3E"/>
              </w:rPr>
              <w:t>Area</w:t>
            </w:r>
          </w:p>
        </w:tc>
        <w:tc>
          <w:tcPr>
            <w:tcW w:w="7325" w:type="dxa"/>
            <w:tcBorders>
              <w:top w:val="single" w:sz="4" w:space="0" w:color="D5DBE3"/>
              <w:left w:val="single" w:sz="4" w:space="0" w:color="D5DBE3"/>
              <w:bottom w:val="single" w:sz="4" w:space="0" w:color="D5DBE3"/>
              <w:right w:val="single" w:sz="4" w:space="0" w:color="D5DBE3"/>
            </w:tcBorders>
            <w:shd w:val="clear" w:color="auto" w:fill="E7F5F0"/>
          </w:tcPr>
          <w:p w14:paraId="2F351954" w14:textId="77777777" w:rsidR="00FD26FF" w:rsidRDefault="00154813">
            <w:pPr>
              <w:pStyle w:val="TableText"/>
            </w:pPr>
            <w:r>
              <w:rPr>
                <w:b/>
                <w:color w:val="0C4F3E"/>
              </w:rPr>
              <w:t>Convention</w:t>
            </w:r>
          </w:p>
        </w:tc>
      </w:tr>
      <w:tr w:rsidR="00FD26FF" w14:paraId="7DE00D15"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21802F60" w14:textId="77777777" w:rsidR="00FD26FF" w:rsidRDefault="00154813">
            <w:pPr>
              <w:pStyle w:val="TableText"/>
            </w:pPr>
            <w:r>
              <w:t>C# naming</w:t>
            </w:r>
          </w:p>
        </w:tc>
        <w:tc>
          <w:tcPr>
            <w:tcW w:w="7325" w:type="dxa"/>
            <w:tcBorders>
              <w:top w:val="single" w:sz="4" w:space="0" w:color="D5DBE3"/>
              <w:left w:val="single" w:sz="4" w:space="0" w:color="D5DBE3"/>
              <w:bottom w:val="single" w:sz="4" w:space="0" w:color="D5DBE3"/>
              <w:right w:val="single" w:sz="4" w:space="0" w:color="D5DBE3"/>
            </w:tcBorders>
          </w:tcPr>
          <w:p w14:paraId="4DA63F87" w14:textId="77777777" w:rsidR="00FD26FF" w:rsidRDefault="00154813">
            <w:pPr>
              <w:pStyle w:val="TableText"/>
            </w:pPr>
            <w:r>
              <w:t xml:space="preserve">PascalCase for types, members, and file names; camelCase for locals and parameters; DTO records named for their purpose, such as </w:t>
            </w:r>
            <w:r>
              <w:rPr>
                <w:rFonts w:ascii="Consolas" w:hAnsi="Consolas"/>
                <w:sz w:val="18"/>
                <w:shd w:val="clear" w:color="auto" w:fill="F4F6F8"/>
              </w:rPr>
              <w:t>JobRequest</w:t>
            </w:r>
            <w:r>
              <w:t xml:space="preserve"> and </w:t>
            </w:r>
            <w:r>
              <w:rPr>
                <w:rFonts w:ascii="Consolas" w:hAnsi="Consolas"/>
                <w:sz w:val="18"/>
                <w:shd w:val="clear" w:color="auto" w:fill="F4F6F8"/>
              </w:rPr>
              <w:t>JobResponse</w:t>
            </w:r>
          </w:p>
        </w:tc>
      </w:tr>
      <w:tr w:rsidR="00FD26FF" w14:paraId="51DB2C44"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1762E62D" w14:textId="77777777" w:rsidR="00FD26FF" w:rsidRDefault="00154813">
            <w:pPr>
              <w:pStyle w:val="TableText"/>
            </w:pPr>
            <w:r>
              <w:t>C# language level</w:t>
            </w:r>
          </w:p>
        </w:tc>
        <w:tc>
          <w:tcPr>
            <w:tcW w:w="7325" w:type="dxa"/>
            <w:tcBorders>
              <w:top w:val="single" w:sz="4" w:space="0" w:color="D5DBE3"/>
              <w:left w:val="single" w:sz="4" w:space="0" w:color="D5DBE3"/>
              <w:bottom w:val="single" w:sz="4" w:space="0" w:color="D5DBE3"/>
              <w:right w:val="single" w:sz="4" w:space="0" w:color="D5DBE3"/>
            </w:tcBorders>
          </w:tcPr>
          <w:p w14:paraId="48251674" w14:textId="77777777" w:rsidR="00FD26FF" w:rsidRDefault="00154813">
            <w:pPr>
              <w:pStyle w:val="TableText"/>
            </w:pPr>
            <w:r>
              <w:t>Nullable reference types and implicit usings enabled; primary constructors on controllers and services; collection expressions (</w:t>
            </w:r>
            <w:r>
              <w:rPr>
                <w:rFonts w:ascii="Consolas" w:hAnsi="Consolas"/>
                <w:sz w:val="18"/>
                <w:shd w:val="clear" w:color="auto" w:fill="F4F6F8"/>
              </w:rPr>
              <w:t>[]</w:t>
            </w:r>
            <w:r>
              <w:t>); expression-bodied members for simple properties</w:t>
            </w:r>
          </w:p>
        </w:tc>
      </w:tr>
      <w:tr w:rsidR="00FD26FF" w14:paraId="67152065"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603E1B85" w14:textId="77777777" w:rsidR="00FD26FF" w:rsidRDefault="00154813">
            <w:pPr>
              <w:pStyle w:val="TableText"/>
            </w:pPr>
            <w:r>
              <w:t>Folder layout</w:t>
            </w:r>
          </w:p>
        </w:tc>
        <w:tc>
          <w:tcPr>
            <w:tcW w:w="7325" w:type="dxa"/>
            <w:tcBorders>
              <w:top w:val="single" w:sz="4" w:space="0" w:color="D5DBE3"/>
              <w:left w:val="single" w:sz="4" w:space="0" w:color="D5DBE3"/>
              <w:bottom w:val="single" w:sz="4" w:space="0" w:color="D5DBE3"/>
              <w:right w:val="single" w:sz="4" w:space="0" w:color="D5DBE3"/>
            </w:tcBorders>
          </w:tcPr>
          <w:p w14:paraId="49B2AFF5" w14:textId="77777777" w:rsidR="00FD26FF" w:rsidRDefault="00154813">
            <w:pPr>
              <w:pStyle w:val="TableText"/>
            </w:pPr>
            <w:r>
              <w:t xml:space="preserve">One folder per business area holding the entity, DTOs, service, and controller. No generic </w:t>
            </w:r>
            <w:r>
              <w:rPr>
                <w:rFonts w:ascii="Consolas" w:hAnsi="Consolas"/>
                <w:sz w:val="18"/>
                <w:shd w:val="clear" w:color="auto" w:fill="F4F6F8"/>
              </w:rPr>
              <w:t>Models</w:t>
            </w:r>
            <w:r>
              <w:t xml:space="preserve">, </w:t>
            </w:r>
            <w:r>
              <w:rPr>
                <w:rFonts w:ascii="Consolas" w:hAnsi="Consolas"/>
                <w:sz w:val="18"/>
                <w:shd w:val="clear" w:color="auto" w:fill="F4F6F8"/>
              </w:rPr>
              <w:t>Helpers</w:t>
            </w:r>
            <w:r>
              <w:t xml:space="preserve">, or </w:t>
            </w:r>
            <w:r>
              <w:rPr>
                <w:rFonts w:ascii="Consolas" w:hAnsi="Consolas"/>
                <w:sz w:val="18"/>
                <w:shd w:val="clear" w:color="auto" w:fill="F4F6F8"/>
              </w:rPr>
              <w:t>Utils</w:t>
            </w:r>
            <w:r>
              <w:t xml:space="preserve"> dumping grounds</w:t>
            </w:r>
          </w:p>
        </w:tc>
      </w:tr>
      <w:tr w:rsidR="00FD26FF" w14:paraId="70E9457D"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3088AD17" w14:textId="77777777" w:rsidR="00FD26FF" w:rsidRDefault="00154813">
            <w:pPr>
              <w:pStyle w:val="TableText"/>
            </w:pPr>
            <w:r>
              <w:t>Controllers</w:t>
            </w:r>
          </w:p>
        </w:tc>
        <w:tc>
          <w:tcPr>
            <w:tcW w:w="7325" w:type="dxa"/>
            <w:tcBorders>
              <w:top w:val="single" w:sz="4" w:space="0" w:color="D5DBE3"/>
              <w:left w:val="single" w:sz="4" w:space="0" w:color="D5DBE3"/>
              <w:bottom w:val="single" w:sz="4" w:space="0" w:color="D5DBE3"/>
              <w:right w:val="single" w:sz="4" w:space="0" w:color="D5DBE3"/>
            </w:tcBorders>
          </w:tcPr>
          <w:p w14:paraId="06652280" w14:textId="77777777" w:rsidR="00FD26FF" w:rsidRDefault="00154813">
            <w:pPr>
              <w:pStyle w:val="TableText"/>
            </w:pPr>
            <w:r>
              <w:t>Thin. No EF Core query and no business rule in a controller. Authorisation by attribute, never by an if-statement on the role</w:t>
            </w:r>
          </w:p>
        </w:tc>
      </w:tr>
      <w:tr w:rsidR="00FD26FF" w14:paraId="0B83611C"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401BC711" w14:textId="77777777" w:rsidR="00FD26FF" w:rsidRDefault="00154813">
            <w:pPr>
              <w:pStyle w:val="TableText"/>
            </w:pPr>
            <w:r>
              <w:t>Services</w:t>
            </w:r>
          </w:p>
        </w:tc>
        <w:tc>
          <w:tcPr>
            <w:tcW w:w="7325" w:type="dxa"/>
            <w:tcBorders>
              <w:top w:val="single" w:sz="4" w:space="0" w:color="D5DBE3"/>
              <w:left w:val="single" w:sz="4" w:space="0" w:color="D5DBE3"/>
              <w:bottom w:val="single" w:sz="4" w:space="0" w:color="D5DBE3"/>
              <w:right w:val="single" w:sz="4" w:space="0" w:color="D5DBE3"/>
            </w:tcBorders>
          </w:tcPr>
          <w:p w14:paraId="04B0BE5B" w14:textId="77777777" w:rsidR="00FD26FF" w:rsidRDefault="00154813">
            <w:pPr>
              <w:pStyle w:val="TableText"/>
            </w:pPr>
            <w:r>
              <w:t xml:space="preserve">Own validation and queries; always scope by user id; throw </w:t>
            </w:r>
            <w:r>
              <w:rPr>
                <w:rFonts w:ascii="Consolas" w:hAnsi="Consolas"/>
                <w:sz w:val="18"/>
                <w:shd w:val="clear" w:color="auto" w:fill="F4F6F8"/>
              </w:rPr>
              <w:t>ArgumentException</w:t>
            </w:r>
            <w:r>
              <w:t xml:space="preserve"> for invalid input</w:t>
            </w:r>
          </w:p>
        </w:tc>
      </w:tr>
      <w:tr w:rsidR="00FD26FF" w14:paraId="2A232EA5"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4A311D8D" w14:textId="77777777" w:rsidR="00FD26FF" w:rsidRDefault="00154813">
            <w:pPr>
              <w:pStyle w:val="TableText"/>
            </w:pPr>
            <w:r>
              <w:t>Money and time</w:t>
            </w:r>
          </w:p>
        </w:tc>
        <w:tc>
          <w:tcPr>
            <w:tcW w:w="7325" w:type="dxa"/>
            <w:tcBorders>
              <w:top w:val="single" w:sz="4" w:space="0" w:color="D5DBE3"/>
              <w:left w:val="single" w:sz="4" w:space="0" w:color="D5DBE3"/>
              <w:bottom w:val="single" w:sz="4" w:space="0" w:color="D5DBE3"/>
              <w:right w:val="single" w:sz="4" w:space="0" w:color="D5DBE3"/>
            </w:tcBorders>
          </w:tcPr>
          <w:p w14:paraId="594794C5" w14:textId="77777777" w:rsidR="00FD26FF" w:rsidRDefault="00154813">
            <w:pPr>
              <w:pStyle w:val="TableText"/>
            </w:pPr>
            <w:r>
              <w:rPr>
                <w:rFonts w:ascii="Consolas" w:hAnsi="Consolas"/>
                <w:sz w:val="18"/>
                <w:shd w:val="clear" w:color="auto" w:fill="F4F6F8"/>
              </w:rPr>
              <w:t>decimal</w:t>
            </w:r>
            <w:r>
              <w:t xml:space="preserve"> with explicit precision for money, never </w:t>
            </w:r>
            <w:r>
              <w:rPr>
                <w:rFonts w:ascii="Consolas" w:hAnsi="Consolas"/>
                <w:sz w:val="18"/>
                <w:shd w:val="clear" w:color="auto" w:fill="F4F6F8"/>
              </w:rPr>
              <w:t>double</w:t>
            </w:r>
            <w:r>
              <w:t xml:space="preserve">; </w:t>
            </w:r>
            <w:r>
              <w:rPr>
                <w:rFonts w:ascii="Consolas" w:hAnsi="Consolas"/>
                <w:sz w:val="18"/>
                <w:shd w:val="clear" w:color="auto" w:fill="F4F6F8"/>
              </w:rPr>
              <w:t>DateOnly</w:t>
            </w:r>
            <w:r>
              <w:t xml:space="preserve"> and </w:t>
            </w:r>
            <w:r>
              <w:rPr>
                <w:rFonts w:ascii="Consolas" w:hAnsi="Consolas"/>
                <w:sz w:val="18"/>
                <w:shd w:val="clear" w:color="auto" w:fill="F4F6F8"/>
              </w:rPr>
              <w:t>TimeOnly</w:t>
            </w:r>
            <w:r>
              <w:t xml:space="preserve"> for dates and times of day; </w:t>
            </w:r>
            <w:r>
              <w:rPr>
                <w:rFonts w:ascii="Consolas" w:hAnsi="Consolas"/>
                <w:sz w:val="18"/>
                <w:shd w:val="clear" w:color="auto" w:fill="F4F6F8"/>
              </w:rPr>
              <w:t>DateTime.UtcNow</w:t>
            </w:r>
            <w:r>
              <w:t xml:space="preserve"> for timestamps</w:t>
            </w:r>
          </w:p>
        </w:tc>
      </w:tr>
      <w:tr w:rsidR="00FD26FF" w14:paraId="19F52B0D"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22C14B0E" w14:textId="77777777" w:rsidR="00FD26FF" w:rsidRDefault="00154813">
            <w:pPr>
              <w:pStyle w:val="TableText"/>
            </w:pPr>
            <w:r>
              <w:t>TypeScript and React</w:t>
            </w:r>
          </w:p>
        </w:tc>
        <w:tc>
          <w:tcPr>
            <w:tcW w:w="7325" w:type="dxa"/>
            <w:tcBorders>
              <w:top w:val="single" w:sz="4" w:space="0" w:color="D5DBE3"/>
              <w:left w:val="single" w:sz="4" w:space="0" w:color="D5DBE3"/>
              <w:bottom w:val="single" w:sz="4" w:space="0" w:color="D5DBE3"/>
              <w:right w:val="single" w:sz="4" w:space="0" w:color="D5DBE3"/>
            </w:tcBorders>
          </w:tcPr>
          <w:p w14:paraId="6C692D21" w14:textId="77777777" w:rsidR="00FD26FF" w:rsidRDefault="00154813">
            <w:pPr>
              <w:pStyle w:val="TableText"/>
            </w:pPr>
            <w:r>
              <w:t xml:space="preserve">Function components; </w:t>
            </w:r>
            <w:r>
              <w:rPr>
                <w:rFonts w:ascii="Consolas" w:hAnsi="Consolas"/>
                <w:sz w:val="18"/>
                <w:shd w:val="clear" w:color="auto" w:fill="F4F6F8"/>
              </w:rPr>
              <w:t>type</w:t>
            </w:r>
            <w:r>
              <w:t xml:space="preserve"> aliases for props and payloads; one feature folder per area with its own </w:t>
            </w:r>
            <w:r>
              <w:rPr>
                <w:rFonts w:ascii="Consolas" w:hAnsi="Consolas"/>
                <w:sz w:val="18"/>
                <w:shd w:val="clear" w:color="auto" w:fill="F4F6F8"/>
              </w:rPr>
              <w:t>api.ts</w:t>
            </w:r>
            <w:r>
              <w:t xml:space="preserve">; the path alias </w:t>
            </w:r>
            <w:r>
              <w:rPr>
                <w:rFonts w:ascii="Consolas" w:hAnsi="Consolas"/>
                <w:sz w:val="18"/>
                <w:shd w:val="clear" w:color="auto" w:fill="F4F6F8"/>
              </w:rPr>
              <w:t>@/</w:t>
            </w:r>
            <w:r>
              <w:t xml:space="preserve"> for </w:t>
            </w:r>
            <w:r>
              <w:rPr>
                <w:rFonts w:ascii="Consolas" w:hAnsi="Consolas"/>
                <w:sz w:val="18"/>
                <w:shd w:val="clear" w:color="auto" w:fill="F4F6F8"/>
              </w:rPr>
              <w:t>src</w:t>
            </w:r>
            <w:r>
              <w:t>; named exports</w:t>
            </w:r>
          </w:p>
        </w:tc>
      </w:tr>
      <w:tr w:rsidR="00FD26FF" w14:paraId="15C36881"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6D81401A" w14:textId="77777777" w:rsidR="00FD26FF" w:rsidRDefault="00154813">
            <w:pPr>
              <w:pStyle w:val="TableText"/>
            </w:pPr>
            <w:r>
              <w:t>Styling</w:t>
            </w:r>
          </w:p>
        </w:tc>
        <w:tc>
          <w:tcPr>
            <w:tcW w:w="7325" w:type="dxa"/>
            <w:tcBorders>
              <w:top w:val="single" w:sz="4" w:space="0" w:color="D5DBE3"/>
              <w:left w:val="single" w:sz="4" w:space="0" w:color="D5DBE3"/>
              <w:bottom w:val="single" w:sz="4" w:space="0" w:color="D5DBE3"/>
              <w:right w:val="single" w:sz="4" w:space="0" w:color="D5DBE3"/>
            </w:tcBorders>
          </w:tcPr>
          <w:p w14:paraId="12850FFF" w14:textId="77777777" w:rsidR="00FD26FF" w:rsidRDefault="00154813">
            <w:pPr>
              <w:pStyle w:val="TableText"/>
            </w:pPr>
            <w:r>
              <w:t xml:space="preserve">Tailwind utility classes with tokens in </w:t>
            </w:r>
            <w:r>
              <w:rPr>
                <w:rFonts w:ascii="Consolas" w:hAnsi="Consolas"/>
                <w:sz w:val="18"/>
                <w:shd w:val="clear" w:color="auto" w:fill="F4F6F8"/>
              </w:rPr>
              <w:t>index.css</w:t>
            </w:r>
            <w:r>
              <w:t xml:space="preserve">. Colours were deliberately centralised in commit </w:t>
            </w:r>
            <w:r>
              <w:rPr>
                <w:rFonts w:ascii="Consolas" w:hAnsi="Consolas"/>
                <w:sz w:val="18"/>
                <w:shd w:val="clear" w:color="auto" w:fill="F4F6F8"/>
              </w:rPr>
              <w:t>00ab4e2</w:t>
            </w:r>
            <w:r>
              <w:t xml:space="preserve"> - keep them there</w:t>
            </w:r>
          </w:p>
        </w:tc>
      </w:tr>
      <w:tr w:rsidR="00FD26FF" w14:paraId="73F353FC"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048CDF8E" w14:textId="77777777" w:rsidR="00FD26FF" w:rsidRDefault="00154813">
            <w:pPr>
              <w:pStyle w:val="TableText"/>
            </w:pPr>
            <w:r>
              <w:t>Secrets</w:t>
            </w:r>
          </w:p>
        </w:tc>
        <w:tc>
          <w:tcPr>
            <w:tcW w:w="7325" w:type="dxa"/>
            <w:tcBorders>
              <w:top w:val="single" w:sz="4" w:space="0" w:color="D5DBE3"/>
              <w:left w:val="single" w:sz="4" w:space="0" w:color="D5DBE3"/>
              <w:bottom w:val="single" w:sz="4" w:space="0" w:color="D5DBE3"/>
              <w:right w:val="single" w:sz="4" w:space="0" w:color="D5DBE3"/>
            </w:tcBorders>
          </w:tcPr>
          <w:p w14:paraId="2B68F107" w14:textId="77777777" w:rsidR="00FD26FF" w:rsidRDefault="00154813">
            <w:pPr>
              <w:pStyle w:val="TableText"/>
            </w:pPr>
            <w:r>
              <w:t xml:space="preserve">No secret in Git. Local settings go in the ignored </w:t>
            </w:r>
            <w:r>
              <w:rPr>
                <w:rFonts w:ascii="Consolas" w:hAnsi="Consolas"/>
                <w:sz w:val="18"/>
                <w:shd w:val="clear" w:color="auto" w:fill="F4F6F8"/>
              </w:rPr>
              <w:t>appsettings.Local.json</w:t>
            </w:r>
            <w:r>
              <w:t>; production values come from environment variables</w:t>
            </w:r>
          </w:p>
        </w:tc>
      </w:tr>
      <w:tr w:rsidR="00FD26FF" w14:paraId="17F4A76E"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58E9DE76" w14:textId="77777777" w:rsidR="00FD26FF" w:rsidRDefault="00154813">
            <w:pPr>
              <w:pStyle w:val="TableText"/>
            </w:pPr>
            <w:r>
              <w:t>Lint and build</w:t>
            </w:r>
          </w:p>
        </w:tc>
        <w:tc>
          <w:tcPr>
            <w:tcW w:w="7325" w:type="dxa"/>
            <w:tcBorders>
              <w:top w:val="single" w:sz="4" w:space="0" w:color="D5DBE3"/>
              <w:left w:val="single" w:sz="4" w:space="0" w:color="D5DBE3"/>
              <w:bottom w:val="single" w:sz="4" w:space="0" w:color="D5DBE3"/>
              <w:right w:val="single" w:sz="4" w:space="0" w:color="D5DBE3"/>
            </w:tcBorders>
          </w:tcPr>
          <w:p w14:paraId="1F082EB5" w14:textId="77777777" w:rsidR="00FD26FF" w:rsidRDefault="00154813">
            <w:pPr>
              <w:pStyle w:val="TableText"/>
            </w:pPr>
            <w:r>
              <w:rPr>
                <w:rFonts w:ascii="Consolas" w:hAnsi="Consolas"/>
                <w:sz w:val="18"/>
                <w:shd w:val="clear" w:color="auto" w:fill="F4F6F8"/>
              </w:rPr>
              <w:t>oxlint</w:t>
            </w:r>
            <w:r>
              <w:t xml:space="preserve"> for the frontend; </w:t>
            </w:r>
            <w:r>
              <w:rPr>
                <w:rFonts w:ascii="Consolas" w:hAnsi="Consolas"/>
                <w:sz w:val="18"/>
                <w:shd w:val="clear" w:color="auto" w:fill="F4F6F8"/>
              </w:rPr>
              <w:t>npm run build</w:t>
            </w:r>
            <w:r>
              <w:t xml:space="preserve"> type-checks with </w:t>
            </w:r>
            <w:r>
              <w:rPr>
                <w:rFonts w:ascii="Consolas" w:hAnsi="Consolas"/>
                <w:sz w:val="18"/>
                <w:shd w:val="clear" w:color="auto" w:fill="F4F6F8"/>
              </w:rPr>
              <w:t>tsc -b</w:t>
            </w:r>
            <w:r>
              <w:t xml:space="preserve"> before bundling</w:t>
            </w:r>
          </w:p>
        </w:tc>
      </w:tr>
    </w:tbl>
    <w:p w14:paraId="1FC7D9FD" w14:textId="77777777" w:rsidR="00FD26FF" w:rsidRDefault="00FD26FF">
      <w:pPr>
        <w:pStyle w:val="Spacer"/>
      </w:pPr>
    </w:p>
    <w:p w14:paraId="51028D22" w14:textId="77777777" w:rsidR="00FD26FF" w:rsidRDefault="00154813">
      <w:pPr>
        <w:pStyle w:val="Heading3"/>
      </w:pPr>
      <w:bookmarkStart w:id="56" w:name="_Toc243087373"/>
      <w:r>
        <w:t>4.6 Code comments</w:t>
      </w:r>
      <w:bookmarkEnd w:id="56"/>
    </w:p>
    <w:p w14:paraId="69ED4377" w14:textId="77777777" w:rsidR="00FD26FF" w:rsidRDefault="00154813">
      <w:pPr>
        <w:pStyle w:val="AuthorNote"/>
        <w:shd w:val="clear" w:color="auto" w:fill="E7F5F0"/>
        <w:ind w:left="72" w:right="72"/>
      </w:pPr>
      <w:r>
        <w:t>Written by: Krishna Sapkota (S395795)  -  Tester</w:t>
      </w:r>
    </w:p>
    <w:p w14:paraId="4E421E92" w14:textId="77777777" w:rsidR="00FD26FF" w:rsidRDefault="006B799B" w:rsidP="006B799B">
      <w:pPr>
        <w:pStyle w:val="BodyText"/>
        <w:jc w:val="both"/>
      </w:pPr>
      <w:r w:rsidRPr="006B799B">
        <w:t>As tester I measured comments on the current tree, excluding generated migrations: 74 C# files and about 4,700 lines with only 9 comment lines; 81 TypeScript and TSX files and about 5,700 lines with 49 comment lines. The code is mostly self-documenting due to naming and the consistent folder pattern, and the comments that do exist are of the right type - explaining intent, rather than explaining code. A nice example is in shared/api/client.ts:</w:t>
      </w:r>
    </w:p>
    <w:p w14:paraId="599BA7EC"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 Never retry auth bootstrap endpoints - avoids refresh deadlocks.</w:t>
      </w:r>
    </w:p>
    <w:p w14:paraId="4385DD41" w14:textId="77777777" w:rsidR="00FD26FF" w:rsidRDefault="00154813">
      <w:pPr>
        <w:pStyle w:val="CodeBlock"/>
        <w:keepNext/>
        <w:pBdr>
          <w:left w:val="single" w:sz="4" w:space="0" w:color="D5DBE3"/>
          <w:right w:val="single" w:sz="4" w:space="0" w:color="D5DBE3"/>
        </w:pBdr>
        <w:shd w:val="clear" w:color="auto" w:fill="F4F6F8"/>
      </w:pPr>
      <w:r>
        <w:t>if (url.includes('/auth/refresh') || url.includes('/auth/login')) {</w:t>
      </w:r>
    </w:p>
    <w:p w14:paraId="0185DC43" w14:textId="77777777" w:rsidR="00FD26FF" w:rsidRDefault="00154813">
      <w:pPr>
        <w:pStyle w:val="CodeBlock"/>
        <w:keepNext/>
        <w:pBdr>
          <w:left w:val="single" w:sz="4" w:space="0" w:color="D5DBE3"/>
          <w:right w:val="single" w:sz="4" w:space="0" w:color="D5DBE3"/>
        </w:pBdr>
        <w:shd w:val="clear" w:color="auto" w:fill="F4F6F8"/>
      </w:pPr>
      <w:r>
        <w:t xml:space="preserve">  return Promise.reject(error);</w:t>
      </w:r>
    </w:p>
    <w:p w14:paraId="075F9B0F"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w:t>
      </w:r>
    </w:p>
    <w:p w14:paraId="79CC4213" w14:textId="77777777" w:rsidR="00FD26FF" w:rsidRDefault="00154813">
      <w:pPr>
        <w:pStyle w:val="BodyText"/>
      </w:pPr>
      <w:r>
        <w:rPr>
          <w:b/>
        </w:rPr>
        <w:t>Honest gap, and the fix.</w:t>
      </w:r>
      <w:r>
        <w:t xml:space="preserve"> The C# side is under-commented for a handover. The highest-value places to add short comments, which the next team should do first, are: </w:t>
      </w:r>
      <w:r>
        <w:rPr>
          <w:rFonts w:ascii="Consolas" w:hAnsi="Consolas"/>
          <w:sz w:val="18"/>
          <w:shd w:val="clear" w:color="auto" w:fill="F4F6F8"/>
        </w:rPr>
        <w:t>Shift.Calculate</w:t>
      </w:r>
      <w:r>
        <w:t xml:space="preserve"> (why the end time rolls to the next day, and why the result is rounded and stored); </w:t>
      </w:r>
      <w:r>
        <w:rPr>
          <w:rFonts w:ascii="Consolas" w:hAnsi="Consolas"/>
          <w:sz w:val="18"/>
          <w:shd w:val="clear" w:color="auto" w:fill="F4F6F8"/>
        </w:rPr>
        <w:t>VisaComplianceService</w:t>
      </w:r>
      <w:r>
        <w:t xml:space="preserve"> (where the fortnight limit comes from); the </w:t>
      </w:r>
      <w:r>
        <w:rPr>
          <w:rFonts w:ascii="Consolas" w:hAnsi="Consolas"/>
          <w:sz w:val="18"/>
          <w:shd w:val="clear" w:color="auto" w:fill="F4F6F8"/>
        </w:rPr>
        <w:t>OnDelete(DeleteBehavior.Restrict)</w:t>
      </w:r>
      <w:r>
        <w:t xml:space="preserve"> choices in </w:t>
      </w:r>
      <w:r>
        <w:rPr>
          <w:rFonts w:ascii="Consolas" w:hAnsi="Consolas"/>
          <w:sz w:val="18"/>
          <w:shd w:val="clear" w:color="auto" w:fill="F4F6F8"/>
        </w:rPr>
        <w:t>ApplicationDbContext</w:t>
      </w:r>
      <w:r>
        <w:t xml:space="preserve"> (which history must survive a delete); the startup validation in </w:t>
      </w:r>
      <w:r>
        <w:rPr>
          <w:rFonts w:ascii="Consolas" w:hAnsi="Consolas"/>
          <w:sz w:val="18"/>
          <w:shd w:val="clear" w:color="auto" w:fill="F4F6F8"/>
        </w:rPr>
        <w:t>ServiceCollectionExtensions</w:t>
      </w:r>
      <w:r>
        <w:t xml:space="preserve"> (why a weak JWT secret fails the boot); and </w:t>
      </w:r>
      <w:r>
        <w:rPr>
          <w:rFonts w:ascii="Consolas" w:hAnsi="Consolas"/>
          <w:sz w:val="18"/>
          <w:shd w:val="clear" w:color="auto" w:fill="F4F6F8"/>
        </w:rPr>
        <w:t>SavingsAdvisorService</w:t>
      </w:r>
      <w:r>
        <w:t xml:space="preserve"> (the </w:t>
      </w:r>
      <w:r>
        <w:lastRenderedPageBreak/>
        <w:t>shape of the context sent to Aura). XML documentation comments on the public service methods would also surface in Swagger.</w:t>
      </w:r>
    </w:p>
    <w:p w14:paraId="2C0FBE04" w14:textId="77777777" w:rsidR="00FD26FF" w:rsidRDefault="00154813">
      <w:pPr>
        <w:pStyle w:val="Heading2"/>
        <w:pageBreakBefore/>
      </w:pPr>
      <w:bookmarkStart w:id="57" w:name="_Toc243087374"/>
      <w:r>
        <w:lastRenderedPageBreak/>
        <w:t>5. Software quality and structure</w:t>
      </w:r>
      <w:bookmarkEnd w:id="57"/>
    </w:p>
    <w:p w14:paraId="72F958EC" w14:textId="77777777" w:rsidR="00FD26FF" w:rsidRDefault="00154813">
      <w:pPr>
        <w:pStyle w:val="AuthorNote"/>
        <w:shd w:val="clear" w:color="auto" w:fill="E7F5F0"/>
        <w:ind w:left="72" w:right="72"/>
      </w:pPr>
      <w:r>
        <w:t>Written by: Dharma Bahadur Budhathoki (S395172)  -  Scrum Master and lead developer</w:t>
      </w:r>
    </w:p>
    <w:p w14:paraId="62D53BC9" w14:textId="77777777" w:rsidR="00FD26FF" w:rsidRDefault="006B799B">
      <w:pPr>
        <w:pStyle w:val="BodyText"/>
      </w:pPr>
      <w:r>
        <w:t>I counted the code I actually wrote, not the migrations Entity Framework generated and not the packages we installed. It came to about 4,700 lines of C# in 74 files, about 5,700 lines of TypeScript and TSX in 81 files, and 211 lines of Python in 3 files. On main there are 21 automated test methods (25 cases). With Krishna's section 8.8 patch that becomes 49. That is roughly 10,600 lines of application code. His extra tests found three defects, and I checked each fix against the rules below before I was happy with it (section 8.5).</w:t>
      </w:r>
    </w:p>
    <w:p w14:paraId="29637725" w14:textId="77777777" w:rsidR="00FD26FF" w:rsidRDefault="00154813">
      <w:pPr>
        <w:pStyle w:val="Heading3"/>
      </w:pPr>
      <w:bookmarkStart w:id="58" w:name="_Toc243087375"/>
      <w:r>
        <w:t>5.1 Structure and modular design</w:t>
      </w:r>
      <w:bookmarkEnd w:id="58"/>
    </w:p>
    <w:p w14:paraId="67DE9A36" w14:textId="77777777" w:rsidR="00FD26FF" w:rsidRDefault="006B799B" w:rsidP="006B799B">
      <w:pPr>
        <w:pStyle w:val="BodyText"/>
        <w:jc w:val="both"/>
      </w:pPr>
      <w:r>
        <w:t>We stayed with one API. That was the week 5 decision. Each feature has its own folder, so the jobs code is not mixed with the expenses code, but we still ship one application. Aura sits apart only because it is Python and it only gives advice. Saving a shift does not go through it.</w:t>
      </w:r>
    </w:p>
    <w:p w14:paraId="61CEE64D" w14:textId="77777777" w:rsidR="00FD26FF" w:rsidRDefault="00154813">
      <w:pPr>
        <w:pStyle w:val="ListBullet"/>
        <w:numPr>
          <w:ilvl w:val="0"/>
          <w:numId w:val="1"/>
        </w:numPr>
      </w:pPr>
      <w:r>
        <w:t>The layers are the same in every feature. The controller takes the HTTP call, the service holds the rules, the entity is the shape of the row, and the DTOs are what we send back to React. Once you have read Jobs, the other folders feel familiar.</w:t>
      </w:r>
    </w:p>
    <w:p w14:paraId="59660C43" w14:textId="77777777" w:rsidR="00FD26FF" w:rsidRDefault="00154813">
      <w:pPr>
        <w:pStyle w:val="ListBullet"/>
        <w:numPr>
          <w:ilvl w:val="0"/>
          <w:numId w:val="1"/>
        </w:numPr>
      </w:pPr>
      <w:r>
        <w:t>A service gets what it needs in the constructor, and I register all of that in one file. I can test a service with an in-memory database without starting the website. React only knows the API address. The Python call sits behind PythonAdvisorClient, so a different advisor would not force me to rebuild the screen.</w:t>
      </w:r>
    </w:p>
    <w:p w14:paraId="3AF13C95" w14:textId="77777777" w:rsidR="00FD26FF" w:rsidRDefault="00154813">
      <w:pPr>
        <w:pStyle w:val="ListBullet"/>
        <w:numPr>
          <w:ilvl w:val="0"/>
          <w:numId w:val="1"/>
        </w:numPr>
      </w:pPr>
      <w:r>
        <w:t>I tried not to copy the same helper into every feature. The Axios client does the token and the refresh. shared/ui and shared/form-field do the look of the page and the error under a field. Data/QueryExtensions.cs holds the query shapes we kept writing twice.</w:t>
      </w:r>
    </w:p>
    <w:p w14:paraId="53ADFC97" w14:textId="77777777" w:rsidR="00FD26FF" w:rsidRDefault="00154813">
      <w:pPr>
        <w:pStyle w:val="ListBullet"/>
        <w:numPr>
          <w:ilvl w:val="0"/>
          <w:numId w:val="1"/>
        </w:numPr>
      </w:pPr>
      <w:r>
        <w:t>The calls down to the database are async. Services do not keep one user's data in fields between requests. Live shift updates go out through SignalR, so the page is not asking the server every few seconds. Login is a JWT, so the API is not storing a session. The dashboard date filter and the export share AnalyticsPeriod instead of each one doing its own date maths.</w:t>
      </w:r>
    </w:p>
    <w:p w14:paraId="54C00C3D" w14:textId="77777777" w:rsidR="00FD26FF" w:rsidRDefault="00154813">
      <w:pPr>
        <w:pStyle w:val="Heading3"/>
        <w:pageBreakBefore/>
      </w:pPr>
      <w:bookmarkStart w:id="59" w:name="_Toc243087376"/>
      <w:r>
        <w:lastRenderedPageBreak/>
        <w:t>5.2 Non-functional requirements</w:t>
      </w:r>
      <w:bookmarkEnd w:id="59"/>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928"/>
        <w:gridCol w:w="7710"/>
      </w:tblGrid>
      <w:tr w:rsidR="00FD26FF" w14:paraId="53ED9C15" w14:textId="77777777">
        <w:trPr>
          <w:cantSplit/>
          <w:tblHeader/>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66A262C4" w14:textId="77777777" w:rsidR="00FD26FF" w:rsidRDefault="00154813">
            <w:pPr>
              <w:pStyle w:val="TableText"/>
            </w:pPr>
            <w:r>
              <w:rPr>
                <w:b/>
                <w:color w:val="0C4F3E"/>
              </w:rPr>
              <w:t>Concern</w:t>
            </w:r>
          </w:p>
        </w:tc>
        <w:tc>
          <w:tcPr>
            <w:tcW w:w="7710" w:type="dxa"/>
            <w:tcBorders>
              <w:top w:val="single" w:sz="4" w:space="0" w:color="D5DBE3"/>
              <w:left w:val="single" w:sz="4" w:space="0" w:color="D5DBE3"/>
              <w:bottom w:val="single" w:sz="4" w:space="0" w:color="D5DBE3"/>
              <w:right w:val="single" w:sz="4" w:space="0" w:color="D5DBE3"/>
            </w:tcBorders>
            <w:shd w:val="clear" w:color="auto" w:fill="E7F5F0"/>
          </w:tcPr>
          <w:p w14:paraId="7EB3D48A" w14:textId="77777777" w:rsidR="00FD26FF" w:rsidRDefault="00154813">
            <w:pPr>
              <w:pStyle w:val="TableText"/>
            </w:pPr>
            <w:r>
              <w:rPr>
                <w:b/>
                <w:color w:val="0C4F3E"/>
              </w:rPr>
              <w:t>How the product addresses it</w:t>
            </w:r>
          </w:p>
        </w:tc>
      </w:tr>
      <w:tr w:rsidR="00FD26FF" w14:paraId="3B0AAED7"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5D89A579" w14:textId="77777777" w:rsidR="00FD26FF" w:rsidRDefault="00154813">
            <w:pPr>
              <w:pStyle w:val="TableText"/>
            </w:pPr>
            <w:r>
              <w:rPr>
                <w:b/>
              </w:rPr>
              <w:t>Reliability</w:t>
            </w:r>
          </w:p>
        </w:tc>
        <w:tc>
          <w:tcPr>
            <w:tcW w:w="7710" w:type="dxa"/>
            <w:tcBorders>
              <w:top w:val="single" w:sz="4" w:space="0" w:color="D5DBE3"/>
              <w:left w:val="single" w:sz="4" w:space="0" w:color="D5DBE3"/>
              <w:bottom w:val="single" w:sz="4" w:space="0" w:color="D5DBE3"/>
              <w:right w:val="single" w:sz="4" w:space="0" w:color="D5DBE3"/>
            </w:tcBorders>
          </w:tcPr>
          <w:p w14:paraId="049DF69E" w14:textId="77777777" w:rsidR="00FD26FF" w:rsidRDefault="006B799B" w:rsidP="006B799B">
            <w:pPr>
              <w:pStyle w:val="TableText"/>
              <w:jc w:val="both"/>
            </w:pPr>
            <w:r w:rsidRPr="006B799B">
              <w:t>Database creation and migrations are applied on start up to ensure that the environment is correctly setup relative to the model. Misconfiguration will cause boot to fail with a named setting rather than failing per request. /health can be used to perform an uptime check. Restricted deletes are in place to protect earnings and expense history. The unique index on ActiveShiftSession.UserId ensures that it is not possible to clock in twice at the database level as well as in application code.</w:t>
            </w:r>
          </w:p>
        </w:tc>
      </w:tr>
      <w:tr w:rsidR="00FD26FF" w14:paraId="7356EA95"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23E244BA" w14:textId="77777777" w:rsidR="00FD26FF" w:rsidRDefault="00154813">
            <w:pPr>
              <w:pStyle w:val="TableText"/>
            </w:pPr>
            <w:r>
              <w:rPr>
                <w:b/>
              </w:rPr>
              <w:t>Correctness of money</w:t>
            </w:r>
          </w:p>
        </w:tc>
        <w:tc>
          <w:tcPr>
            <w:tcW w:w="7710" w:type="dxa"/>
            <w:tcBorders>
              <w:top w:val="single" w:sz="4" w:space="0" w:color="D5DBE3"/>
              <w:left w:val="single" w:sz="4" w:space="0" w:color="D5DBE3"/>
              <w:bottom w:val="single" w:sz="4" w:space="0" w:color="D5DBE3"/>
              <w:right w:val="single" w:sz="4" w:space="0" w:color="D5DBE3"/>
            </w:tcBorders>
          </w:tcPr>
          <w:p w14:paraId="3A734626" w14:textId="77777777" w:rsidR="00FD26FF" w:rsidRDefault="006B799B">
            <w:pPr>
              <w:pStyle w:val="TableText"/>
            </w:pPr>
            <w:r w:rsidRPr="006B799B">
              <w:t>decimal with precision 18,2 every money column, 5,2 for allocation percentage, and Round in 2 decimals in Shift.Calculate. The hours and earnings are stored as they are calculated, thus changing a job rate will not recalculate earnings. The overnight shift example is tested and covered by a test.</w:t>
            </w:r>
          </w:p>
        </w:tc>
      </w:tr>
      <w:tr w:rsidR="00FD26FF" w14:paraId="71FFEAEF"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68723A9B" w14:textId="77777777" w:rsidR="00FD26FF" w:rsidRDefault="00154813">
            <w:pPr>
              <w:pStyle w:val="TableText"/>
            </w:pPr>
            <w:r>
              <w:rPr>
                <w:b/>
              </w:rPr>
              <w:t>Performance</w:t>
            </w:r>
          </w:p>
        </w:tc>
        <w:tc>
          <w:tcPr>
            <w:tcW w:w="7710" w:type="dxa"/>
            <w:tcBorders>
              <w:top w:val="single" w:sz="4" w:space="0" w:color="D5DBE3"/>
              <w:left w:val="single" w:sz="4" w:space="0" w:color="D5DBE3"/>
              <w:bottom w:val="single" w:sz="4" w:space="0" w:color="D5DBE3"/>
              <w:right w:val="single" w:sz="4" w:space="0" w:color="D5DBE3"/>
            </w:tcBorders>
          </w:tcPr>
          <w:p w14:paraId="013F3C7B" w14:textId="77777777" w:rsidR="00FD26FF" w:rsidRDefault="006B799B" w:rsidP="006B799B">
            <w:pPr>
              <w:pStyle w:val="TableText"/>
              <w:jc w:val="both"/>
            </w:pPr>
            <w:r w:rsidRPr="006B799B">
              <w:t>Indexes on every foreign key and on the columns reports filter by (Shift.WorkDate, Expense.Date). Asynchronous EF Core everywhere. A pooled typed HttpClient for Aura. Analytics are computed on the server and returned as a shaped DTO rather than shipping rows of data to the browser. Vite code-splits the production build.</w:t>
            </w:r>
          </w:p>
        </w:tc>
      </w:tr>
      <w:tr w:rsidR="00FD26FF" w14:paraId="2DF3FDA4"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01E4D222" w14:textId="77777777" w:rsidR="00FD26FF" w:rsidRDefault="00154813">
            <w:pPr>
              <w:pStyle w:val="TableText"/>
            </w:pPr>
            <w:r>
              <w:rPr>
                <w:b/>
              </w:rPr>
              <w:t>Security</w:t>
            </w:r>
          </w:p>
        </w:tc>
        <w:tc>
          <w:tcPr>
            <w:tcW w:w="7710" w:type="dxa"/>
            <w:tcBorders>
              <w:top w:val="single" w:sz="4" w:space="0" w:color="D5DBE3"/>
              <w:left w:val="single" w:sz="4" w:space="0" w:color="D5DBE3"/>
              <w:bottom w:val="single" w:sz="4" w:space="0" w:color="D5DBE3"/>
              <w:right w:val="single" w:sz="4" w:space="0" w:color="D5DBE3"/>
            </w:tcBorders>
          </w:tcPr>
          <w:p w14:paraId="425E1261" w14:textId="77777777" w:rsidR="00FD26FF" w:rsidRDefault="00154813">
            <w:pPr>
              <w:pStyle w:val="TableText"/>
            </w:pPr>
            <w:r>
              <w:t xml:space="preserve">Identity password hashing with a real policy and lockout; short-lived access tokens with server-side refresh revocation; role attributes on the admin surface; every user query scoped by the token's user id; an explicit CORS allow-list; HSTS, HTTPS redirection, and forwarded headers outside Development; a request size limit on the upload; and a startup refusal to run with a weak or placeholder signing key. Aura is internal-only and can require an </w:t>
            </w:r>
            <w:r>
              <w:rPr>
                <w:rFonts w:ascii="Consolas" w:hAnsi="Consolas"/>
                <w:sz w:val="18"/>
                <w:shd w:val="clear" w:color="auto" w:fill="F4F6F8"/>
              </w:rPr>
              <w:t>X-Aura-Key</w:t>
            </w:r>
            <w:r>
              <w:t xml:space="preserve"> header in production.</w:t>
            </w:r>
          </w:p>
        </w:tc>
      </w:tr>
      <w:tr w:rsidR="00FD26FF" w14:paraId="3BF6B63C"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0456445D" w14:textId="77777777" w:rsidR="00FD26FF" w:rsidRDefault="00154813">
            <w:pPr>
              <w:pStyle w:val="TableText"/>
            </w:pPr>
            <w:r>
              <w:rPr>
                <w:b/>
              </w:rPr>
              <w:t>Maintainability</w:t>
            </w:r>
          </w:p>
        </w:tc>
        <w:tc>
          <w:tcPr>
            <w:tcW w:w="7710" w:type="dxa"/>
            <w:tcBorders>
              <w:top w:val="single" w:sz="4" w:space="0" w:color="D5DBE3"/>
              <w:left w:val="single" w:sz="4" w:space="0" w:color="D5DBE3"/>
              <w:bottom w:val="single" w:sz="4" w:space="0" w:color="D5DBE3"/>
              <w:right w:val="single" w:sz="4" w:space="0" w:color="D5DBE3"/>
            </w:tcBorders>
          </w:tcPr>
          <w:p w14:paraId="7C8957B5" w14:textId="77777777" w:rsidR="00FD26FF" w:rsidRDefault="00154813">
            <w:pPr>
              <w:pStyle w:val="TableText"/>
            </w:pPr>
            <w:r>
              <w:t>One repeated feature pattern, a single composition root, no secrets in source, linting and type-checking in the build, and a test suite that needs no database.</w:t>
            </w:r>
          </w:p>
        </w:tc>
      </w:tr>
      <w:tr w:rsidR="00FD26FF" w14:paraId="08358D9E"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02BA02D4" w14:textId="77777777" w:rsidR="00FD26FF" w:rsidRDefault="00154813">
            <w:pPr>
              <w:pStyle w:val="TableText"/>
            </w:pPr>
            <w:r>
              <w:rPr>
                <w:b/>
              </w:rPr>
              <w:t>Usability</w:t>
            </w:r>
          </w:p>
        </w:tc>
        <w:tc>
          <w:tcPr>
            <w:tcW w:w="7710" w:type="dxa"/>
            <w:tcBorders>
              <w:top w:val="single" w:sz="4" w:space="0" w:color="D5DBE3"/>
              <w:left w:val="single" w:sz="4" w:space="0" w:color="D5DBE3"/>
              <w:bottom w:val="single" w:sz="4" w:space="0" w:color="D5DBE3"/>
              <w:right w:val="single" w:sz="4" w:space="0" w:color="D5DBE3"/>
            </w:tcBorders>
          </w:tcPr>
          <w:p w14:paraId="350B2920" w14:textId="77777777" w:rsidR="00FD26FF" w:rsidRDefault="00154813">
            <w:pPr>
              <w:pStyle w:val="TableText"/>
            </w:pPr>
            <w:r>
              <w:t>Route guards that send each role to the right landing page, inline field validation with an error summary, empty states and a quick-start guide, dashboard export to PDF and Excel, a responsive layout, and a centralised colour scheme.</w:t>
            </w:r>
          </w:p>
        </w:tc>
      </w:tr>
    </w:tbl>
    <w:p w14:paraId="09869A7A" w14:textId="77777777" w:rsidR="00FD26FF" w:rsidRDefault="00FD26FF">
      <w:pPr>
        <w:pStyle w:val="Spacer"/>
      </w:pPr>
    </w:p>
    <w:p w14:paraId="0BE0F704" w14:textId="77777777" w:rsidR="00FD26FF" w:rsidRDefault="00154813">
      <w:pPr>
        <w:pStyle w:val="Heading3"/>
      </w:pPr>
      <w:bookmarkStart w:id="60" w:name="_Toc243087377"/>
      <w:r>
        <w:t>5.3 Known limitations for the next team</w:t>
      </w:r>
      <w:bookmarkEnd w:id="60"/>
    </w:p>
    <w:p w14:paraId="50710CE0" w14:textId="77777777" w:rsidR="00FD26FF" w:rsidRDefault="00154813">
      <w:pPr>
        <w:pStyle w:val="ListNumber"/>
        <w:numPr>
          <w:ilvl w:val="0"/>
          <w:numId w:val="9"/>
        </w:numPr>
      </w:pPr>
      <w:r>
        <w:t>The tokens sit in localStorage. That was the simple way to stay signed in, and any script on the page can read them. If this went on a public server, I would move the refresh token to an http-only cookie first.</w:t>
      </w:r>
    </w:p>
    <w:p w14:paraId="1C07BE9A" w14:textId="77777777" w:rsidR="00FD26FF" w:rsidRDefault="00154813">
      <w:pPr>
        <w:pStyle w:val="ListNumber"/>
        <w:numPr>
          <w:ilvl w:val="0"/>
          <w:numId w:val="9"/>
        </w:numPr>
      </w:pPr>
      <w:r>
        <w:t>The C# comments are thin. Section 4.6 lists the files I would comment first.</w:t>
      </w:r>
    </w:p>
    <w:p w14:paraId="7027C986" w14:textId="77777777" w:rsidR="00FD26FF" w:rsidRDefault="00154813">
      <w:pPr>
        <w:pStyle w:val="ListNumber"/>
        <w:numPr>
          <w:ilvl w:val="0"/>
          <w:numId w:val="9"/>
        </w:numPr>
      </w:pPr>
      <w:r>
        <w:t>The first tests were mostly the calculations and the login. There were 21 of them. Section 8 adds expenses, categories, visa hours, shifts over HTTP, registration, and the admin checks. Notifications, the savings-goal endpoints, clock-in and clock-out, and SignalR still only have the manual cases.</w:t>
      </w:r>
    </w:p>
    <w:p w14:paraId="416B00A2" w14:textId="77777777" w:rsidR="00FD26FF" w:rsidRDefault="00154813">
      <w:pPr>
        <w:pStyle w:val="Heading3"/>
      </w:pPr>
      <w:bookmarkStart w:id="61" w:name="_Toc243087378"/>
      <w:r>
        <w:t>Commits per member per week</w:t>
      </w:r>
      <w:bookmarkEnd w:id="61"/>
    </w:p>
    <w:p w14:paraId="41041082" w14:textId="77777777" w:rsidR="00FD26FF" w:rsidRDefault="00154813">
      <w:pPr>
        <w:pStyle w:val="AuthorNote"/>
        <w:shd w:val="clear" w:color="auto" w:fill="E7F5F0"/>
        <w:ind w:left="72" w:right="72"/>
      </w:pPr>
      <w:r>
        <w:t>Written by: Jenish Gurung (S395321)  -  Business analyst. Counts taken from Appendix A.</w:t>
      </w:r>
    </w:p>
    <w:p w14:paraId="53FA13E8" w14:textId="77777777" w:rsidR="00FD26FF" w:rsidRDefault="006B799B" w:rsidP="006B799B">
      <w:pPr>
        <w:pStyle w:val="BodyText"/>
        <w:jc w:val="both"/>
      </w:pPr>
      <w:r w:rsidRPr="006B799B">
        <w:t xml:space="preserve">Commit counts reflect the time when work was added to the repository but do not indicate how hard the work was. Hours spent on the task are recorded in the time sheets of each member (section 1.1) </w:t>
      </w:r>
      <w:r w:rsidRPr="006B799B">
        <w:lastRenderedPageBreak/>
        <w:t>which represents a measurement of the time management. Documents inserted via the GitHub web interface are considered commits in this context.</w:t>
      </w:r>
    </w:p>
    <w:p w14:paraId="3BDA8C77"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500"/>
        <w:gridCol w:w="2238"/>
        <w:gridCol w:w="1300"/>
        <w:gridCol w:w="1300"/>
        <w:gridCol w:w="1300"/>
        <w:gridCol w:w="2000"/>
      </w:tblGrid>
      <w:tr w:rsidR="00FD26FF" w14:paraId="7471DC69" w14:textId="77777777">
        <w:trPr>
          <w:cantSplit/>
          <w:tblHeader/>
        </w:trPr>
        <w:tc>
          <w:tcPr>
            <w:tcW w:w="1500" w:type="dxa"/>
            <w:tcBorders>
              <w:top w:val="single" w:sz="4" w:space="0" w:color="D5DBE3"/>
              <w:left w:val="single" w:sz="4" w:space="0" w:color="D5DBE3"/>
              <w:bottom w:val="single" w:sz="4" w:space="0" w:color="D5DBE3"/>
              <w:right w:val="single" w:sz="4" w:space="0" w:color="D5DBE3"/>
            </w:tcBorders>
            <w:shd w:val="clear" w:color="auto" w:fill="E7F5F0"/>
          </w:tcPr>
          <w:p w14:paraId="4A4B7B42" w14:textId="77777777" w:rsidR="00FD26FF" w:rsidRDefault="00154813">
            <w:pPr>
              <w:pStyle w:val="TableText"/>
            </w:pPr>
            <w:r>
              <w:rPr>
                <w:b/>
                <w:color w:val="0C4F3E"/>
              </w:rPr>
              <w:t>Period</w:t>
            </w:r>
          </w:p>
        </w:tc>
        <w:tc>
          <w:tcPr>
            <w:tcW w:w="2238" w:type="dxa"/>
            <w:tcBorders>
              <w:top w:val="single" w:sz="4" w:space="0" w:color="D5DBE3"/>
              <w:left w:val="single" w:sz="4" w:space="0" w:color="D5DBE3"/>
              <w:bottom w:val="single" w:sz="4" w:space="0" w:color="D5DBE3"/>
              <w:right w:val="single" w:sz="4" w:space="0" w:color="D5DBE3"/>
            </w:tcBorders>
            <w:shd w:val="clear" w:color="auto" w:fill="E7F5F0"/>
          </w:tcPr>
          <w:p w14:paraId="4CC47E80" w14:textId="77777777" w:rsidR="00FD26FF" w:rsidRDefault="00154813">
            <w:pPr>
              <w:pStyle w:val="TableText"/>
            </w:pPr>
            <w:r>
              <w:rPr>
                <w:b/>
                <w:color w:val="0C4F3E"/>
              </w:rPr>
              <w:t>Dates (2026)</w:t>
            </w:r>
          </w:p>
        </w:tc>
        <w:tc>
          <w:tcPr>
            <w:tcW w:w="1300" w:type="dxa"/>
            <w:tcBorders>
              <w:top w:val="single" w:sz="4" w:space="0" w:color="D5DBE3"/>
              <w:left w:val="single" w:sz="4" w:space="0" w:color="D5DBE3"/>
              <w:bottom w:val="single" w:sz="4" w:space="0" w:color="D5DBE3"/>
              <w:right w:val="single" w:sz="4" w:space="0" w:color="D5DBE3"/>
            </w:tcBorders>
            <w:shd w:val="clear" w:color="auto" w:fill="E7F5F0"/>
          </w:tcPr>
          <w:p w14:paraId="2935C114" w14:textId="77777777" w:rsidR="00FD26FF" w:rsidRDefault="00154813">
            <w:pPr>
              <w:pStyle w:val="TableText"/>
            </w:pPr>
            <w:r>
              <w:rPr>
                <w:b/>
                <w:color w:val="0C4F3E"/>
              </w:rPr>
              <w:t>Krishna</w:t>
            </w:r>
          </w:p>
        </w:tc>
        <w:tc>
          <w:tcPr>
            <w:tcW w:w="1300" w:type="dxa"/>
            <w:tcBorders>
              <w:top w:val="single" w:sz="4" w:space="0" w:color="D5DBE3"/>
              <w:left w:val="single" w:sz="4" w:space="0" w:color="D5DBE3"/>
              <w:bottom w:val="single" w:sz="4" w:space="0" w:color="D5DBE3"/>
              <w:right w:val="single" w:sz="4" w:space="0" w:color="D5DBE3"/>
            </w:tcBorders>
            <w:shd w:val="clear" w:color="auto" w:fill="E7F5F0"/>
          </w:tcPr>
          <w:p w14:paraId="0E3CE82C" w14:textId="77777777" w:rsidR="00FD26FF" w:rsidRDefault="00154813">
            <w:pPr>
              <w:pStyle w:val="TableText"/>
            </w:pPr>
            <w:r>
              <w:rPr>
                <w:b/>
                <w:color w:val="0C4F3E"/>
              </w:rPr>
              <w:t>Jenish</w:t>
            </w:r>
          </w:p>
        </w:tc>
        <w:tc>
          <w:tcPr>
            <w:tcW w:w="1300" w:type="dxa"/>
            <w:tcBorders>
              <w:top w:val="single" w:sz="4" w:space="0" w:color="D5DBE3"/>
              <w:left w:val="single" w:sz="4" w:space="0" w:color="D5DBE3"/>
              <w:bottom w:val="single" w:sz="4" w:space="0" w:color="D5DBE3"/>
              <w:right w:val="single" w:sz="4" w:space="0" w:color="D5DBE3"/>
            </w:tcBorders>
            <w:shd w:val="clear" w:color="auto" w:fill="E7F5F0"/>
          </w:tcPr>
          <w:p w14:paraId="51A39389" w14:textId="77777777" w:rsidR="00FD26FF" w:rsidRDefault="00154813">
            <w:pPr>
              <w:pStyle w:val="TableText"/>
            </w:pPr>
            <w:r>
              <w:rPr>
                <w:b/>
                <w:color w:val="0C4F3E"/>
              </w:rPr>
              <w:t>Dharma</w:t>
            </w:r>
          </w:p>
        </w:tc>
        <w:tc>
          <w:tcPr>
            <w:tcW w:w="2000" w:type="dxa"/>
            <w:tcBorders>
              <w:top w:val="single" w:sz="4" w:space="0" w:color="D5DBE3"/>
              <w:left w:val="single" w:sz="4" w:space="0" w:color="D5DBE3"/>
              <w:bottom w:val="single" w:sz="4" w:space="0" w:color="D5DBE3"/>
              <w:right w:val="single" w:sz="4" w:space="0" w:color="D5DBE3"/>
            </w:tcBorders>
            <w:shd w:val="clear" w:color="auto" w:fill="E7F5F0"/>
          </w:tcPr>
          <w:p w14:paraId="0B5FC76A" w14:textId="77777777" w:rsidR="00FD26FF" w:rsidRDefault="00154813">
            <w:pPr>
              <w:pStyle w:val="TableText"/>
            </w:pPr>
            <w:r>
              <w:rPr>
                <w:b/>
                <w:color w:val="0C4F3E"/>
              </w:rPr>
              <w:t>All</w:t>
            </w:r>
          </w:p>
        </w:tc>
      </w:tr>
      <w:tr w:rsidR="00FD26FF" w14:paraId="4B5F74C0"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4F219D1B" w14:textId="77777777" w:rsidR="00FD26FF" w:rsidRDefault="00154813">
            <w:pPr>
              <w:pStyle w:val="TableText"/>
            </w:pPr>
            <w:r>
              <w:t>Weeks 3-4</w:t>
            </w:r>
          </w:p>
        </w:tc>
        <w:tc>
          <w:tcPr>
            <w:tcW w:w="2238" w:type="dxa"/>
            <w:tcBorders>
              <w:top w:val="single" w:sz="4" w:space="0" w:color="D5DBE3"/>
              <w:left w:val="single" w:sz="4" w:space="0" w:color="D5DBE3"/>
              <w:bottom w:val="single" w:sz="4" w:space="0" w:color="D5DBE3"/>
              <w:right w:val="single" w:sz="4" w:space="0" w:color="D5DBE3"/>
            </w:tcBorders>
          </w:tcPr>
          <w:p w14:paraId="5795037A" w14:textId="77777777" w:rsidR="00FD26FF" w:rsidRDefault="00154813">
            <w:pPr>
              <w:pStyle w:val="TableText"/>
            </w:pPr>
            <w:r>
              <w:t>11-17 Aug</w:t>
            </w:r>
          </w:p>
        </w:tc>
        <w:tc>
          <w:tcPr>
            <w:tcW w:w="1300" w:type="dxa"/>
            <w:tcBorders>
              <w:top w:val="single" w:sz="4" w:space="0" w:color="D5DBE3"/>
              <w:left w:val="single" w:sz="4" w:space="0" w:color="D5DBE3"/>
              <w:bottom w:val="single" w:sz="4" w:space="0" w:color="D5DBE3"/>
              <w:right w:val="single" w:sz="4" w:space="0" w:color="D5DBE3"/>
            </w:tcBorders>
          </w:tcPr>
          <w:p w14:paraId="0AB34407" w14:textId="77777777" w:rsidR="00FD26FF" w:rsidRDefault="00154813">
            <w:pPr>
              <w:pStyle w:val="TableText"/>
            </w:pPr>
            <w:r>
              <w:t>9</w:t>
            </w:r>
          </w:p>
        </w:tc>
        <w:tc>
          <w:tcPr>
            <w:tcW w:w="1300" w:type="dxa"/>
            <w:tcBorders>
              <w:top w:val="single" w:sz="4" w:space="0" w:color="D5DBE3"/>
              <w:left w:val="single" w:sz="4" w:space="0" w:color="D5DBE3"/>
              <w:bottom w:val="single" w:sz="4" w:space="0" w:color="D5DBE3"/>
              <w:right w:val="single" w:sz="4" w:space="0" w:color="D5DBE3"/>
            </w:tcBorders>
          </w:tcPr>
          <w:p w14:paraId="1A4578D1" w14:textId="77777777" w:rsidR="00FD26FF" w:rsidRDefault="00154813">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7638AD35" w14:textId="77777777" w:rsidR="00FD26FF" w:rsidRDefault="00154813">
            <w:pPr>
              <w:pStyle w:val="TableText"/>
            </w:pPr>
            <w:r>
              <w:t>2</w:t>
            </w:r>
          </w:p>
        </w:tc>
        <w:tc>
          <w:tcPr>
            <w:tcW w:w="2000" w:type="dxa"/>
            <w:tcBorders>
              <w:top w:val="single" w:sz="4" w:space="0" w:color="D5DBE3"/>
              <w:left w:val="single" w:sz="4" w:space="0" w:color="D5DBE3"/>
              <w:bottom w:val="single" w:sz="4" w:space="0" w:color="D5DBE3"/>
              <w:right w:val="single" w:sz="4" w:space="0" w:color="D5DBE3"/>
            </w:tcBorders>
          </w:tcPr>
          <w:p w14:paraId="7759CECD" w14:textId="77777777" w:rsidR="00FD26FF" w:rsidRDefault="00154813">
            <w:pPr>
              <w:pStyle w:val="TableText"/>
            </w:pPr>
            <w:r>
              <w:t>11</w:t>
            </w:r>
          </w:p>
        </w:tc>
      </w:tr>
      <w:tr w:rsidR="00FD26FF" w14:paraId="19334D5C"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280EC158" w14:textId="77777777" w:rsidR="00FD26FF" w:rsidRDefault="00154813">
            <w:pPr>
              <w:pStyle w:val="TableText"/>
            </w:pPr>
            <w:r>
              <w:t>Week 5</w:t>
            </w:r>
          </w:p>
        </w:tc>
        <w:tc>
          <w:tcPr>
            <w:tcW w:w="2238" w:type="dxa"/>
            <w:tcBorders>
              <w:top w:val="single" w:sz="4" w:space="0" w:color="D5DBE3"/>
              <w:left w:val="single" w:sz="4" w:space="0" w:color="D5DBE3"/>
              <w:bottom w:val="single" w:sz="4" w:space="0" w:color="D5DBE3"/>
              <w:right w:val="single" w:sz="4" w:space="0" w:color="D5DBE3"/>
            </w:tcBorders>
          </w:tcPr>
          <w:p w14:paraId="591C0D68" w14:textId="77777777" w:rsidR="00FD26FF" w:rsidRDefault="00154813">
            <w:pPr>
              <w:pStyle w:val="TableText"/>
            </w:pPr>
            <w:r>
              <w:t>18-31 Aug</w:t>
            </w:r>
          </w:p>
        </w:tc>
        <w:tc>
          <w:tcPr>
            <w:tcW w:w="1300" w:type="dxa"/>
            <w:tcBorders>
              <w:top w:val="single" w:sz="4" w:space="0" w:color="D5DBE3"/>
              <w:left w:val="single" w:sz="4" w:space="0" w:color="D5DBE3"/>
              <w:bottom w:val="single" w:sz="4" w:space="0" w:color="D5DBE3"/>
              <w:right w:val="single" w:sz="4" w:space="0" w:color="D5DBE3"/>
            </w:tcBorders>
          </w:tcPr>
          <w:p w14:paraId="243B30B7" w14:textId="77777777" w:rsidR="00FD26FF" w:rsidRDefault="00154813">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0DC89F78" w14:textId="77777777" w:rsidR="00FD26FF" w:rsidRDefault="00154813">
            <w:pPr>
              <w:pStyle w:val="TableText"/>
            </w:pPr>
            <w:r>
              <w:t>8</w:t>
            </w:r>
          </w:p>
        </w:tc>
        <w:tc>
          <w:tcPr>
            <w:tcW w:w="1300" w:type="dxa"/>
            <w:tcBorders>
              <w:top w:val="single" w:sz="4" w:space="0" w:color="D5DBE3"/>
              <w:left w:val="single" w:sz="4" w:space="0" w:color="D5DBE3"/>
              <w:bottom w:val="single" w:sz="4" w:space="0" w:color="D5DBE3"/>
              <w:right w:val="single" w:sz="4" w:space="0" w:color="D5DBE3"/>
            </w:tcBorders>
          </w:tcPr>
          <w:p w14:paraId="649A80E7" w14:textId="77777777" w:rsidR="00FD26FF" w:rsidRDefault="00154813">
            <w:pPr>
              <w:pStyle w:val="TableText"/>
            </w:pPr>
            <w:r>
              <w:t>2</w:t>
            </w:r>
          </w:p>
        </w:tc>
        <w:tc>
          <w:tcPr>
            <w:tcW w:w="2000" w:type="dxa"/>
            <w:tcBorders>
              <w:top w:val="single" w:sz="4" w:space="0" w:color="D5DBE3"/>
              <w:left w:val="single" w:sz="4" w:space="0" w:color="D5DBE3"/>
              <w:bottom w:val="single" w:sz="4" w:space="0" w:color="D5DBE3"/>
              <w:right w:val="single" w:sz="4" w:space="0" w:color="D5DBE3"/>
            </w:tcBorders>
          </w:tcPr>
          <w:p w14:paraId="1650149B" w14:textId="77777777" w:rsidR="00FD26FF" w:rsidRDefault="00154813">
            <w:pPr>
              <w:pStyle w:val="TableText"/>
            </w:pPr>
            <w:r>
              <w:t>10</w:t>
            </w:r>
          </w:p>
        </w:tc>
      </w:tr>
      <w:tr w:rsidR="00FD26FF" w14:paraId="642FF8D7"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602B8E19" w14:textId="77777777" w:rsidR="00FD26FF" w:rsidRDefault="00154813">
            <w:pPr>
              <w:pStyle w:val="TableText"/>
            </w:pPr>
            <w:r>
              <w:t>Week 6</w:t>
            </w:r>
          </w:p>
        </w:tc>
        <w:tc>
          <w:tcPr>
            <w:tcW w:w="2238" w:type="dxa"/>
            <w:tcBorders>
              <w:top w:val="single" w:sz="4" w:space="0" w:color="D5DBE3"/>
              <w:left w:val="single" w:sz="4" w:space="0" w:color="D5DBE3"/>
              <w:bottom w:val="single" w:sz="4" w:space="0" w:color="D5DBE3"/>
              <w:right w:val="single" w:sz="4" w:space="0" w:color="D5DBE3"/>
            </w:tcBorders>
          </w:tcPr>
          <w:p w14:paraId="01F74075" w14:textId="77777777" w:rsidR="00FD26FF" w:rsidRDefault="00154813">
            <w:pPr>
              <w:pStyle w:val="TableText"/>
            </w:pPr>
            <w:r>
              <w:t>1-6 Sep</w:t>
            </w:r>
          </w:p>
        </w:tc>
        <w:tc>
          <w:tcPr>
            <w:tcW w:w="1300" w:type="dxa"/>
            <w:tcBorders>
              <w:top w:val="single" w:sz="4" w:space="0" w:color="D5DBE3"/>
              <w:left w:val="single" w:sz="4" w:space="0" w:color="D5DBE3"/>
              <w:bottom w:val="single" w:sz="4" w:space="0" w:color="D5DBE3"/>
              <w:right w:val="single" w:sz="4" w:space="0" w:color="D5DBE3"/>
            </w:tcBorders>
          </w:tcPr>
          <w:p w14:paraId="05708726" w14:textId="77777777" w:rsidR="00FD26FF" w:rsidRDefault="00154813">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48FD6A97" w14:textId="77777777" w:rsidR="00FD26FF" w:rsidRDefault="00154813">
            <w:pPr>
              <w:pStyle w:val="TableText"/>
            </w:pPr>
            <w:r>
              <w:t>7</w:t>
            </w:r>
          </w:p>
        </w:tc>
        <w:tc>
          <w:tcPr>
            <w:tcW w:w="1300" w:type="dxa"/>
            <w:tcBorders>
              <w:top w:val="single" w:sz="4" w:space="0" w:color="D5DBE3"/>
              <w:left w:val="single" w:sz="4" w:space="0" w:color="D5DBE3"/>
              <w:bottom w:val="single" w:sz="4" w:space="0" w:color="D5DBE3"/>
              <w:right w:val="single" w:sz="4" w:space="0" w:color="D5DBE3"/>
            </w:tcBorders>
          </w:tcPr>
          <w:p w14:paraId="3CEEECA7" w14:textId="77777777" w:rsidR="00FD26FF" w:rsidRDefault="00154813">
            <w:pPr>
              <w:pStyle w:val="TableText"/>
            </w:pPr>
            <w:r>
              <w:t>1</w:t>
            </w:r>
          </w:p>
        </w:tc>
        <w:tc>
          <w:tcPr>
            <w:tcW w:w="2000" w:type="dxa"/>
            <w:tcBorders>
              <w:top w:val="single" w:sz="4" w:space="0" w:color="D5DBE3"/>
              <w:left w:val="single" w:sz="4" w:space="0" w:color="D5DBE3"/>
              <w:bottom w:val="single" w:sz="4" w:space="0" w:color="D5DBE3"/>
              <w:right w:val="single" w:sz="4" w:space="0" w:color="D5DBE3"/>
            </w:tcBorders>
          </w:tcPr>
          <w:p w14:paraId="34F98A00" w14:textId="77777777" w:rsidR="00FD26FF" w:rsidRDefault="00154813">
            <w:pPr>
              <w:pStyle w:val="TableText"/>
            </w:pPr>
            <w:r>
              <w:t>8</w:t>
            </w:r>
          </w:p>
        </w:tc>
      </w:tr>
      <w:tr w:rsidR="00FD26FF" w14:paraId="00A42A1F"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1F6A3DF4" w14:textId="77777777" w:rsidR="00FD26FF" w:rsidRDefault="00154813">
            <w:pPr>
              <w:pStyle w:val="TableText"/>
            </w:pPr>
            <w:r>
              <w:t>Week 7</w:t>
            </w:r>
          </w:p>
        </w:tc>
        <w:tc>
          <w:tcPr>
            <w:tcW w:w="2238" w:type="dxa"/>
            <w:tcBorders>
              <w:top w:val="single" w:sz="4" w:space="0" w:color="D5DBE3"/>
              <w:left w:val="single" w:sz="4" w:space="0" w:color="D5DBE3"/>
              <w:bottom w:val="single" w:sz="4" w:space="0" w:color="D5DBE3"/>
              <w:right w:val="single" w:sz="4" w:space="0" w:color="D5DBE3"/>
            </w:tcBorders>
          </w:tcPr>
          <w:p w14:paraId="49D7780E" w14:textId="77777777" w:rsidR="00FD26FF" w:rsidRDefault="00154813">
            <w:pPr>
              <w:pStyle w:val="TableText"/>
            </w:pPr>
            <w:r>
              <w:t>7-14 Sep</w:t>
            </w:r>
          </w:p>
        </w:tc>
        <w:tc>
          <w:tcPr>
            <w:tcW w:w="1300" w:type="dxa"/>
            <w:tcBorders>
              <w:top w:val="single" w:sz="4" w:space="0" w:color="D5DBE3"/>
              <w:left w:val="single" w:sz="4" w:space="0" w:color="D5DBE3"/>
              <w:bottom w:val="single" w:sz="4" w:space="0" w:color="D5DBE3"/>
              <w:right w:val="single" w:sz="4" w:space="0" w:color="D5DBE3"/>
            </w:tcBorders>
          </w:tcPr>
          <w:p w14:paraId="6A2596B0" w14:textId="77777777" w:rsidR="00FD26FF" w:rsidRDefault="00154813">
            <w:pPr>
              <w:pStyle w:val="TableText"/>
            </w:pPr>
            <w:r>
              <w:t>6</w:t>
            </w:r>
          </w:p>
        </w:tc>
        <w:tc>
          <w:tcPr>
            <w:tcW w:w="1300" w:type="dxa"/>
            <w:tcBorders>
              <w:top w:val="single" w:sz="4" w:space="0" w:color="D5DBE3"/>
              <w:left w:val="single" w:sz="4" w:space="0" w:color="D5DBE3"/>
              <w:bottom w:val="single" w:sz="4" w:space="0" w:color="D5DBE3"/>
              <w:right w:val="single" w:sz="4" w:space="0" w:color="D5DBE3"/>
            </w:tcBorders>
          </w:tcPr>
          <w:p w14:paraId="3F12C377" w14:textId="77777777" w:rsidR="00FD26FF" w:rsidRDefault="00154813">
            <w:pPr>
              <w:pStyle w:val="TableText"/>
            </w:pPr>
            <w:r>
              <w:t>3</w:t>
            </w:r>
          </w:p>
        </w:tc>
        <w:tc>
          <w:tcPr>
            <w:tcW w:w="1300" w:type="dxa"/>
            <w:tcBorders>
              <w:top w:val="single" w:sz="4" w:space="0" w:color="D5DBE3"/>
              <w:left w:val="single" w:sz="4" w:space="0" w:color="D5DBE3"/>
              <w:bottom w:val="single" w:sz="4" w:space="0" w:color="D5DBE3"/>
              <w:right w:val="single" w:sz="4" w:space="0" w:color="D5DBE3"/>
            </w:tcBorders>
          </w:tcPr>
          <w:p w14:paraId="4DE18ACA" w14:textId="77777777" w:rsidR="00FD26FF" w:rsidRDefault="00154813">
            <w:pPr>
              <w:pStyle w:val="TableText"/>
            </w:pPr>
            <w:r>
              <w:t>2</w:t>
            </w:r>
          </w:p>
        </w:tc>
        <w:tc>
          <w:tcPr>
            <w:tcW w:w="2000" w:type="dxa"/>
            <w:tcBorders>
              <w:top w:val="single" w:sz="4" w:space="0" w:color="D5DBE3"/>
              <w:left w:val="single" w:sz="4" w:space="0" w:color="D5DBE3"/>
              <w:bottom w:val="single" w:sz="4" w:space="0" w:color="D5DBE3"/>
              <w:right w:val="single" w:sz="4" w:space="0" w:color="D5DBE3"/>
            </w:tcBorders>
          </w:tcPr>
          <w:p w14:paraId="60964A10" w14:textId="77777777" w:rsidR="00FD26FF" w:rsidRDefault="00154813">
            <w:pPr>
              <w:pStyle w:val="TableText"/>
            </w:pPr>
            <w:r>
              <w:t>11</w:t>
            </w:r>
          </w:p>
        </w:tc>
      </w:tr>
      <w:tr w:rsidR="00FD26FF" w14:paraId="3BA7607E"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34F0A6BA" w14:textId="77777777" w:rsidR="00FD26FF" w:rsidRDefault="00154813">
            <w:pPr>
              <w:pStyle w:val="TableText"/>
            </w:pPr>
            <w:r>
              <w:t>Week 8</w:t>
            </w:r>
          </w:p>
        </w:tc>
        <w:tc>
          <w:tcPr>
            <w:tcW w:w="2238" w:type="dxa"/>
            <w:tcBorders>
              <w:top w:val="single" w:sz="4" w:space="0" w:color="D5DBE3"/>
              <w:left w:val="single" w:sz="4" w:space="0" w:color="D5DBE3"/>
              <w:bottom w:val="single" w:sz="4" w:space="0" w:color="D5DBE3"/>
              <w:right w:val="single" w:sz="4" w:space="0" w:color="D5DBE3"/>
            </w:tcBorders>
          </w:tcPr>
          <w:p w14:paraId="0F3901A5" w14:textId="77777777" w:rsidR="00FD26FF" w:rsidRDefault="00154813">
            <w:pPr>
              <w:pStyle w:val="TableText"/>
            </w:pPr>
            <w:r>
              <w:t>15-21 Sep</w:t>
            </w:r>
          </w:p>
        </w:tc>
        <w:tc>
          <w:tcPr>
            <w:tcW w:w="1300" w:type="dxa"/>
            <w:tcBorders>
              <w:top w:val="single" w:sz="4" w:space="0" w:color="D5DBE3"/>
              <w:left w:val="single" w:sz="4" w:space="0" w:color="D5DBE3"/>
              <w:bottom w:val="single" w:sz="4" w:space="0" w:color="D5DBE3"/>
              <w:right w:val="single" w:sz="4" w:space="0" w:color="D5DBE3"/>
            </w:tcBorders>
          </w:tcPr>
          <w:p w14:paraId="1900CE47" w14:textId="77777777" w:rsidR="00FD26FF" w:rsidRDefault="00154813">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4EF645E2" w14:textId="77777777" w:rsidR="00FD26FF" w:rsidRDefault="00154813">
            <w:pPr>
              <w:pStyle w:val="TableText"/>
            </w:pPr>
            <w:r>
              <w:t>4</w:t>
            </w:r>
          </w:p>
        </w:tc>
        <w:tc>
          <w:tcPr>
            <w:tcW w:w="1300" w:type="dxa"/>
            <w:tcBorders>
              <w:top w:val="single" w:sz="4" w:space="0" w:color="D5DBE3"/>
              <w:left w:val="single" w:sz="4" w:space="0" w:color="D5DBE3"/>
              <w:bottom w:val="single" w:sz="4" w:space="0" w:color="D5DBE3"/>
              <w:right w:val="single" w:sz="4" w:space="0" w:color="D5DBE3"/>
            </w:tcBorders>
          </w:tcPr>
          <w:p w14:paraId="58E3C741" w14:textId="77777777" w:rsidR="00FD26FF" w:rsidRDefault="00154813">
            <w:pPr>
              <w:pStyle w:val="TableText"/>
            </w:pPr>
            <w:r>
              <w:t>8</w:t>
            </w:r>
          </w:p>
        </w:tc>
        <w:tc>
          <w:tcPr>
            <w:tcW w:w="2000" w:type="dxa"/>
            <w:tcBorders>
              <w:top w:val="single" w:sz="4" w:space="0" w:color="D5DBE3"/>
              <w:left w:val="single" w:sz="4" w:space="0" w:color="D5DBE3"/>
              <w:bottom w:val="single" w:sz="4" w:space="0" w:color="D5DBE3"/>
              <w:right w:val="single" w:sz="4" w:space="0" w:color="D5DBE3"/>
            </w:tcBorders>
          </w:tcPr>
          <w:p w14:paraId="355FEA2C" w14:textId="77777777" w:rsidR="00FD26FF" w:rsidRDefault="00154813">
            <w:pPr>
              <w:pStyle w:val="TableText"/>
            </w:pPr>
            <w:r>
              <w:t>12</w:t>
            </w:r>
          </w:p>
        </w:tc>
      </w:tr>
      <w:tr w:rsidR="00FD26FF" w14:paraId="7A1E848D"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1F2D98B1" w14:textId="77777777" w:rsidR="00FD26FF" w:rsidRDefault="00154813">
            <w:pPr>
              <w:pStyle w:val="TableText"/>
            </w:pPr>
            <w:r>
              <w:t>Weeks 9-10</w:t>
            </w:r>
          </w:p>
        </w:tc>
        <w:tc>
          <w:tcPr>
            <w:tcW w:w="2238" w:type="dxa"/>
            <w:tcBorders>
              <w:top w:val="single" w:sz="4" w:space="0" w:color="D5DBE3"/>
              <w:left w:val="single" w:sz="4" w:space="0" w:color="D5DBE3"/>
              <w:bottom w:val="single" w:sz="4" w:space="0" w:color="D5DBE3"/>
              <w:right w:val="single" w:sz="4" w:space="0" w:color="D5DBE3"/>
            </w:tcBorders>
          </w:tcPr>
          <w:p w14:paraId="33478CC0" w14:textId="77777777" w:rsidR="00FD26FF" w:rsidRDefault="00154813">
            <w:pPr>
              <w:pStyle w:val="TableText"/>
            </w:pPr>
            <w:r>
              <w:t>22 Sep - 12 Oct</w:t>
            </w:r>
          </w:p>
        </w:tc>
        <w:tc>
          <w:tcPr>
            <w:tcW w:w="1300" w:type="dxa"/>
            <w:tcBorders>
              <w:top w:val="single" w:sz="4" w:space="0" w:color="D5DBE3"/>
              <w:left w:val="single" w:sz="4" w:space="0" w:color="D5DBE3"/>
              <w:bottom w:val="single" w:sz="4" w:space="0" w:color="D5DBE3"/>
              <w:right w:val="single" w:sz="4" w:space="0" w:color="D5DBE3"/>
            </w:tcBorders>
          </w:tcPr>
          <w:p w14:paraId="5AEF8268" w14:textId="77777777" w:rsidR="00FD26FF" w:rsidRDefault="00154813">
            <w:pPr>
              <w:pStyle w:val="TableText"/>
            </w:pPr>
            <w:r>
              <w:t>14</w:t>
            </w:r>
          </w:p>
        </w:tc>
        <w:tc>
          <w:tcPr>
            <w:tcW w:w="1300" w:type="dxa"/>
            <w:tcBorders>
              <w:top w:val="single" w:sz="4" w:space="0" w:color="D5DBE3"/>
              <w:left w:val="single" w:sz="4" w:space="0" w:color="D5DBE3"/>
              <w:bottom w:val="single" w:sz="4" w:space="0" w:color="D5DBE3"/>
              <w:right w:val="single" w:sz="4" w:space="0" w:color="D5DBE3"/>
            </w:tcBorders>
          </w:tcPr>
          <w:p w14:paraId="316AB5C3" w14:textId="77777777" w:rsidR="00FD26FF" w:rsidRDefault="00154813">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65CBB57B" w14:textId="77777777" w:rsidR="00FD26FF" w:rsidRDefault="00154813">
            <w:pPr>
              <w:pStyle w:val="TableText"/>
            </w:pPr>
            <w:r>
              <w:t>1</w:t>
            </w:r>
          </w:p>
        </w:tc>
        <w:tc>
          <w:tcPr>
            <w:tcW w:w="2000" w:type="dxa"/>
            <w:tcBorders>
              <w:top w:val="single" w:sz="4" w:space="0" w:color="D5DBE3"/>
              <w:left w:val="single" w:sz="4" w:space="0" w:color="D5DBE3"/>
              <w:bottom w:val="single" w:sz="4" w:space="0" w:color="D5DBE3"/>
              <w:right w:val="single" w:sz="4" w:space="0" w:color="D5DBE3"/>
            </w:tcBorders>
          </w:tcPr>
          <w:p w14:paraId="52FE2000" w14:textId="77777777" w:rsidR="00FD26FF" w:rsidRDefault="00154813">
            <w:pPr>
              <w:pStyle w:val="TableText"/>
            </w:pPr>
            <w:r>
              <w:t>15</w:t>
            </w:r>
          </w:p>
        </w:tc>
      </w:tr>
      <w:tr w:rsidR="00FD26FF" w14:paraId="609E8786"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7FD00C48" w14:textId="77777777" w:rsidR="00FD26FF" w:rsidRDefault="00154813">
            <w:pPr>
              <w:pStyle w:val="TableText"/>
            </w:pPr>
            <w:r>
              <w:t>Weeks 11-12</w:t>
            </w:r>
          </w:p>
        </w:tc>
        <w:tc>
          <w:tcPr>
            <w:tcW w:w="2238" w:type="dxa"/>
            <w:tcBorders>
              <w:top w:val="single" w:sz="4" w:space="0" w:color="D5DBE3"/>
              <w:left w:val="single" w:sz="4" w:space="0" w:color="D5DBE3"/>
              <w:bottom w:val="single" w:sz="4" w:space="0" w:color="D5DBE3"/>
              <w:right w:val="single" w:sz="4" w:space="0" w:color="D5DBE3"/>
            </w:tcBorders>
          </w:tcPr>
          <w:p w14:paraId="6B74181F" w14:textId="77777777" w:rsidR="00FD26FF" w:rsidRDefault="00154813">
            <w:pPr>
              <w:pStyle w:val="TableText"/>
            </w:pPr>
            <w:r>
              <w:t>13-16 Oct</w:t>
            </w:r>
          </w:p>
        </w:tc>
        <w:tc>
          <w:tcPr>
            <w:tcW w:w="1300" w:type="dxa"/>
            <w:tcBorders>
              <w:top w:val="single" w:sz="4" w:space="0" w:color="D5DBE3"/>
              <w:left w:val="single" w:sz="4" w:space="0" w:color="D5DBE3"/>
              <w:bottom w:val="single" w:sz="4" w:space="0" w:color="D5DBE3"/>
              <w:right w:val="single" w:sz="4" w:space="0" w:color="D5DBE3"/>
            </w:tcBorders>
          </w:tcPr>
          <w:p w14:paraId="5FCE41BD" w14:textId="77777777" w:rsidR="00FD26FF" w:rsidRDefault="00154813">
            <w:pPr>
              <w:pStyle w:val="TableText"/>
            </w:pPr>
            <w:r>
              <w:t>3</w:t>
            </w:r>
          </w:p>
        </w:tc>
        <w:tc>
          <w:tcPr>
            <w:tcW w:w="1300" w:type="dxa"/>
            <w:tcBorders>
              <w:top w:val="single" w:sz="4" w:space="0" w:color="D5DBE3"/>
              <w:left w:val="single" w:sz="4" w:space="0" w:color="D5DBE3"/>
              <w:bottom w:val="single" w:sz="4" w:space="0" w:color="D5DBE3"/>
              <w:right w:val="single" w:sz="4" w:space="0" w:color="D5DBE3"/>
            </w:tcBorders>
          </w:tcPr>
          <w:p w14:paraId="06BCDFD5" w14:textId="77777777" w:rsidR="00FD26FF" w:rsidRDefault="00154813">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16E39EA3" w14:textId="77777777" w:rsidR="00FD26FF" w:rsidRDefault="00154813">
            <w:pPr>
              <w:pStyle w:val="TableText"/>
            </w:pPr>
            <w:r>
              <w:t>8</w:t>
            </w:r>
          </w:p>
        </w:tc>
        <w:tc>
          <w:tcPr>
            <w:tcW w:w="2000" w:type="dxa"/>
            <w:tcBorders>
              <w:top w:val="single" w:sz="4" w:space="0" w:color="D5DBE3"/>
              <w:left w:val="single" w:sz="4" w:space="0" w:color="D5DBE3"/>
              <w:bottom w:val="single" w:sz="4" w:space="0" w:color="D5DBE3"/>
              <w:right w:val="single" w:sz="4" w:space="0" w:color="D5DBE3"/>
            </w:tcBorders>
          </w:tcPr>
          <w:p w14:paraId="354985CB" w14:textId="77777777" w:rsidR="00FD26FF" w:rsidRDefault="00154813">
            <w:pPr>
              <w:pStyle w:val="TableText"/>
            </w:pPr>
            <w:r>
              <w:t>11</w:t>
            </w:r>
          </w:p>
        </w:tc>
      </w:tr>
      <w:tr w:rsidR="00FD26FF" w14:paraId="1C685C5F"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3CC20429" w14:textId="77777777" w:rsidR="00FD26FF" w:rsidRDefault="00154813">
            <w:pPr>
              <w:pStyle w:val="TableText"/>
            </w:pPr>
            <w:r>
              <w:t>Total</w:t>
            </w:r>
          </w:p>
        </w:tc>
        <w:tc>
          <w:tcPr>
            <w:tcW w:w="2238" w:type="dxa"/>
            <w:tcBorders>
              <w:top w:val="single" w:sz="4" w:space="0" w:color="D5DBE3"/>
              <w:left w:val="single" w:sz="4" w:space="0" w:color="D5DBE3"/>
              <w:bottom w:val="single" w:sz="4" w:space="0" w:color="D5DBE3"/>
              <w:right w:val="single" w:sz="4" w:space="0" w:color="D5DBE3"/>
            </w:tcBorders>
          </w:tcPr>
          <w:p w14:paraId="7A26629F" w14:textId="77777777" w:rsidR="00FD26FF" w:rsidRDefault="00154813">
            <w:pPr>
              <w:pStyle w:val="TableText"/>
            </w:pPr>
            <w:r>
              <w:t>11 Aug - 16 Oct</w:t>
            </w:r>
          </w:p>
        </w:tc>
        <w:tc>
          <w:tcPr>
            <w:tcW w:w="1300" w:type="dxa"/>
            <w:tcBorders>
              <w:top w:val="single" w:sz="4" w:space="0" w:color="D5DBE3"/>
              <w:left w:val="single" w:sz="4" w:space="0" w:color="D5DBE3"/>
              <w:bottom w:val="single" w:sz="4" w:space="0" w:color="D5DBE3"/>
              <w:right w:val="single" w:sz="4" w:space="0" w:color="D5DBE3"/>
            </w:tcBorders>
          </w:tcPr>
          <w:p w14:paraId="2DA263C6" w14:textId="77777777" w:rsidR="00FD26FF" w:rsidRDefault="00154813">
            <w:pPr>
              <w:pStyle w:val="TableText"/>
            </w:pPr>
            <w:r>
              <w:t>32</w:t>
            </w:r>
          </w:p>
        </w:tc>
        <w:tc>
          <w:tcPr>
            <w:tcW w:w="1300" w:type="dxa"/>
            <w:tcBorders>
              <w:top w:val="single" w:sz="4" w:space="0" w:color="D5DBE3"/>
              <w:left w:val="single" w:sz="4" w:space="0" w:color="D5DBE3"/>
              <w:bottom w:val="single" w:sz="4" w:space="0" w:color="D5DBE3"/>
              <w:right w:val="single" w:sz="4" w:space="0" w:color="D5DBE3"/>
            </w:tcBorders>
          </w:tcPr>
          <w:p w14:paraId="49DA8011" w14:textId="77777777" w:rsidR="00FD26FF" w:rsidRDefault="00154813">
            <w:pPr>
              <w:pStyle w:val="TableText"/>
            </w:pPr>
            <w:r>
              <w:t>22</w:t>
            </w:r>
          </w:p>
        </w:tc>
        <w:tc>
          <w:tcPr>
            <w:tcW w:w="1300" w:type="dxa"/>
            <w:tcBorders>
              <w:top w:val="single" w:sz="4" w:space="0" w:color="D5DBE3"/>
              <w:left w:val="single" w:sz="4" w:space="0" w:color="D5DBE3"/>
              <w:bottom w:val="single" w:sz="4" w:space="0" w:color="D5DBE3"/>
              <w:right w:val="single" w:sz="4" w:space="0" w:color="D5DBE3"/>
            </w:tcBorders>
          </w:tcPr>
          <w:p w14:paraId="5E6FDD8C" w14:textId="77777777" w:rsidR="00FD26FF" w:rsidRDefault="00154813">
            <w:pPr>
              <w:pStyle w:val="TableText"/>
            </w:pPr>
            <w:r>
              <w:t>24</w:t>
            </w:r>
          </w:p>
        </w:tc>
        <w:tc>
          <w:tcPr>
            <w:tcW w:w="2000" w:type="dxa"/>
            <w:tcBorders>
              <w:top w:val="single" w:sz="4" w:space="0" w:color="D5DBE3"/>
              <w:left w:val="single" w:sz="4" w:space="0" w:color="D5DBE3"/>
              <w:bottom w:val="single" w:sz="4" w:space="0" w:color="D5DBE3"/>
              <w:right w:val="single" w:sz="4" w:space="0" w:color="D5DBE3"/>
            </w:tcBorders>
          </w:tcPr>
          <w:p w14:paraId="049327BE" w14:textId="77777777" w:rsidR="00FD26FF" w:rsidRDefault="00154813">
            <w:pPr>
              <w:pStyle w:val="TableText"/>
            </w:pPr>
            <w:r>
              <w:t>78</w:t>
            </w:r>
          </w:p>
        </w:tc>
      </w:tr>
    </w:tbl>
    <w:p w14:paraId="6AAC72C3" w14:textId="77777777" w:rsidR="00FD26FF" w:rsidRDefault="00FD26FF">
      <w:pPr>
        <w:pStyle w:val="Spacer"/>
      </w:pPr>
    </w:p>
    <w:p w14:paraId="74BBA344" w14:textId="77777777" w:rsidR="00FD26FF" w:rsidRDefault="00154813">
      <w:pPr>
        <w:pStyle w:val="ListNumber"/>
        <w:numPr>
          <w:ilvl w:val="0"/>
          <w:numId w:val="9"/>
        </w:numPr>
      </w:pPr>
      <w:r>
        <w:rPr>
          <w:b/>
        </w:rPr>
        <w:t>No continuous integration.</w:t>
      </w:r>
      <w:r>
        <w:t xml:space="preserve"> </w:t>
      </w:r>
      <w:r>
        <w:rPr>
          <w:rFonts w:ascii="Consolas" w:hAnsi="Consolas"/>
          <w:sz w:val="18"/>
          <w:shd w:val="clear" w:color="auto" w:fill="F4F6F8"/>
        </w:rPr>
        <w:t>dotnet test</w:t>
      </w:r>
      <w:r>
        <w:t xml:space="preserve"> and </w:t>
      </w:r>
      <w:r>
        <w:rPr>
          <w:rFonts w:ascii="Consolas" w:hAnsi="Consolas"/>
          <w:sz w:val="18"/>
          <w:shd w:val="clear" w:color="auto" w:fill="F4F6F8"/>
        </w:rPr>
        <w:t>npm run lint</w:t>
      </w:r>
      <w:r>
        <w:t xml:space="preserve"> are run by hand. A GitHub Actions workflow on pull requests would enforce both.</w:t>
      </w:r>
    </w:p>
    <w:p w14:paraId="5D734E47" w14:textId="77777777" w:rsidR="00FD26FF" w:rsidRDefault="00154813">
      <w:pPr>
        <w:pStyle w:val="ListNumber"/>
        <w:numPr>
          <w:ilvl w:val="0"/>
          <w:numId w:val="9"/>
        </w:numPr>
      </w:pPr>
      <w:r>
        <w:rPr>
          <w:b/>
        </w:rPr>
        <w:t>Visa documents on local disk.</w:t>
      </w:r>
      <w:r>
        <w:t xml:space="preserve"> Acceptable for a local build, but a hosted deployment needs object storage and a retention policy, because these are identity documents.</w:t>
      </w:r>
    </w:p>
    <w:p w14:paraId="2B8EED42" w14:textId="77777777" w:rsidR="00FD26FF" w:rsidRDefault="00154813">
      <w:pPr>
        <w:pStyle w:val="ListNumber"/>
        <w:numPr>
          <w:ilvl w:val="0"/>
          <w:numId w:val="9"/>
        </w:numPr>
      </w:pPr>
      <w:r>
        <w:rPr>
          <w:b/>
        </w:rPr>
        <w:t>Notifications are derived.</w:t>
      </w:r>
      <w:r>
        <w:t xml:space="preserve"> Only the read state is stored. If the product later needs a notification history or email delivery, that becomes a real table.</w:t>
      </w:r>
    </w:p>
    <w:p w14:paraId="2530D34C" w14:textId="77777777" w:rsidR="00FD26FF" w:rsidRDefault="00154813">
      <w:pPr>
        <w:pStyle w:val="Heading2"/>
      </w:pPr>
      <w:bookmarkStart w:id="62" w:name="_Toc243087379"/>
      <w:r>
        <w:t>6. Time management and weekly activity</w:t>
      </w:r>
      <w:bookmarkEnd w:id="62"/>
    </w:p>
    <w:p w14:paraId="5D26C7AD" w14:textId="77777777" w:rsidR="00FD26FF" w:rsidRDefault="00154813">
      <w:pPr>
        <w:pStyle w:val="AuthorNote"/>
        <w:shd w:val="clear" w:color="auto" w:fill="E7F5F0"/>
        <w:ind w:left="72" w:right="72"/>
      </w:pPr>
      <w:r>
        <w:t>Timeline compiled by Jenish Gurung (S395321). Each member confirms their own weeks below.</w:t>
      </w:r>
    </w:p>
    <w:p w14:paraId="33C7131D" w14:textId="77777777" w:rsidR="00FD26FF" w:rsidRDefault="006B799B" w:rsidP="006B799B">
      <w:pPr>
        <w:pStyle w:val="BodyText"/>
        <w:jc w:val="both"/>
      </w:pPr>
      <w:r w:rsidRPr="006B799B">
        <w:t>Hours spent on each task are represented in each individual's time sheet (see section 1.1), as provided within those spreadsheets. These are the primary source of evidence, which is referenced, but not repeated, here. I have reconstructed the project delivery timeline based upon the dates on which the respective commits were made, for purposes of cross-referencing with those timesheets.</w:t>
      </w:r>
    </w:p>
    <w:p w14:paraId="7734FC26"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349"/>
        <w:gridCol w:w="1542"/>
        <w:gridCol w:w="6747"/>
      </w:tblGrid>
      <w:tr w:rsidR="00FD26FF" w14:paraId="12DB8C51" w14:textId="77777777">
        <w:trPr>
          <w:cantSplit/>
          <w:tblHeader/>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46BA3BFC" w14:textId="77777777" w:rsidR="00FD26FF" w:rsidRDefault="00154813">
            <w:pPr>
              <w:pStyle w:val="TableText"/>
            </w:pPr>
            <w:r>
              <w:rPr>
                <w:b/>
                <w:color w:val="0C4F3E"/>
              </w:rPr>
              <w:t>Week</w:t>
            </w:r>
          </w:p>
        </w:tc>
        <w:tc>
          <w:tcPr>
            <w:tcW w:w="1542" w:type="dxa"/>
            <w:tcBorders>
              <w:top w:val="single" w:sz="4" w:space="0" w:color="D5DBE3"/>
              <w:left w:val="single" w:sz="4" w:space="0" w:color="D5DBE3"/>
              <w:bottom w:val="single" w:sz="4" w:space="0" w:color="D5DBE3"/>
              <w:right w:val="single" w:sz="4" w:space="0" w:color="D5DBE3"/>
            </w:tcBorders>
            <w:shd w:val="clear" w:color="auto" w:fill="E7F5F0"/>
          </w:tcPr>
          <w:p w14:paraId="719C07E3" w14:textId="77777777" w:rsidR="00FD26FF" w:rsidRDefault="00154813">
            <w:pPr>
              <w:pStyle w:val="TableText"/>
            </w:pPr>
            <w:r>
              <w:rPr>
                <w:b/>
                <w:color w:val="0C4F3E"/>
              </w:rPr>
              <w:t>Dates (2026)</w:t>
            </w:r>
          </w:p>
        </w:tc>
        <w:tc>
          <w:tcPr>
            <w:tcW w:w="6747" w:type="dxa"/>
            <w:tcBorders>
              <w:top w:val="single" w:sz="4" w:space="0" w:color="D5DBE3"/>
              <w:left w:val="single" w:sz="4" w:space="0" w:color="D5DBE3"/>
              <w:bottom w:val="single" w:sz="4" w:space="0" w:color="D5DBE3"/>
              <w:right w:val="single" w:sz="4" w:space="0" w:color="D5DBE3"/>
            </w:tcBorders>
            <w:shd w:val="clear" w:color="auto" w:fill="E7F5F0"/>
          </w:tcPr>
          <w:p w14:paraId="09E78B66" w14:textId="77777777" w:rsidR="00FD26FF" w:rsidRDefault="00154813">
            <w:pPr>
              <w:pStyle w:val="TableText"/>
            </w:pPr>
            <w:r>
              <w:rPr>
                <w:b/>
                <w:color w:val="0C4F3E"/>
              </w:rPr>
              <w:t>Delivered, evidenced by commits</w:t>
            </w:r>
          </w:p>
        </w:tc>
      </w:tr>
      <w:tr w:rsidR="00FD26FF" w14:paraId="15F45363"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0BA2C51D" w14:textId="77777777" w:rsidR="00FD26FF" w:rsidRDefault="00154813">
            <w:pPr>
              <w:pStyle w:val="TableText"/>
            </w:pPr>
            <w:r>
              <w:rPr>
                <w:b/>
              </w:rPr>
              <w:t>Week 3-4</w:t>
            </w:r>
          </w:p>
        </w:tc>
        <w:tc>
          <w:tcPr>
            <w:tcW w:w="1542" w:type="dxa"/>
            <w:tcBorders>
              <w:top w:val="single" w:sz="4" w:space="0" w:color="D5DBE3"/>
              <w:left w:val="single" w:sz="4" w:space="0" w:color="D5DBE3"/>
              <w:bottom w:val="single" w:sz="4" w:space="0" w:color="D5DBE3"/>
              <w:right w:val="single" w:sz="4" w:space="0" w:color="D5DBE3"/>
            </w:tcBorders>
          </w:tcPr>
          <w:p w14:paraId="7E709A29" w14:textId="77777777" w:rsidR="00FD26FF" w:rsidRDefault="00154813">
            <w:pPr>
              <w:pStyle w:val="TableText"/>
            </w:pPr>
            <w:r>
              <w:t>11-17 Aug</w:t>
            </w:r>
          </w:p>
        </w:tc>
        <w:tc>
          <w:tcPr>
            <w:tcW w:w="6747" w:type="dxa"/>
            <w:tcBorders>
              <w:top w:val="single" w:sz="4" w:space="0" w:color="D5DBE3"/>
              <w:left w:val="single" w:sz="4" w:space="0" w:color="D5DBE3"/>
              <w:bottom w:val="single" w:sz="4" w:space="0" w:color="D5DBE3"/>
              <w:right w:val="single" w:sz="4" w:space="0" w:color="D5DBE3"/>
            </w:tcBorders>
          </w:tcPr>
          <w:p w14:paraId="40D712AD" w14:textId="77777777" w:rsidR="00FD26FF" w:rsidRDefault="00154813">
            <w:pPr>
              <w:pStyle w:val="TableText"/>
            </w:pPr>
            <w:r>
              <w:t>Repository created (</w:t>
            </w:r>
            <w:r>
              <w:rPr>
                <w:rFonts w:ascii="Consolas" w:hAnsi="Consolas"/>
                <w:sz w:val="18"/>
                <w:shd w:val="clear" w:color="auto" w:fill="F4F6F8"/>
              </w:rPr>
              <w:t>92d2397</w:t>
            </w:r>
            <w:r>
              <w:t>). Project proposal, problem and solution boards, technology stack research. DBA work started, Week 4 progress report and the first timesheets.</w:t>
            </w:r>
          </w:p>
        </w:tc>
      </w:tr>
      <w:tr w:rsidR="00FD26FF" w14:paraId="35DF47AC"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592FBCF4" w14:textId="77777777" w:rsidR="00FD26FF" w:rsidRDefault="00154813">
            <w:pPr>
              <w:pStyle w:val="TableText"/>
            </w:pPr>
            <w:r>
              <w:rPr>
                <w:b/>
              </w:rPr>
              <w:t>Week 5</w:t>
            </w:r>
          </w:p>
        </w:tc>
        <w:tc>
          <w:tcPr>
            <w:tcW w:w="1542" w:type="dxa"/>
            <w:tcBorders>
              <w:top w:val="single" w:sz="4" w:space="0" w:color="D5DBE3"/>
              <w:left w:val="single" w:sz="4" w:space="0" w:color="D5DBE3"/>
              <w:bottom w:val="single" w:sz="4" w:space="0" w:color="D5DBE3"/>
              <w:right w:val="single" w:sz="4" w:space="0" w:color="D5DBE3"/>
            </w:tcBorders>
          </w:tcPr>
          <w:p w14:paraId="1770BB21" w14:textId="77777777" w:rsidR="00FD26FF" w:rsidRDefault="00154813">
            <w:pPr>
              <w:pStyle w:val="TableText"/>
            </w:pPr>
            <w:r>
              <w:t>23-26 Aug</w:t>
            </w:r>
          </w:p>
        </w:tc>
        <w:tc>
          <w:tcPr>
            <w:tcW w:w="6747" w:type="dxa"/>
            <w:tcBorders>
              <w:top w:val="single" w:sz="4" w:space="0" w:color="D5DBE3"/>
              <w:left w:val="single" w:sz="4" w:space="0" w:color="D5DBE3"/>
              <w:bottom w:val="single" w:sz="4" w:space="0" w:color="D5DBE3"/>
              <w:right w:val="single" w:sz="4" w:space="0" w:color="D5DBE3"/>
            </w:tcBorders>
          </w:tcPr>
          <w:p w14:paraId="5AC79656" w14:textId="77777777" w:rsidR="00FD26FF" w:rsidRDefault="00154813">
            <w:pPr>
              <w:pStyle w:val="TableText"/>
            </w:pPr>
            <w:r>
              <w:t>Backend scaffold with Swagger, PostgreSQL, and Entity Framework (</w:t>
            </w:r>
            <w:r>
              <w:rPr>
                <w:rFonts w:ascii="Consolas" w:hAnsi="Consolas"/>
                <w:sz w:val="18"/>
                <w:shd w:val="clear" w:color="auto" w:fill="F4F6F8"/>
              </w:rPr>
              <w:t>64bec00</w:t>
            </w:r>
            <w:r>
              <w:t>, 46 files). Modular monolith research. BRD and SRS draft. ERD after normalisation.</w:t>
            </w:r>
          </w:p>
        </w:tc>
      </w:tr>
      <w:tr w:rsidR="00FD26FF" w14:paraId="2B0653D6"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51CD5093" w14:textId="77777777" w:rsidR="00FD26FF" w:rsidRDefault="00154813">
            <w:pPr>
              <w:pStyle w:val="TableText"/>
            </w:pPr>
            <w:r>
              <w:rPr>
                <w:b/>
              </w:rPr>
              <w:t>Week 6</w:t>
            </w:r>
          </w:p>
        </w:tc>
        <w:tc>
          <w:tcPr>
            <w:tcW w:w="1542" w:type="dxa"/>
            <w:tcBorders>
              <w:top w:val="single" w:sz="4" w:space="0" w:color="D5DBE3"/>
              <w:left w:val="single" w:sz="4" w:space="0" w:color="D5DBE3"/>
              <w:bottom w:val="single" w:sz="4" w:space="0" w:color="D5DBE3"/>
              <w:right w:val="single" w:sz="4" w:space="0" w:color="D5DBE3"/>
            </w:tcBorders>
          </w:tcPr>
          <w:p w14:paraId="4C98EEFE" w14:textId="77777777" w:rsidR="00FD26FF" w:rsidRDefault="00154813">
            <w:pPr>
              <w:pStyle w:val="TableText"/>
            </w:pPr>
            <w:r>
              <w:t>1-2 Sep</w:t>
            </w:r>
          </w:p>
        </w:tc>
        <w:tc>
          <w:tcPr>
            <w:tcW w:w="6747" w:type="dxa"/>
            <w:tcBorders>
              <w:top w:val="single" w:sz="4" w:space="0" w:color="D5DBE3"/>
              <w:left w:val="single" w:sz="4" w:space="0" w:color="D5DBE3"/>
              <w:bottom w:val="single" w:sz="4" w:space="0" w:color="D5DBE3"/>
              <w:right w:val="single" w:sz="4" w:space="0" w:color="D5DBE3"/>
            </w:tcBorders>
          </w:tcPr>
          <w:p w14:paraId="22156D14" w14:textId="77777777" w:rsidR="00FD26FF" w:rsidRDefault="00154813">
            <w:pPr>
              <w:pStyle w:val="TableText"/>
            </w:pPr>
            <w:r>
              <w:t>Auth DTOs, user model, and database connection (</w:t>
            </w:r>
            <w:r>
              <w:rPr>
                <w:rFonts w:ascii="Consolas" w:hAnsi="Consolas"/>
                <w:sz w:val="18"/>
                <w:shd w:val="clear" w:color="auto" w:fill="F4F6F8"/>
              </w:rPr>
              <w:t>65f5f81</w:t>
            </w:r>
            <w:r>
              <w:t>). UML set for dependency injection, security, mapping, and end-to-end flow. Week 5 concept briefing.</w:t>
            </w:r>
          </w:p>
        </w:tc>
      </w:tr>
      <w:tr w:rsidR="00FD26FF" w14:paraId="3B8C72AB"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2CCAFBBB" w14:textId="77777777" w:rsidR="00FD26FF" w:rsidRDefault="00154813">
            <w:pPr>
              <w:pStyle w:val="TableText"/>
            </w:pPr>
            <w:r>
              <w:rPr>
                <w:b/>
              </w:rPr>
              <w:t>Week 7</w:t>
            </w:r>
          </w:p>
        </w:tc>
        <w:tc>
          <w:tcPr>
            <w:tcW w:w="1542" w:type="dxa"/>
            <w:tcBorders>
              <w:top w:val="single" w:sz="4" w:space="0" w:color="D5DBE3"/>
              <w:left w:val="single" w:sz="4" w:space="0" w:color="D5DBE3"/>
              <w:bottom w:val="single" w:sz="4" w:space="0" w:color="D5DBE3"/>
              <w:right w:val="single" w:sz="4" w:space="0" w:color="D5DBE3"/>
            </w:tcBorders>
          </w:tcPr>
          <w:p w14:paraId="0227F740" w14:textId="77777777" w:rsidR="00FD26FF" w:rsidRDefault="00154813">
            <w:pPr>
              <w:pStyle w:val="TableText"/>
            </w:pPr>
            <w:r>
              <w:t>7-8 Sep</w:t>
            </w:r>
          </w:p>
        </w:tc>
        <w:tc>
          <w:tcPr>
            <w:tcW w:w="6747" w:type="dxa"/>
            <w:tcBorders>
              <w:top w:val="single" w:sz="4" w:space="0" w:color="D5DBE3"/>
              <w:left w:val="single" w:sz="4" w:space="0" w:color="D5DBE3"/>
              <w:bottom w:val="single" w:sz="4" w:space="0" w:color="D5DBE3"/>
              <w:right w:val="single" w:sz="4" w:space="0" w:color="D5DBE3"/>
            </w:tcBorders>
          </w:tcPr>
          <w:p w14:paraId="5244FC36" w14:textId="77777777" w:rsidR="00FD26FF" w:rsidRDefault="00154813">
            <w:pPr>
              <w:pStyle w:val="TableText"/>
            </w:pPr>
            <w:r>
              <w:rPr>
                <w:b/>
              </w:rPr>
              <w:t>Main application delivery</w:t>
            </w:r>
            <w:r>
              <w:t xml:space="preserve"> (</w:t>
            </w:r>
            <w:r>
              <w:rPr>
                <w:rFonts w:ascii="Consolas" w:hAnsi="Consolas"/>
                <w:sz w:val="18"/>
                <w:shd w:val="clear" w:color="auto" w:fill="F4F6F8"/>
              </w:rPr>
              <w:t>6ace869</w:t>
            </w:r>
            <w:r>
              <w:t>, 234 files, +18,790 lines): features, tests, Aura, and setup scripts. BA and requirements-analyst reports. DBA role research.</w:t>
            </w:r>
          </w:p>
        </w:tc>
      </w:tr>
      <w:tr w:rsidR="00FD26FF" w14:paraId="5FABD754"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1617ECCE" w14:textId="77777777" w:rsidR="00FD26FF" w:rsidRDefault="00154813">
            <w:pPr>
              <w:pStyle w:val="TableText"/>
            </w:pPr>
            <w:r>
              <w:rPr>
                <w:b/>
              </w:rPr>
              <w:t>Week 8</w:t>
            </w:r>
          </w:p>
        </w:tc>
        <w:tc>
          <w:tcPr>
            <w:tcW w:w="1542" w:type="dxa"/>
            <w:tcBorders>
              <w:top w:val="single" w:sz="4" w:space="0" w:color="D5DBE3"/>
              <w:left w:val="single" w:sz="4" w:space="0" w:color="D5DBE3"/>
              <w:bottom w:val="single" w:sz="4" w:space="0" w:color="D5DBE3"/>
              <w:right w:val="single" w:sz="4" w:space="0" w:color="D5DBE3"/>
            </w:tcBorders>
          </w:tcPr>
          <w:p w14:paraId="2EE456C8" w14:textId="77777777" w:rsidR="00FD26FF" w:rsidRDefault="00154813">
            <w:pPr>
              <w:pStyle w:val="TableText"/>
            </w:pPr>
            <w:r>
              <w:t>15-18 Sep</w:t>
            </w:r>
          </w:p>
        </w:tc>
        <w:tc>
          <w:tcPr>
            <w:tcW w:w="6747" w:type="dxa"/>
            <w:tcBorders>
              <w:top w:val="single" w:sz="4" w:space="0" w:color="D5DBE3"/>
              <w:left w:val="single" w:sz="4" w:space="0" w:color="D5DBE3"/>
              <w:bottom w:val="single" w:sz="4" w:space="0" w:color="D5DBE3"/>
              <w:right w:val="single" w:sz="4" w:space="0" w:color="D5DBE3"/>
            </w:tcBorders>
          </w:tcPr>
          <w:p w14:paraId="08E1F620" w14:textId="77777777" w:rsidR="00FD26FF" w:rsidRDefault="00154813">
            <w:pPr>
              <w:pStyle w:val="TableText"/>
            </w:pPr>
            <w:r>
              <w:t>Quality pass: centralised colours, responsive layout, CRUD usability, show-password control (</w:t>
            </w:r>
            <w:r>
              <w:rPr>
                <w:rFonts w:ascii="Consolas" w:hAnsi="Consolas"/>
                <w:sz w:val="18"/>
                <w:shd w:val="clear" w:color="auto" w:fill="F4F6F8"/>
              </w:rPr>
              <w:t>00ab4e2</w:t>
            </w:r>
            <w:r>
              <w:t xml:space="preserve">, </w:t>
            </w:r>
            <w:r>
              <w:rPr>
                <w:rFonts w:ascii="Consolas" w:hAnsi="Consolas"/>
                <w:sz w:val="18"/>
                <w:shd w:val="clear" w:color="auto" w:fill="F4F6F8"/>
              </w:rPr>
              <w:t>a5ae67d</w:t>
            </w:r>
            <w:r>
              <w:t xml:space="preserve">, </w:t>
            </w:r>
            <w:r>
              <w:rPr>
                <w:rFonts w:ascii="Consolas" w:hAnsi="Consolas"/>
                <w:sz w:val="18"/>
                <w:shd w:val="clear" w:color="auto" w:fill="F4F6F8"/>
              </w:rPr>
              <w:t>c523e0b</w:t>
            </w:r>
            <w:r>
              <w:t xml:space="preserve">, </w:t>
            </w:r>
            <w:r>
              <w:rPr>
                <w:rFonts w:ascii="Consolas" w:hAnsi="Consolas"/>
                <w:sz w:val="18"/>
                <w:shd w:val="clear" w:color="auto" w:fill="F4F6F8"/>
              </w:rPr>
              <w:t>b6bbc20</w:t>
            </w:r>
            <w:r>
              <w:t>). Two pull requests reviewed and merged. Week 7 and 8 timesheets, traceability matrix, problem statement and objectives.</w:t>
            </w:r>
          </w:p>
        </w:tc>
      </w:tr>
      <w:tr w:rsidR="00FD26FF" w14:paraId="03787F84"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5E70AA13" w14:textId="77777777" w:rsidR="00FD26FF" w:rsidRDefault="00154813">
            <w:pPr>
              <w:pStyle w:val="TableText"/>
            </w:pPr>
            <w:r>
              <w:rPr>
                <w:b/>
              </w:rPr>
              <w:t>Week 9-10</w:t>
            </w:r>
          </w:p>
        </w:tc>
        <w:tc>
          <w:tcPr>
            <w:tcW w:w="1542" w:type="dxa"/>
            <w:tcBorders>
              <w:top w:val="single" w:sz="4" w:space="0" w:color="D5DBE3"/>
              <w:left w:val="single" w:sz="4" w:space="0" w:color="D5DBE3"/>
              <w:bottom w:val="single" w:sz="4" w:space="0" w:color="D5DBE3"/>
              <w:right w:val="single" w:sz="4" w:space="0" w:color="D5DBE3"/>
            </w:tcBorders>
          </w:tcPr>
          <w:p w14:paraId="23397EB5" w14:textId="77777777" w:rsidR="00FD26FF" w:rsidRDefault="00154813">
            <w:pPr>
              <w:pStyle w:val="TableText"/>
            </w:pPr>
            <w:r>
              <w:t>29 Sep - 6 Oct</w:t>
            </w:r>
          </w:p>
        </w:tc>
        <w:tc>
          <w:tcPr>
            <w:tcW w:w="6747" w:type="dxa"/>
            <w:tcBorders>
              <w:top w:val="single" w:sz="4" w:space="0" w:color="D5DBE3"/>
              <w:left w:val="single" w:sz="4" w:space="0" w:color="D5DBE3"/>
              <w:bottom w:val="single" w:sz="4" w:space="0" w:color="D5DBE3"/>
              <w:right w:val="single" w:sz="4" w:space="0" w:color="D5DBE3"/>
            </w:tcBorders>
          </w:tcPr>
          <w:p w14:paraId="6FBEBD7E" w14:textId="77777777" w:rsidR="00FD26FF" w:rsidRDefault="00154813">
            <w:pPr>
              <w:pStyle w:val="TableText"/>
            </w:pPr>
            <w:r>
              <w:t>Tester role research, consolidated timesheets for weeks 4 to 8, user manual, and the remaining diagrams - use case, sequence, system flow, and architecture.</w:t>
            </w:r>
          </w:p>
        </w:tc>
      </w:tr>
      <w:tr w:rsidR="00FD26FF" w14:paraId="526043BF"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40C09E6E" w14:textId="77777777" w:rsidR="00FD26FF" w:rsidRDefault="00154813">
            <w:pPr>
              <w:pStyle w:val="TableText"/>
            </w:pPr>
            <w:r>
              <w:rPr>
                <w:b/>
              </w:rPr>
              <w:t>Week 11-12</w:t>
            </w:r>
          </w:p>
        </w:tc>
        <w:tc>
          <w:tcPr>
            <w:tcW w:w="1542" w:type="dxa"/>
            <w:tcBorders>
              <w:top w:val="single" w:sz="4" w:space="0" w:color="D5DBE3"/>
              <w:left w:val="single" w:sz="4" w:space="0" w:color="D5DBE3"/>
              <w:bottom w:val="single" w:sz="4" w:space="0" w:color="D5DBE3"/>
              <w:right w:val="single" w:sz="4" w:space="0" w:color="D5DBE3"/>
            </w:tcBorders>
          </w:tcPr>
          <w:p w14:paraId="388AB3A2" w14:textId="77777777" w:rsidR="00FD26FF" w:rsidRDefault="00154813">
            <w:pPr>
              <w:pStyle w:val="TableText"/>
            </w:pPr>
            <w:r>
              <w:t>13 Oct</w:t>
            </w:r>
          </w:p>
        </w:tc>
        <w:tc>
          <w:tcPr>
            <w:tcW w:w="6747" w:type="dxa"/>
            <w:tcBorders>
              <w:top w:val="single" w:sz="4" w:space="0" w:color="D5DBE3"/>
              <w:left w:val="single" w:sz="4" w:space="0" w:color="D5DBE3"/>
              <w:bottom w:val="single" w:sz="4" w:space="0" w:color="D5DBE3"/>
              <w:right w:val="single" w:sz="4" w:space="0" w:color="D5DBE3"/>
            </w:tcBorders>
          </w:tcPr>
          <w:p w14:paraId="3C1A273E" w14:textId="77777777" w:rsidR="00FD26FF" w:rsidRDefault="00154813">
            <w:pPr>
              <w:pStyle w:val="TableText"/>
            </w:pPr>
            <w:r>
              <w:t>Final timesheet consolidation and this handover document for Assessment 4.</w:t>
            </w:r>
          </w:p>
        </w:tc>
      </w:tr>
    </w:tbl>
    <w:p w14:paraId="5213E880" w14:textId="77777777" w:rsidR="00FD26FF" w:rsidRDefault="00FD26FF">
      <w:pPr>
        <w:pStyle w:val="Spacer"/>
      </w:pPr>
    </w:p>
    <w:p w14:paraId="60CB68D7" w14:textId="77777777" w:rsidR="00FD26FF" w:rsidRDefault="006B799B" w:rsidP="006B799B">
      <w:pPr>
        <w:pStyle w:val="BodyText"/>
        <w:jc w:val="both"/>
      </w:pPr>
      <w:r w:rsidRPr="006B799B">
        <w:t>Commits have occurred in 9 different weeks between week 33 and week 42 in 2026. That's a steady stream of work throughout the year leading up to the deadline. Architecture and database decisions were made in weeks 5 and 6 before the big delivery in week 7, and week 8 was focused on quality over scope.</w:t>
      </w:r>
    </w:p>
    <w:p w14:paraId="7681E0FC" w14:textId="77777777" w:rsidR="00FD26FF" w:rsidRDefault="00154813">
      <w:pPr>
        <w:pStyle w:val="Heading4"/>
      </w:pPr>
      <w:r>
        <w:t>Krishna Sapkota (S395795) - my weeks</w:t>
      </w:r>
    </w:p>
    <w:p w14:paraId="6FA11E6D" w14:textId="77777777" w:rsidR="00FD26FF" w:rsidRDefault="00154813">
      <w:pPr>
        <w:pStyle w:val="AuthorNote"/>
        <w:shd w:val="clear" w:color="auto" w:fill="E7F5F0"/>
        <w:ind w:left="72" w:right="72"/>
      </w:pPr>
      <w:r>
        <w:t>Written by: Krishna Sapkota (S395795)  -  DBA and tester</w:t>
      </w:r>
    </w:p>
    <w:p w14:paraId="1319379B" w14:textId="77777777" w:rsidR="00FD26FF" w:rsidRDefault="006B799B">
      <w:pPr>
        <w:pStyle w:val="BodyText"/>
      </w:pPr>
      <w:r w:rsidRPr="006B799B">
        <w:t>I have logged hours in Krishna_sapkota_S395795 timesheets. Weeks 3 to 4 were spent on working with the repository and first ERD. In week 5, I performed normalisation. In week 6, I researched the DBA role. Weeks 9 to 10 were spent on tester research, user manual, and Figures 1 to 4. In week 12, I conducted system testing on 13 October (sections 8 and 9), my handover sections, and final timesheet.</w:t>
      </w:r>
    </w:p>
    <w:p w14:paraId="49770076" w14:textId="77777777" w:rsidR="00FD26FF" w:rsidRDefault="00154813">
      <w:pPr>
        <w:pStyle w:val="Heading4"/>
      </w:pPr>
      <w:r>
        <w:t>Jenish Gurung (S395321) - my weeks</w:t>
      </w:r>
    </w:p>
    <w:p w14:paraId="75598FD2" w14:textId="77777777" w:rsidR="00FD26FF" w:rsidRDefault="00154813">
      <w:pPr>
        <w:pStyle w:val="AuthorNote"/>
        <w:shd w:val="clear" w:color="auto" w:fill="E7F5F0"/>
        <w:ind w:left="72" w:right="72"/>
      </w:pPr>
      <w:r>
        <w:t>Written by: Jenish Gurung (S395321)  -  Business analyst</w:t>
      </w:r>
    </w:p>
    <w:p w14:paraId="07EF6D25" w14:textId="77777777" w:rsidR="00FD26FF" w:rsidRDefault="006B799B">
      <w:pPr>
        <w:pStyle w:val="BodyText"/>
      </w:pPr>
      <w:r w:rsidRPr="006B799B">
        <w:t>I worked on the Jenish_Gurung_s395321 timesheets, including the Week 7 and Week 8 timesheets. Weeks 4 to 5: BRD, SRS, and UML. In week 6, I focused on the BA backlog. In week 7, I did the SRS and BRD reconciliation and traceability matrix and problem statement. I used Jira EARN and SYD-Group4 channel as the coordination points.</w:t>
      </w:r>
    </w:p>
    <w:p w14:paraId="073ACFAE" w14:textId="77777777" w:rsidR="00FD26FF" w:rsidRDefault="00154813">
      <w:pPr>
        <w:pStyle w:val="Heading4"/>
      </w:pPr>
      <w:r>
        <w:lastRenderedPageBreak/>
        <w:t>Dharma Bahadur Budhathoki (S395172) - my weeks</w:t>
      </w:r>
    </w:p>
    <w:p w14:paraId="763DF244" w14:textId="77777777" w:rsidR="00FD26FF" w:rsidRDefault="00154813">
      <w:pPr>
        <w:pStyle w:val="AuthorNote"/>
        <w:shd w:val="clear" w:color="auto" w:fill="E7F5F0"/>
        <w:ind w:left="72" w:right="72"/>
      </w:pPr>
      <w:r>
        <w:t>Written by: Dharma Bahadur Budhathoki (S395172)  -  Scrum Master and lead developer</w:t>
      </w:r>
    </w:p>
    <w:p w14:paraId="4184136A" w14:textId="77777777" w:rsidR="00FD26FF" w:rsidRDefault="00154813">
      <w:pPr>
        <w:pStyle w:val="BodyText"/>
      </w:pPr>
      <w:r>
        <w:t>My hours are in the folder (s395172) Dharma_Bahadur_Budhathoki, and the week 7 meeting log is in there too. Week 4 was the proposal and the stack research. Week 5 was getting the API to build. Week 6 was auth and connecting the database. Week 7 was the main application commit. Week 8 was the screen tidy-up and the two pull requests. The workbook in that folder runs through week 12, and the picture is Figure 27.</w:t>
      </w:r>
    </w:p>
    <w:p w14:paraId="02E994F7" w14:textId="77777777" w:rsidR="00FD26FF" w:rsidRDefault="00154813">
      <w:pPr>
        <w:pStyle w:val="Heading4"/>
      </w:pPr>
      <w:r>
        <w:t>Coordination practices used</w:t>
      </w:r>
    </w:p>
    <w:p w14:paraId="560477D5" w14:textId="77777777" w:rsidR="00FD26FF" w:rsidRDefault="00154813">
      <w:pPr>
        <w:pStyle w:val="AuthorNote"/>
        <w:shd w:val="clear" w:color="auto" w:fill="E7F5F0"/>
        <w:ind w:left="72" w:right="72"/>
      </w:pPr>
      <w:r>
        <w:t>Written by: Jenish Gurung (S395321)</w:t>
      </w:r>
    </w:p>
    <w:p w14:paraId="047617C0" w14:textId="77777777" w:rsidR="00FD26FF" w:rsidRDefault="00154813">
      <w:pPr>
        <w:pStyle w:val="ListBullet"/>
        <w:numPr>
          <w:ilvl w:val="0"/>
          <w:numId w:val="1"/>
        </w:numPr>
      </w:pPr>
      <w:r>
        <w:rPr>
          <w:b/>
        </w:rPr>
        <w:t>Jira project EARN</w:t>
      </w:r>
      <w:r>
        <w:t xml:space="preserve"> for sprint planning and task tracking, with the sprint plan recorded in </w:t>
      </w:r>
      <w:r>
        <w:rPr>
          <w:rFonts w:ascii="Consolas" w:hAnsi="Consolas"/>
          <w:sz w:val="18"/>
          <w:shd w:val="clear" w:color="auto" w:fill="F4F6F8"/>
        </w:rPr>
        <w:t>docs/OraEarn-Jira-Sprints-Week5-to-Week9.md</w:t>
      </w:r>
      <w:r>
        <w:t xml:space="preserve"> and </w:t>
      </w:r>
      <w:r>
        <w:rPr>
          <w:rFonts w:ascii="Consolas" w:hAnsi="Consolas"/>
          <w:sz w:val="18"/>
          <w:shd w:val="clear" w:color="auto" w:fill="F4F6F8"/>
        </w:rPr>
        <w:t>docs/OraEarn-Sprint-Plan.md</w:t>
      </w:r>
      <w:r>
        <w:t>. The board itself was populated on 18 Sep 2026 and closed in batches on 6 and 13 Oct (see Jira board evidence above).</w:t>
      </w:r>
    </w:p>
    <w:p w14:paraId="4179E469" w14:textId="77777777" w:rsidR="00FD26FF" w:rsidRDefault="00154813">
      <w:pPr>
        <w:pStyle w:val="ListBullet"/>
        <w:numPr>
          <w:ilvl w:val="0"/>
          <w:numId w:val="1"/>
        </w:numPr>
      </w:pPr>
      <w:r>
        <w:rPr>
          <w:b/>
        </w:rPr>
        <w:t>Microsoft Teams channel SYD-Group4</w:t>
      </w:r>
      <w:r>
        <w:t xml:space="preserve"> for day-to-day coordination, with a meeting log kept in week 7.</w:t>
      </w:r>
    </w:p>
    <w:p w14:paraId="7C3C6ACE" w14:textId="77777777" w:rsidR="00FD26FF" w:rsidRDefault="00154813">
      <w:pPr>
        <w:pStyle w:val="ListBullet"/>
        <w:numPr>
          <w:ilvl w:val="0"/>
          <w:numId w:val="1"/>
        </w:numPr>
      </w:pPr>
      <w:r>
        <w:rPr>
          <w:b/>
        </w:rPr>
        <w:t>GitHub pull requests</w:t>
      </w:r>
      <w:r>
        <w:t xml:space="preserve"> for the application branch, so code entered </w:t>
      </w:r>
      <w:r>
        <w:rPr>
          <w:rFonts w:ascii="Consolas" w:hAnsi="Consolas"/>
          <w:sz w:val="18"/>
          <w:shd w:val="clear" w:color="auto" w:fill="F4F6F8"/>
        </w:rPr>
        <w:t>main</w:t>
      </w:r>
      <w:r>
        <w:t xml:space="preserve"> after review.</w:t>
      </w:r>
    </w:p>
    <w:p w14:paraId="34DA58CC" w14:textId="77777777" w:rsidR="00FD26FF" w:rsidRDefault="00154813">
      <w:pPr>
        <w:pStyle w:val="ListBullet"/>
        <w:numPr>
          <w:ilvl w:val="0"/>
          <w:numId w:val="1"/>
        </w:numPr>
      </w:pPr>
      <w:r>
        <w:rPr>
          <w:b/>
        </w:rPr>
        <w:t>Per-member weekly folders</w:t>
      </w:r>
      <w:r>
        <w:t>, so each member's weekly output and timesheet is separately verifiable.</w:t>
      </w:r>
    </w:p>
    <w:p w14:paraId="378D5C9B" w14:textId="77777777" w:rsidR="00FD26FF" w:rsidRDefault="00154813">
      <w:pPr>
        <w:pStyle w:val="Heading4"/>
      </w:pPr>
      <w:r>
        <w:t>Risks handled during the project</w:t>
      </w:r>
    </w:p>
    <w:p w14:paraId="45267FA0" w14:textId="77777777" w:rsidR="00FD26FF" w:rsidRDefault="00154813">
      <w:pPr>
        <w:pStyle w:val="ListBullet"/>
        <w:numPr>
          <w:ilvl w:val="0"/>
          <w:numId w:val="1"/>
        </w:numPr>
      </w:pPr>
      <w:r>
        <w:rPr>
          <w:b/>
        </w:rPr>
        <w:t>Schema churn</w:t>
      </w:r>
      <w:r>
        <w:t xml:space="preserve"> - resolved by normalising to third normal form in week 5 and capturing it as a migration, so later work built on a stable model. Figures 5 and 6 show the before and after.</w:t>
      </w:r>
    </w:p>
    <w:p w14:paraId="70FAE461" w14:textId="77777777" w:rsidR="00FD26FF" w:rsidRDefault="00154813">
      <w:pPr>
        <w:pStyle w:val="ListBullet"/>
        <w:numPr>
          <w:ilvl w:val="0"/>
          <w:numId w:val="1"/>
        </w:numPr>
      </w:pPr>
      <w:r>
        <w:rPr>
          <w:b/>
        </w:rPr>
        <w:t>Local environment differences</w:t>
      </w:r>
      <w:r>
        <w:t xml:space="preserve"> - resolved with </w:t>
      </w:r>
      <w:r>
        <w:rPr>
          <w:rFonts w:ascii="Consolas" w:hAnsi="Consolas"/>
          <w:sz w:val="18"/>
          <w:shd w:val="clear" w:color="auto" w:fill="F4F6F8"/>
        </w:rPr>
        <w:t>scripts/setup.ps1</w:t>
      </w:r>
      <w:r>
        <w:t xml:space="preserve"> and the git-ignored </w:t>
      </w:r>
      <w:r>
        <w:rPr>
          <w:rFonts w:ascii="Consolas" w:hAnsi="Consolas"/>
          <w:sz w:val="18"/>
          <w:shd w:val="clear" w:color="auto" w:fill="F4F6F8"/>
        </w:rPr>
        <w:t>appsettings.Local.json</w:t>
      </w:r>
      <w:r>
        <w:t>, so one teammate's database password never breaks another machine.</w:t>
      </w:r>
    </w:p>
    <w:p w14:paraId="64185379" w14:textId="77777777" w:rsidR="00FD26FF" w:rsidRDefault="00154813">
      <w:pPr>
        <w:pStyle w:val="ListBullet"/>
        <w:numPr>
          <w:ilvl w:val="0"/>
          <w:numId w:val="1"/>
        </w:numPr>
      </w:pPr>
      <w:r>
        <w:rPr>
          <w:b/>
        </w:rPr>
        <w:t>Dependency on an AI service</w:t>
      </w:r>
      <w:r>
        <w:t xml:space="preserve"> - resolved by making Aura optional and rule based, so no API key, running cost, or network outage can block the product.</w:t>
      </w:r>
    </w:p>
    <w:p w14:paraId="14473B13" w14:textId="77777777" w:rsidR="00FD26FF" w:rsidRDefault="00154813">
      <w:pPr>
        <w:pStyle w:val="Heading4"/>
      </w:pPr>
      <w:r>
        <w:t>Sprint plan used on the Jira board</w:t>
      </w:r>
    </w:p>
    <w:p w14:paraId="0BB213E2" w14:textId="77777777" w:rsidR="00FD26FF" w:rsidRDefault="00154813">
      <w:pPr>
        <w:pStyle w:val="AuthorNote"/>
        <w:shd w:val="clear" w:color="auto" w:fill="E7F5F0"/>
        <w:ind w:left="72" w:right="72"/>
      </w:pPr>
      <w:r>
        <w:t>Written by: Jenish Gurung (S395321)  -  Business analyst and Scrum coordination</w:t>
      </w:r>
    </w:p>
    <w:p w14:paraId="49B17F9F" w14:textId="77777777" w:rsidR="00FD26FF" w:rsidRDefault="006B799B" w:rsidP="006B799B">
      <w:pPr>
        <w:pStyle w:val="BodyText"/>
        <w:spacing w:line="360" w:lineRule="auto"/>
        <w:jc w:val="both"/>
      </w:pPr>
      <w:r w:rsidRPr="006B799B">
        <w:t>I have planned five one-week sprints, each with a goal, epics, and stories including acceptance criteria that trace into the requirement IDs given. All the story text, sub-tasks, and hour split are detailed in the files docs/OraEarn-Jira-Sprints-Week5-to-Week9.md. The acceptance criteria from that file are the source of several of the system test cases given in section 8.4, for instance OE-401's 'Alice blocked, Bob not blocked'. The dates given in this table are taken from that plan file, the EARN board was loaded on 18 Sep so it does not show these sprints as they happened.</w:t>
      </w:r>
    </w:p>
    <w:p w14:paraId="3979CB48"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928"/>
        <w:gridCol w:w="1349"/>
        <w:gridCol w:w="3855"/>
        <w:gridCol w:w="1542"/>
        <w:gridCol w:w="964"/>
      </w:tblGrid>
      <w:tr w:rsidR="00FD26FF" w14:paraId="25BCA636" w14:textId="77777777">
        <w:trPr>
          <w:cantSplit/>
          <w:tblHeader/>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10785ECD" w14:textId="77777777" w:rsidR="00FD26FF" w:rsidRDefault="00154813">
            <w:pPr>
              <w:pStyle w:val="TableText"/>
            </w:pPr>
            <w:r>
              <w:rPr>
                <w:b/>
                <w:color w:val="0C4F3E"/>
              </w:rPr>
              <w:t>Sprint</w:t>
            </w:r>
          </w:p>
        </w:tc>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74D9A98C" w14:textId="77777777" w:rsidR="00FD26FF" w:rsidRDefault="00154813">
            <w:pPr>
              <w:pStyle w:val="TableText"/>
            </w:pPr>
            <w:r>
              <w:rPr>
                <w:b/>
                <w:color w:val="0C4F3E"/>
              </w:rPr>
              <w:t>Dates (2026)</w:t>
            </w:r>
          </w:p>
        </w:tc>
        <w:tc>
          <w:tcPr>
            <w:tcW w:w="3855" w:type="dxa"/>
            <w:tcBorders>
              <w:top w:val="single" w:sz="4" w:space="0" w:color="D5DBE3"/>
              <w:left w:val="single" w:sz="4" w:space="0" w:color="D5DBE3"/>
              <w:bottom w:val="single" w:sz="4" w:space="0" w:color="D5DBE3"/>
              <w:right w:val="single" w:sz="4" w:space="0" w:color="D5DBE3"/>
            </w:tcBorders>
            <w:shd w:val="clear" w:color="auto" w:fill="E7F5F0"/>
          </w:tcPr>
          <w:p w14:paraId="5D4A6036" w14:textId="77777777" w:rsidR="00FD26FF" w:rsidRDefault="00154813">
            <w:pPr>
              <w:pStyle w:val="TableText"/>
            </w:pPr>
            <w:r>
              <w:rPr>
                <w:b/>
                <w:color w:val="0C4F3E"/>
              </w:rPr>
              <w:t>Sprint goal</w:t>
            </w:r>
          </w:p>
        </w:tc>
        <w:tc>
          <w:tcPr>
            <w:tcW w:w="1542" w:type="dxa"/>
            <w:tcBorders>
              <w:top w:val="single" w:sz="4" w:space="0" w:color="D5DBE3"/>
              <w:left w:val="single" w:sz="4" w:space="0" w:color="D5DBE3"/>
              <w:bottom w:val="single" w:sz="4" w:space="0" w:color="D5DBE3"/>
              <w:right w:val="single" w:sz="4" w:space="0" w:color="D5DBE3"/>
            </w:tcBorders>
            <w:shd w:val="clear" w:color="auto" w:fill="E7F5F0"/>
          </w:tcPr>
          <w:p w14:paraId="0959D74E" w14:textId="77777777" w:rsidR="00FD26FF" w:rsidRDefault="00154813">
            <w:pPr>
              <w:pStyle w:val="TableText"/>
            </w:pPr>
            <w:r>
              <w:rPr>
                <w:b/>
                <w:color w:val="0C4F3E"/>
              </w:rPr>
              <w:t>Stories</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56A57D16" w14:textId="77777777" w:rsidR="00FD26FF" w:rsidRDefault="00154813">
            <w:pPr>
              <w:pStyle w:val="TableText"/>
            </w:pPr>
            <w:r>
              <w:rPr>
                <w:b/>
                <w:color w:val="0C4F3E"/>
              </w:rPr>
              <w:t>Points</w:t>
            </w:r>
          </w:p>
        </w:tc>
      </w:tr>
      <w:tr w:rsidR="00FD26FF" w14:paraId="013D3B3E"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51412AB3" w14:textId="77777777" w:rsidR="00FD26FF" w:rsidRDefault="00154813">
            <w:pPr>
              <w:pStyle w:val="TableText"/>
            </w:pPr>
            <w:r>
              <w:rPr>
                <w:b/>
              </w:rPr>
              <w:t>1 - Foundation</w:t>
            </w:r>
          </w:p>
        </w:tc>
        <w:tc>
          <w:tcPr>
            <w:tcW w:w="1349" w:type="dxa"/>
            <w:tcBorders>
              <w:top w:val="single" w:sz="4" w:space="0" w:color="D5DBE3"/>
              <w:left w:val="single" w:sz="4" w:space="0" w:color="D5DBE3"/>
              <w:bottom w:val="single" w:sz="4" w:space="0" w:color="D5DBE3"/>
              <w:right w:val="single" w:sz="4" w:space="0" w:color="D5DBE3"/>
            </w:tcBorders>
          </w:tcPr>
          <w:p w14:paraId="4C100100" w14:textId="77777777" w:rsidR="00FD26FF" w:rsidRDefault="00154813">
            <w:pPr>
              <w:pStyle w:val="TableText"/>
            </w:pPr>
            <w:r>
              <w:t>17-21 Aug</w:t>
            </w:r>
          </w:p>
        </w:tc>
        <w:tc>
          <w:tcPr>
            <w:tcW w:w="3855" w:type="dxa"/>
            <w:tcBorders>
              <w:top w:val="single" w:sz="4" w:space="0" w:color="D5DBE3"/>
              <w:left w:val="single" w:sz="4" w:space="0" w:color="D5DBE3"/>
              <w:bottom w:val="single" w:sz="4" w:space="0" w:color="D5DBE3"/>
              <w:right w:val="single" w:sz="4" w:space="0" w:color="D5DBE3"/>
            </w:tcBorders>
          </w:tcPr>
          <w:p w14:paraId="1D032D07" w14:textId="77777777" w:rsidR="00FD26FF" w:rsidRDefault="00154813">
            <w:pPr>
              <w:pStyle w:val="TableText"/>
            </w:pPr>
            <w:r>
              <w:t>Register and log in with JWT; admin approval; 3NF ERD agreed</w:t>
            </w:r>
          </w:p>
        </w:tc>
        <w:tc>
          <w:tcPr>
            <w:tcW w:w="1542" w:type="dxa"/>
            <w:tcBorders>
              <w:top w:val="single" w:sz="4" w:space="0" w:color="D5DBE3"/>
              <w:left w:val="single" w:sz="4" w:space="0" w:color="D5DBE3"/>
              <w:bottom w:val="single" w:sz="4" w:space="0" w:color="D5DBE3"/>
              <w:right w:val="single" w:sz="4" w:space="0" w:color="D5DBE3"/>
            </w:tcBorders>
          </w:tcPr>
          <w:p w14:paraId="1DE318B9" w14:textId="77777777" w:rsidR="00FD26FF" w:rsidRDefault="00154813">
            <w:pPr>
              <w:pStyle w:val="TableText"/>
            </w:pPr>
            <w:r>
              <w:t>OE-101 to OE-104</w:t>
            </w:r>
          </w:p>
        </w:tc>
        <w:tc>
          <w:tcPr>
            <w:tcW w:w="964" w:type="dxa"/>
            <w:tcBorders>
              <w:top w:val="single" w:sz="4" w:space="0" w:color="D5DBE3"/>
              <w:left w:val="single" w:sz="4" w:space="0" w:color="D5DBE3"/>
              <w:bottom w:val="single" w:sz="4" w:space="0" w:color="D5DBE3"/>
              <w:right w:val="single" w:sz="4" w:space="0" w:color="D5DBE3"/>
            </w:tcBorders>
          </w:tcPr>
          <w:p w14:paraId="2C382702" w14:textId="77777777" w:rsidR="00FD26FF" w:rsidRDefault="00154813">
            <w:pPr>
              <w:pStyle w:val="TableText"/>
            </w:pPr>
            <w:r>
              <w:t>16</w:t>
            </w:r>
          </w:p>
        </w:tc>
      </w:tr>
      <w:tr w:rsidR="00FD26FF" w14:paraId="4662038F"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25165FE4" w14:textId="77777777" w:rsidR="00FD26FF" w:rsidRDefault="00154813">
            <w:pPr>
              <w:pStyle w:val="TableText"/>
            </w:pPr>
            <w:r>
              <w:rPr>
                <w:b/>
              </w:rPr>
              <w:t>2 - Work and shifts</w:t>
            </w:r>
          </w:p>
        </w:tc>
        <w:tc>
          <w:tcPr>
            <w:tcW w:w="1349" w:type="dxa"/>
            <w:tcBorders>
              <w:top w:val="single" w:sz="4" w:space="0" w:color="D5DBE3"/>
              <w:left w:val="single" w:sz="4" w:space="0" w:color="D5DBE3"/>
              <w:bottom w:val="single" w:sz="4" w:space="0" w:color="D5DBE3"/>
              <w:right w:val="single" w:sz="4" w:space="0" w:color="D5DBE3"/>
            </w:tcBorders>
          </w:tcPr>
          <w:p w14:paraId="6669614E" w14:textId="77777777" w:rsidR="00FD26FF" w:rsidRDefault="00154813">
            <w:pPr>
              <w:pStyle w:val="TableText"/>
            </w:pPr>
            <w:r>
              <w:t>24-28 Aug</w:t>
            </w:r>
          </w:p>
        </w:tc>
        <w:tc>
          <w:tcPr>
            <w:tcW w:w="3855" w:type="dxa"/>
            <w:tcBorders>
              <w:top w:val="single" w:sz="4" w:space="0" w:color="D5DBE3"/>
              <w:left w:val="single" w:sz="4" w:space="0" w:color="D5DBE3"/>
              <w:bottom w:val="single" w:sz="4" w:space="0" w:color="D5DBE3"/>
              <w:right w:val="single" w:sz="4" w:space="0" w:color="D5DBE3"/>
            </w:tcBorders>
          </w:tcPr>
          <w:p w14:paraId="73C6CA82" w14:textId="77777777" w:rsidR="00FD26FF" w:rsidRDefault="00154813">
            <w:pPr>
              <w:pStyle w:val="TableText"/>
            </w:pPr>
            <w:r>
              <w:t>Jobs and shifts, clock in/out, live calendar</w:t>
            </w:r>
          </w:p>
        </w:tc>
        <w:tc>
          <w:tcPr>
            <w:tcW w:w="1542" w:type="dxa"/>
            <w:tcBorders>
              <w:top w:val="single" w:sz="4" w:space="0" w:color="D5DBE3"/>
              <w:left w:val="single" w:sz="4" w:space="0" w:color="D5DBE3"/>
              <w:bottom w:val="single" w:sz="4" w:space="0" w:color="D5DBE3"/>
              <w:right w:val="single" w:sz="4" w:space="0" w:color="D5DBE3"/>
            </w:tcBorders>
          </w:tcPr>
          <w:p w14:paraId="2C53C53B" w14:textId="77777777" w:rsidR="00FD26FF" w:rsidRDefault="00154813">
            <w:pPr>
              <w:pStyle w:val="TableText"/>
            </w:pPr>
            <w:r>
              <w:t>OE-201 to OE-204</w:t>
            </w:r>
          </w:p>
        </w:tc>
        <w:tc>
          <w:tcPr>
            <w:tcW w:w="964" w:type="dxa"/>
            <w:tcBorders>
              <w:top w:val="single" w:sz="4" w:space="0" w:color="D5DBE3"/>
              <w:left w:val="single" w:sz="4" w:space="0" w:color="D5DBE3"/>
              <w:bottom w:val="single" w:sz="4" w:space="0" w:color="D5DBE3"/>
              <w:right w:val="single" w:sz="4" w:space="0" w:color="D5DBE3"/>
            </w:tcBorders>
          </w:tcPr>
          <w:p w14:paraId="24C22068" w14:textId="77777777" w:rsidR="00FD26FF" w:rsidRDefault="00154813">
            <w:pPr>
              <w:pStyle w:val="TableText"/>
            </w:pPr>
            <w:r>
              <w:t>18</w:t>
            </w:r>
          </w:p>
        </w:tc>
      </w:tr>
      <w:tr w:rsidR="00FD26FF" w14:paraId="21A5E5E8"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392F4D41" w14:textId="77777777" w:rsidR="00FD26FF" w:rsidRDefault="00154813">
            <w:pPr>
              <w:pStyle w:val="TableText"/>
            </w:pPr>
            <w:r>
              <w:rPr>
                <w:b/>
              </w:rPr>
              <w:t>3 - Money</w:t>
            </w:r>
          </w:p>
        </w:tc>
        <w:tc>
          <w:tcPr>
            <w:tcW w:w="1349" w:type="dxa"/>
            <w:tcBorders>
              <w:top w:val="single" w:sz="4" w:space="0" w:color="D5DBE3"/>
              <w:left w:val="single" w:sz="4" w:space="0" w:color="D5DBE3"/>
              <w:bottom w:val="single" w:sz="4" w:space="0" w:color="D5DBE3"/>
              <w:right w:val="single" w:sz="4" w:space="0" w:color="D5DBE3"/>
            </w:tcBorders>
          </w:tcPr>
          <w:p w14:paraId="66B39B51" w14:textId="77777777" w:rsidR="00FD26FF" w:rsidRDefault="00154813">
            <w:pPr>
              <w:pStyle w:val="TableText"/>
            </w:pPr>
            <w:r>
              <w:t>31 Aug - 4 Sep</w:t>
            </w:r>
          </w:p>
        </w:tc>
        <w:tc>
          <w:tcPr>
            <w:tcW w:w="3855" w:type="dxa"/>
            <w:tcBorders>
              <w:top w:val="single" w:sz="4" w:space="0" w:color="D5DBE3"/>
              <w:left w:val="single" w:sz="4" w:space="0" w:color="D5DBE3"/>
              <w:bottom w:val="single" w:sz="4" w:space="0" w:color="D5DBE3"/>
              <w:right w:val="single" w:sz="4" w:space="0" w:color="D5DBE3"/>
            </w:tcBorders>
          </w:tcPr>
          <w:p w14:paraId="135A5110" w14:textId="77777777" w:rsidR="00FD26FF" w:rsidRDefault="00154813">
            <w:pPr>
              <w:pStyle w:val="TableText"/>
            </w:pPr>
            <w:r>
              <w:t>Expenses, budget calculator, savings goals</w:t>
            </w:r>
          </w:p>
        </w:tc>
        <w:tc>
          <w:tcPr>
            <w:tcW w:w="1542" w:type="dxa"/>
            <w:tcBorders>
              <w:top w:val="single" w:sz="4" w:space="0" w:color="D5DBE3"/>
              <w:left w:val="single" w:sz="4" w:space="0" w:color="D5DBE3"/>
              <w:bottom w:val="single" w:sz="4" w:space="0" w:color="D5DBE3"/>
              <w:right w:val="single" w:sz="4" w:space="0" w:color="D5DBE3"/>
            </w:tcBorders>
          </w:tcPr>
          <w:p w14:paraId="0AE4961A" w14:textId="77777777" w:rsidR="00FD26FF" w:rsidRDefault="00154813">
            <w:pPr>
              <w:pStyle w:val="TableText"/>
            </w:pPr>
            <w:r>
              <w:t>OE-301 to OE-303</w:t>
            </w:r>
          </w:p>
        </w:tc>
        <w:tc>
          <w:tcPr>
            <w:tcW w:w="964" w:type="dxa"/>
            <w:tcBorders>
              <w:top w:val="single" w:sz="4" w:space="0" w:color="D5DBE3"/>
              <w:left w:val="single" w:sz="4" w:space="0" w:color="D5DBE3"/>
              <w:bottom w:val="single" w:sz="4" w:space="0" w:color="D5DBE3"/>
              <w:right w:val="single" w:sz="4" w:space="0" w:color="D5DBE3"/>
            </w:tcBorders>
          </w:tcPr>
          <w:p w14:paraId="7E5F1B43" w14:textId="77777777" w:rsidR="00FD26FF" w:rsidRDefault="00154813">
            <w:pPr>
              <w:pStyle w:val="TableText"/>
            </w:pPr>
            <w:r>
              <w:t>12</w:t>
            </w:r>
          </w:p>
        </w:tc>
      </w:tr>
      <w:tr w:rsidR="00FD26FF" w14:paraId="59F5C7B6"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7471C5D4" w14:textId="77777777" w:rsidR="00FD26FF" w:rsidRDefault="00154813">
            <w:pPr>
              <w:pStyle w:val="TableText"/>
            </w:pPr>
            <w:r>
              <w:rPr>
                <w:b/>
              </w:rPr>
              <w:t>4 - Compliance and insight</w:t>
            </w:r>
          </w:p>
        </w:tc>
        <w:tc>
          <w:tcPr>
            <w:tcW w:w="1349" w:type="dxa"/>
            <w:tcBorders>
              <w:top w:val="single" w:sz="4" w:space="0" w:color="D5DBE3"/>
              <w:left w:val="single" w:sz="4" w:space="0" w:color="D5DBE3"/>
              <w:bottom w:val="single" w:sz="4" w:space="0" w:color="D5DBE3"/>
              <w:right w:val="single" w:sz="4" w:space="0" w:color="D5DBE3"/>
            </w:tcBorders>
          </w:tcPr>
          <w:p w14:paraId="4BBF39F8" w14:textId="77777777" w:rsidR="00FD26FF" w:rsidRDefault="00154813">
            <w:pPr>
              <w:pStyle w:val="TableText"/>
            </w:pPr>
            <w:r>
              <w:t>7-11 Sep</w:t>
            </w:r>
          </w:p>
        </w:tc>
        <w:tc>
          <w:tcPr>
            <w:tcW w:w="3855" w:type="dxa"/>
            <w:tcBorders>
              <w:top w:val="single" w:sz="4" w:space="0" w:color="D5DBE3"/>
              <w:left w:val="single" w:sz="4" w:space="0" w:color="D5DBE3"/>
              <w:bottom w:val="single" w:sz="4" w:space="0" w:color="D5DBE3"/>
              <w:right w:val="single" w:sz="4" w:space="0" w:color="D5DBE3"/>
            </w:tcBorders>
          </w:tcPr>
          <w:p w14:paraId="021FC4ED" w14:textId="77777777" w:rsidR="00FD26FF" w:rsidRDefault="00154813">
            <w:pPr>
              <w:pStyle w:val="TableText"/>
            </w:pPr>
            <w:r>
              <w:t>48-hour visa rule enforced; analytics and export</w:t>
            </w:r>
          </w:p>
        </w:tc>
        <w:tc>
          <w:tcPr>
            <w:tcW w:w="1542" w:type="dxa"/>
            <w:tcBorders>
              <w:top w:val="single" w:sz="4" w:space="0" w:color="D5DBE3"/>
              <w:left w:val="single" w:sz="4" w:space="0" w:color="D5DBE3"/>
              <w:bottom w:val="single" w:sz="4" w:space="0" w:color="D5DBE3"/>
              <w:right w:val="single" w:sz="4" w:space="0" w:color="D5DBE3"/>
            </w:tcBorders>
          </w:tcPr>
          <w:p w14:paraId="17D265CF" w14:textId="77777777" w:rsidR="00FD26FF" w:rsidRDefault="00154813">
            <w:pPr>
              <w:pStyle w:val="TableText"/>
            </w:pPr>
            <w:r>
              <w:t>OE-401 to OE-403</w:t>
            </w:r>
          </w:p>
        </w:tc>
        <w:tc>
          <w:tcPr>
            <w:tcW w:w="964" w:type="dxa"/>
            <w:tcBorders>
              <w:top w:val="single" w:sz="4" w:space="0" w:color="D5DBE3"/>
              <w:left w:val="single" w:sz="4" w:space="0" w:color="D5DBE3"/>
              <w:bottom w:val="single" w:sz="4" w:space="0" w:color="D5DBE3"/>
              <w:right w:val="single" w:sz="4" w:space="0" w:color="D5DBE3"/>
            </w:tcBorders>
          </w:tcPr>
          <w:p w14:paraId="7D986208" w14:textId="77777777" w:rsidR="00FD26FF" w:rsidRDefault="00154813">
            <w:pPr>
              <w:pStyle w:val="TableText"/>
            </w:pPr>
            <w:r>
              <w:t>13</w:t>
            </w:r>
          </w:p>
        </w:tc>
      </w:tr>
      <w:tr w:rsidR="00FD26FF" w14:paraId="37BEEF03"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44FB863B" w14:textId="77777777" w:rsidR="00FD26FF" w:rsidRDefault="00154813">
            <w:pPr>
              <w:pStyle w:val="TableText"/>
            </w:pPr>
            <w:r>
              <w:rPr>
                <w:b/>
              </w:rPr>
              <w:t>5 - Intelligence and handoff</w:t>
            </w:r>
          </w:p>
        </w:tc>
        <w:tc>
          <w:tcPr>
            <w:tcW w:w="1349" w:type="dxa"/>
            <w:tcBorders>
              <w:top w:val="single" w:sz="4" w:space="0" w:color="D5DBE3"/>
              <w:left w:val="single" w:sz="4" w:space="0" w:color="D5DBE3"/>
              <w:bottom w:val="single" w:sz="4" w:space="0" w:color="D5DBE3"/>
              <w:right w:val="single" w:sz="4" w:space="0" w:color="D5DBE3"/>
            </w:tcBorders>
          </w:tcPr>
          <w:p w14:paraId="00595B9B" w14:textId="77777777" w:rsidR="00FD26FF" w:rsidRDefault="00154813">
            <w:pPr>
              <w:pStyle w:val="TableText"/>
            </w:pPr>
            <w:r>
              <w:t>14-18 Sep</w:t>
            </w:r>
          </w:p>
        </w:tc>
        <w:tc>
          <w:tcPr>
            <w:tcW w:w="3855" w:type="dxa"/>
            <w:tcBorders>
              <w:top w:val="single" w:sz="4" w:space="0" w:color="D5DBE3"/>
              <w:left w:val="single" w:sz="4" w:space="0" w:color="D5DBE3"/>
              <w:bottom w:val="single" w:sz="4" w:space="0" w:color="D5DBE3"/>
              <w:right w:val="single" w:sz="4" w:space="0" w:color="D5DBE3"/>
            </w:tcBorders>
          </w:tcPr>
          <w:p w14:paraId="7F1BF86F" w14:textId="77777777" w:rsidR="00FD26FF" w:rsidRDefault="00154813">
            <w:pPr>
              <w:pStyle w:val="TableText"/>
            </w:pPr>
            <w:r>
              <w:t>Notifications, Aura, admin AI review, documentation pack</w:t>
            </w:r>
          </w:p>
        </w:tc>
        <w:tc>
          <w:tcPr>
            <w:tcW w:w="1542" w:type="dxa"/>
            <w:tcBorders>
              <w:top w:val="single" w:sz="4" w:space="0" w:color="D5DBE3"/>
              <w:left w:val="single" w:sz="4" w:space="0" w:color="D5DBE3"/>
              <w:bottom w:val="single" w:sz="4" w:space="0" w:color="D5DBE3"/>
              <w:right w:val="single" w:sz="4" w:space="0" w:color="D5DBE3"/>
            </w:tcBorders>
          </w:tcPr>
          <w:p w14:paraId="6F16C431" w14:textId="77777777" w:rsidR="00FD26FF" w:rsidRDefault="00154813">
            <w:pPr>
              <w:pStyle w:val="TableText"/>
            </w:pPr>
            <w:r>
              <w:t>OE-501 to OE-505</w:t>
            </w:r>
          </w:p>
        </w:tc>
        <w:tc>
          <w:tcPr>
            <w:tcW w:w="964" w:type="dxa"/>
            <w:tcBorders>
              <w:top w:val="single" w:sz="4" w:space="0" w:color="D5DBE3"/>
              <w:left w:val="single" w:sz="4" w:space="0" w:color="D5DBE3"/>
              <w:bottom w:val="single" w:sz="4" w:space="0" w:color="D5DBE3"/>
              <w:right w:val="single" w:sz="4" w:space="0" w:color="D5DBE3"/>
            </w:tcBorders>
          </w:tcPr>
          <w:p w14:paraId="57717C6B" w14:textId="77777777" w:rsidR="00FD26FF" w:rsidRDefault="00154813">
            <w:pPr>
              <w:pStyle w:val="TableText"/>
            </w:pPr>
            <w:r>
              <w:t>18</w:t>
            </w:r>
          </w:p>
        </w:tc>
      </w:tr>
    </w:tbl>
    <w:p w14:paraId="32E40D46" w14:textId="77777777" w:rsidR="00FD26FF" w:rsidRDefault="00FD26FF">
      <w:pPr>
        <w:pStyle w:val="Spacer"/>
      </w:pPr>
    </w:p>
    <w:p w14:paraId="71DDFF55" w14:textId="77777777" w:rsidR="00FD26FF" w:rsidRDefault="00154813">
      <w:pPr>
        <w:pStyle w:val="BodyText"/>
        <w:pageBreakBefore/>
        <w:jc w:val="center"/>
      </w:pPr>
      <w:r>
        <w:rPr>
          <w:noProof/>
        </w:rPr>
        <w:lastRenderedPageBreak/>
        <w:drawing>
          <wp:inline distT="0" distB="0" distL="0" distR="0" wp14:anchorId="6CC56909" wp14:editId="6C5B6FA2">
            <wp:extent cx="5760720" cy="205227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5_143629.png"/>
                    <pic:cNvPicPr/>
                  </pic:nvPicPr>
                  <pic:blipFill>
                    <a:blip r:embed="rId38"/>
                    <a:stretch>
                      <a:fillRect/>
                    </a:stretch>
                  </pic:blipFill>
                  <pic:spPr>
                    <a:xfrm>
                      <a:off x="0" y="0"/>
                      <a:ext cx="5760720" cy="2052276"/>
                    </a:xfrm>
                    <a:prstGeom prst="rect">
                      <a:avLst/>
                    </a:prstGeom>
                  </pic:spPr>
                </pic:pic>
              </a:graphicData>
            </a:graphic>
          </wp:inline>
        </w:drawing>
      </w:r>
    </w:p>
    <w:p w14:paraId="6C9955F7" w14:textId="77777777" w:rsidR="00FD26FF" w:rsidRDefault="00154813">
      <w:pPr>
        <w:pStyle w:val="Caption"/>
      </w:pPr>
      <w:bookmarkStart w:id="63" w:name="fig24"/>
      <w:r>
        <w:t>Figure 24. Jira project EARN, week 4 to 6 stories. Krishna owns the ERD, class diagram, DFD and shift and job test stories (EARN-105, 106, 122, 130, 134); Jenish owns the wireframes, sequence and activity diagrams (EARN-107, 123, 132); Dharma owns the clock-in and calendar application stories (EARN-128, 129).</w:t>
      </w:r>
      <w:bookmarkEnd w:id="63"/>
    </w:p>
    <w:p w14:paraId="5183C8C2" w14:textId="77777777" w:rsidR="00FD26FF" w:rsidRDefault="00154813">
      <w:pPr>
        <w:pStyle w:val="BodyText"/>
        <w:pageBreakBefore/>
        <w:jc w:val="center"/>
      </w:pPr>
      <w:r>
        <w:rPr>
          <w:noProof/>
        </w:rPr>
        <w:lastRenderedPageBreak/>
        <w:drawing>
          <wp:inline distT="0" distB="0" distL="0" distR="0" wp14:anchorId="0AD69350" wp14:editId="64DE2878">
            <wp:extent cx="5120640" cy="246777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037622337_image.png"/>
                    <pic:cNvPicPr/>
                  </pic:nvPicPr>
                  <pic:blipFill>
                    <a:blip r:embed="rId39"/>
                    <a:stretch>
                      <a:fillRect/>
                    </a:stretch>
                  </pic:blipFill>
                  <pic:spPr>
                    <a:xfrm>
                      <a:off x="0" y="0"/>
                      <a:ext cx="5120640" cy="2467778"/>
                    </a:xfrm>
                    <a:prstGeom prst="rect">
                      <a:avLst/>
                    </a:prstGeom>
                  </pic:spPr>
                </pic:pic>
              </a:graphicData>
            </a:graphic>
          </wp:inline>
        </w:drawing>
      </w:r>
    </w:p>
    <w:p w14:paraId="47B9A733" w14:textId="77777777" w:rsidR="00FD26FF" w:rsidRDefault="00154813">
      <w:pPr>
        <w:pStyle w:val="Caption"/>
      </w:pPr>
      <w:bookmarkStart w:id="64" w:name="fig25"/>
      <w:r>
        <w:t>Figure 25. Issue detail for EARN-144 (Week 7 timesheets and meeting log). Labels show group4, scrum-master-dharma, se-timesheet and week-7, and the description holds an acceptance line. Comment: the Jira time-tracking field is empty ("No time logged") and the issue has no due date, because hours were recorded in the members' timesheet workbooks, not in Jira.</w:t>
      </w:r>
      <w:bookmarkEnd w:id="64"/>
    </w:p>
    <w:p w14:paraId="38501882" w14:textId="77777777" w:rsidR="00FD26FF" w:rsidRDefault="00154813">
      <w:pPr>
        <w:pStyle w:val="SmallText"/>
        <w:pageBreakBefore/>
        <w:pBdr>
          <w:top w:val="single" w:sz="4" w:space="0" w:color="BF9000"/>
          <w:left w:val="single" w:sz="18" w:space="0" w:color="BF9000"/>
          <w:bottom w:val="single" w:sz="4" w:space="0" w:color="BF9000"/>
          <w:right w:val="single" w:sz="4" w:space="0" w:color="BF9000"/>
        </w:pBdr>
        <w:spacing w:before="120" w:after="160"/>
        <w:ind w:left="144" w:right="144"/>
        <w:jc w:val="center"/>
      </w:pPr>
      <w:r>
        <w:rPr>
          <w:noProof/>
        </w:rPr>
        <w:lastRenderedPageBreak/>
        <w:drawing>
          <wp:inline distT="0" distB="0" distL="0" distR="0" wp14:anchorId="348F8B04" wp14:editId="01D4F691">
            <wp:extent cx="5328000" cy="37495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timesheet-dharma.png"/>
                    <pic:cNvPicPr/>
                  </pic:nvPicPr>
                  <pic:blipFill>
                    <a:blip r:embed="rId40"/>
                    <a:stretch>
                      <a:fillRect/>
                    </a:stretch>
                  </pic:blipFill>
                  <pic:spPr>
                    <a:xfrm>
                      <a:off x="0" y="0"/>
                      <a:ext cx="5328000" cy="3749580"/>
                    </a:xfrm>
                    <a:prstGeom prst="rect">
                      <a:avLst/>
                    </a:prstGeom>
                  </pic:spPr>
                </pic:pic>
              </a:graphicData>
            </a:graphic>
          </wp:inline>
        </w:drawing>
      </w:r>
    </w:p>
    <w:p w14:paraId="73C909EA" w14:textId="77777777" w:rsidR="00910F4C" w:rsidRDefault="00154813">
      <w:pPr>
        <w:pStyle w:val="Caption"/>
      </w:pPr>
      <w:bookmarkStart w:id="65" w:name="fig27"/>
      <w:r>
        <w:rPr>
          <w:rFonts w:ascii="Calibri" w:hAnsi="Calibri"/>
          <w:color w:val="555555"/>
          <w:sz w:val="18"/>
        </w:rPr>
        <w:t>Figure 27. Timesheet for Dharma Bahadur Budhathoki (S395172), weeks 4 to 12. Comment: week 4 is 5.5 hours and each later week is 6 hours.</w:t>
      </w:r>
      <w:bookmarkEnd w:id="65"/>
    </w:p>
    <w:p w14:paraId="028E5C49" w14:textId="77777777" w:rsidR="00FD26FF" w:rsidRDefault="00154813">
      <w:pPr>
        <w:pStyle w:val="Heading3"/>
      </w:pPr>
      <w:bookmarkStart w:id="66" w:name="_Toc243087380"/>
      <w:r>
        <w:t>Jira board evidence</w:t>
      </w:r>
      <w:bookmarkEnd w:id="66"/>
    </w:p>
    <w:p w14:paraId="2A76FCD1" w14:textId="77777777" w:rsidR="00FD26FF" w:rsidRDefault="00154813">
      <w:pPr>
        <w:pStyle w:val="AuthorNote"/>
        <w:shd w:val="clear" w:color="auto" w:fill="E7F5F0"/>
        <w:ind w:left="72" w:right="72"/>
      </w:pPr>
      <w:r>
        <w:t>Written by: Jenish Gurung (S395321)  -  Business analyst. Figures taken from the Jira report exported on 15 Oct 2026.</w:t>
      </w:r>
    </w:p>
    <w:p w14:paraId="31CD9C6B" w14:textId="77777777" w:rsidR="00FD26FF" w:rsidRDefault="006B799B" w:rsidP="006B799B">
      <w:pPr>
        <w:pStyle w:val="BodyText"/>
        <w:spacing w:line="360" w:lineRule="auto"/>
        <w:jc w:val="both"/>
      </w:pPr>
      <w:r w:rsidRPr="006B799B">
        <w:t>The EARN project comprises 136 stories. All are Stories with priority Medium and status Done, and Dharma is the reporter across all. 132 were created at the same minute on 18 Sep 2026 (02:06) and four later that morning, and so, as a backlog, the board was loaded on 18 Sep rather than accumulated week by week. The stories were then closed in two batches, 27 on 6 Oct and around 100 on 13 Oct, plus a few on 18 Sep. Thus while Jira is evidence of delivery and ownership, it is not evidence of weekly planning. Weekly activity is evidenced by the timesheets, the meeting logs, the member folders and the commit history (Appendix A). Only one issue has a due date, and three are unassigned (EARN-184 and two others).</w:t>
      </w:r>
    </w:p>
    <w:p w14:paraId="37F69215" w14:textId="77777777" w:rsidR="00FD26FF" w:rsidRDefault="00FD26FF">
      <w:pPr>
        <w:pStyle w:val="Spacer"/>
      </w:pPr>
    </w:p>
    <w:p w14:paraId="094F07F9"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600"/>
        <w:gridCol w:w="1500"/>
        <w:gridCol w:w="1500"/>
        <w:gridCol w:w="3038"/>
      </w:tblGrid>
      <w:tr w:rsidR="00FD26FF" w14:paraId="460E9F0B" w14:textId="77777777">
        <w:trPr>
          <w:cantSplit/>
          <w:tblHeader/>
        </w:trPr>
        <w:tc>
          <w:tcPr>
            <w:tcW w:w="3600" w:type="dxa"/>
            <w:tcBorders>
              <w:top w:val="single" w:sz="4" w:space="0" w:color="D5DBE3"/>
              <w:left w:val="single" w:sz="4" w:space="0" w:color="D5DBE3"/>
              <w:bottom w:val="single" w:sz="4" w:space="0" w:color="D5DBE3"/>
              <w:right w:val="single" w:sz="4" w:space="0" w:color="D5DBE3"/>
            </w:tcBorders>
            <w:shd w:val="clear" w:color="auto" w:fill="E7F5F0"/>
          </w:tcPr>
          <w:p w14:paraId="37F194DA" w14:textId="77777777" w:rsidR="00FD26FF" w:rsidRDefault="00154813">
            <w:pPr>
              <w:pStyle w:val="TableText"/>
            </w:pPr>
            <w:r>
              <w:rPr>
                <w:b/>
                <w:color w:val="0C4F3E"/>
              </w:rPr>
              <w:t>Assignee</w:t>
            </w:r>
          </w:p>
        </w:tc>
        <w:tc>
          <w:tcPr>
            <w:tcW w:w="1500" w:type="dxa"/>
            <w:tcBorders>
              <w:top w:val="single" w:sz="4" w:space="0" w:color="D5DBE3"/>
              <w:left w:val="single" w:sz="4" w:space="0" w:color="D5DBE3"/>
              <w:bottom w:val="single" w:sz="4" w:space="0" w:color="D5DBE3"/>
              <w:right w:val="single" w:sz="4" w:space="0" w:color="D5DBE3"/>
            </w:tcBorders>
            <w:shd w:val="clear" w:color="auto" w:fill="E7F5F0"/>
          </w:tcPr>
          <w:p w14:paraId="49E84E47" w14:textId="77777777" w:rsidR="00FD26FF" w:rsidRDefault="00154813">
            <w:pPr>
              <w:pStyle w:val="TableText"/>
            </w:pPr>
            <w:r>
              <w:rPr>
                <w:b/>
                <w:color w:val="0C4F3E"/>
              </w:rPr>
              <w:t>Issues</w:t>
            </w:r>
          </w:p>
        </w:tc>
        <w:tc>
          <w:tcPr>
            <w:tcW w:w="1500" w:type="dxa"/>
            <w:tcBorders>
              <w:top w:val="single" w:sz="4" w:space="0" w:color="D5DBE3"/>
              <w:left w:val="single" w:sz="4" w:space="0" w:color="D5DBE3"/>
              <w:bottom w:val="single" w:sz="4" w:space="0" w:color="D5DBE3"/>
              <w:right w:val="single" w:sz="4" w:space="0" w:color="D5DBE3"/>
            </w:tcBorders>
            <w:shd w:val="clear" w:color="auto" w:fill="E7F5F0"/>
          </w:tcPr>
          <w:p w14:paraId="700FE6E3" w14:textId="77777777" w:rsidR="00FD26FF" w:rsidRDefault="00154813">
            <w:pPr>
              <w:pStyle w:val="TableText"/>
            </w:pPr>
            <w:r>
              <w:rPr>
                <w:b/>
                <w:color w:val="0C4F3E"/>
              </w:rPr>
              <w:t>Share</w:t>
            </w:r>
          </w:p>
        </w:tc>
        <w:tc>
          <w:tcPr>
            <w:tcW w:w="3038" w:type="dxa"/>
            <w:tcBorders>
              <w:top w:val="single" w:sz="4" w:space="0" w:color="D5DBE3"/>
              <w:left w:val="single" w:sz="4" w:space="0" w:color="D5DBE3"/>
              <w:bottom w:val="single" w:sz="4" w:space="0" w:color="D5DBE3"/>
              <w:right w:val="single" w:sz="4" w:space="0" w:color="D5DBE3"/>
            </w:tcBorders>
            <w:shd w:val="clear" w:color="auto" w:fill="E7F5F0"/>
          </w:tcPr>
          <w:p w14:paraId="2D197E4A" w14:textId="77777777" w:rsidR="00FD26FF" w:rsidRDefault="00154813">
            <w:pPr>
              <w:pStyle w:val="TableText"/>
            </w:pPr>
            <w:r>
              <w:rPr>
                <w:b/>
                <w:color w:val="0C4F3E"/>
              </w:rPr>
              <w:t>Typical work</w:t>
            </w:r>
          </w:p>
        </w:tc>
      </w:tr>
      <w:tr w:rsidR="00FD26FF" w14:paraId="53AE63D7" w14:textId="77777777">
        <w:trPr>
          <w:cantSplit/>
        </w:trPr>
        <w:tc>
          <w:tcPr>
            <w:tcW w:w="3600" w:type="dxa"/>
            <w:tcBorders>
              <w:top w:val="single" w:sz="4" w:space="0" w:color="D5DBE3"/>
              <w:left w:val="single" w:sz="4" w:space="0" w:color="D5DBE3"/>
              <w:bottom w:val="single" w:sz="4" w:space="0" w:color="D5DBE3"/>
              <w:right w:val="single" w:sz="4" w:space="0" w:color="D5DBE3"/>
            </w:tcBorders>
          </w:tcPr>
          <w:p w14:paraId="39F851BF" w14:textId="77777777" w:rsidR="00FD26FF" w:rsidRDefault="00154813">
            <w:pPr>
              <w:pStyle w:val="TableText"/>
            </w:pPr>
            <w:r>
              <w:t>Dharma Bahadur Budhathoki</w:t>
            </w:r>
          </w:p>
        </w:tc>
        <w:tc>
          <w:tcPr>
            <w:tcW w:w="1500" w:type="dxa"/>
            <w:tcBorders>
              <w:top w:val="single" w:sz="4" w:space="0" w:color="D5DBE3"/>
              <w:left w:val="single" w:sz="4" w:space="0" w:color="D5DBE3"/>
              <w:bottom w:val="single" w:sz="4" w:space="0" w:color="D5DBE3"/>
              <w:right w:val="single" w:sz="4" w:space="0" w:color="D5DBE3"/>
            </w:tcBorders>
          </w:tcPr>
          <w:p w14:paraId="0664E3AF" w14:textId="77777777" w:rsidR="00FD26FF" w:rsidRDefault="00154813">
            <w:pPr>
              <w:pStyle w:val="TableText"/>
            </w:pPr>
            <w:r>
              <w:t>63</w:t>
            </w:r>
          </w:p>
        </w:tc>
        <w:tc>
          <w:tcPr>
            <w:tcW w:w="1500" w:type="dxa"/>
            <w:tcBorders>
              <w:top w:val="single" w:sz="4" w:space="0" w:color="D5DBE3"/>
              <w:left w:val="single" w:sz="4" w:space="0" w:color="D5DBE3"/>
              <w:bottom w:val="single" w:sz="4" w:space="0" w:color="D5DBE3"/>
              <w:right w:val="single" w:sz="4" w:space="0" w:color="D5DBE3"/>
            </w:tcBorders>
          </w:tcPr>
          <w:p w14:paraId="677F5523" w14:textId="77777777" w:rsidR="00FD26FF" w:rsidRDefault="00154813">
            <w:pPr>
              <w:pStyle w:val="TableText"/>
            </w:pPr>
            <w:r>
              <w:t>46%</w:t>
            </w:r>
          </w:p>
        </w:tc>
        <w:tc>
          <w:tcPr>
            <w:tcW w:w="3038" w:type="dxa"/>
            <w:tcBorders>
              <w:top w:val="single" w:sz="4" w:space="0" w:color="D5DBE3"/>
              <w:left w:val="single" w:sz="4" w:space="0" w:color="D5DBE3"/>
              <w:bottom w:val="single" w:sz="4" w:space="0" w:color="D5DBE3"/>
              <w:right w:val="single" w:sz="4" w:space="0" w:color="D5DBE3"/>
            </w:tcBorders>
          </w:tcPr>
          <w:p w14:paraId="1AF21222" w14:textId="77777777" w:rsidR="00FD26FF" w:rsidRDefault="00154813">
            <w:pPr>
              <w:pStyle w:val="TableText"/>
            </w:pPr>
            <w:r>
              <w:t>Application stories, FR and NFR items, Aura</w:t>
            </w:r>
          </w:p>
        </w:tc>
      </w:tr>
      <w:tr w:rsidR="00FD26FF" w14:paraId="6996D9A5" w14:textId="77777777">
        <w:trPr>
          <w:cantSplit/>
        </w:trPr>
        <w:tc>
          <w:tcPr>
            <w:tcW w:w="3600" w:type="dxa"/>
            <w:tcBorders>
              <w:top w:val="single" w:sz="4" w:space="0" w:color="D5DBE3"/>
              <w:left w:val="single" w:sz="4" w:space="0" w:color="D5DBE3"/>
              <w:bottom w:val="single" w:sz="4" w:space="0" w:color="D5DBE3"/>
              <w:right w:val="single" w:sz="4" w:space="0" w:color="D5DBE3"/>
            </w:tcBorders>
          </w:tcPr>
          <w:p w14:paraId="6438FF80" w14:textId="77777777" w:rsidR="00FD26FF" w:rsidRDefault="00154813">
            <w:pPr>
              <w:pStyle w:val="TableText"/>
            </w:pPr>
            <w:r>
              <w:t>Jenish Gurung</w:t>
            </w:r>
          </w:p>
        </w:tc>
        <w:tc>
          <w:tcPr>
            <w:tcW w:w="1500" w:type="dxa"/>
            <w:tcBorders>
              <w:top w:val="single" w:sz="4" w:space="0" w:color="D5DBE3"/>
              <w:left w:val="single" w:sz="4" w:space="0" w:color="D5DBE3"/>
              <w:bottom w:val="single" w:sz="4" w:space="0" w:color="D5DBE3"/>
              <w:right w:val="single" w:sz="4" w:space="0" w:color="D5DBE3"/>
            </w:tcBorders>
          </w:tcPr>
          <w:p w14:paraId="79AECDE1" w14:textId="77777777" w:rsidR="00FD26FF" w:rsidRDefault="00154813">
            <w:pPr>
              <w:pStyle w:val="TableText"/>
            </w:pPr>
            <w:r>
              <w:t>37</w:t>
            </w:r>
          </w:p>
        </w:tc>
        <w:tc>
          <w:tcPr>
            <w:tcW w:w="1500" w:type="dxa"/>
            <w:tcBorders>
              <w:top w:val="single" w:sz="4" w:space="0" w:color="D5DBE3"/>
              <w:left w:val="single" w:sz="4" w:space="0" w:color="D5DBE3"/>
              <w:bottom w:val="single" w:sz="4" w:space="0" w:color="D5DBE3"/>
              <w:right w:val="single" w:sz="4" w:space="0" w:color="D5DBE3"/>
            </w:tcBorders>
          </w:tcPr>
          <w:p w14:paraId="421D1EA9" w14:textId="77777777" w:rsidR="00FD26FF" w:rsidRDefault="00154813">
            <w:pPr>
              <w:pStyle w:val="TableText"/>
            </w:pPr>
            <w:r>
              <w:t>27%</w:t>
            </w:r>
          </w:p>
        </w:tc>
        <w:tc>
          <w:tcPr>
            <w:tcW w:w="3038" w:type="dxa"/>
            <w:tcBorders>
              <w:top w:val="single" w:sz="4" w:space="0" w:color="D5DBE3"/>
              <w:left w:val="single" w:sz="4" w:space="0" w:color="D5DBE3"/>
              <w:bottom w:val="single" w:sz="4" w:space="0" w:color="D5DBE3"/>
              <w:right w:val="single" w:sz="4" w:space="0" w:color="D5DBE3"/>
            </w:tcBorders>
          </w:tcPr>
          <w:p w14:paraId="722DFEDA" w14:textId="77777777" w:rsidR="00FD26FF" w:rsidRDefault="00154813">
            <w:pPr>
              <w:pStyle w:val="TableText"/>
            </w:pPr>
            <w:r>
              <w:t>Requirements, diagrams, meeting logs, figure packs</w:t>
            </w:r>
          </w:p>
        </w:tc>
      </w:tr>
      <w:tr w:rsidR="00FD26FF" w14:paraId="57552DD4" w14:textId="77777777">
        <w:trPr>
          <w:cantSplit/>
        </w:trPr>
        <w:tc>
          <w:tcPr>
            <w:tcW w:w="3600" w:type="dxa"/>
            <w:tcBorders>
              <w:top w:val="single" w:sz="4" w:space="0" w:color="D5DBE3"/>
              <w:left w:val="single" w:sz="4" w:space="0" w:color="D5DBE3"/>
              <w:bottom w:val="single" w:sz="4" w:space="0" w:color="D5DBE3"/>
              <w:right w:val="single" w:sz="4" w:space="0" w:color="D5DBE3"/>
            </w:tcBorders>
          </w:tcPr>
          <w:p w14:paraId="5B2870DF" w14:textId="77777777" w:rsidR="00FD26FF" w:rsidRDefault="00154813">
            <w:pPr>
              <w:pStyle w:val="TableText"/>
            </w:pPr>
            <w:r>
              <w:t>Krishna Sapkota</w:t>
            </w:r>
          </w:p>
        </w:tc>
        <w:tc>
          <w:tcPr>
            <w:tcW w:w="1500" w:type="dxa"/>
            <w:tcBorders>
              <w:top w:val="single" w:sz="4" w:space="0" w:color="D5DBE3"/>
              <w:left w:val="single" w:sz="4" w:space="0" w:color="D5DBE3"/>
              <w:bottom w:val="single" w:sz="4" w:space="0" w:color="D5DBE3"/>
              <w:right w:val="single" w:sz="4" w:space="0" w:color="D5DBE3"/>
            </w:tcBorders>
          </w:tcPr>
          <w:p w14:paraId="397F045D" w14:textId="77777777" w:rsidR="00FD26FF" w:rsidRDefault="00154813">
            <w:pPr>
              <w:pStyle w:val="TableText"/>
            </w:pPr>
            <w:r>
              <w:t>33</w:t>
            </w:r>
          </w:p>
        </w:tc>
        <w:tc>
          <w:tcPr>
            <w:tcW w:w="1500" w:type="dxa"/>
            <w:tcBorders>
              <w:top w:val="single" w:sz="4" w:space="0" w:color="D5DBE3"/>
              <w:left w:val="single" w:sz="4" w:space="0" w:color="D5DBE3"/>
              <w:bottom w:val="single" w:sz="4" w:space="0" w:color="D5DBE3"/>
              <w:right w:val="single" w:sz="4" w:space="0" w:color="D5DBE3"/>
            </w:tcBorders>
          </w:tcPr>
          <w:p w14:paraId="58D72618" w14:textId="77777777" w:rsidR="00FD26FF" w:rsidRDefault="00154813">
            <w:pPr>
              <w:pStyle w:val="TableText"/>
            </w:pPr>
            <w:r>
              <w:t>24%</w:t>
            </w:r>
          </w:p>
        </w:tc>
        <w:tc>
          <w:tcPr>
            <w:tcW w:w="3038" w:type="dxa"/>
            <w:tcBorders>
              <w:top w:val="single" w:sz="4" w:space="0" w:color="D5DBE3"/>
              <w:left w:val="single" w:sz="4" w:space="0" w:color="D5DBE3"/>
              <w:bottom w:val="single" w:sz="4" w:space="0" w:color="D5DBE3"/>
              <w:right w:val="single" w:sz="4" w:space="0" w:color="D5DBE3"/>
            </w:tcBorders>
          </w:tcPr>
          <w:p w14:paraId="50DD5D68" w14:textId="77777777" w:rsidR="00FD26FF" w:rsidRDefault="00154813">
            <w:pPr>
              <w:pStyle w:val="TableText"/>
            </w:pPr>
            <w:r>
              <w:t>ERD, tests, UAT, traceability, test evidence</w:t>
            </w:r>
          </w:p>
        </w:tc>
      </w:tr>
      <w:tr w:rsidR="00FD26FF" w14:paraId="5CA8EB91" w14:textId="77777777">
        <w:trPr>
          <w:cantSplit/>
        </w:trPr>
        <w:tc>
          <w:tcPr>
            <w:tcW w:w="3600" w:type="dxa"/>
            <w:tcBorders>
              <w:top w:val="single" w:sz="4" w:space="0" w:color="D5DBE3"/>
              <w:left w:val="single" w:sz="4" w:space="0" w:color="D5DBE3"/>
              <w:bottom w:val="single" w:sz="4" w:space="0" w:color="D5DBE3"/>
              <w:right w:val="single" w:sz="4" w:space="0" w:color="D5DBE3"/>
            </w:tcBorders>
          </w:tcPr>
          <w:p w14:paraId="79CC100E" w14:textId="77777777" w:rsidR="00FD26FF" w:rsidRDefault="00154813">
            <w:pPr>
              <w:pStyle w:val="TableText"/>
            </w:pPr>
            <w:r>
              <w:t>Unassigned</w:t>
            </w:r>
          </w:p>
        </w:tc>
        <w:tc>
          <w:tcPr>
            <w:tcW w:w="1500" w:type="dxa"/>
            <w:tcBorders>
              <w:top w:val="single" w:sz="4" w:space="0" w:color="D5DBE3"/>
              <w:left w:val="single" w:sz="4" w:space="0" w:color="D5DBE3"/>
              <w:bottom w:val="single" w:sz="4" w:space="0" w:color="D5DBE3"/>
              <w:right w:val="single" w:sz="4" w:space="0" w:color="D5DBE3"/>
            </w:tcBorders>
          </w:tcPr>
          <w:p w14:paraId="2490D476" w14:textId="77777777" w:rsidR="00FD26FF" w:rsidRDefault="00154813">
            <w:pPr>
              <w:pStyle w:val="TableText"/>
            </w:pPr>
            <w:r>
              <w:t>3</w:t>
            </w:r>
          </w:p>
        </w:tc>
        <w:tc>
          <w:tcPr>
            <w:tcW w:w="1500" w:type="dxa"/>
            <w:tcBorders>
              <w:top w:val="single" w:sz="4" w:space="0" w:color="D5DBE3"/>
              <w:left w:val="single" w:sz="4" w:space="0" w:color="D5DBE3"/>
              <w:bottom w:val="single" w:sz="4" w:space="0" w:color="D5DBE3"/>
              <w:right w:val="single" w:sz="4" w:space="0" w:color="D5DBE3"/>
            </w:tcBorders>
          </w:tcPr>
          <w:p w14:paraId="63337195" w14:textId="77777777" w:rsidR="00FD26FF" w:rsidRDefault="00154813">
            <w:pPr>
              <w:pStyle w:val="TableText"/>
            </w:pPr>
            <w:r>
              <w:t>2%</w:t>
            </w:r>
          </w:p>
        </w:tc>
        <w:tc>
          <w:tcPr>
            <w:tcW w:w="3038" w:type="dxa"/>
            <w:tcBorders>
              <w:top w:val="single" w:sz="4" w:space="0" w:color="D5DBE3"/>
              <w:left w:val="single" w:sz="4" w:space="0" w:color="D5DBE3"/>
              <w:bottom w:val="single" w:sz="4" w:space="0" w:color="D5DBE3"/>
              <w:right w:val="single" w:sz="4" w:space="0" w:color="D5DBE3"/>
            </w:tcBorders>
          </w:tcPr>
          <w:p w14:paraId="47993C3E" w14:textId="77777777" w:rsidR="00FD26FF" w:rsidRDefault="00154813">
            <w:pPr>
              <w:pStyle w:val="TableText"/>
            </w:pPr>
            <w:r>
              <w:t>Documentation housekeeping</w:t>
            </w:r>
          </w:p>
        </w:tc>
      </w:tr>
      <w:tr w:rsidR="00FD26FF" w14:paraId="18EC0D18" w14:textId="77777777">
        <w:trPr>
          <w:cantSplit/>
        </w:trPr>
        <w:tc>
          <w:tcPr>
            <w:tcW w:w="3600" w:type="dxa"/>
            <w:tcBorders>
              <w:top w:val="single" w:sz="4" w:space="0" w:color="D5DBE3"/>
              <w:left w:val="single" w:sz="4" w:space="0" w:color="D5DBE3"/>
              <w:bottom w:val="single" w:sz="4" w:space="0" w:color="D5DBE3"/>
              <w:right w:val="single" w:sz="4" w:space="0" w:color="D5DBE3"/>
            </w:tcBorders>
          </w:tcPr>
          <w:p w14:paraId="5761F9BC" w14:textId="77777777" w:rsidR="00FD26FF" w:rsidRDefault="00154813">
            <w:pPr>
              <w:pStyle w:val="TableText"/>
            </w:pPr>
            <w:r>
              <w:t>Total</w:t>
            </w:r>
          </w:p>
        </w:tc>
        <w:tc>
          <w:tcPr>
            <w:tcW w:w="1500" w:type="dxa"/>
            <w:tcBorders>
              <w:top w:val="single" w:sz="4" w:space="0" w:color="D5DBE3"/>
              <w:left w:val="single" w:sz="4" w:space="0" w:color="D5DBE3"/>
              <w:bottom w:val="single" w:sz="4" w:space="0" w:color="D5DBE3"/>
              <w:right w:val="single" w:sz="4" w:space="0" w:color="D5DBE3"/>
            </w:tcBorders>
          </w:tcPr>
          <w:p w14:paraId="64B675E4" w14:textId="77777777" w:rsidR="00FD26FF" w:rsidRDefault="00154813">
            <w:pPr>
              <w:pStyle w:val="TableText"/>
            </w:pPr>
            <w:r>
              <w:t>136</w:t>
            </w:r>
          </w:p>
        </w:tc>
        <w:tc>
          <w:tcPr>
            <w:tcW w:w="1500" w:type="dxa"/>
            <w:tcBorders>
              <w:top w:val="single" w:sz="4" w:space="0" w:color="D5DBE3"/>
              <w:left w:val="single" w:sz="4" w:space="0" w:color="D5DBE3"/>
              <w:bottom w:val="single" w:sz="4" w:space="0" w:color="D5DBE3"/>
              <w:right w:val="single" w:sz="4" w:space="0" w:color="D5DBE3"/>
            </w:tcBorders>
          </w:tcPr>
          <w:p w14:paraId="46D58870" w14:textId="77777777" w:rsidR="00FD26FF" w:rsidRDefault="00154813">
            <w:pPr>
              <w:pStyle w:val="TableText"/>
            </w:pPr>
            <w:r>
              <w:t>100%</w:t>
            </w:r>
          </w:p>
        </w:tc>
        <w:tc>
          <w:tcPr>
            <w:tcW w:w="3038" w:type="dxa"/>
            <w:tcBorders>
              <w:top w:val="single" w:sz="4" w:space="0" w:color="D5DBE3"/>
              <w:left w:val="single" w:sz="4" w:space="0" w:color="D5DBE3"/>
              <w:bottom w:val="single" w:sz="4" w:space="0" w:color="D5DBE3"/>
              <w:right w:val="single" w:sz="4" w:space="0" w:color="D5DBE3"/>
            </w:tcBorders>
          </w:tcPr>
          <w:p w14:paraId="08E01E03" w14:textId="77777777" w:rsidR="00FD26FF" w:rsidRDefault="00FD26FF">
            <w:pPr>
              <w:pStyle w:val="TableText"/>
            </w:pPr>
          </w:p>
        </w:tc>
      </w:tr>
    </w:tbl>
    <w:p w14:paraId="32BF0772" w14:textId="77777777" w:rsidR="00FD26FF" w:rsidRDefault="00FD26FF">
      <w:pPr>
        <w:pStyle w:val="Spacer"/>
      </w:pPr>
    </w:p>
    <w:p w14:paraId="658D5CF4"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600"/>
        <w:gridCol w:w="1400"/>
        <w:gridCol w:w="5638"/>
      </w:tblGrid>
      <w:tr w:rsidR="00FD26FF" w14:paraId="5602133A" w14:textId="77777777">
        <w:trPr>
          <w:cantSplit/>
          <w:tblHeader/>
        </w:trPr>
        <w:tc>
          <w:tcPr>
            <w:tcW w:w="2600" w:type="dxa"/>
            <w:tcBorders>
              <w:top w:val="single" w:sz="4" w:space="0" w:color="D5DBE3"/>
              <w:left w:val="single" w:sz="4" w:space="0" w:color="D5DBE3"/>
              <w:bottom w:val="single" w:sz="4" w:space="0" w:color="D5DBE3"/>
              <w:right w:val="single" w:sz="4" w:space="0" w:color="D5DBE3"/>
            </w:tcBorders>
            <w:shd w:val="clear" w:color="auto" w:fill="E7F5F0"/>
          </w:tcPr>
          <w:p w14:paraId="7B33F3D9" w14:textId="77777777" w:rsidR="00FD26FF" w:rsidRDefault="00154813">
            <w:pPr>
              <w:pStyle w:val="TableText"/>
            </w:pPr>
            <w:r>
              <w:rPr>
                <w:b/>
                <w:color w:val="0C4F3E"/>
              </w:rPr>
              <w:t>Story group (key prefix)</w:t>
            </w:r>
          </w:p>
        </w:tc>
        <w:tc>
          <w:tcPr>
            <w:tcW w:w="1400" w:type="dxa"/>
            <w:tcBorders>
              <w:top w:val="single" w:sz="4" w:space="0" w:color="D5DBE3"/>
              <w:left w:val="single" w:sz="4" w:space="0" w:color="D5DBE3"/>
              <w:bottom w:val="single" w:sz="4" w:space="0" w:color="D5DBE3"/>
              <w:right w:val="single" w:sz="4" w:space="0" w:color="D5DBE3"/>
            </w:tcBorders>
            <w:shd w:val="clear" w:color="auto" w:fill="E7F5F0"/>
          </w:tcPr>
          <w:p w14:paraId="131ECBAA" w14:textId="77777777" w:rsidR="00FD26FF" w:rsidRDefault="00154813">
            <w:pPr>
              <w:pStyle w:val="TableText"/>
            </w:pPr>
            <w:r>
              <w:rPr>
                <w:b/>
                <w:color w:val="0C4F3E"/>
              </w:rPr>
              <w:t>Issues</w:t>
            </w:r>
          </w:p>
        </w:tc>
        <w:tc>
          <w:tcPr>
            <w:tcW w:w="5638" w:type="dxa"/>
            <w:tcBorders>
              <w:top w:val="single" w:sz="4" w:space="0" w:color="D5DBE3"/>
              <w:left w:val="single" w:sz="4" w:space="0" w:color="D5DBE3"/>
              <w:bottom w:val="single" w:sz="4" w:space="0" w:color="D5DBE3"/>
              <w:right w:val="single" w:sz="4" w:space="0" w:color="D5DBE3"/>
            </w:tcBorders>
            <w:shd w:val="clear" w:color="auto" w:fill="E7F5F0"/>
          </w:tcPr>
          <w:p w14:paraId="1F77E7BD" w14:textId="77777777" w:rsidR="00FD26FF" w:rsidRDefault="00154813">
            <w:pPr>
              <w:pStyle w:val="TableText"/>
            </w:pPr>
            <w:r>
              <w:rPr>
                <w:b/>
                <w:color w:val="0C4F3E"/>
              </w:rPr>
              <w:t>Meaning</w:t>
            </w:r>
          </w:p>
        </w:tc>
      </w:tr>
      <w:tr w:rsidR="00FD26FF" w14:paraId="65AE0A2A"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28A8828C" w14:textId="77777777" w:rsidR="00FD26FF" w:rsidRDefault="00154813">
            <w:pPr>
              <w:pStyle w:val="TableText"/>
            </w:pPr>
            <w:r>
              <w:t>W4</w:t>
            </w:r>
          </w:p>
        </w:tc>
        <w:tc>
          <w:tcPr>
            <w:tcW w:w="1400" w:type="dxa"/>
            <w:tcBorders>
              <w:top w:val="single" w:sz="4" w:space="0" w:color="D5DBE3"/>
              <w:left w:val="single" w:sz="4" w:space="0" w:color="D5DBE3"/>
              <w:bottom w:val="single" w:sz="4" w:space="0" w:color="D5DBE3"/>
              <w:right w:val="single" w:sz="4" w:space="0" w:color="D5DBE3"/>
            </w:tcBorders>
          </w:tcPr>
          <w:p w14:paraId="63A4EC9B" w14:textId="77777777" w:rsidR="00FD26FF" w:rsidRDefault="00154813">
            <w:pPr>
              <w:pStyle w:val="TableText"/>
            </w:pPr>
            <w:r>
              <w:t>15</w:t>
            </w:r>
          </w:p>
        </w:tc>
        <w:tc>
          <w:tcPr>
            <w:tcW w:w="5638" w:type="dxa"/>
            <w:tcBorders>
              <w:top w:val="single" w:sz="4" w:space="0" w:color="D5DBE3"/>
              <w:left w:val="single" w:sz="4" w:space="0" w:color="D5DBE3"/>
              <w:bottom w:val="single" w:sz="4" w:space="0" w:color="D5DBE3"/>
              <w:right w:val="single" w:sz="4" w:space="0" w:color="D5DBE3"/>
            </w:tcBorders>
          </w:tcPr>
          <w:p w14:paraId="4915D58B" w14:textId="77777777" w:rsidR="00FD26FF" w:rsidRDefault="00154813">
            <w:pPr>
              <w:pStyle w:val="TableText"/>
            </w:pPr>
            <w:r>
              <w:t>Week 4: proposal, canvas, requirements, use cases, ERD, wireframes, Jira set-up</w:t>
            </w:r>
          </w:p>
        </w:tc>
      </w:tr>
      <w:tr w:rsidR="00FD26FF" w14:paraId="08006174"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60C8D0D6" w14:textId="77777777" w:rsidR="00FD26FF" w:rsidRDefault="00154813">
            <w:pPr>
              <w:pStyle w:val="TableText"/>
            </w:pPr>
            <w:r>
              <w:t>W5</w:t>
            </w:r>
          </w:p>
        </w:tc>
        <w:tc>
          <w:tcPr>
            <w:tcW w:w="1400" w:type="dxa"/>
            <w:tcBorders>
              <w:top w:val="single" w:sz="4" w:space="0" w:color="D5DBE3"/>
              <w:left w:val="single" w:sz="4" w:space="0" w:color="D5DBE3"/>
              <w:bottom w:val="single" w:sz="4" w:space="0" w:color="D5DBE3"/>
              <w:right w:val="single" w:sz="4" w:space="0" w:color="D5DBE3"/>
            </w:tcBorders>
          </w:tcPr>
          <w:p w14:paraId="13008AF2" w14:textId="77777777" w:rsidR="00FD26FF" w:rsidRDefault="00154813">
            <w:pPr>
              <w:pStyle w:val="TableText"/>
            </w:pPr>
            <w:r>
              <w:t>18</w:t>
            </w:r>
          </w:p>
        </w:tc>
        <w:tc>
          <w:tcPr>
            <w:tcW w:w="5638" w:type="dxa"/>
            <w:tcBorders>
              <w:top w:val="single" w:sz="4" w:space="0" w:color="D5DBE3"/>
              <w:left w:val="single" w:sz="4" w:space="0" w:color="D5DBE3"/>
              <w:bottom w:val="single" w:sz="4" w:space="0" w:color="D5DBE3"/>
              <w:right w:val="single" w:sz="4" w:space="0" w:color="D5DBE3"/>
            </w:tcBorders>
          </w:tcPr>
          <w:p w14:paraId="16DF1A4B" w14:textId="77777777" w:rsidR="00FD26FF" w:rsidRDefault="00154813">
            <w:pPr>
              <w:pStyle w:val="TableText"/>
            </w:pPr>
            <w:r>
              <w:t>Week 5: architecture, tests, class and sequence diagrams</w:t>
            </w:r>
          </w:p>
        </w:tc>
      </w:tr>
      <w:tr w:rsidR="00FD26FF" w14:paraId="6B4F0975"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11A74715" w14:textId="77777777" w:rsidR="00FD26FF" w:rsidRDefault="00154813">
            <w:pPr>
              <w:pStyle w:val="TableText"/>
            </w:pPr>
            <w:r>
              <w:t>W6</w:t>
            </w:r>
          </w:p>
        </w:tc>
        <w:tc>
          <w:tcPr>
            <w:tcW w:w="1400" w:type="dxa"/>
            <w:tcBorders>
              <w:top w:val="single" w:sz="4" w:space="0" w:color="D5DBE3"/>
              <w:left w:val="single" w:sz="4" w:space="0" w:color="D5DBE3"/>
              <w:bottom w:val="single" w:sz="4" w:space="0" w:color="D5DBE3"/>
              <w:right w:val="single" w:sz="4" w:space="0" w:color="D5DBE3"/>
            </w:tcBorders>
          </w:tcPr>
          <w:p w14:paraId="595E9CFC" w14:textId="77777777" w:rsidR="00FD26FF" w:rsidRDefault="00154813">
            <w:pPr>
              <w:pStyle w:val="TableText"/>
            </w:pPr>
            <w:r>
              <w:t>10</w:t>
            </w:r>
          </w:p>
        </w:tc>
        <w:tc>
          <w:tcPr>
            <w:tcW w:w="5638" w:type="dxa"/>
            <w:tcBorders>
              <w:top w:val="single" w:sz="4" w:space="0" w:color="D5DBE3"/>
              <w:left w:val="single" w:sz="4" w:space="0" w:color="D5DBE3"/>
              <w:bottom w:val="single" w:sz="4" w:space="0" w:color="D5DBE3"/>
              <w:right w:val="single" w:sz="4" w:space="0" w:color="D5DBE3"/>
            </w:tcBorders>
          </w:tcPr>
          <w:p w14:paraId="1DB95DC5" w14:textId="77777777" w:rsidR="00FD26FF" w:rsidRDefault="00154813">
            <w:pPr>
              <w:pStyle w:val="TableText"/>
            </w:pPr>
            <w:r>
              <w:t>Week 6: clock in and out, calendar and SignalR, shift tests, diagrams</w:t>
            </w:r>
          </w:p>
        </w:tc>
      </w:tr>
      <w:tr w:rsidR="00FD26FF" w14:paraId="53011A19"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522AC4DD" w14:textId="77777777" w:rsidR="00FD26FF" w:rsidRDefault="00154813">
            <w:pPr>
              <w:pStyle w:val="TableText"/>
            </w:pPr>
            <w:r>
              <w:t>W7</w:t>
            </w:r>
          </w:p>
        </w:tc>
        <w:tc>
          <w:tcPr>
            <w:tcW w:w="1400" w:type="dxa"/>
            <w:tcBorders>
              <w:top w:val="single" w:sz="4" w:space="0" w:color="D5DBE3"/>
              <w:left w:val="single" w:sz="4" w:space="0" w:color="D5DBE3"/>
              <w:bottom w:val="single" w:sz="4" w:space="0" w:color="D5DBE3"/>
              <w:right w:val="single" w:sz="4" w:space="0" w:color="D5DBE3"/>
            </w:tcBorders>
          </w:tcPr>
          <w:p w14:paraId="4DCF39C3" w14:textId="77777777" w:rsidR="00FD26FF" w:rsidRDefault="00154813">
            <w:pPr>
              <w:pStyle w:val="TableText"/>
            </w:pPr>
            <w:r>
              <w:t>9</w:t>
            </w:r>
          </w:p>
        </w:tc>
        <w:tc>
          <w:tcPr>
            <w:tcW w:w="5638" w:type="dxa"/>
            <w:tcBorders>
              <w:top w:val="single" w:sz="4" w:space="0" w:color="D5DBE3"/>
              <w:left w:val="single" w:sz="4" w:space="0" w:color="D5DBE3"/>
              <w:bottom w:val="single" w:sz="4" w:space="0" w:color="D5DBE3"/>
              <w:right w:val="single" w:sz="4" w:space="0" w:color="D5DBE3"/>
            </w:tcBorders>
          </w:tcPr>
          <w:p w14:paraId="21E7C1C3" w14:textId="77777777" w:rsidR="00FD26FF" w:rsidRDefault="00154813">
            <w:pPr>
              <w:pStyle w:val="TableText"/>
            </w:pPr>
            <w:r>
              <w:t>Week 7: savings goals, money tests and UAT, data dictionary</w:t>
            </w:r>
          </w:p>
        </w:tc>
      </w:tr>
      <w:tr w:rsidR="00FD26FF" w14:paraId="064BD35B"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6C531D20" w14:textId="77777777" w:rsidR="00FD26FF" w:rsidRDefault="00154813">
            <w:pPr>
              <w:pStyle w:val="TableText"/>
            </w:pPr>
            <w:r>
              <w:t>W8</w:t>
            </w:r>
          </w:p>
        </w:tc>
        <w:tc>
          <w:tcPr>
            <w:tcW w:w="1400" w:type="dxa"/>
            <w:tcBorders>
              <w:top w:val="single" w:sz="4" w:space="0" w:color="D5DBE3"/>
              <w:left w:val="single" w:sz="4" w:space="0" w:color="D5DBE3"/>
              <w:bottom w:val="single" w:sz="4" w:space="0" w:color="D5DBE3"/>
              <w:right w:val="single" w:sz="4" w:space="0" w:color="D5DBE3"/>
            </w:tcBorders>
          </w:tcPr>
          <w:p w14:paraId="4B9151FB" w14:textId="77777777" w:rsidR="00FD26FF" w:rsidRDefault="00154813">
            <w:pPr>
              <w:pStyle w:val="TableText"/>
            </w:pPr>
            <w:r>
              <w:t>16</w:t>
            </w:r>
          </w:p>
        </w:tc>
        <w:tc>
          <w:tcPr>
            <w:tcW w:w="5638" w:type="dxa"/>
            <w:tcBorders>
              <w:top w:val="single" w:sz="4" w:space="0" w:color="D5DBE3"/>
              <w:left w:val="single" w:sz="4" w:space="0" w:color="D5DBE3"/>
              <w:bottom w:val="single" w:sz="4" w:space="0" w:color="D5DBE3"/>
              <w:right w:val="single" w:sz="4" w:space="0" w:color="D5DBE3"/>
            </w:tcBorders>
          </w:tcPr>
          <w:p w14:paraId="2102DFAE" w14:textId="77777777" w:rsidR="00FD26FF" w:rsidRDefault="00154813">
            <w:pPr>
              <w:pStyle w:val="TableText"/>
            </w:pPr>
            <w:r>
              <w:t>Week 8: visa rule, export, visa and analytics tests, test plan</w:t>
            </w:r>
          </w:p>
        </w:tc>
      </w:tr>
      <w:tr w:rsidR="00FD26FF" w14:paraId="27664DFD"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25F805EE" w14:textId="77777777" w:rsidR="00FD26FF" w:rsidRDefault="00154813">
            <w:pPr>
              <w:pStyle w:val="TableText"/>
            </w:pPr>
            <w:r>
              <w:t>W9</w:t>
            </w:r>
          </w:p>
        </w:tc>
        <w:tc>
          <w:tcPr>
            <w:tcW w:w="1400" w:type="dxa"/>
            <w:tcBorders>
              <w:top w:val="single" w:sz="4" w:space="0" w:color="D5DBE3"/>
              <w:left w:val="single" w:sz="4" w:space="0" w:color="D5DBE3"/>
              <w:bottom w:val="single" w:sz="4" w:space="0" w:color="D5DBE3"/>
              <w:right w:val="single" w:sz="4" w:space="0" w:color="D5DBE3"/>
            </w:tcBorders>
          </w:tcPr>
          <w:p w14:paraId="370833F5" w14:textId="77777777" w:rsidR="00FD26FF" w:rsidRDefault="00154813">
            <w:pPr>
              <w:pStyle w:val="TableText"/>
            </w:pPr>
            <w:r>
              <w:t>9</w:t>
            </w:r>
          </w:p>
        </w:tc>
        <w:tc>
          <w:tcPr>
            <w:tcW w:w="5638" w:type="dxa"/>
            <w:tcBorders>
              <w:top w:val="single" w:sz="4" w:space="0" w:color="D5DBE3"/>
              <w:left w:val="single" w:sz="4" w:space="0" w:color="D5DBE3"/>
              <w:bottom w:val="single" w:sz="4" w:space="0" w:color="D5DBE3"/>
              <w:right w:val="single" w:sz="4" w:space="0" w:color="D5DBE3"/>
            </w:tcBorders>
          </w:tcPr>
          <w:p w14:paraId="50BE1632" w14:textId="77777777" w:rsidR="00FD26FF" w:rsidRDefault="00154813">
            <w:pPr>
              <w:pStyle w:val="TableText"/>
            </w:pPr>
            <w:r>
              <w:t>Week 9: Aura advisor, admin AI review, notification tests</w:t>
            </w:r>
          </w:p>
        </w:tc>
      </w:tr>
      <w:tr w:rsidR="00FD26FF" w14:paraId="0AE0E81C"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1ACAA3E0" w14:textId="77777777" w:rsidR="00FD26FF" w:rsidRDefault="00154813">
            <w:pPr>
              <w:pStyle w:val="TableText"/>
            </w:pPr>
            <w:r>
              <w:t>W10</w:t>
            </w:r>
          </w:p>
        </w:tc>
        <w:tc>
          <w:tcPr>
            <w:tcW w:w="1400" w:type="dxa"/>
            <w:tcBorders>
              <w:top w:val="single" w:sz="4" w:space="0" w:color="D5DBE3"/>
              <w:left w:val="single" w:sz="4" w:space="0" w:color="D5DBE3"/>
              <w:bottom w:val="single" w:sz="4" w:space="0" w:color="D5DBE3"/>
              <w:right w:val="single" w:sz="4" w:space="0" w:color="D5DBE3"/>
            </w:tcBorders>
          </w:tcPr>
          <w:p w14:paraId="6AFD8E5B" w14:textId="77777777" w:rsidR="00FD26FF" w:rsidRDefault="00154813">
            <w:pPr>
              <w:pStyle w:val="TableText"/>
            </w:pPr>
            <w:r>
              <w:t>15</w:t>
            </w:r>
          </w:p>
        </w:tc>
        <w:tc>
          <w:tcPr>
            <w:tcW w:w="5638" w:type="dxa"/>
            <w:tcBorders>
              <w:top w:val="single" w:sz="4" w:space="0" w:color="D5DBE3"/>
              <w:left w:val="single" w:sz="4" w:space="0" w:color="D5DBE3"/>
              <w:bottom w:val="single" w:sz="4" w:space="0" w:color="D5DBE3"/>
              <w:right w:val="single" w:sz="4" w:space="0" w:color="D5DBE3"/>
            </w:tcBorders>
          </w:tcPr>
          <w:p w14:paraId="1C4B2BED" w14:textId="77777777" w:rsidR="00FD26FF" w:rsidRDefault="00154813">
            <w:pPr>
              <w:pStyle w:val="TableText"/>
            </w:pPr>
            <w:r>
              <w:t>Week 10: figure pack, UAT sign-off, traceability, timesheets</w:t>
            </w:r>
          </w:p>
        </w:tc>
      </w:tr>
      <w:tr w:rsidR="00FD26FF" w14:paraId="6B205DEC"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713538CF" w14:textId="77777777" w:rsidR="00FD26FF" w:rsidRDefault="00154813">
            <w:pPr>
              <w:pStyle w:val="TableText"/>
            </w:pPr>
            <w:r>
              <w:t>FR</w:t>
            </w:r>
          </w:p>
        </w:tc>
        <w:tc>
          <w:tcPr>
            <w:tcW w:w="1400" w:type="dxa"/>
            <w:tcBorders>
              <w:top w:val="single" w:sz="4" w:space="0" w:color="D5DBE3"/>
              <w:left w:val="single" w:sz="4" w:space="0" w:color="D5DBE3"/>
              <w:bottom w:val="single" w:sz="4" w:space="0" w:color="D5DBE3"/>
              <w:right w:val="single" w:sz="4" w:space="0" w:color="D5DBE3"/>
            </w:tcBorders>
          </w:tcPr>
          <w:p w14:paraId="21D157B6" w14:textId="77777777" w:rsidR="00FD26FF" w:rsidRDefault="00154813">
            <w:pPr>
              <w:pStyle w:val="TableText"/>
            </w:pPr>
            <w:r>
              <w:t>9</w:t>
            </w:r>
          </w:p>
        </w:tc>
        <w:tc>
          <w:tcPr>
            <w:tcW w:w="5638" w:type="dxa"/>
            <w:tcBorders>
              <w:top w:val="single" w:sz="4" w:space="0" w:color="D5DBE3"/>
              <w:left w:val="single" w:sz="4" w:space="0" w:color="D5DBE3"/>
              <w:bottom w:val="single" w:sz="4" w:space="0" w:color="D5DBE3"/>
              <w:right w:val="single" w:sz="4" w:space="0" w:color="D5DBE3"/>
            </w:tcBorders>
          </w:tcPr>
          <w:p w14:paraId="771E93FE" w14:textId="77777777" w:rsidR="00FD26FF" w:rsidRDefault="00154813">
            <w:pPr>
              <w:pStyle w:val="TableText"/>
            </w:pPr>
            <w:r>
              <w:t>Functional requirement stories (for example FR-8.2 notification bell)</w:t>
            </w:r>
          </w:p>
        </w:tc>
      </w:tr>
      <w:tr w:rsidR="00FD26FF" w14:paraId="62C818C4"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53C0213E" w14:textId="77777777" w:rsidR="00FD26FF" w:rsidRDefault="00154813">
            <w:pPr>
              <w:pStyle w:val="TableText"/>
            </w:pPr>
            <w:r>
              <w:t>NFR</w:t>
            </w:r>
          </w:p>
        </w:tc>
        <w:tc>
          <w:tcPr>
            <w:tcW w:w="1400" w:type="dxa"/>
            <w:tcBorders>
              <w:top w:val="single" w:sz="4" w:space="0" w:color="D5DBE3"/>
              <w:left w:val="single" w:sz="4" w:space="0" w:color="D5DBE3"/>
              <w:bottom w:val="single" w:sz="4" w:space="0" w:color="D5DBE3"/>
              <w:right w:val="single" w:sz="4" w:space="0" w:color="D5DBE3"/>
            </w:tcBorders>
          </w:tcPr>
          <w:p w14:paraId="0CC820C4" w14:textId="77777777" w:rsidR="00FD26FF" w:rsidRDefault="00154813">
            <w:pPr>
              <w:pStyle w:val="TableText"/>
            </w:pPr>
            <w:r>
              <w:t>35</w:t>
            </w:r>
          </w:p>
        </w:tc>
        <w:tc>
          <w:tcPr>
            <w:tcW w:w="5638" w:type="dxa"/>
            <w:tcBorders>
              <w:top w:val="single" w:sz="4" w:space="0" w:color="D5DBE3"/>
              <w:left w:val="single" w:sz="4" w:space="0" w:color="D5DBE3"/>
              <w:bottom w:val="single" w:sz="4" w:space="0" w:color="D5DBE3"/>
              <w:right w:val="single" w:sz="4" w:space="0" w:color="D5DBE3"/>
            </w:tcBorders>
          </w:tcPr>
          <w:p w14:paraId="749DBF7D" w14:textId="77777777" w:rsidR="00FD26FF" w:rsidRDefault="00154813">
            <w:pPr>
              <w:pStyle w:val="TableText"/>
            </w:pPr>
            <w:r>
              <w:t>Non-functional requirement stories (security, performance, usability)</w:t>
            </w:r>
          </w:p>
        </w:tc>
      </w:tr>
      <w:tr w:rsidR="00FD26FF" w14:paraId="2271295F"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316B08DF" w14:textId="77777777" w:rsidR="00FD26FF" w:rsidRDefault="00154813">
            <w:pPr>
              <w:pStyle w:val="TableText"/>
            </w:pPr>
            <w:r>
              <w:t>Total</w:t>
            </w:r>
          </w:p>
        </w:tc>
        <w:tc>
          <w:tcPr>
            <w:tcW w:w="1400" w:type="dxa"/>
            <w:tcBorders>
              <w:top w:val="single" w:sz="4" w:space="0" w:color="D5DBE3"/>
              <w:left w:val="single" w:sz="4" w:space="0" w:color="D5DBE3"/>
              <w:bottom w:val="single" w:sz="4" w:space="0" w:color="D5DBE3"/>
              <w:right w:val="single" w:sz="4" w:space="0" w:color="D5DBE3"/>
            </w:tcBorders>
          </w:tcPr>
          <w:p w14:paraId="72401B8A" w14:textId="77777777" w:rsidR="00FD26FF" w:rsidRDefault="00154813">
            <w:pPr>
              <w:pStyle w:val="TableText"/>
            </w:pPr>
            <w:r>
              <w:t>136</w:t>
            </w:r>
          </w:p>
        </w:tc>
        <w:tc>
          <w:tcPr>
            <w:tcW w:w="5638" w:type="dxa"/>
            <w:tcBorders>
              <w:top w:val="single" w:sz="4" w:space="0" w:color="D5DBE3"/>
              <w:left w:val="single" w:sz="4" w:space="0" w:color="D5DBE3"/>
              <w:bottom w:val="single" w:sz="4" w:space="0" w:color="D5DBE3"/>
              <w:right w:val="single" w:sz="4" w:space="0" w:color="D5DBE3"/>
            </w:tcBorders>
          </w:tcPr>
          <w:p w14:paraId="206D76BE" w14:textId="77777777" w:rsidR="00FD26FF" w:rsidRDefault="00FD26FF">
            <w:pPr>
              <w:pStyle w:val="TableText"/>
            </w:pPr>
          </w:p>
        </w:tc>
      </w:tr>
    </w:tbl>
    <w:p w14:paraId="6A4CECE3" w14:textId="77777777" w:rsidR="00FD26FF" w:rsidRDefault="00FD26FF">
      <w:pPr>
        <w:pStyle w:val="Spacer"/>
      </w:pPr>
    </w:p>
    <w:p w14:paraId="2428B654" w14:textId="77777777" w:rsidR="00FD26FF" w:rsidRDefault="00154813">
      <w:pPr>
        <w:pStyle w:val="Heading4"/>
      </w:pPr>
      <w:r>
        <w:t>What the next team should do differently</w:t>
      </w:r>
    </w:p>
    <w:p w14:paraId="48E783A4" w14:textId="77777777" w:rsidR="00FD26FF" w:rsidRDefault="00154813">
      <w:pPr>
        <w:pStyle w:val="BodyText"/>
      </w:pPr>
      <w:r>
        <w:t>Create each issue when the work starts, not afterwards. Use sprints with start and end dates, set real priorities and due dates, log time or link the timesheet row, assign every issue to one person, and put the EARN key in every commit message so that Jira and Git tell the same story.</w:t>
      </w:r>
    </w:p>
    <w:p w14:paraId="74B1FD39" w14:textId="77777777" w:rsidR="00FD26FF" w:rsidRDefault="00154813">
      <w:pPr>
        <w:pStyle w:val="Heading2"/>
      </w:pPr>
      <w:bookmarkStart w:id="67" w:name="_Toc243087381"/>
      <w:r>
        <w:t>7. Handover notes and known gaps</w:t>
      </w:r>
      <w:bookmarkEnd w:id="67"/>
    </w:p>
    <w:p w14:paraId="6B4C5AF5" w14:textId="77777777" w:rsidR="00FD26FF" w:rsidRDefault="00154813">
      <w:pPr>
        <w:pStyle w:val="Heading4"/>
      </w:pPr>
      <w:r>
        <w:t>First day for a new developer</w:t>
      </w:r>
    </w:p>
    <w:p w14:paraId="6B4A4E88" w14:textId="77777777" w:rsidR="00FD26FF" w:rsidRDefault="00154813">
      <w:pPr>
        <w:pStyle w:val="AuthorNote"/>
        <w:shd w:val="clear" w:color="auto" w:fill="E7F5F0"/>
        <w:ind w:left="72" w:right="72"/>
      </w:pPr>
      <w:r>
        <w:t>Written by: Dharma Bahadur Budhathoki (S395172)  -  Scrum Master and lead developer</w:t>
      </w:r>
    </w:p>
    <w:p w14:paraId="1CB3960B" w14:textId="77777777" w:rsidR="00FD26FF" w:rsidRDefault="00154813">
      <w:pPr>
        <w:pStyle w:val="ListNumber"/>
        <w:numPr>
          <w:ilvl w:val="0"/>
          <w:numId w:val="10"/>
        </w:numPr>
      </w:pPr>
      <w:r>
        <w:t xml:space="preserve">Read </w:t>
      </w:r>
      <w:r>
        <w:rPr>
          <w:rFonts w:ascii="Consolas" w:hAnsi="Consolas"/>
          <w:sz w:val="18"/>
          <w:shd w:val="clear" w:color="auto" w:fill="F4F6F8"/>
        </w:rPr>
        <w:t>oraEarn-WebApp/README.md</w:t>
      </w:r>
      <w:r>
        <w:t>, then section 2 of this document.</w:t>
      </w:r>
    </w:p>
    <w:p w14:paraId="308FE75C" w14:textId="77777777" w:rsidR="00FD26FF" w:rsidRDefault="00154813">
      <w:pPr>
        <w:pStyle w:val="ListNumber"/>
        <w:numPr>
          <w:ilvl w:val="0"/>
          <w:numId w:val="10"/>
        </w:numPr>
      </w:pPr>
      <w:r>
        <w:t xml:space="preserve">Run </w:t>
      </w:r>
      <w:r>
        <w:rPr>
          <w:rFonts w:ascii="Consolas" w:hAnsi="Consolas"/>
          <w:sz w:val="18"/>
          <w:shd w:val="clear" w:color="auto" w:fill="F4F6F8"/>
        </w:rPr>
        <w:t>scripts/setup.ps1</w:t>
      </w:r>
      <w:r>
        <w:t>, start the three services, and sign in with both demo accounts.</w:t>
      </w:r>
    </w:p>
    <w:p w14:paraId="1BAB7337" w14:textId="77777777" w:rsidR="00FD26FF" w:rsidRDefault="00154813">
      <w:pPr>
        <w:pStyle w:val="ListNumber"/>
        <w:numPr>
          <w:ilvl w:val="0"/>
          <w:numId w:val="10"/>
        </w:numPr>
      </w:pPr>
      <w:r>
        <w:t xml:space="preserve">Run </w:t>
      </w:r>
      <w:r>
        <w:rPr>
          <w:rFonts w:ascii="Consolas" w:hAnsi="Consolas"/>
          <w:sz w:val="18"/>
          <w:shd w:val="clear" w:color="auto" w:fill="F4F6F8"/>
        </w:rPr>
        <w:t>dotnet test</w:t>
      </w:r>
      <w:r>
        <w:t xml:space="preserve"> to confirm a clean baseline.</w:t>
      </w:r>
    </w:p>
    <w:p w14:paraId="1B6FC0B3" w14:textId="77777777" w:rsidR="00FD26FF" w:rsidRDefault="00154813">
      <w:pPr>
        <w:pStyle w:val="ListNumber"/>
        <w:numPr>
          <w:ilvl w:val="0"/>
          <w:numId w:val="10"/>
        </w:numPr>
      </w:pPr>
      <w:r>
        <w:t xml:space="preserve">Read </w:t>
      </w:r>
      <w:r>
        <w:rPr>
          <w:rFonts w:ascii="Consolas" w:hAnsi="Consolas"/>
          <w:sz w:val="18"/>
          <w:shd w:val="clear" w:color="auto" w:fill="F4F6F8"/>
        </w:rPr>
        <w:t>Jobs</w:t>
      </w:r>
      <w:r>
        <w:t xml:space="preserve"> end to end - entity, DTOs, service, controller - then </w:t>
      </w:r>
      <w:r>
        <w:rPr>
          <w:rFonts w:ascii="Consolas" w:hAnsi="Consolas"/>
          <w:sz w:val="18"/>
          <w:shd w:val="clear" w:color="auto" w:fill="F4F6F8"/>
        </w:rPr>
        <w:t>features/jobs</w:t>
      </w:r>
      <w:r>
        <w:t>. That is the pattern for everything else.</w:t>
      </w:r>
    </w:p>
    <w:p w14:paraId="294063F4" w14:textId="77777777" w:rsidR="00FD26FF" w:rsidRDefault="00154813">
      <w:pPr>
        <w:pStyle w:val="ListNumber"/>
        <w:numPr>
          <w:ilvl w:val="0"/>
          <w:numId w:val="10"/>
        </w:numPr>
      </w:pPr>
      <w:r>
        <w:t>Open the EARN board and read a few of the stories in Done before you add anything. When you do start new work, put the new issue key in the branch name.</w:t>
      </w:r>
    </w:p>
    <w:p w14:paraId="264741B6" w14:textId="77777777" w:rsidR="00FD26FF" w:rsidRDefault="00154813">
      <w:pPr>
        <w:pStyle w:val="Heading4"/>
      </w:pPr>
      <w:r>
        <w:t>Before any public deployment</w:t>
      </w:r>
    </w:p>
    <w:p w14:paraId="16B0B431" w14:textId="77777777" w:rsidR="00FD26FF" w:rsidRDefault="00154813">
      <w:pPr>
        <w:pStyle w:val="AuthorNote"/>
        <w:shd w:val="clear" w:color="auto" w:fill="E7F5F0"/>
        <w:ind w:left="72" w:right="72"/>
      </w:pPr>
      <w:r>
        <w:t>Written by: Krishna Sapkota (S395795)  -  Database administrator</w:t>
      </w:r>
    </w:p>
    <w:p w14:paraId="13FD83CF" w14:textId="77777777" w:rsidR="00FD26FF" w:rsidRDefault="00154813">
      <w:pPr>
        <w:pStyle w:val="ListBullet"/>
        <w:numPr>
          <w:ilvl w:val="0"/>
          <w:numId w:val="1"/>
        </w:numPr>
      </w:pPr>
      <w:r>
        <w:t xml:space="preserve">Set </w:t>
      </w:r>
      <w:r>
        <w:rPr>
          <w:rFonts w:ascii="Consolas" w:hAnsi="Consolas"/>
          <w:sz w:val="18"/>
          <w:shd w:val="clear" w:color="auto" w:fill="F4F6F8"/>
        </w:rPr>
        <w:t>ConnectionStrings__DefaultConnection</w:t>
      </w:r>
      <w:r>
        <w:t xml:space="preserve">, a strong </w:t>
      </w:r>
      <w:r>
        <w:rPr>
          <w:rFonts w:ascii="Consolas" w:hAnsi="Consolas"/>
          <w:sz w:val="18"/>
          <w:shd w:val="clear" w:color="auto" w:fill="F4F6F8"/>
        </w:rPr>
        <w:t>Jwt__Secret</w:t>
      </w:r>
      <w:r>
        <w:t xml:space="preserve"> of at least 32 characters, and </w:t>
      </w:r>
      <w:r>
        <w:rPr>
          <w:rFonts w:ascii="Consolas" w:hAnsi="Consolas"/>
          <w:sz w:val="18"/>
          <w:shd w:val="clear" w:color="auto" w:fill="F4F6F8"/>
        </w:rPr>
        <w:t>Cors__AllowedOrigins__0</w:t>
      </w:r>
      <w:r>
        <w:t>.</w:t>
      </w:r>
    </w:p>
    <w:p w14:paraId="7FB66507" w14:textId="77777777" w:rsidR="00FD26FF" w:rsidRDefault="00154813">
      <w:pPr>
        <w:pStyle w:val="ListBullet"/>
        <w:numPr>
          <w:ilvl w:val="0"/>
          <w:numId w:val="1"/>
        </w:numPr>
      </w:pPr>
      <w:r>
        <w:lastRenderedPageBreak/>
        <w:t xml:space="preserve">Set </w:t>
      </w:r>
      <w:r>
        <w:rPr>
          <w:rFonts w:ascii="Consolas" w:hAnsi="Consolas"/>
          <w:sz w:val="18"/>
          <w:shd w:val="clear" w:color="auto" w:fill="F4F6F8"/>
        </w:rPr>
        <w:t>Seed__DemoData=false</w:t>
      </w:r>
      <w:r>
        <w:t xml:space="preserve"> with a real </w:t>
      </w:r>
      <w:r>
        <w:rPr>
          <w:rFonts w:ascii="Consolas" w:hAnsi="Consolas"/>
          <w:sz w:val="18"/>
          <w:shd w:val="clear" w:color="auto" w:fill="F4F6F8"/>
        </w:rPr>
        <w:t>Seed__AdminEmail</w:t>
      </w:r>
      <w:r>
        <w:t xml:space="preserve"> and </w:t>
      </w:r>
      <w:r>
        <w:rPr>
          <w:rFonts w:ascii="Consolas" w:hAnsi="Consolas"/>
          <w:sz w:val="18"/>
          <w:shd w:val="clear" w:color="auto" w:fill="F4F6F8"/>
        </w:rPr>
        <w:t>Seed__AdminPassword</w:t>
      </w:r>
      <w:r>
        <w:t>. The demo accounts in section 2.4 must never exist in production.</w:t>
      </w:r>
    </w:p>
    <w:p w14:paraId="134EACAA" w14:textId="77777777" w:rsidR="00FD26FF" w:rsidRDefault="00154813">
      <w:pPr>
        <w:pStyle w:val="ListBullet"/>
        <w:numPr>
          <w:ilvl w:val="0"/>
          <w:numId w:val="1"/>
        </w:numPr>
      </w:pPr>
      <w:r>
        <w:t xml:space="preserve">Build the frontend with the live </w:t>
      </w:r>
      <w:r>
        <w:rPr>
          <w:rFonts w:ascii="Consolas" w:hAnsi="Consolas"/>
          <w:sz w:val="18"/>
          <w:shd w:val="clear" w:color="auto" w:fill="F4F6F8"/>
        </w:rPr>
        <w:t>VITE_API_URL</w:t>
      </w:r>
      <w:r>
        <w:t xml:space="preserve"> and </w:t>
      </w:r>
      <w:r>
        <w:rPr>
          <w:rFonts w:ascii="Consolas" w:hAnsi="Consolas"/>
          <w:sz w:val="18"/>
          <w:shd w:val="clear" w:color="auto" w:fill="F4F6F8"/>
        </w:rPr>
        <w:t>VITE_HUB_URL</w:t>
      </w:r>
      <w:r>
        <w:t>.</w:t>
      </w:r>
    </w:p>
    <w:p w14:paraId="4C42B79F" w14:textId="77777777" w:rsidR="00FD26FF" w:rsidRDefault="00154813">
      <w:pPr>
        <w:pStyle w:val="ListBullet"/>
        <w:numPr>
          <w:ilvl w:val="0"/>
          <w:numId w:val="1"/>
        </w:numPr>
      </w:pPr>
      <w:r>
        <w:t xml:space="preserve">Keep PostgreSQL and Aura off the public internet. If Aura is deployed, set </w:t>
      </w:r>
      <w:r>
        <w:rPr>
          <w:rFonts w:ascii="Consolas" w:hAnsi="Consolas"/>
          <w:sz w:val="18"/>
          <w:shd w:val="clear" w:color="auto" w:fill="F4F6F8"/>
        </w:rPr>
        <w:t>AURA_ENV=production</w:t>
      </w:r>
      <w:r>
        <w:t xml:space="preserve"> to disable its docs and set </w:t>
      </w:r>
      <w:r>
        <w:rPr>
          <w:rFonts w:ascii="Consolas" w:hAnsi="Consolas"/>
          <w:sz w:val="18"/>
          <w:shd w:val="clear" w:color="auto" w:fill="F4F6F8"/>
        </w:rPr>
        <w:t>AURA_API_KEY</w:t>
      </w:r>
      <w:r>
        <w:t xml:space="preserve"> so the API must send </w:t>
      </w:r>
      <w:r>
        <w:rPr>
          <w:rFonts w:ascii="Consolas" w:hAnsi="Consolas"/>
          <w:sz w:val="18"/>
          <w:shd w:val="clear" w:color="auto" w:fill="F4F6F8"/>
        </w:rPr>
        <w:t>X-Aura-Key</w:t>
      </w:r>
      <w:r>
        <w:t>.</w:t>
      </w:r>
    </w:p>
    <w:p w14:paraId="368B1BA4" w14:textId="77777777" w:rsidR="00FD26FF" w:rsidRDefault="00154813">
      <w:pPr>
        <w:pStyle w:val="ListBullet"/>
        <w:numPr>
          <w:ilvl w:val="0"/>
          <w:numId w:val="1"/>
        </w:numPr>
      </w:pPr>
      <w:r>
        <w:t>Move visa document storage to object storage and define a retention policy, since these are identity documents.</w:t>
      </w:r>
    </w:p>
    <w:p w14:paraId="11B023FE" w14:textId="77777777" w:rsidR="00FD26FF" w:rsidRDefault="00154813">
      <w:pPr>
        <w:pStyle w:val="Heading4"/>
      </w:pPr>
      <w:r>
        <w:t>Priority backlog recommended to the next team</w:t>
      </w:r>
    </w:p>
    <w:p w14:paraId="2D6190B4" w14:textId="77777777" w:rsidR="00FD26FF" w:rsidRDefault="00154813">
      <w:pPr>
        <w:pStyle w:val="AuthorNote"/>
        <w:shd w:val="clear" w:color="auto" w:fill="E7F5F0"/>
        <w:ind w:left="72" w:right="72"/>
      </w:pPr>
      <w:r>
        <w:t>Written by: Jenish Gurung (S395321)  -  Business analyst</w:t>
      </w:r>
    </w:p>
    <w:p w14:paraId="12F92388" w14:textId="77777777" w:rsidR="00FD26FF" w:rsidRDefault="00154813">
      <w:pPr>
        <w:pStyle w:val="ListNumber"/>
        <w:numPr>
          <w:ilvl w:val="0"/>
          <w:numId w:val="11"/>
        </w:numPr>
      </w:pPr>
      <w:r>
        <w:t xml:space="preserve">Add the code comments listed in section 4.6, starting with </w:t>
      </w:r>
      <w:r>
        <w:rPr>
          <w:rFonts w:ascii="Consolas" w:hAnsi="Consolas"/>
          <w:sz w:val="18"/>
          <w:shd w:val="clear" w:color="auto" w:fill="F4F6F8"/>
        </w:rPr>
        <w:t>Shift.Calculate</w:t>
      </w:r>
      <w:r>
        <w:t xml:space="preserve"> and the delete behaviour choices.</w:t>
      </w:r>
    </w:p>
    <w:p w14:paraId="7AD4DF96" w14:textId="77777777" w:rsidR="00FD26FF" w:rsidRDefault="00154813">
      <w:pPr>
        <w:pStyle w:val="ListNumber"/>
        <w:numPr>
          <w:ilvl w:val="0"/>
          <w:numId w:val="11"/>
        </w:numPr>
      </w:pPr>
      <w:r>
        <w:t xml:space="preserve">Add a GitHub Actions workflow running </w:t>
      </w:r>
      <w:r>
        <w:rPr>
          <w:rFonts w:ascii="Consolas" w:hAnsi="Consolas"/>
          <w:sz w:val="18"/>
          <w:shd w:val="clear" w:color="auto" w:fill="F4F6F8"/>
        </w:rPr>
        <w:t>dotnet test</w:t>
      </w:r>
      <w:r>
        <w:t xml:space="preserve">, </w:t>
      </w:r>
      <w:r>
        <w:rPr>
          <w:rFonts w:ascii="Consolas" w:hAnsi="Consolas"/>
          <w:sz w:val="18"/>
          <w:shd w:val="clear" w:color="auto" w:fill="F4F6F8"/>
        </w:rPr>
        <w:t>npm run lint</w:t>
      </w:r>
      <w:r>
        <w:t xml:space="preserve">, and </w:t>
      </w:r>
      <w:r>
        <w:rPr>
          <w:rFonts w:ascii="Consolas" w:hAnsi="Consolas"/>
          <w:sz w:val="18"/>
          <w:shd w:val="clear" w:color="auto" w:fill="F4F6F8"/>
        </w:rPr>
        <w:t>npm run build</w:t>
      </w:r>
      <w:r>
        <w:t xml:space="preserve"> on every pull request.</w:t>
      </w:r>
    </w:p>
    <w:p w14:paraId="53926CC3" w14:textId="77777777" w:rsidR="00FD26FF" w:rsidRDefault="00154813">
      <w:pPr>
        <w:pStyle w:val="ListNumber"/>
        <w:numPr>
          <w:ilvl w:val="0"/>
          <w:numId w:val="11"/>
        </w:numPr>
      </w:pPr>
      <w:r>
        <w:t xml:space="preserve">Apply </w:t>
      </w:r>
      <w:r>
        <w:rPr>
          <w:rFonts w:ascii="Consolas" w:hAnsi="Consolas"/>
          <w:sz w:val="18"/>
          <w:shd w:val="clear" w:color="auto" w:fill="F4F6F8"/>
        </w:rPr>
        <w:t>Assessment4/code-changes/krishna-testing-and-defect-fixes.patch</w:t>
      </w:r>
      <w:r>
        <w:t xml:space="preserve"> (section 8.8), then add automated tests for notifications, savings-goal endpoints, and clock-in/out - the areas section 8.6 marks as system-tested only.</w:t>
      </w:r>
    </w:p>
    <w:p w14:paraId="336344A4" w14:textId="77777777" w:rsidR="00FD26FF" w:rsidRDefault="00154813">
      <w:pPr>
        <w:pStyle w:val="ListNumber"/>
        <w:numPr>
          <w:ilvl w:val="0"/>
          <w:numId w:val="11"/>
        </w:numPr>
      </w:pPr>
      <w:r>
        <w:t>Move the refresh token to an http-only cookie.</w:t>
      </w:r>
    </w:p>
    <w:p w14:paraId="024D0C37" w14:textId="77777777" w:rsidR="00FD26FF" w:rsidRDefault="00154813">
      <w:pPr>
        <w:pStyle w:val="ListNumber"/>
        <w:numPr>
          <w:ilvl w:val="0"/>
          <w:numId w:val="11"/>
        </w:numPr>
      </w:pPr>
      <w:r>
        <w:t>Standardise commit messages and Git identities, and commit documents from a clone rather than the GitHub web uploader.</w:t>
      </w:r>
    </w:p>
    <w:p w14:paraId="60DA5C24" w14:textId="77777777" w:rsidR="00FD26FF" w:rsidRDefault="00154813">
      <w:pPr>
        <w:pStyle w:val="BodyText"/>
      </w:pPr>
      <w:r>
        <w:t xml:space="preserve">Sydney Group 4 wrote this handover from the current state of </w:t>
      </w:r>
      <w:r>
        <w:rPr>
          <w:rFonts w:ascii="Consolas" w:hAnsi="Consolas"/>
          <w:sz w:val="18"/>
          <w:shd w:val="clear" w:color="auto" w:fill="F4F6F8"/>
        </w:rPr>
        <w:t>main</w:t>
      </w:r>
      <w:r>
        <w:t>, each member covering their own role, so a new developer can install, run, understand, and extend OraEarn without needing to contact the original team.</w:t>
      </w:r>
    </w:p>
    <w:p w14:paraId="340DB9D5" w14:textId="77777777" w:rsidR="00FD26FF" w:rsidRDefault="00154813">
      <w:pPr>
        <w:pStyle w:val="Heading2"/>
        <w:pageBreakBefore/>
      </w:pPr>
      <w:bookmarkStart w:id="68" w:name="_Toc243087382"/>
      <w:r>
        <w:lastRenderedPageBreak/>
        <w:t>8. Test report - test cases and results</w:t>
      </w:r>
      <w:bookmarkEnd w:id="68"/>
    </w:p>
    <w:p w14:paraId="0D9EE850" w14:textId="77777777" w:rsidR="00FD26FF" w:rsidRDefault="00154813">
      <w:pPr>
        <w:pStyle w:val="AuthorNote"/>
        <w:shd w:val="clear" w:color="auto" w:fill="E7F5F0"/>
        <w:ind w:left="72" w:right="72"/>
      </w:pPr>
      <w:r>
        <w:t>Written by: Krishna Sapkota (S395795)  -  Tester. Traceability (8.6) by Jenish Gurung; fix review (8.5) by Dharma Bahadur Budhathoki.</w:t>
      </w:r>
    </w:p>
    <w:p w14:paraId="244306ED" w14:textId="77777777" w:rsidR="00FD26FF" w:rsidRDefault="00154813">
      <w:pPr>
        <w:pStyle w:val="BodyText"/>
      </w:pPr>
      <w:r>
        <w:t xml:space="preserve">As tester I did not want this handover to describe tests that nobody had run. On 13 October 2026 I cloned </w:t>
      </w:r>
      <w:r>
        <w:rPr>
          <w:rFonts w:ascii="Consolas" w:hAnsi="Consolas"/>
          <w:sz w:val="18"/>
          <w:shd w:val="clear" w:color="auto" w:fill="F4F6F8"/>
        </w:rPr>
        <w:t>main</w:t>
      </w:r>
      <w:r>
        <w:t>, ran the existing suite, wrote new automated tests for the untested modules, started the full system against a fresh PostgreSQL database, and executed system test cases through the browser and the REST API. Every result in this section is from that session.</w:t>
      </w:r>
    </w:p>
    <w:p w14:paraId="3A6D7EFA" w14:textId="77777777" w:rsidR="00FD26FF" w:rsidRDefault="00154813">
      <w:pPr>
        <w:pStyle w:val="Heading3"/>
        <w:pageBreakBefore/>
      </w:pPr>
      <w:bookmarkStart w:id="69" w:name="_Toc243087383"/>
      <w:r>
        <w:lastRenderedPageBreak/>
        <w:t>8.1 Test approach and environment</w:t>
      </w:r>
      <w:bookmarkEnd w:id="69"/>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120"/>
        <w:gridCol w:w="5205"/>
        <w:gridCol w:w="2313"/>
      </w:tblGrid>
      <w:tr w:rsidR="00FD26FF" w14:paraId="625F92CC" w14:textId="77777777">
        <w:trPr>
          <w:cantSplit/>
          <w:tblHeader/>
        </w:trPr>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15ACFE3C" w14:textId="77777777" w:rsidR="00FD26FF" w:rsidRDefault="00154813">
            <w:pPr>
              <w:pStyle w:val="TableText"/>
            </w:pPr>
            <w:r>
              <w:rPr>
                <w:b/>
                <w:color w:val="0C4F3E"/>
              </w:rPr>
              <w:t>Level</w:t>
            </w:r>
          </w:p>
        </w:tc>
        <w:tc>
          <w:tcPr>
            <w:tcW w:w="5205" w:type="dxa"/>
            <w:tcBorders>
              <w:top w:val="single" w:sz="4" w:space="0" w:color="D5DBE3"/>
              <w:left w:val="single" w:sz="4" w:space="0" w:color="D5DBE3"/>
              <w:bottom w:val="single" w:sz="4" w:space="0" w:color="D5DBE3"/>
              <w:right w:val="single" w:sz="4" w:space="0" w:color="D5DBE3"/>
            </w:tcBorders>
            <w:shd w:val="clear" w:color="auto" w:fill="E7F5F0"/>
          </w:tcPr>
          <w:p w14:paraId="28A20D3A" w14:textId="77777777" w:rsidR="00FD26FF" w:rsidRDefault="00154813">
            <w:pPr>
              <w:pStyle w:val="TableText"/>
            </w:pPr>
            <w:r>
              <w:rPr>
                <w:b/>
                <w:color w:val="0C4F3E"/>
              </w:rPr>
              <w:t>How it was run</w:t>
            </w:r>
          </w:p>
        </w:tc>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6BE24435" w14:textId="77777777" w:rsidR="00FD26FF" w:rsidRDefault="00154813">
            <w:pPr>
              <w:pStyle w:val="TableText"/>
            </w:pPr>
            <w:r>
              <w:rPr>
                <w:b/>
                <w:color w:val="0C4F3E"/>
              </w:rPr>
              <w:t>Tool</w:t>
            </w:r>
          </w:p>
        </w:tc>
      </w:tr>
      <w:tr w:rsidR="00FD26FF" w14:paraId="61439BBE" w14:textId="77777777">
        <w:trPr>
          <w:cantSplit/>
        </w:trPr>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078F8B88" w14:textId="77777777" w:rsidR="00FD26FF" w:rsidRDefault="00154813">
            <w:pPr>
              <w:pStyle w:val="TableText"/>
            </w:pPr>
            <w:r>
              <w:rPr>
                <w:b/>
              </w:rPr>
              <w:t>Unit (white box)</w:t>
            </w:r>
          </w:p>
        </w:tc>
        <w:tc>
          <w:tcPr>
            <w:tcW w:w="5205" w:type="dxa"/>
            <w:tcBorders>
              <w:top w:val="single" w:sz="4" w:space="0" w:color="D5DBE3"/>
              <w:left w:val="single" w:sz="4" w:space="0" w:color="D5DBE3"/>
              <w:bottom w:val="single" w:sz="4" w:space="0" w:color="D5DBE3"/>
              <w:right w:val="single" w:sz="4" w:space="0" w:color="D5DBE3"/>
            </w:tcBorders>
          </w:tcPr>
          <w:p w14:paraId="28E897B4" w14:textId="77777777" w:rsidR="00FD26FF" w:rsidRDefault="00154813">
            <w:pPr>
              <w:pStyle w:val="TableText"/>
            </w:pPr>
            <w:r>
              <w:t>Services constructed directly with an EF Core InMemory context; no web host, no database</w:t>
            </w:r>
          </w:p>
        </w:tc>
        <w:tc>
          <w:tcPr>
            <w:tcW w:w="2313" w:type="dxa"/>
            <w:tcBorders>
              <w:top w:val="single" w:sz="4" w:space="0" w:color="D5DBE3"/>
              <w:left w:val="single" w:sz="4" w:space="0" w:color="D5DBE3"/>
              <w:bottom w:val="single" w:sz="4" w:space="0" w:color="D5DBE3"/>
              <w:right w:val="single" w:sz="4" w:space="0" w:color="D5DBE3"/>
            </w:tcBorders>
          </w:tcPr>
          <w:p w14:paraId="7E10B02D" w14:textId="77777777" w:rsidR="00FD26FF" w:rsidRDefault="00154813">
            <w:pPr>
              <w:pStyle w:val="TableText"/>
            </w:pPr>
            <w:r>
              <w:t>xunit 2.9.3</w:t>
            </w:r>
          </w:p>
        </w:tc>
      </w:tr>
      <w:tr w:rsidR="00FD26FF" w14:paraId="144320F0" w14:textId="77777777">
        <w:trPr>
          <w:cantSplit/>
        </w:trPr>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79BAA95A" w14:textId="77777777" w:rsidR="00FD26FF" w:rsidRDefault="00154813">
            <w:pPr>
              <w:pStyle w:val="TableText"/>
            </w:pPr>
            <w:r>
              <w:rPr>
                <w:b/>
              </w:rPr>
              <w:t>API (black box)</w:t>
            </w:r>
          </w:p>
        </w:tc>
        <w:tc>
          <w:tcPr>
            <w:tcW w:w="5205" w:type="dxa"/>
            <w:tcBorders>
              <w:top w:val="single" w:sz="4" w:space="0" w:color="D5DBE3"/>
              <w:left w:val="single" w:sz="4" w:space="0" w:color="D5DBE3"/>
              <w:bottom w:val="single" w:sz="4" w:space="0" w:color="D5DBE3"/>
              <w:right w:val="single" w:sz="4" w:space="0" w:color="D5DBE3"/>
            </w:tcBorders>
          </w:tcPr>
          <w:p w14:paraId="08FFE007" w14:textId="77777777" w:rsidR="00FD26FF" w:rsidRDefault="00154813">
            <w:pPr>
              <w:pStyle w:val="TableText"/>
            </w:pPr>
            <w:r>
              <w:t xml:space="preserve">Real HTTP requests to the API hosted in-process by </w:t>
            </w:r>
            <w:r>
              <w:rPr>
                <w:rFonts w:ascii="Consolas" w:hAnsi="Consolas"/>
                <w:sz w:val="18"/>
                <w:shd w:val="clear" w:color="auto" w:fill="F4F6F8"/>
              </w:rPr>
              <w:t>OraEarnWebApplicationFactory</w:t>
            </w:r>
            <w:r>
              <w:t xml:space="preserve"> in the </w:t>
            </w:r>
            <w:r>
              <w:rPr>
                <w:rFonts w:ascii="Consolas" w:hAnsi="Consolas"/>
                <w:sz w:val="18"/>
                <w:shd w:val="clear" w:color="auto" w:fill="F4F6F8"/>
              </w:rPr>
              <w:t>Testing</w:t>
            </w:r>
            <w:r>
              <w:t xml:space="preserve"> environment</w:t>
            </w:r>
          </w:p>
        </w:tc>
        <w:tc>
          <w:tcPr>
            <w:tcW w:w="2313" w:type="dxa"/>
            <w:tcBorders>
              <w:top w:val="single" w:sz="4" w:space="0" w:color="D5DBE3"/>
              <w:left w:val="single" w:sz="4" w:space="0" w:color="D5DBE3"/>
              <w:bottom w:val="single" w:sz="4" w:space="0" w:color="D5DBE3"/>
              <w:right w:val="single" w:sz="4" w:space="0" w:color="D5DBE3"/>
            </w:tcBorders>
          </w:tcPr>
          <w:p w14:paraId="5B42299C" w14:textId="77777777" w:rsidR="00FD26FF" w:rsidRDefault="00154813">
            <w:pPr>
              <w:pStyle w:val="TableText"/>
            </w:pPr>
            <w:r>
              <w:t>Microsoft.AspNetCore.Mvc.Testing 10.0.11</w:t>
            </w:r>
          </w:p>
        </w:tc>
      </w:tr>
      <w:tr w:rsidR="00FD26FF" w14:paraId="249EB9A9" w14:textId="77777777">
        <w:trPr>
          <w:cantSplit/>
        </w:trPr>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6E5353CD" w14:textId="77777777" w:rsidR="00FD26FF" w:rsidRDefault="00154813">
            <w:pPr>
              <w:pStyle w:val="TableText"/>
            </w:pPr>
            <w:r>
              <w:rPr>
                <w:b/>
              </w:rPr>
              <w:t>System</w:t>
            </w:r>
          </w:p>
        </w:tc>
        <w:tc>
          <w:tcPr>
            <w:tcW w:w="5205" w:type="dxa"/>
            <w:tcBorders>
              <w:top w:val="single" w:sz="4" w:space="0" w:color="D5DBE3"/>
              <w:left w:val="single" w:sz="4" w:space="0" w:color="D5DBE3"/>
              <w:bottom w:val="single" w:sz="4" w:space="0" w:color="D5DBE3"/>
              <w:right w:val="single" w:sz="4" w:space="0" w:color="D5DBE3"/>
            </w:tcBorders>
          </w:tcPr>
          <w:p w14:paraId="0DC2DDA8" w14:textId="77777777" w:rsidR="00FD26FF" w:rsidRDefault="00154813">
            <w:pPr>
              <w:pStyle w:val="TableText"/>
            </w:pPr>
            <w:r>
              <w:t>Full stack running: API on 5203, React on 5173, PostgreSQL 17.6. Exercised through the browser UI and with scripted REST calls</w:t>
            </w:r>
          </w:p>
        </w:tc>
        <w:tc>
          <w:tcPr>
            <w:tcW w:w="2313" w:type="dxa"/>
            <w:tcBorders>
              <w:top w:val="single" w:sz="4" w:space="0" w:color="D5DBE3"/>
              <w:left w:val="single" w:sz="4" w:space="0" w:color="D5DBE3"/>
              <w:bottom w:val="single" w:sz="4" w:space="0" w:color="D5DBE3"/>
              <w:right w:val="single" w:sz="4" w:space="0" w:color="D5DBE3"/>
            </w:tcBorders>
          </w:tcPr>
          <w:p w14:paraId="07BE2504" w14:textId="77777777" w:rsidR="00FD26FF" w:rsidRDefault="00154813">
            <w:pPr>
              <w:pStyle w:val="TableText"/>
            </w:pPr>
            <w:r>
              <w:t>Chromium (Cursor browser), PowerShell, curl</w:t>
            </w:r>
          </w:p>
        </w:tc>
      </w:tr>
      <w:tr w:rsidR="00FD26FF" w14:paraId="6F482BF8" w14:textId="77777777">
        <w:trPr>
          <w:cantSplit/>
        </w:trPr>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78454C80" w14:textId="77777777" w:rsidR="00FD26FF" w:rsidRDefault="00154813">
            <w:pPr>
              <w:pStyle w:val="TableText"/>
            </w:pPr>
            <w:r>
              <w:rPr>
                <w:b/>
              </w:rPr>
              <w:t>Static</w:t>
            </w:r>
          </w:p>
        </w:tc>
        <w:tc>
          <w:tcPr>
            <w:tcW w:w="5205" w:type="dxa"/>
            <w:tcBorders>
              <w:top w:val="single" w:sz="4" w:space="0" w:color="D5DBE3"/>
              <w:left w:val="single" w:sz="4" w:space="0" w:color="D5DBE3"/>
              <w:bottom w:val="single" w:sz="4" w:space="0" w:color="D5DBE3"/>
              <w:right w:val="single" w:sz="4" w:space="0" w:color="D5DBE3"/>
            </w:tcBorders>
          </w:tcPr>
          <w:p w14:paraId="1594CEFA" w14:textId="77777777" w:rsidR="00FD26FF" w:rsidRDefault="00154813">
            <w:pPr>
              <w:pStyle w:val="TableText"/>
            </w:pPr>
            <w:r>
              <w:t>Frontend lint and production build, including the TypeScript type check</w:t>
            </w:r>
          </w:p>
        </w:tc>
        <w:tc>
          <w:tcPr>
            <w:tcW w:w="2313" w:type="dxa"/>
            <w:tcBorders>
              <w:top w:val="single" w:sz="4" w:space="0" w:color="D5DBE3"/>
              <w:left w:val="single" w:sz="4" w:space="0" w:color="D5DBE3"/>
              <w:bottom w:val="single" w:sz="4" w:space="0" w:color="D5DBE3"/>
              <w:right w:val="single" w:sz="4" w:space="0" w:color="D5DBE3"/>
            </w:tcBorders>
          </w:tcPr>
          <w:p w14:paraId="08D505B2" w14:textId="77777777" w:rsidR="00FD26FF" w:rsidRDefault="00154813">
            <w:pPr>
              <w:pStyle w:val="TableText"/>
            </w:pPr>
            <w:r>
              <w:t xml:space="preserve">oxlint, </w:t>
            </w:r>
            <w:r>
              <w:rPr>
                <w:rFonts w:ascii="Consolas" w:hAnsi="Consolas"/>
                <w:sz w:val="18"/>
                <w:shd w:val="clear" w:color="auto" w:fill="F4F6F8"/>
              </w:rPr>
              <w:t>tsc -b</w:t>
            </w:r>
            <w:r>
              <w:t>, Vite 8.2.1</w:t>
            </w:r>
          </w:p>
        </w:tc>
      </w:tr>
    </w:tbl>
    <w:p w14:paraId="3ECBACAD" w14:textId="77777777" w:rsidR="00FD26FF" w:rsidRDefault="00FD26FF">
      <w:pPr>
        <w:pStyle w:val="Spacer"/>
      </w:pPr>
    </w:p>
    <w:p w14:paraId="26AC2BC3"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084"/>
        <w:gridCol w:w="6554"/>
      </w:tblGrid>
      <w:tr w:rsidR="00FD26FF" w14:paraId="717C2AFD" w14:textId="77777777">
        <w:trPr>
          <w:cantSplit/>
          <w:tblHeader/>
        </w:trPr>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3617932F" w14:textId="77777777" w:rsidR="00FD26FF" w:rsidRDefault="00154813">
            <w:pPr>
              <w:pStyle w:val="TableText"/>
            </w:pPr>
            <w:r>
              <w:rPr>
                <w:b/>
                <w:color w:val="0C4F3E"/>
              </w:rPr>
              <w:t>Environment item</w:t>
            </w:r>
          </w:p>
        </w:tc>
        <w:tc>
          <w:tcPr>
            <w:tcW w:w="6554" w:type="dxa"/>
            <w:tcBorders>
              <w:top w:val="single" w:sz="4" w:space="0" w:color="D5DBE3"/>
              <w:left w:val="single" w:sz="4" w:space="0" w:color="D5DBE3"/>
              <w:bottom w:val="single" w:sz="4" w:space="0" w:color="D5DBE3"/>
              <w:right w:val="single" w:sz="4" w:space="0" w:color="D5DBE3"/>
            </w:tcBorders>
            <w:shd w:val="clear" w:color="auto" w:fill="E7F5F0"/>
          </w:tcPr>
          <w:p w14:paraId="41764685" w14:textId="77777777" w:rsidR="00FD26FF" w:rsidRDefault="00154813">
            <w:pPr>
              <w:pStyle w:val="TableText"/>
            </w:pPr>
            <w:r>
              <w:rPr>
                <w:b/>
                <w:color w:val="0C4F3E"/>
              </w:rPr>
              <w:t>Value</w:t>
            </w:r>
          </w:p>
        </w:tc>
      </w:tr>
      <w:tr w:rsidR="00FD26FF" w14:paraId="2F79BC0B"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438A2179" w14:textId="77777777" w:rsidR="00FD26FF" w:rsidRDefault="00154813">
            <w:pPr>
              <w:pStyle w:val="TableText"/>
            </w:pPr>
            <w:r>
              <w:t>Operating system</w:t>
            </w:r>
          </w:p>
        </w:tc>
        <w:tc>
          <w:tcPr>
            <w:tcW w:w="6554" w:type="dxa"/>
            <w:tcBorders>
              <w:top w:val="single" w:sz="4" w:space="0" w:color="D5DBE3"/>
              <w:left w:val="single" w:sz="4" w:space="0" w:color="D5DBE3"/>
              <w:bottom w:val="single" w:sz="4" w:space="0" w:color="D5DBE3"/>
              <w:right w:val="single" w:sz="4" w:space="0" w:color="D5DBE3"/>
            </w:tcBorders>
          </w:tcPr>
          <w:p w14:paraId="2532F8A6" w14:textId="77777777" w:rsidR="00FD26FF" w:rsidRDefault="00154813">
            <w:pPr>
              <w:pStyle w:val="TableText"/>
            </w:pPr>
            <w:r>
              <w:t>Windows 11 (10.0.26200), PowerShell 5.1</w:t>
            </w:r>
          </w:p>
        </w:tc>
      </w:tr>
      <w:tr w:rsidR="00FD26FF" w14:paraId="1349D2A9"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6C2FAD43" w14:textId="77777777" w:rsidR="00FD26FF" w:rsidRDefault="00154813">
            <w:pPr>
              <w:pStyle w:val="TableText"/>
            </w:pPr>
            <w:r>
              <w:t>.NET SDK / runtime</w:t>
            </w:r>
          </w:p>
        </w:tc>
        <w:tc>
          <w:tcPr>
            <w:tcW w:w="6554" w:type="dxa"/>
            <w:tcBorders>
              <w:top w:val="single" w:sz="4" w:space="0" w:color="D5DBE3"/>
              <w:left w:val="single" w:sz="4" w:space="0" w:color="D5DBE3"/>
              <w:bottom w:val="single" w:sz="4" w:space="0" w:color="D5DBE3"/>
              <w:right w:val="single" w:sz="4" w:space="0" w:color="D5DBE3"/>
            </w:tcBorders>
          </w:tcPr>
          <w:p w14:paraId="7C16D72D" w14:textId="77777777" w:rsidR="00FD26FF" w:rsidRDefault="00154813">
            <w:pPr>
              <w:pStyle w:val="TableText"/>
            </w:pPr>
            <w:r>
              <w:t>10.0.401 / net10.0</w:t>
            </w:r>
          </w:p>
        </w:tc>
      </w:tr>
      <w:tr w:rsidR="00FD26FF" w14:paraId="12A53A98"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122353DF" w14:textId="77777777" w:rsidR="00FD26FF" w:rsidRDefault="00154813">
            <w:pPr>
              <w:pStyle w:val="TableText"/>
            </w:pPr>
            <w:r>
              <w:t>Node / npm</w:t>
            </w:r>
          </w:p>
        </w:tc>
        <w:tc>
          <w:tcPr>
            <w:tcW w:w="6554" w:type="dxa"/>
            <w:tcBorders>
              <w:top w:val="single" w:sz="4" w:space="0" w:color="D5DBE3"/>
              <w:left w:val="single" w:sz="4" w:space="0" w:color="D5DBE3"/>
              <w:bottom w:val="single" w:sz="4" w:space="0" w:color="D5DBE3"/>
              <w:right w:val="single" w:sz="4" w:space="0" w:color="D5DBE3"/>
            </w:tcBorders>
          </w:tcPr>
          <w:p w14:paraId="70554782" w14:textId="77777777" w:rsidR="00FD26FF" w:rsidRDefault="00154813">
            <w:pPr>
              <w:pStyle w:val="TableText"/>
            </w:pPr>
            <w:r>
              <w:t xml:space="preserve">Node with npm 10.8.3; </w:t>
            </w:r>
            <w:r>
              <w:rPr>
                <w:rFonts w:ascii="Consolas" w:hAnsi="Consolas"/>
                <w:sz w:val="18"/>
                <w:shd w:val="clear" w:color="auto" w:fill="F4F6F8"/>
              </w:rPr>
              <w:t>npm install</w:t>
            </w:r>
            <w:r>
              <w:t xml:space="preserve"> from the committed lock file</w:t>
            </w:r>
          </w:p>
        </w:tc>
      </w:tr>
      <w:tr w:rsidR="00FD26FF" w14:paraId="6C44759A"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67C59024" w14:textId="77777777" w:rsidR="00FD26FF" w:rsidRDefault="00154813">
            <w:pPr>
              <w:pStyle w:val="TableText"/>
            </w:pPr>
            <w:r>
              <w:t>Database</w:t>
            </w:r>
          </w:p>
        </w:tc>
        <w:tc>
          <w:tcPr>
            <w:tcW w:w="6554" w:type="dxa"/>
            <w:tcBorders>
              <w:top w:val="single" w:sz="4" w:space="0" w:color="D5DBE3"/>
              <w:left w:val="single" w:sz="4" w:space="0" w:color="D5DBE3"/>
              <w:bottom w:val="single" w:sz="4" w:space="0" w:color="D5DBE3"/>
              <w:right w:val="single" w:sz="4" w:space="0" w:color="D5DBE3"/>
            </w:tcBorders>
          </w:tcPr>
          <w:p w14:paraId="21379464" w14:textId="77777777" w:rsidR="00FD26FF" w:rsidRDefault="00154813">
            <w:pPr>
              <w:pStyle w:val="TableText"/>
            </w:pPr>
            <w:r>
              <w:t xml:space="preserve">PostgreSQL 17.6 portable binaries on port 5433 (port 5432 was occupied by an unrelated instance), empty database </w:t>
            </w:r>
            <w:r>
              <w:rPr>
                <w:rFonts w:ascii="Consolas" w:hAnsi="Consolas"/>
                <w:sz w:val="18"/>
                <w:shd w:val="clear" w:color="auto" w:fill="F4F6F8"/>
              </w:rPr>
              <w:t>oraearn</w:t>
            </w:r>
            <w:r>
              <w:t xml:space="preserve"> created by the API</w:t>
            </w:r>
          </w:p>
        </w:tc>
      </w:tr>
      <w:tr w:rsidR="00FD26FF" w14:paraId="57F3B33B"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19607468" w14:textId="77777777" w:rsidR="00FD26FF" w:rsidRDefault="00154813">
            <w:pPr>
              <w:pStyle w:val="TableText"/>
            </w:pPr>
            <w:r>
              <w:t>Test data</w:t>
            </w:r>
          </w:p>
        </w:tc>
        <w:tc>
          <w:tcPr>
            <w:tcW w:w="6554" w:type="dxa"/>
            <w:tcBorders>
              <w:top w:val="single" w:sz="4" w:space="0" w:color="D5DBE3"/>
              <w:left w:val="single" w:sz="4" w:space="0" w:color="D5DBE3"/>
              <w:bottom w:val="single" w:sz="4" w:space="0" w:color="D5DBE3"/>
              <w:right w:val="single" w:sz="4" w:space="0" w:color="D5DBE3"/>
            </w:tcBorders>
          </w:tcPr>
          <w:p w14:paraId="245E7D25" w14:textId="77777777" w:rsidR="00FD26FF" w:rsidRDefault="00154813">
            <w:pPr>
              <w:pStyle w:val="TableText"/>
            </w:pPr>
            <w:r>
              <w:t xml:space="preserve">Demo seeder accounts: </w:t>
            </w:r>
            <w:r>
              <w:rPr>
                <w:rFonts w:ascii="Consolas" w:hAnsi="Consolas"/>
                <w:sz w:val="18"/>
                <w:shd w:val="clear" w:color="auto" w:fill="F4F6F8"/>
              </w:rPr>
              <w:t>admin@oraearn.local</w:t>
            </w:r>
            <w:r>
              <w:t xml:space="preserve">, </w:t>
            </w:r>
            <w:r>
              <w:rPr>
                <w:rFonts w:ascii="Consolas" w:hAnsi="Consolas"/>
                <w:sz w:val="18"/>
                <w:shd w:val="clear" w:color="auto" w:fill="F4F6F8"/>
              </w:rPr>
              <w:t>alice@oraearn.local</w:t>
            </w:r>
            <w:r>
              <w:t xml:space="preserve"> (student visa), </w:t>
            </w:r>
            <w:r>
              <w:rPr>
                <w:rFonts w:ascii="Consolas" w:hAnsi="Consolas"/>
                <w:sz w:val="18"/>
                <w:shd w:val="clear" w:color="auto" w:fill="F4F6F8"/>
              </w:rPr>
              <w:t>bob@oraearn.local</w:t>
            </w:r>
            <w:r>
              <w:t xml:space="preserve"> (citizen), </w:t>
            </w:r>
            <w:r>
              <w:rPr>
                <w:rFonts w:ascii="Consolas" w:hAnsi="Consolas"/>
                <w:sz w:val="18"/>
                <w:shd w:val="clear" w:color="auto" w:fill="F4F6F8"/>
              </w:rPr>
              <w:t>carol@oraearn.local</w:t>
            </w:r>
            <w:r>
              <w:t xml:space="preserve">, </w:t>
            </w:r>
            <w:r>
              <w:rPr>
                <w:rFonts w:ascii="Consolas" w:hAnsi="Consolas"/>
                <w:sz w:val="18"/>
                <w:shd w:val="clear" w:color="auto" w:fill="F4F6F8"/>
              </w:rPr>
              <w:t>david.pending@oraearn.local</w:t>
            </w:r>
            <w:r>
              <w:t xml:space="preserve"> (pending)</w:t>
            </w:r>
          </w:p>
        </w:tc>
      </w:tr>
      <w:tr w:rsidR="00FD26FF" w14:paraId="45D369CF"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3B2FC084" w14:textId="77777777" w:rsidR="00FD26FF" w:rsidRDefault="00154813">
            <w:pPr>
              <w:pStyle w:val="TableText"/>
            </w:pPr>
            <w:r>
              <w:t>Not available</w:t>
            </w:r>
          </w:p>
        </w:tc>
        <w:tc>
          <w:tcPr>
            <w:tcW w:w="6554" w:type="dxa"/>
            <w:tcBorders>
              <w:top w:val="single" w:sz="4" w:space="0" w:color="D5DBE3"/>
              <w:left w:val="single" w:sz="4" w:space="0" w:color="D5DBE3"/>
              <w:bottom w:val="single" w:sz="4" w:space="0" w:color="D5DBE3"/>
              <w:right w:val="single" w:sz="4" w:space="0" w:color="D5DBE3"/>
            </w:tcBorders>
          </w:tcPr>
          <w:p w14:paraId="31F958E0" w14:textId="77777777" w:rsidR="00FD26FF" w:rsidRDefault="00154813">
            <w:pPr>
              <w:pStyle w:val="TableText"/>
            </w:pPr>
            <w:r>
              <w:t>Python, so the Aura service was offline. This also tested the rule-based fallback the app is meant to use when Aura is down</w:t>
            </w:r>
          </w:p>
        </w:tc>
      </w:tr>
    </w:tbl>
    <w:p w14:paraId="5A8EFB45" w14:textId="77777777" w:rsidR="00FD26FF" w:rsidRDefault="00FD26FF">
      <w:pPr>
        <w:pStyle w:val="Spacer"/>
      </w:pPr>
    </w:p>
    <w:p w14:paraId="3A4A7470" w14:textId="77777777" w:rsidR="00FD26FF" w:rsidRDefault="00154813">
      <w:pPr>
        <w:pStyle w:val="Heading3"/>
      </w:pPr>
      <w:bookmarkStart w:id="70" w:name="_Toc243087384"/>
      <w:r>
        <w:t>8.2 Automated test results</w:t>
      </w:r>
      <w:bookmarkEnd w:id="70"/>
    </w:p>
    <w:p w14:paraId="5561B584" w14:textId="77777777" w:rsidR="00FD26FF" w:rsidRDefault="00154813">
      <w:pPr>
        <w:pStyle w:val="BodyText"/>
      </w:pPr>
      <w:r>
        <w:t xml:space="preserve">Final run, after the fixes in section 8.5: </w:t>
      </w:r>
      <w:r>
        <w:rPr>
          <w:b/>
        </w:rPr>
        <w:t>49 test cases, 49 passed, 0 failed, 6.1 seconds</w:t>
      </w:r>
      <w:r>
        <w:t xml:space="preserve"> - 30 white-box and 19 black-box. The run order in the picture is alphabetical by class.</w:t>
      </w:r>
    </w:p>
    <w:p w14:paraId="207D7813" w14:textId="77777777" w:rsidR="00FD26FF" w:rsidRDefault="00154813">
      <w:pPr>
        <w:pStyle w:val="BodyText"/>
        <w:keepNext/>
        <w:pageBreakBefore/>
        <w:spacing w:before="140" w:after="60"/>
        <w:jc w:val="center"/>
      </w:pPr>
      <w:r>
        <w:rPr>
          <w:noProof/>
        </w:rPr>
        <w:lastRenderedPageBreak/>
        <w:drawing>
          <wp:inline distT="0" distB="0" distL="0" distR="0" wp14:anchorId="39C37D94" wp14:editId="1BB56585">
            <wp:extent cx="5263312" cy="5929554"/>
            <wp:effectExtent l="0" t="0" r="0" b="0"/>
            <wp:docPr id="10" name="Figure 10" descr="Terminal output of dotnet test listing 49 passed tests and the summary Total tests 49, Passed 49"/>
            <wp:cNvGraphicFramePr/>
            <a:graphic xmlns:a="http://schemas.openxmlformats.org/drawingml/2006/main">
              <a:graphicData uri="http://schemas.openxmlformats.org/drawingml/2006/picture">
                <pic:pic xmlns:pic="http://schemas.openxmlformats.org/drawingml/2006/picture">
                  <pic:nvPicPr>
                    <pic:cNvPr id="10" name="test-01-results.png" descr="Terminal output of dotnet test listing 49 passed tests and the summary Total tests 49, Passed 49"/>
                    <pic:cNvPicPr/>
                  </pic:nvPicPr>
                  <pic:blipFill>
                    <a:blip r:embed="rId41"/>
                    <a:stretch>
                      <a:fillRect/>
                    </a:stretch>
                  </pic:blipFill>
                  <pic:spPr>
                    <a:xfrm>
                      <a:off x="0" y="0"/>
                      <a:ext cx="5263312" cy="5929554"/>
                    </a:xfrm>
                    <a:prstGeom prst="rect">
                      <a:avLst/>
                    </a:prstGeom>
                    <a:ln w="9525">
                      <a:solidFill>
                        <a:srgbClr val="D5DBE3"/>
                      </a:solidFill>
                    </a:ln>
                  </pic:spPr>
                </pic:pic>
              </a:graphicData>
            </a:graphic>
          </wp:inline>
        </w:drawing>
      </w:r>
    </w:p>
    <w:p w14:paraId="087432B1" w14:textId="77777777" w:rsidR="00FD26FF" w:rsidRDefault="00154813">
      <w:pPr>
        <w:pStyle w:val="Caption"/>
      </w:pPr>
      <w:bookmarkStart w:id="71" w:name="fig10"/>
      <w:r>
        <w:t xml:space="preserve">Figure 10. </w:t>
      </w:r>
      <w:r>
        <w:rPr>
          <w:rFonts w:ascii="Consolas" w:hAnsi="Consolas"/>
          <w:sz w:val="18"/>
          <w:shd w:val="clear" w:color="auto" w:fill="F4F6F8"/>
        </w:rPr>
        <w:t>dotnet test</w:t>
      </w:r>
      <w:r>
        <w:t xml:space="preserve"> on 13 October 2026 after the fixes. Orange names are black-box API tests and white names are white-box unit tests; the summary at the bottom is the line a new developer checks before every commit.</w:t>
      </w:r>
      <w:bookmarkEnd w:id="71"/>
    </w:p>
    <w:p w14:paraId="6CC97635"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735"/>
        <w:gridCol w:w="1735"/>
        <w:gridCol w:w="1735"/>
        <w:gridCol w:w="4433"/>
      </w:tblGrid>
      <w:tr w:rsidR="00FD26FF" w14:paraId="6399C338" w14:textId="77777777">
        <w:trPr>
          <w:cantSplit/>
          <w:tblHeader/>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07C8BB28" w14:textId="77777777" w:rsidR="00FD26FF" w:rsidRDefault="00154813">
            <w:pPr>
              <w:pStyle w:val="TableText"/>
            </w:pPr>
            <w:r>
              <w:rPr>
                <w:b/>
                <w:color w:val="0C4F3E"/>
              </w:rPr>
              <w:t>Run</w:t>
            </w:r>
          </w:p>
        </w:tc>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3AC09039" w14:textId="77777777" w:rsidR="00FD26FF" w:rsidRDefault="00154813">
            <w:pPr>
              <w:pStyle w:val="TableText"/>
            </w:pPr>
            <w:r>
              <w:rPr>
                <w:b/>
                <w:color w:val="0C4F3E"/>
              </w:rPr>
              <w:t>When</w:t>
            </w:r>
          </w:p>
        </w:tc>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0869B85F" w14:textId="77777777" w:rsidR="00FD26FF" w:rsidRDefault="00154813">
            <w:pPr>
              <w:pStyle w:val="TableText"/>
            </w:pPr>
            <w:r>
              <w:rPr>
                <w:b/>
                <w:color w:val="0C4F3E"/>
              </w:rPr>
              <w:t>Result</w:t>
            </w:r>
          </w:p>
        </w:tc>
        <w:tc>
          <w:tcPr>
            <w:tcW w:w="4433" w:type="dxa"/>
            <w:tcBorders>
              <w:top w:val="single" w:sz="4" w:space="0" w:color="D5DBE3"/>
              <w:left w:val="single" w:sz="4" w:space="0" w:color="D5DBE3"/>
              <w:bottom w:val="single" w:sz="4" w:space="0" w:color="D5DBE3"/>
              <w:right w:val="single" w:sz="4" w:space="0" w:color="D5DBE3"/>
            </w:tcBorders>
            <w:shd w:val="clear" w:color="auto" w:fill="E7F5F0"/>
          </w:tcPr>
          <w:p w14:paraId="5AD2C9EF" w14:textId="77777777" w:rsidR="00FD26FF" w:rsidRDefault="00154813">
            <w:pPr>
              <w:pStyle w:val="TableText"/>
            </w:pPr>
            <w:r>
              <w:rPr>
                <w:b/>
                <w:color w:val="0C4F3E"/>
              </w:rPr>
              <w:t>What it showed</w:t>
            </w:r>
          </w:p>
        </w:tc>
      </w:tr>
      <w:tr w:rsidR="00FD26FF" w14:paraId="4F72A3F8" w14:textId="77777777">
        <w:trPr>
          <w:cantSplit/>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1CE31CAE" w14:textId="77777777" w:rsidR="00FD26FF" w:rsidRDefault="00154813">
            <w:pPr>
              <w:pStyle w:val="TableText"/>
            </w:pPr>
            <w:r>
              <w:rPr>
                <w:b/>
              </w:rPr>
              <w:t>Baseline</w:t>
            </w:r>
          </w:p>
        </w:tc>
        <w:tc>
          <w:tcPr>
            <w:tcW w:w="1735" w:type="dxa"/>
            <w:tcBorders>
              <w:top w:val="single" w:sz="4" w:space="0" w:color="D5DBE3"/>
              <w:left w:val="single" w:sz="4" w:space="0" w:color="D5DBE3"/>
              <w:bottom w:val="single" w:sz="4" w:space="0" w:color="D5DBE3"/>
              <w:right w:val="single" w:sz="4" w:space="0" w:color="D5DBE3"/>
            </w:tcBorders>
          </w:tcPr>
          <w:p w14:paraId="4FCFF0D0" w14:textId="77777777" w:rsidR="00FD26FF" w:rsidRDefault="00154813">
            <w:pPr>
              <w:pStyle w:val="TableText"/>
            </w:pPr>
            <w:r>
              <w:t>Before any change</w:t>
            </w:r>
          </w:p>
        </w:tc>
        <w:tc>
          <w:tcPr>
            <w:tcW w:w="1735" w:type="dxa"/>
            <w:tcBorders>
              <w:top w:val="single" w:sz="4" w:space="0" w:color="D5DBE3"/>
              <w:left w:val="single" w:sz="4" w:space="0" w:color="D5DBE3"/>
              <w:bottom w:val="single" w:sz="4" w:space="0" w:color="D5DBE3"/>
              <w:right w:val="single" w:sz="4" w:space="0" w:color="D5DBE3"/>
            </w:tcBorders>
          </w:tcPr>
          <w:p w14:paraId="77563ED7" w14:textId="77777777" w:rsidR="00FD26FF" w:rsidRDefault="00154813">
            <w:pPr>
              <w:pStyle w:val="TableText"/>
            </w:pPr>
            <w:r>
              <w:t>24 / 25 passed</w:t>
            </w:r>
          </w:p>
        </w:tc>
        <w:tc>
          <w:tcPr>
            <w:tcW w:w="4433" w:type="dxa"/>
            <w:tcBorders>
              <w:top w:val="single" w:sz="4" w:space="0" w:color="D5DBE3"/>
              <w:left w:val="single" w:sz="4" w:space="0" w:color="D5DBE3"/>
              <w:bottom w:val="single" w:sz="4" w:space="0" w:color="D5DBE3"/>
              <w:right w:val="single" w:sz="4" w:space="0" w:color="D5DBE3"/>
            </w:tcBorders>
          </w:tcPr>
          <w:p w14:paraId="42B5B1CB" w14:textId="77777777" w:rsidR="00FD26FF" w:rsidRDefault="00154813">
            <w:pPr>
              <w:pStyle w:val="TableText"/>
            </w:pPr>
            <w:r>
              <w:t>The original suite had one intermittent failure: DEF-01, a startup race between two test hosts</w:t>
            </w:r>
          </w:p>
        </w:tc>
      </w:tr>
      <w:tr w:rsidR="00FD26FF" w14:paraId="50FADE0E" w14:textId="77777777">
        <w:trPr>
          <w:cantSplit/>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7C093828" w14:textId="77777777" w:rsidR="00FD26FF" w:rsidRDefault="00154813">
            <w:pPr>
              <w:pStyle w:val="TableText"/>
            </w:pPr>
            <w:r>
              <w:rPr>
                <w:b/>
              </w:rPr>
              <w:t>New tests added</w:t>
            </w:r>
          </w:p>
        </w:tc>
        <w:tc>
          <w:tcPr>
            <w:tcW w:w="1735" w:type="dxa"/>
            <w:tcBorders>
              <w:top w:val="single" w:sz="4" w:space="0" w:color="D5DBE3"/>
              <w:left w:val="single" w:sz="4" w:space="0" w:color="D5DBE3"/>
              <w:bottom w:val="single" w:sz="4" w:space="0" w:color="D5DBE3"/>
              <w:right w:val="single" w:sz="4" w:space="0" w:color="D5DBE3"/>
            </w:tcBorders>
          </w:tcPr>
          <w:p w14:paraId="08BC5949" w14:textId="77777777" w:rsidR="00FD26FF" w:rsidRDefault="00154813">
            <w:pPr>
              <w:pStyle w:val="TableText"/>
            </w:pPr>
            <w:r>
              <w:t>After writing 24 tests</w:t>
            </w:r>
          </w:p>
        </w:tc>
        <w:tc>
          <w:tcPr>
            <w:tcW w:w="1735" w:type="dxa"/>
            <w:tcBorders>
              <w:top w:val="single" w:sz="4" w:space="0" w:color="D5DBE3"/>
              <w:left w:val="single" w:sz="4" w:space="0" w:color="D5DBE3"/>
              <w:bottom w:val="single" w:sz="4" w:space="0" w:color="D5DBE3"/>
              <w:right w:val="single" w:sz="4" w:space="0" w:color="D5DBE3"/>
            </w:tcBorders>
          </w:tcPr>
          <w:p w14:paraId="3CB9F7A6" w14:textId="77777777" w:rsidR="00FD26FF" w:rsidRDefault="00154813">
            <w:pPr>
              <w:pStyle w:val="TableText"/>
            </w:pPr>
            <w:r>
              <w:t>47 / 49 passed</w:t>
            </w:r>
          </w:p>
        </w:tc>
        <w:tc>
          <w:tcPr>
            <w:tcW w:w="4433" w:type="dxa"/>
            <w:tcBorders>
              <w:top w:val="single" w:sz="4" w:space="0" w:color="D5DBE3"/>
              <w:left w:val="single" w:sz="4" w:space="0" w:color="D5DBE3"/>
              <w:bottom w:val="single" w:sz="4" w:space="0" w:color="D5DBE3"/>
              <w:right w:val="single" w:sz="4" w:space="0" w:color="D5DBE3"/>
            </w:tcBorders>
          </w:tcPr>
          <w:p w14:paraId="455E62A3" w14:textId="77777777" w:rsidR="00FD26FF" w:rsidRDefault="00154813">
            <w:pPr>
              <w:pStyle w:val="TableText"/>
            </w:pPr>
            <w:r>
              <w:t>Two new tests failed on purpose: the API accepted a negative expense and an empty category title (DEF-02)</w:t>
            </w:r>
          </w:p>
        </w:tc>
      </w:tr>
      <w:tr w:rsidR="00FD26FF" w14:paraId="486E22B5" w14:textId="77777777">
        <w:trPr>
          <w:cantSplit/>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4325ACEE" w14:textId="77777777" w:rsidR="00FD26FF" w:rsidRDefault="00154813">
            <w:pPr>
              <w:pStyle w:val="TableText"/>
            </w:pPr>
            <w:r>
              <w:rPr>
                <w:b/>
              </w:rPr>
              <w:t>After fixes</w:t>
            </w:r>
          </w:p>
        </w:tc>
        <w:tc>
          <w:tcPr>
            <w:tcW w:w="1735" w:type="dxa"/>
            <w:tcBorders>
              <w:top w:val="single" w:sz="4" w:space="0" w:color="D5DBE3"/>
              <w:left w:val="single" w:sz="4" w:space="0" w:color="D5DBE3"/>
              <w:bottom w:val="single" w:sz="4" w:space="0" w:color="D5DBE3"/>
              <w:right w:val="single" w:sz="4" w:space="0" w:color="D5DBE3"/>
            </w:tcBorders>
          </w:tcPr>
          <w:p w14:paraId="17680B3E" w14:textId="77777777" w:rsidR="00FD26FF" w:rsidRDefault="00154813">
            <w:pPr>
              <w:pStyle w:val="TableText"/>
            </w:pPr>
            <w:r>
              <w:t>After DEF-01, DEF-02, DEF-03</w:t>
            </w:r>
          </w:p>
        </w:tc>
        <w:tc>
          <w:tcPr>
            <w:tcW w:w="1735" w:type="dxa"/>
            <w:tcBorders>
              <w:top w:val="single" w:sz="4" w:space="0" w:color="D5DBE3"/>
              <w:left w:val="single" w:sz="4" w:space="0" w:color="D5DBE3"/>
              <w:bottom w:val="single" w:sz="4" w:space="0" w:color="D5DBE3"/>
              <w:right w:val="single" w:sz="4" w:space="0" w:color="D5DBE3"/>
            </w:tcBorders>
          </w:tcPr>
          <w:p w14:paraId="0D8408C4" w14:textId="77777777" w:rsidR="00FD26FF" w:rsidRDefault="00154813">
            <w:pPr>
              <w:pStyle w:val="TableText"/>
            </w:pPr>
            <w:r>
              <w:rPr>
                <w:b/>
              </w:rPr>
              <w:t>49 / 49 passed</w:t>
            </w:r>
          </w:p>
        </w:tc>
        <w:tc>
          <w:tcPr>
            <w:tcW w:w="4433" w:type="dxa"/>
            <w:tcBorders>
              <w:top w:val="single" w:sz="4" w:space="0" w:color="D5DBE3"/>
              <w:left w:val="single" w:sz="4" w:space="0" w:color="D5DBE3"/>
              <w:bottom w:val="single" w:sz="4" w:space="0" w:color="D5DBE3"/>
              <w:right w:val="single" w:sz="4" w:space="0" w:color="D5DBE3"/>
            </w:tcBorders>
          </w:tcPr>
          <w:p w14:paraId="1D51065F" w14:textId="77777777" w:rsidR="00FD26FF" w:rsidRDefault="00154813">
            <w:pPr>
              <w:pStyle w:val="TableText"/>
            </w:pPr>
            <w:r>
              <w:t xml:space="preserve">All defects closed; the suite also passes from a clean checkout with no </w:t>
            </w:r>
            <w:r>
              <w:rPr>
                <w:rFonts w:ascii="Consolas" w:hAnsi="Consolas"/>
                <w:sz w:val="18"/>
                <w:shd w:val="clear" w:color="auto" w:fill="F4F6F8"/>
              </w:rPr>
              <w:t>appsettings.Local.json</w:t>
            </w:r>
          </w:p>
        </w:tc>
      </w:tr>
    </w:tbl>
    <w:p w14:paraId="44365C6F" w14:textId="77777777" w:rsidR="00FD26FF" w:rsidRDefault="00FD26FF">
      <w:pPr>
        <w:pStyle w:val="Spacer"/>
      </w:pPr>
    </w:p>
    <w:p w14:paraId="7484F0A1" w14:textId="77777777" w:rsidR="00FD26FF" w:rsidRDefault="00154813">
      <w:pPr>
        <w:pStyle w:val="BodyText"/>
        <w:keepNext/>
        <w:pageBreakBefore/>
        <w:spacing w:before="140" w:after="60"/>
        <w:jc w:val="center"/>
      </w:pPr>
      <w:r>
        <w:rPr>
          <w:noProof/>
        </w:rPr>
        <w:lastRenderedPageBreak/>
        <w:drawing>
          <wp:inline distT="0" distB="0" distL="0" distR="0" wp14:anchorId="19044F20" wp14:editId="555C2DC1">
            <wp:extent cx="5263312" cy="2407405"/>
            <wp:effectExtent l="0" t="0" r="0" b="0"/>
            <wp:docPr id="11" name="Figure 11" descr="Terminal output showing two failed tests: expected BadRequest but got OK and Created"/>
            <wp:cNvGraphicFramePr/>
            <a:graphic xmlns:a="http://schemas.openxmlformats.org/drawingml/2006/main">
              <a:graphicData uri="http://schemas.openxmlformats.org/drawingml/2006/picture">
                <pic:pic xmlns:pic="http://schemas.openxmlformats.org/drawingml/2006/picture">
                  <pic:nvPicPr>
                    <pic:cNvPr id="11" name="test-02-failing-before-fix.png" descr="Terminal output showing two failed tests: expected BadRequest but got OK and Created"/>
                    <pic:cNvPicPr/>
                  </pic:nvPicPr>
                  <pic:blipFill>
                    <a:blip r:embed="rId42"/>
                    <a:stretch>
                      <a:fillRect/>
                    </a:stretch>
                  </pic:blipFill>
                  <pic:spPr>
                    <a:xfrm>
                      <a:off x="0" y="0"/>
                      <a:ext cx="5263312" cy="2407405"/>
                    </a:xfrm>
                    <a:prstGeom prst="rect">
                      <a:avLst/>
                    </a:prstGeom>
                    <a:ln w="9525">
                      <a:solidFill>
                        <a:srgbClr val="D5DBE3"/>
                      </a:solidFill>
                    </a:ln>
                  </pic:spPr>
                </pic:pic>
              </a:graphicData>
            </a:graphic>
          </wp:inline>
        </w:drawing>
      </w:r>
    </w:p>
    <w:p w14:paraId="2B103651" w14:textId="77777777" w:rsidR="00FD26FF" w:rsidRDefault="00154813">
      <w:pPr>
        <w:pStyle w:val="Caption"/>
      </w:pPr>
      <w:bookmarkStart w:id="72" w:name="fig11"/>
      <w:r>
        <w:t>Figure 11. The run that found DEF-02. Both tests expect HTTP 400 for invalid input; the API returned 200 OK for an empty category title and 201 Created for an expense of -50. The grey note records the baseline failure that became DEF-01.</w:t>
      </w:r>
      <w:bookmarkEnd w:id="72"/>
    </w:p>
    <w:p w14:paraId="28009592" w14:textId="77777777" w:rsidR="00FD26FF" w:rsidRDefault="00154813">
      <w:pPr>
        <w:pStyle w:val="BodyText"/>
      </w:pPr>
      <w:r>
        <w:t xml:space="preserve">Static checks on the frontend: </w:t>
      </w:r>
      <w:r>
        <w:rPr>
          <w:rFonts w:ascii="Consolas" w:hAnsi="Consolas"/>
          <w:sz w:val="18"/>
          <w:shd w:val="clear" w:color="auto" w:fill="F4F6F8"/>
        </w:rPr>
        <w:t>npm run lint</w:t>
      </w:r>
      <w:r>
        <w:t xml:space="preserve"> reports </w:t>
      </w:r>
      <w:r>
        <w:rPr>
          <w:b/>
        </w:rPr>
        <w:t>0 errors and 6 warnings</w:t>
      </w:r>
      <w:r>
        <w:t xml:space="preserve"> (five fast-refresh export warnings and one missing </w:t>
      </w:r>
      <w:r>
        <w:rPr>
          <w:rFonts w:ascii="Consolas" w:hAnsi="Consolas"/>
          <w:sz w:val="18"/>
          <w:shd w:val="clear" w:color="auto" w:fill="F4F6F8"/>
        </w:rPr>
        <w:t>useEffect</w:t>
      </w:r>
      <w:r>
        <w:t xml:space="preserve"> dependency in </w:t>
      </w:r>
      <w:r>
        <w:rPr>
          <w:rFonts w:ascii="Consolas" w:hAnsi="Consolas"/>
          <w:sz w:val="18"/>
          <w:shd w:val="clear" w:color="auto" w:fill="F4F6F8"/>
        </w:rPr>
        <w:t>RegistrationApprovals.tsx</w:t>
      </w:r>
      <w:r>
        <w:t xml:space="preserve">), and </w:t>
      </w:r>
      <w:r>
        <w:rPr>
          <w:rFonts w:ascii="Consolas" w:hAnsi="Consolas"/>
          <w:sz w:val="18"/>
          <w:shd w:val="clear" w:color="auto" w:fill="F4F6F8"/>
        </w:rPr>
        <w:t>npm run build</w:t>
      </w:r>
      <w:r>
        <w:t xml:space="preserve"> succeeds, producing a 271 KB main bundle (89 KB gzipped).</w:t>
      </w:r>
    </w:p>
    <w:p w14:paraId="3976DB34" w14:textId="77777777" w:rsidR="00FD26FF" w:rsidRDefault="00154813">
      <w:pPr>
        <w:pStyle w:val="Heading3"/>
      </w:pPr>
      <w:bookmarkStart w:id="73" w:name="_Toc243087385"/>
      <w:r>
        <w:t>8.3 New automated test cases</w:t>
      </w:r>
      <w:bookmarkEnd w:id="73"/>
    </w:p>
    <w:p w14:paraId="1FC43994" w14:textId="77777777" w:rsidR="00FD26FF" w:rsidRDefault="00154813">
      <w:pPr>
        <w:pStyle w:val="BodyText"/>
      </w:pPr>
      <w:r>
        <w:t xml:space="preserve">Each new test is named </w:t>
      </w:r>
      <w:r>
        <w:rPr>
          <w:rFonts w:ascii="Consolas" w:hAnsi="Consolas"/>
          <w:sz w:val="18"/>
          <w:shd w:val="clear" w:color="auto" w:fill="F4F6F8"/>
        </w:rPr>
        <w:t>Method_Condition_ExpectedResult</w:t>
      </w:r>
      <w:r>
        <w:t xml:space="preserve"> so the name alone states the test case. Requirement IDs refer to </w:t>
      </w:r>
      <w:r>
        <w:rPr>
          <w:rFonts w:ascii="Consolas" w:hAnsi="Consolas"/>
          <w:sz w:val="18"/>
          <w:shd w:val="clear" w:color="auto" w:fill="F4F6F8"/>
        </w:rPr>
        <w:t>docs/OraEarn-Requirements.md</w:t>
      </w:r>
      <w:r>
        <w:t>.</w:t>
      </w:r>
    </w:p>
    <w:p w14:paraId="45E19485"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868"/>
        <w:gridCol w:w="4144"/>
        <w:gridCol w:w="1060"/>
        <w:gridCol w:w="2602"/>
        <w:gridCol w:w="964"/>
      </w:tblGrid>
      <w:tr w:rsidR="00FD26FF" w14:paraId="36DE7127" w14:textId="77777777">
        <w:trPr>
          <w:cantSplit/>
          <w:tblHeader/>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7A0B7D2B" w14:textId="77777777" w:rsidR="00FD26FF" w:rsidRDefault="00154813">
            <w:pPr>
              <w:pStyle w:val="TableText"/>
            </w:pPr>
            <w:r>
              <w:rPr>
                <w:b/>
                <w:color w:val="0C4F3E"/>
              </w:rPr>
              <w:t>ID</w:t>
            </w:r>
          </w:p>
        </w:tc>
        <w:tc>
          <w:tcPr>
            <w:tcW w:w="4144" w:type="dxa"/>
            <w:tcBorders>
              <w:top w:val="single" w:sz="4" w:space="0" w:color="D5DBE3"/>
              <w:left w:val="single" w:sz="4" w:space="0" w:color="D5DBE3"/>
              <w:bottom w:val="single" w:sz="4" w:space="0" w:color="D5DBE3"/>
              <w:right w:val="single" w:sz="4" w:space="0" w:color="D5DBE3"/>
            </w:tcBorders>
            <w:shd w:val="clear" w:color="auto" w:fill="E7F5F0"/>
          </w:tcPr>
          <w:p w14:paraId="25CDC612" w14:textId="77777777" w:rsidR="00FD26FF" w:rsidRDefault="00154813">
            <w:pPr>
              <w:pStyle w:val="TableText"/>
            </w:pPr>
            <w:r>
              <w:rPr>
                <w:b/>
                <w:color w:val="0C4F3E"/>
              </w:rPr>
              <w:t>Test method</w:t>
            </w:r>
          </w:p>
        </w:tc>
        <w:tc>
          <w:tcPr>
            <w:tcW w:w="1060" w:type="dxa"/>
            <w:tcBorders>
              <w:top w:val="single" w:sz="4" w:space="0" w:color="D5DBE3"/>
              <w:left w:val="single" w:sz="4" w:space="0" w:color="D5DBE3"/>
              <w:bottom w:val="single" w:sz="4" w:space="0" w:color="D5DBE3"/>
              <w:right w:val="single" w:sz="4" w:space="0" w:color="D5DBE3"/>
            </w:tcBorders>
            <w:shd w:val="clear" w:color="auto" w:fill="E7F5F0"/>
          </w:tcPr>
          <w:p w14:paraId="6234664C" w14:textId="77777777" w:rsidR="00FD26FF" w:rsidRDefault="00154813">
            <w:pPr>
              <w:pStyle w:val="TableText"/>
            </w:pPr>
            <w:r>
              <w:rPr>
                <w:b/>
                <w:color w:val="0C4F3E"/>
              </w:rPr>
              <w:t>Req.</w:t>
            </w:r>
          </w:p>
        </w:tc>
        <w:tc>
          <w:tcPr>
            <w:tcW w:w="2602" w:type="dxa"/>
            <w:tcBorders>
              <w:top w:val="single" w:sz="4" w:space="0" w:color="D5DBE3"/>
              <w:left w:val="single" w:sz="4" w:space="0" w:color="D5DBE3"/>
              <w:bottom w:val="single" w:sz="4" w:space="0" w:color="D5DBE3"/>
              <w:right w:val="single" w:sz="4" w:space="0" w:color="D5DBE3"/>
            </w:tcBorders>
            <w:shd w:val="clear" w:color="auto" w:fill="E7F5F0"/>
          </w:tcPr>
          <w:p w14:paraId="0F454F93" w14:textId="77777777" w:rsidR="00FD26FF" w:rsidRDefault="00154813">
            <w:pPr>
              <w:pStyle w:val="TableText"/>
            </w:pPr>
            <w:r>
              <w:rPr>
                <w:b/>
                <w:color w:val="0C4F3E"/>
              </w:rPr>
              <w:t>Expected result</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710A6555" w14:textId="77777777" w:rsidR="00FD26FF" w:rsidRDefault="00154813">
            <w:pPr>
              <w:pStyle w:val="TableText"/>
            </w:pPr>
            <w:r>
              <w:rPr>
                <w:b/>
                <w:color w:val="0C4F3E"/>
              </w:rPr>
              <w:t>Result</w:t>
            </w:r>
          </w:p>
        </w:tc>
      </w:tr>
      <w:tr w:rsidR="00FD26FF" w14:paraId="64389EA1"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0EA7C800" w14:textId="77777777" w:rsidR="00FD26FF" w:rsidRDefault="00154813">
            <w:pPr>
              <w:pStyle w:val="TableText"/>
            </w:pPr>
            <w:r>
              <w:t>UT-01</w:t>
            </w:r>
          </w:p>
        </w:tc>
        <w:tc>
          <w:tcPr>
            <w:tcW w:w="4144" w:type="dxa"/>
            <w:tcBorders>
              <w:top w:val="single" w:sz="4" w:space="0" w:color="D5DBE3"/>
              <w:left w:val="single" w:sz="4" w:space="0" w:color="D5DBE3"/>
              <w:bottom w:val="single" w:sz="4" w:space="0" w:color="D5DBE3"/>
              <w:right w:val="single" w:sz="4" w:space="0" w:color="D5DBE3"/>
            </w:tcBorders>
          </w:tcPr>
          <w:p w14:paraId="55B071E1" w14:textId="77777777" w:rsidR="00FD26FF" w:rsidRDefault="00154813">
            <w:pPr>
              <w:pStyle w:val="TableText"/>
            </w:pPr>
            <w:r>
              <w:rPr>
                <w:rFonts w:ascii="Consolas" w:hAnsi="Consolas"/>
                <w:sz w:val="18"/>
                <w:shd w:val="clear" w:color="auto" w:fill="F4F6F8"/>
              </w:rPr>
              <w:t>VisaCompliance.GetStatusAsync_NonStudent_DoesNotApply</w:t>
            </w:r>
          </w:p>
        </w:tc>
        <w:tc>
          <w:tcPr>
            <w:tcW w:w="1060" w:type="dxa"/>
            <w:tcBorders>
              <w:top w:val="single" w:sz="4" w:space="0" w:color="D5DBE3"/>
              <w:left w:val="single" w:sz="4" w:space="0" w:color="D5DBE3"/>
              <w:bottom w:val="single" w:sz="4" w:space="0" w:color="D5DBE3"/>
              <w:right w:val="single" w:sz="4" w:space="0" w:color="D5DBE3"/>
            </w:tcBorders>
          </w:tcPr>
          <w:p w14:paraId="6D0DA252" w14:textId="77777777" w:rsidR="00FD26FF" w:rsidRDefault="00154813">
            <w:pPr>
              <w:pStyle w:val="TableText"/>
            </w:pPr>
            <w:r>
              <w:t>FR-4.1</w:t>
            </w:r>
          </w:p>
        </w:tc>
        <w:tc>
          <w:tcPr>
            <w:tcW w:w="2602" w:type="dxa"/>
            <w:tcBorders>
              <w:top w:val="single" w:sz="4" w:space="0" w:color="D5DBE3"/>
              <w:left w:val="single" w:sz="4" w:space="0" w:color="D5DBE3"/>
              <w:bottom w:val="single" w:sz="4" w:space="0" w:color="D5DBE3"/>
              <w:right w:val="single" w:sz="4" w:space="0" w:color="D5DBE3"/>
            </w:tcBorders>
          </w:tcPr>
          <w:p w14:paraId="3F191EF9" w14:textId="77777777" w:rsidR="00FD26FF" w:rsidRDefault="00154813">
            <w:pPr>
              <w:pStyle w:val="TableText"/>
            </w:pPr>
            <w:r>
              <w:t>Citizen is not limited</w:t>
            </w:r>
          </w:p>
        </w:tc>
        <w:tc>
          <w:tcPr>
            <w:tcW w:w="964" w:type="dxa"/>
            <w:tcBorders>
              <w:top w:val="single" w:sz="4" w:space="0" w:color="D5DBE3"/>
              <w:left w:val="single" w:sz="4" w:space="0" w:color="D5DBE3"/>
              <w:bottom w:val="single" w:sz="4" w:space="0" w:color="D5DBE3"/>
              <w:right w:val="single" w:sz="4" w:space="0" w:color="D5DBE3"/>
            </w:tcBorders>
          </w:tcPr>
          <w:p w14:paraId="41C6019C" w14:textId="77777777" w:rsidR="00FD26FF" w:rsidRDefault="00154813">
            <w:pPr>
              <w:pStyle w:val="TableText"/>
            </w:pPr>
            <w:r>
              <w:t>Pass</w:t>
            </w:r>
          </w:p>
        </w:tc>
      </w:tr>
      <w:tr w:rsidR="00FD26FF" w14:paraId="383692B6"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6B2A61F9" w14:textId="77777777" w:rsidR="00FD26FF" w:rsidRDefault="00154813">
            <w:pPr>
              <w:pStyle w:val="TableText"/>
            </w:pPr>
            <w:r>
              <w:t>UT-02</w:t>
            </w:r>
          </w:p>
        </w:tc>
        <w:tc>
          <w:tcPr>
            <w:tcW w:w="4144" w:type="dxa"/>
            <w:tcBorders>
              <w:top w:val="single" w:sz="4" w:space="0" w:color="D5DBE3"/>
              <w:left w:val="single" w:sz="4" w:space="0" w:color="D5DBE3"/>
              <w:bottom w:val="single" w:sz="4" w:space="0" w:color="D5DBE3"/>
              <w:right w:val="single" w:sz="4" w:space="0" w:color="D5DBE3"/>
            </w:tcBorders>
          </w:tcPr>
          <w:p w14:paraId="53FD8557" w14:textId="77777777" w:rsidR="00FD26FF" w:rsidRDefault="00154813">
            <w:pPr>
              <w:pStyle w:val="TableText"/>
            </w:pPr>
            <w:r>
              <w:rPr>
                <w:rFonts w:ascii="Consolas" w:hAnsi="Consolas"/>
                <w:sz w:val="18"/>
                <w:shd w:val="clear" w:color="auto" w:fill="F4F6F8"/>
              </w:rPr>
              <w:t>VisaCompliance.GetStatusAsync_StudentAt44Hours_IsNearLimit</w:t>
            </w:r>
          </w:p>
        </w:tc>
        <w:tc>
          <w:tcPr>
            <w:tcW w:w="1060" w:type="dxa"/>
            <w:tcBorders>
              <w:top w:val="single" w:sz="4" w:space="0" w:color="D5DBE3"/>
              <w:left w:val="single" w:sz="4" w:space="0" w:color="D5DBE3"/>
              <w:bottom w:val="single" w:sz="4" w:space="0" w:color="D5DBE3"/>
              <w:right w:val="single" w:sz="4" w:space="0" w:color="D5DBE3"/>
            </w:tcBorders>
          </w:tcPr>
          <w:p w14:paraId="3FF14C6C" w14:textId="77777777" w:rsidR="00FD26FF" w:rsidRDefault="00154813">
            <w:pPr>
              <w:pStyle w:val="TableText"/>
            </w:pPr>
            <w:r>
              <w:t>FR-4.3</w:t>
            </w:r>
          </w:p>
        </w:tc>
        <w:tc>
          <w:tcPr>
            <w:tcW w:w="2602" w:type="dxa"/>
            <w:tcBorders>
              <w:top w:val="single" w:sz="4" w:space="0" w:color="D5DBE3"/>
              <w:left w:val="single" w:sz="4" w:space="0" w:color="D5DBE3"/>
              <w:bottom w:val="single" w:sz="4" w:space="0" w:color="D5DBE3"/>
              <w:right w:val="single" w:sz="4" w:space="0" w:color="D5DBE3"/>
            </w:tcBorders>
          </w:tcPr>
          <w:p w14:paraId="270DA1B4" w14:textId="77777777" w:rsidR="00FD26FF" w:rsidRDefault="00154813">
            <w:pPr>
              <w:pStyle w:val="TableText"/>
            </w:pPr>
            <w:r>
              <w:t>44 h -&gt; near limit, 4 h remaining</w:t>
            </w:r>
          </w:p>
        </w:tc>
        <w:tc>
          <w:tcPr>
            <w:tcW w:w="964" w:type="dxa"/>
            <w:tcBorders>
              <w:top w:val="single" w:sz="4" w:space="0" w:color="D5DBE3"/>
              <w:left w:val="single" w:sz="4" w:space="0" w:color="D5DBE3"/>
              <w:bottom w:val="single" w:sz="4" w:space="0" w:color="D5DBE3"/>
              <w:right w:val="single" w:sz="4" w:space="0" w:color="D5DBE3"/>
            </w:tcBorders>
          </w:tcPr>
          <w:p w14:paraId="51014165" w14:textId="77777777" w:rsidR="00FD26FF" w:rsidRDefault="00154813">
            <w:pPr>
              <w:pStyle w:val="TableText"/>
            </w:pPr>
            <w:r>
              <w:t>Pass</w:t>
            </w:r>
          </w:p>
        </w:tc>
      </w:tr>
      <w:tr w:rsidR="00FD26FF" w14:paraId="692E3878"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20A733D9" w14:textId="77777777" w:rsidR="00FD26FF" w:rsidRDefault="00154813">
            <w:pPr>
              <w:pStyle w:val="TableText"/>
            </w:pPr>
            <w:r>
              <w:t>UT-03</w:t>
            </w:r>
          </w:p>
        </w:tc>
        <w:tc>
          <w:tcPr>
            <w:tcW w:w="4144" w:type="dxa"/>
            <w:tcBorders>
              <w:top w:val="single" w:sz="4" w:space="0" w:color="D5DBE3"/>
              <w:left w:val="single" w:sz="4" w:space="0" w:color="D5DBE3"/>
              <w:bottom w:val="single" w:sz="4" w:space="0" w:color="D5DBE3"/>
              <w:right w:val="single" w:sz="4" w:space="0" w:color="D5DBE3"/>
            </w:tcBorders>
          </w:tcPr>
          <w:p w14:paraId="497CDC9B" w14:textId="77777777" w:rsidR="00FD26FF" w:rsidRDefault="00154813">
            <w:pPr>
              <w:pStyle w:val="TableText"/>
            </w:pPr>
            <w:r>
              <w:rPr>
                <w:rFonts w:ascii="Consolas" w:hAnsi="Consolas"/>
                <w:sz w:val="18"/>
                <w:shd w:val="clear" w:color="auto" w:fill="F4F6F8"/>
              </w:rPr>
              <w:t>VisaCompliance.GetStatusAsync_ShiftOlderThanFortnight_IsIgnored</w:t>
            </w:r>
          </w:p>
        </w:tc>
        <w:tc>
          <w:tcPr>
            <w:tcW w:w="1060" w:type="dxa"/>
            <w:tcBorders>
              <w:top w:val="single" w:sz="4" w:space="0" w:color="D5DBE3"/>
              <w:left w:val="single" w:sz="4" w:space="0" w:color="D5DBE3"/>
              <w:bottom w:val="single" w:sz="4" w:space="0" w:color="D5DBE3"/>
              <w:right w:val="single" w:sz="4" w:space="0" w:color="D5DBE3"/>
            </w:tcBorders>
          </w:tcPr>
          <w:p w14:paraId="5627F8CE" w14:textId="77777777" w:rsidR="00FD26FF" w:rsidRDefault="00154813">
            <w:pPr>
              <w:pStyle w:val="TableText"/>
            </w:pPr>
            <w:r>
              <w:t>FR-4.1</w:t>
            </w:r>
          </w:p>
        </w:tc>
        <w:tc>
          <w:tcPr>
            <w:tcW w:w="2602" w:type="dxa"/>
            <w:tcBorders>
              <w:top w:val="single" w:sz="4" w:space="0" w:color="D5DBE3"/>
              <w:left w:val="single" w:sz="4" w:space="0" w:color="D5DBE3"/>
              <w:bottom w:val="single" w:sz="4" w:space="0" w:color="D5DBE3"/>
              <w:right w:val="single" w:sz="4" w:space="0" w:color="D5DBE3"/>
            </w:tcBorders>
          </w:tcPr>
          <w:p w14:paraId="5680D026" w14:textId="77777777" w:rsidR="00FD26FF" w:rsidRDefault="00154813">
            <w:pPr>
              <w:pStyle w:val="TableText"/>
            </w:pPr>
            <w:r>
              <w:t>A shift 14 days ago is outside the window</w:t>
            </w:r>
          </w:p>
        </w:tc>
        <w:tc>
          <w:tcPr>
            <w:tcW w:w="964" w:type="dxa"/>
            <w:tcBorders>
              <w:top w:val="single" w:sz="4" w:space="0" w:color="D5DBE3"/>
              <w:left w:val="single" w:sz="4" w:space="0" w:color="D5DBE3"/>
              <w:bottom w:val="single" w:sz="4" w:space="0" w:color="D5DBE3"/>
              <w:right w:val="single" w:sz="4" w:space="0" w:color="D5DBE3"/>
            </w:tcBorders>
          </w:tcPr>
          <w:p w14:paraId="26BE2F6D" w14:textId="77777777" w:rsidR="00FD26FF" w:rsidRDefault="00154813">
            <w:pPr>
              <w:pStyle w:val="TableText"/>
            </w:pPr>
            <w:r>
              <w:t>Pass</w:t>
            </w:r>
          </w:p>
        </w:tc>
      </w:tr>
      <w:tr w:rsidR="00FD26FF" w14:paraId="59BAB0A4"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2D394590" w14:textId="77777777" w:rsidR="00FD26FF" w:rsidRDefault="00154813">
            <w:pPr>
              <w:pStyle w:val="TableText"/>
            </w:pPr>
            <w:r>
              <w:t>UT-04</w:t>
            </w:r>
          </w:p>
        </w:tc>
        <w:tc>
          <w:tcPr>
            <w:tcW w:w="4144" w:type="dxa"/>
            <w:tcBorders>
              <w:top w:val="single" w:sz="4" w:space="0" w:color="D5DBE3"/>
              <w:left w:val="single" w:sz="4" w:space="0" w:color="D5DBE3"/>
              <w:bottom w:val="single" w:sz="4" w:space="0" w:color="D5DBE3"/>
              <w:right w:val="single" w:sz="4" w:space="0" w:color="D5DBE3"/>
            </w:tcBorders>
          </w:tcPr>
          <w:p w14:paraId="092E635B" w14:textId="77777777" w:rsidR="00FD26FF" w:rsidRDefault="00154813">
            <w:pPr>
              <w:pStyle w:val="TableText"/>
            </w:pPr>
            <w:r>
              <w:rPr>
                <w:rFonts w:ascii="Consolas" w:hAnsi="Consolas"/>
                <w:sz w:val="18"/>
                <w:shd w:val="clear" w:color="auto" w:fill="F4F6F8"/>
              </w:rPr>
              <w:t>VisaCompliance.ValidateShiftAsync_ExceedsFortyEightHours_Throws</w:t>
            </w:r>
          </w:p>
        </w:tc>
        <w:tc>
          <w:tcPr>
            <w:tcW w:w="1060" w:type="dxa"/>
            <w:tcBorders>
              <w:top w:val="single" w:sz="4" w:space="0" w:color="D5DBE3"/>
              <w:left w:val="single" w:sz="4" w:space="0" w:color="D5DBE3"/>
              <w:bottom w:val="single" w:sz="4" w:space="0" w:color="D5DBE3"/>
              <w:right w:val="single" w:sz="4" w:space="0" w:color="D5DBE3"/>
            </w:tcBorders>
          </w:tcPr>
          <w:p w14:paraId="53A65CD2" w14:textId="77777777" w:rsidR="00FD26FF" w:rsidRDefault="00154813">
            <w:pPr>
              <w:pStyle w:val="TableText"/>
            </w:pPr>
            <w:r>
              <w:t>FR-4.2</w:t>
            </w:r>
          </w:p>
        </w:tc>
        <w:tc>
          <w:tcPr>
            <w:tcW w:w="2602" w:type="dxa"/>
            <w:tcBorders>
              <w:top w:val="single" w:sz="4" w:space="0" w:color="D5DBE3"/>
              <w:left w:val="single" w:sz="4" w:space="0" w:color="D5DBE3"/>
              <w:bottom w:val="single" w:sz="4" w:space="0" w:color="D5DBE3"/>
              <w:right w:val="single" w:sz="4" w:space="0" w:color="D5DBE3"/>
            </w:tcBorders>
          </w:tcPr>
          <w:p w14:paraId="3043B80F" w14:textId="77777777" w:rsidR="00FD26FF" w:rsidRDefault="00154813">
            <w:pPr>
              <w:pStyle w:val="TableText"/>
            </w:pPr>
            <w:r>
              <w:t>45 h + 4 h rejected</w:t>
            </w:r>
          </w:p>
        </w:tc>
        <w:tc>
          <w:tcPr>
            <w:tcW w:w="964" w:type="dxa"/>
            <w:tcBorders>
              <w:top w:val="single" w:sz="4" w:space="0" w:color="D5DBE3"/>
              <w:left w:val="single" w:sz="4" w:space="0" w:color="D5DBE3"/>
              <w:bottom w:val="single" w:sz="4" w:space="0" w:color="D5DBE3"/>
              <w:right w:val="single" w:sz="4" w:space="0" w:color="D5DBE3"/>
            </w:tcBorders>
          </w:tcPr>
          <w:p w14:paraId="30F8F423" w14:textId="77777777" w:rsidR="00FD26FF" w:rsidRDefault="00154813">
            <w:pPr>
              <w:pStyle w:val="TableText"/>
            </w:pPr>
            <w:r>
              <w:t>Pass</w:t>
            </w:r>
          </w:p>
        </w:tc>
      </w:tr>
      <w:tr w:rsidR="00FD26FF" w14:paraId="5425798E"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6A1759D1" w14:textId="77777777" w:rsidR="00FD26FF" w:rsidRDefault="00154813">
            <w:pPr>
              <w:pStyle w:val="TableText"/>
            </w:pPr>
            <w:r>
              <w:t>UT-05</w:t>
            </w:r>
          </w:p>
        </w:tc>
        <w:tc>
          <w:tcPr>
            <w:tcW w:w="4144" w:type="dxa"/>
            <w:tcBorders>
              <w:top w:val="single" w:sz="4" w:space="0" w:color="D5DBE3"/>
              <w:left w:val="single" w:sz="4" w:space="0" w:color="D5DBE3"/>
              <w:bottom w:val="single" w:sz="4" w:space="0" w:color="D5DBE3"/>
              <w:right w:val="single" w:sz="4" w:space="0" w:color="D5DBE3"/>
            </w:tcBorders>
          </w:tcPr>
          <w:p w14:paraId="1CDDA9C1" w14:textId="77777777" w:rsidR="00FD26FF" w:rsidRDefault="00154813">
            <w:pPr>
              <w:pStyle w:val="TableText"/>
            </w:pPr>
            <w:r>
              <w:rPr>
                <w:rFonts w:ascii="Consolas" w:hAnsi="Consolas"/>
                <w:sz w:val="18"/>
                <w:shd w:val="clear" w:color="auto" w:fill="F4F6F8"/>
              </w:rPr>
              <w:t>VisaCompliance.ValidateShiftAsync_ExactlyFortyEightHours_IsAllowed</w:t>
            </w:r>
          </w:p>
        </w:tc>
        <w:tc>
          <w:tcPr>
            <w:tcW w:w="1060" w:type="dxa"/>
            <w:tcBorders>
              <w:top w:val="single" w:sz="4" w:space="0" w:color="D5DBE3"/>
              <w:left w:val="single" w:sz="4" w:space="0" w:color="D5DBE3"/>
              <w:bottom w:val="single" w:sz="4" w:space="0" w:color="D5DBE3"/>
              <w:right w:val="single" w:sz="4" w:space="0" w:color="D5DBE3"/>
            </w:tcBorders>
          </w:tcPr>
          <w:p w14:paraId="7EC60A21" w14:textId="77777777" w:rsidR="00FD26FF" w:rsidRDefault="00154813">
            <w:pPr>
              <w:pStyle w:val="TableText"/>
            </w:pPr>
            <w:r>
              <w:t>FR-4.2</w:t>
            </w:r>
          </w:p>
        </w:tc>
        <w:tc>
          <w:tcPr>
            <w:tcW w:w="2602" w:type="dxa"/>
            <w:tcBorders>
              <w:top w:val="single" w:sz="4" w:space="0" w:color="D5DBE3"/>
              <w:left w:val="single" w:sz="4" w:space="0" w:color="D5DBE3"/>
              <w:bottom w:val="single" w:sz="4" w:space="0" w:color="D5DBE3"/>
              <w:right w:val="single" w:sz="4" w:space="0" w:color="D5DBE3"/>
            </w:tcBorders>
          </w:tcPr>
          <w:p w14:paraId="0E7F9CF6" w14:textId="77777777" w:rsidR="00FD26FF" w:rsidRDefault="00154813">
            <w:pPr>
              <w:pStyle w:val="TableText"/>
            </w:pPr>
            <w:r>
              <w:t>Boundary: 44 h + 4 h accepted</w:t>
            </w:r>
          </w:p>
        </w:tc>
        <w:tc>
          <w:tcPr>
            <w:tcW w:w="964" w:type="dxa"/>
            <w:tcBorders>
              <w:top w:val="single" w:sz="4" w:space="0" w:color="D5DBE3"/>
              <w:left w:val="single" w:sz="4" w:space="0" w:color="D5DBE3"/>
              <w:bottom w:val="single" w:sz="4" w:space="0" w:color="D5DBE3"/>
              <w:right w:val="single" w:sz="4" w:space="0" w:color="D5DBE3"/>
            </w:tcBorders>
          </w:tcPr>
          <w:p w14:paraId="50B53E57" w14:textId="77777777" w:rsidR="00FD26FF" w:rsidRDefault="00154813">
            <w:pPr>
              <w:pStyle w:val="TableText"/>
            </w:pPr>
            <w:r>
              <w:t>Pass</w:t>
            </w:r>
          </w:p>
        </w:tc>
      </w:tr>
      <w:tr w:rsidR="00FD26FF" w14:paraId="47CE5596"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3CB51048" w14:textId="77777777" w:rsidR="00FD26FF" w:rsidRDefault="00154813">
            <w:pPr>
              <w:pStyle w:val="TableText"/>
            </w:pPr>
            <w:r>
              <w:t>UT-06</w:t>
            </w:r>
          </w:p>
        </w:tc>
        <w:tc>
          <w:tcPr>
            <w:tcW w:w="4144" w:type="dxa"/>
            <w:tcBorders>
              <w:top w:val="single" w:sz="4" w:space="0" w:color="D5DBE3"/>
              <w:left w:val="single" w:sz="4" w:space="0" w:color="D5DBE3"/>
              <w:bottom w:val="single" w:sz="4" w:space="0" w:color="D5DBE3"/>
              <w:right w:val="single" w:sz="4" w:space="0" w:color="D5DBE3"/>
            </w:tcBorders>
          </w:tcPr>
          <w:p w14:paraId="093E6FE1" w14:textId="77777777" w:rsidR="00FD26FF" w:rsidRDefault="00154813">
            <w:pPr>
              <w:pStyle w:val="TableText"/>
            </w:pPr>
            <w:r>
              <w:rPr>
                <w:rFonts w:ascii="Consolas" w:hAnsi="Consolas"/>
                <w:sz w:val="18"/>
                <w:shd w:val="clear" w:color="auto" w:fill="F4F6F8"/>
              </w:rPr>
              <w:t>VisaCompliance.BuildNotifications_OverLimit_ReturnsErrorSeverity</w:t>
            </w:r>
          </w:p>
        </w:tc>
        <w:tc>
          <w:tcPr>
            <w:tcW w:w="1060" w:type="dxa"/>
            <w:tcBorders>
              <w:top w:val="single" w:sz="4" w:space="0" w:color="D5DBE3"/>
              <w:left w:val="single" w:sz="4" w:space="0" w:color="D5DBE3"/>
              <w:bottom w:val="single" w:sz="4" w:space="0" w:color="D5DBE3"/>
              <w:right w:val="single" w:sz="4" w:space="0" w:color="D5DBE3"/>
            </w:tcBorders>
          </w:tcPr>
          <w:p w14:paraId="3B56B66C" w14:textId="77777777" w:rsidR="00FD26FF" w:rsidRDefault="00154813">
            <w:pPr>
              <w:pStyle w:val="TableText"/>
            </w:pPr>
            <w:r>
              <w:t>FR-8.1</w:t>
            </w:r>
          </w:p>
        </w:tc>
        <w:tc>
          <w:tcPr>
            <w:tcW w:w="2602" w:type="dxa"/>
            <w:tcBorders>
              <w:top w:val="single" w:sz="4" w:space="0" w:color="D5DBE3"/>
              <w:left w:val="single" w:sz="4" w:space="0" w:color="D5DBE3"/>
              <w:bottom w:val="single" w:sz="4" w:space="0" w:color="D5DBE3"/>
              <w:right w:val="single" w:sz="4" w:space="0" w:color="D5DBE3"/>
            </w:tcBorders>
          </w:tcPr>
          <w:p w14:paraId="08A1231B" w14:textId="77777777" w:rsidR="00FD26FF" w:rsidRDefault="00154813">
            <w:pPr>
              <w:pStyle w:val="TableText"/>
            </w:pPr>
            <w:r>
              <w:t xml:space="preserve">One </w:t>
            </w:r>
            <w:r>
              <w:rPr>
                <w:rFonts w:ascii="Consolas" w:hAnsi="Consolas"/>
                <w:sz w:val="18"/>
                <w:shd w:val="clear" w:color="auto" w:fill="F4F6F8"/>
              </w:rPr>
              <w:t>visa_limit_exceeded</w:t>
            </w:r>
            <w:r>
              <w:t xml:space="preserve"> error</w:t>
            </w:r>
          </w:p>
        </w:tc>
        <w:tc>
          <w:tcPr>
            <w:tcW w:w="964" w:type="dxa"/>
            <w:tcBorders>
              <w:top w:val="single" w:sz="4" w:space="0" w:color="D5DBE3"/>
              <w:left w:val="single" w:sz="4" w:space="0" w:color="D5DBE3"/>
              <w:bottom w:val="single" w:sz="4" w:space="0" w:color="D5DBE3"/>
              <w:right w:val="single" w:sz="4" w:space="0" w:color="D5DBE3"/>
            </w:tcBorders>
          </w:tcPr>
          <w:p w14:paraId="28CC7C6E" w14:textId="77777777" w:rsidR="00FD26FF" w:rsidRDefault="00154813">
            <w:pPr>
              <w:pStyle w:val="TableText"/>
            </w:pPr>
            <w:r>
              <w:t>Pass</w:t>
            </w:r>
          </w:p>
        </w:tc>
      </w:tr>
      <w:tr w:rsidR="00FD26FF" w14:paraId="2BBBCC17"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51B63C39" w14:textId="77777777" w:rsidR="00FD26FF" w:rsidRDefault="00154813">
            <w:pPr>
              <w:pStyle w:val="TableText"/>
            </w:pPr>
            <w:r>
              <w:t>UT-07</w:t>
            </w:r>
          </w:p>
        </w:tc>
        <w:tc>
          <w:tcPr>
            <w:tcW w:w="4144" w:type="dxa"/>
            <w:tcBorders>
              <w:top w:val="single" w:sz="4" w:space="0" w:color="D5DBE3"/>
              <w:left w:val="single" w:sz="4" w:space="0" w:color="D5DBE3"/>
              <w:bottom w:val="single" w:sz="4" w:space="0" w:color="D5DBE3"/>
              <w:right w:val="single" w:sz="4" w:space="0" w:color="D5DBE3"/>
            </w:tcBorders>
          </w:tcPr>
          <w:p w14:paraId="573143A7" w14:textId="77777777" w:rsidR="00FD26FF" w:rsidRDefault="00154813">
            <w:pPr>
              <w:pStyle w:val="TableText"/>
            </w:pPr>
            <w:r>
              <w:rPr>
                <w:rFonts w:ascii="Consolas" w:hAnsi="Consolas"/>
                <w:sz w:val="18"/>
                <w:shd w:val="clear" w:color="auto" w:fill="F4F6F8"/>
              </w:rPr>
              <w:t>ExpenseService.Calculate_IncomeAndExpenses_...</w:t>
            </w:r>
          </w:p>
        </w:tc>
        <w:tc>
          <w:tcPr>
            <w:tcW w:w="1060" w:type="dxa"/>
            <w:tcBorders>
              <w:top w:val="single" w:sz="4" w:space="0" w:color="D5DBE3"/>
              <w:left w:val="single" w:sz="4" w:space="0" w:color="D5DBE3"/>
              <w:bottom w:val="single" w:sz="4" w:space="0" w:color="D5DBE3"/>
              <w:right w:val="single" w:sz="4" w:space="0" w:color="D5DBE3"/>
            </w:tcBorders>
          </w:tcPr>
          <w:p w14:paraId="17FD3B8E" w14:textId="77777777" w:rsidR="00FD26FF" w:rsidRDefault="00154813">
            <w:pPr>
              <w:pStyle w:val="TableText"/>
            </w:pPr>
            <w:r>
              <w:t>FR-5.7</w:t>
            </w:r>
          </w:p>
        </w:tc>
        <w:tc>
          <w:tcPr>
            <w:tcW w:w="2602" w:type="dxa"/>
            <w:tcBorders>
              <w:top w:val="single" w:sz="4" w:space="0" w:color="D5DBE3"/>
              <w:left w:val="single" w:sz="4" w:space="0" w:color="D5DBE3"/>
              <w:bottom w:val="single" w:sz="4" w:space="0" w:color="D5DBE3"/>
              <w:right w:val="single" w:sz="4" w:space="0" w:color="D5DBE3"/>
            </w:tcBorders>
          </w:tcPr>
          <w:p w14:paraId="68E280EA" w14:textId="77777777" w:rsidR="00FD26FF" w:rsidRDefault="00154813">
            <w:pPr>
              <w:pStyle w:val="TableText"/>
            </w:pPr>
            <w:r>
              <w:t>2000 income, 1000 spent -&gt; 50%</w:t>
            </w:r>
          </w:p>
        </w:tc>
        <w:tc>
          <w:tcPr>
            <w:tcW w:w="964" w:type="dxa"/>
            <w:tcBorders>
              <w:top w:val="single" w:sz="4" w:space="0" w:color="D5DBE3"/>
              <w:left w:val="single" w:sz="4" w:space="0" w:color="D5DBE3"/>
              <w:bottom w:val="single" w:sz="4" w:space="0" w:color="D5DBE3"/>
              <w:right w:val="single" w:sz="4" w:space="0" w:color="D5DBE3"/>
            </w:tcBorders>
          </w:tcPr>
          <w:p w14:paraId="5478720A" w14:textId="77777777" w:rsidR="00FD26FF" w:rsidRDefault="00154813">
            <w:pPr>
              <w:pStyle w:val="TableText"/>
            </w:pPr>
            <w:r>
              <w:t>Pass</w:t>
            </w:r>
          </w:p>
        </w:tc>
      </w:tr>
      <w:tr w:rsidR="00FD26FF" w14:paraId="442AC0D3"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5E915BC1" w14:textId="77777777" w:rsidR="00FD26FF" w:rsidRDefault="00154813">
            <w:pPr>
              <w:pStyle w:val="TableText"/>
            </w:pPr>
            <w:r>
              <w:t>UT-08</w:t>
            </w:r>
          </w:p>
        </w:tc>
        <w:tc>
          <w:tcPr>
            <w:tcW w:w="4144" w:type="dxa"/>
            <w:tcBorders>
              <w:top w:val="single" w:sz="4" w:space="0" w:color="D5DBE3"/>
              <w:left w:val="single" w:sz="4" w:space="0" w:color="D5DBE3"/>
              <w:bottom w:val="single" w:sz="4" w:space="0" w:color="D5DBE3"/>
              <w:right w:val="single" w:sz="4" w:space="0" w:color="D5DBE3"/>
            </w:tcBorders>
          </w:tcPr>
          <w:p w14:paraId="0979ED4F" w14:textId="77777777" w:rsidR="00FD26FF" w:rsidRDefault="00154813">
            <w:pPr>
              <w:pStyle w:val="TableText"/>
            </w:pPr>
            <w:r>
              <w:rPr>
                <w:rFonts w:ascii="Consolas" w:hAnsi="Consolas"/>
                <w:sz w:val="18"/>
                <w:shd w:val="clear" w:color="auto" w:fill="F4F6F8"/>
              </w:rPr>
              <w:t>ExpenseService.Calculate_ZeroIncome_ReturnsZeroSavingsRate</w:t>
            </w:r>
          </w:p>
        </w:tc>
        <w:tc>
          <w:tcPr>
            <w:tcW w:w="1060" w:type="dxa"/>
            <w:tcBorders>
              <w:top w:val="single" w:sz="4" w:space="0" w:color="D5DBE3"/>
              <w:left w:val="single" w:sz="4" w:space="0" w:color="D5DBE3"/>
              <w:bottom w:val="single" w:sz="4" w:space="0" w:color="D5DBE3"/>
              <w:right w:val="single" w:sz="4" w:space="0" w:color="D5DBE3"/>
            </w:tcBorders>
          </w:tcPr>
          <w:p w14:paraId="25919C49" w14:textId="77777777" w:rsidR="00FD26FF" w:rsidRDefault="00154813">
            <w:pPr>
              <w:pStyle w:val="TableText"/>
            </w:pPr>
            <w:r>
              <w:t>FR-5.7</w:t>
            </w:r>
          </w:p>
        </w:tc>
        <w:tc>
          <w:tcPr>
            <w:tcW w:w="2602" w:type="dxa"/>
            <w:tcBorders>
              <w:top w:val="single" w:sz="4" w:space="0" w:color="D5DBE3"/>
              <w:left w:val="single" w:sz="4" w:space="0" w:color="D5DBE3"/>
              <w:bottom w:val="single" w:sz="4" w:space="0" w:color="D5DBE3"/>
              <w:right w:val="single" w:sz="4" w:space="0" w:color="D5DBE3"/>
            </w:tcBorders>
          </w:tcPr>
          <w:p w14:paraId="5E2552EA" w14:textId="77777777" w:rsidR="00FD26FF" w:rsidRDefault="00154813">
            <w:pPr>
              <w:pStyle w:val="TableText"/>
            </w:pPr>
            <w:r>
              <w:t>No divide-by-zero; rate 0</w:t>
            </w:r>
          </w:p>
        </w:tc>
        <w:tc>
          <w:tcPr>
            <w:tcW w:w="964" w:type="dxa"/>
            <w:tcBorders>
              <w:top w:val="single" w:sz="4" w:space="0" w:color="D5DBE3"/>
              <w:left w:val="single" w:sz="4" w:space="0" w:color="D5DBE3"/>
              <w:bottom w:val="single" w:sz="4" w:space="0" w:color="D5DBE3"/>
              <w:right w:val="single" w:sz="4" w:space="0" w:color="D5DBE3"/>
            </w:tcBorders>
          </w:tcPr>
          <w:p w14:paraId="58EAD643" w14:textId="77777777" w:rsidR="00FD26FF" w:rsidRDefault="00154813">
            <w:pPr>
              <w:pStyle w:val="TableText"/>
            </w:pPr>
            <w:r>
              <w:t>Pass</w:t>
            </w:r>
          </w:p>
        </w:tc>
      </w:tr>
      <w:tr w:rsidR="00FD26FF" w14:paraId="05CF3DEA"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37343B7D" w14:textId="77777777" w:rsidR="00FD26FF" w:rsidRDefault="00154813">
            <w:pPr>
              <w:pStyle w:val="TableText"/>
            </w:pPr>
            <w:r>
              <w:t>UT-09</w:t>
            </w:r>
          </w:p>
        </w:tc>
        <w:tc>
          <w:tcPr>
            <w:tcW w:w="4144" w:type="dxa"/>
            <w:tcBorders>
              <w:top w:val="single" w:sz="4" w:space="0" w:color="D5DBE3"/>
              <w:left w:val="single" w:sz="4" w:space="0" w:color="D5DBE3"/>
              <w:bottom w:val="single" w:sz="4" w:space="0" w:color="D5DBE3"/>
              <w:right w:val="single" w:sz="4" w:space="0" w:color="D5DBE3"/>
            </w:tcBorders>
          </w:tcPr>
          <w:p w14:paraId="69DB0645" w14:textId="77777777" w:rsidR="00FD26FF" w:rsidRDefault="00154813">
            <w:pPr>
              <w:pStyle w:val="TableText"/>
            </w:pPr>
            <w:r>
              <w:rPr>
                <w:rFonts w:ascii="Consolas" w:hAnsi="Consolas"/>
                <w:sz w:val="18"/>
                <w:shd w:val="clear" w:color="auto" w:fill="F4F6F8"/>
              </w:rPr>
              <w:t>ExpenseService.CreateAsync_CategoryOwnedByAnotherUser_Throws</w:t>
            </w:r>
          </w:p>
        </w:tc>
        <w:tc>
          <w:tcPr>
            <w:tcW w:w="1060" w:type="dxa"/>
            <w:tcBorders>
              <w:top w:val="single" w:sz="4" w:space="0" w:color="D5DBE3"/>
              <w:left w:val="single" w:sz="4" w:space="0" w:color="D5DBE3"/>
              <w:bottom w:val="single" w:sz="4" w:space="0" w:color="D5DBE3"/>
              <w:right w:val="single" w:sz="4" w:space="0" w:color="D5DBE3"/>
            </w:tcBorders>
          </w:tcPr>
          <w:p w14:paraId="128C796F" w14:textId="77777777" w:rsidR="00FD26FF" w:rsidRDefault="00154813">
            <w:pPr>
              <w:pStyle w:val="TableText"/>
            </w:pPr>
            <w:r>
              <w:t>NFR-2.3</w:t>
            </w:r>
          </w:p>
        </w:tc>
        <w:tc>
          <w:tcPr>
            <w:tcW w:w="2602" w:type="dxa"/>
            <w:tcBorders>
              <w:top w:val="single" w:sz="4" w:space="0" w:color="D5DBE3"/>
              <w:left w:val="single" w:sz="4" w:space="0" w:color="D5DBE3"/>
              <w:bottom w:val="single" w:sz="4" w:space="0" w:color="D5DBE3"/>
              <w:right w:val="single" w:sz="4" w:space="0" w:color="D5DBE3"/>
            </w:tcBorders>
          </w:tcPr>
          <w:p w14:paraId="321B4E2C" w14:textId="77777777" w:rsidR="00FD26FF" w:rsidRDefault="00154813">
            <w:pPr>
              <w:pStyle w:val="TableText"/>
            </w:pPr>
            <w:r>
              <w:t>Cannot file into another user's category</w:t>
            </w:r>
          </w:p>
        </w:tc>
        <w:tc>
          <w:tcPr>
            <w:tcW w:w="964" w:type="dxa"/>
            <w:tcBorders>
              <w:top w:val="single" w:sz="4" w:space="0" w:color="D5DBE3"/>
              <w:left w:val="single" w:sz="4" w:space="0" w:color="D5DBE3"/>
              <w:bottom w:val="single" w:sz="4" w:space="0" w:color="D5DBE3"/>
              <w:right w:val="single" w:sz="4" w:space="0" w:color="D5DBE3"/>
            </w:tcBorders>
          </w:tcPr>
          <w:p w14:paraId="5C92C653" w14:textId="77777777" w:rsidR="00FD26FF" w:rsidRDefault="00154813">
            <w:pPr>
              <w:pStyle w:val="TableText"/>
            </w:pPr>
            <w:r>
              <w:t>Pass</w:t>
            </w:r>
          </w:p>
        </w:tc>
      </w:tr>
      <w:tr w:rsidR="00FD26FF" w14:paraId="14EB2C41"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7A86F2BA" w14:textId="77777777" w:rsidR="00FD26FF" w:rsidRDefault="00154813">
            <w:pPr>
              <w:pStyle w:val="TableText"/>
            </w:pPr>
            <w:r>
              <w:t>UT-10</w:t>
            </w:r>
          </w:p>
        </w:tc>
        <w:tc>
          <w:tcPr>
            <w:tcW w:w="4144" w:type="dxa"/>
            <w:tcBorders>
              <w:top w:val="single" w:sz="4" w:space="0" w:color="D5DBE3"/>
              <w:left w:val="single" w:sz="4" w:space="0" w:color="D5DBE3"/>
              <w:bottom w:val="single" w:sz="4" w:space="0" w:color="D5DBE3"/>
              <w:right w:val="single" w:sz="4" w:space="0" w:color="D5DBE3"/>
            </w:tcBorders>
          </w:tcPr>
          <w:p w14:paraId="261AB6AB" w14:textId="77777777" w:rsidR="00FD26FF" w:rsidRDefault="00154813">
            <w:pPr>
              <w:pStyle w:val="TableText"/>
            </w:pPr>
            <w:r>
              <w:rPr>
                <w:rFonts w:ascii="Consolas" w:hAnsi="Consolas"/>
                <w:sz w:val="18"/>
                <w:shd w:val="clear" w:color="auto" w:fill="F4F6F8"/>
              </w:rPr>
              <w:t>ExpenseService.CreateAsync_BlankPaymentMethod_DefaultsToOther</w:t>
            </w:r>
          </w:p>
        </w:tc>
        <w:tc>
          <w:tcPr>
            <w:tcW w:w="1060" w:type="dxa"/>
            <w:tcBorders>
              <w:top w:val="single" w:sz="4" w:space="0" w:color="D5DBE3"/>
              <w:left w:val="single" w:sz="4" w:space="0" w:color="D5DBE3"/>
              <w:bottom w:val="single" w:sz="4" w:space="0" w:color="D5DBE3"/>
              <w:right w:val="single" w:sz="4" w:space="0" w:color="D5DBE3"/>
            </w:tcBorders>
          </w:tcPr>
          <w:p w14:paraId="69DE8394" w14:textId="77777777" w:rsidR="00FD26FF" w:rsidRDefault="00154813">
            <w:pPr>
              <w:pStyle w:val="TableText"/>
            </w:pPr>
            <w:r>
              <w:t>FR-5.2</w:t>
            </w:r>
          </w:p>
        </w:tc>
        <w:tc>
          <w:tcPr>
            <w:tcW w:w="2602" w:type="dxa"/>
            <w:tcBorders>
              <w:top w:val="single" w:sz="4" w:space="0" w:color="D5DBE3"/>
              <w:left w:val="single" w:sz="4" w:space="0" w:color="D5DBE3"/>
              <w:bottom w:val="single" w:sz="4" w:space="0" w:color="D5DBE3"/>
              <w:right w:val="single" w:sz="4" w:space="0" w:color="D5DBE3"/>
            </w:tcBorders>
          </w:tcPr>
          <w:p w14:paraId="186AAD38" w14:textId="77777777" w:rsidR="00FD26FF" w:rsidRDefault="00154813">
            <w:pPr>
              <w:pStyle w:val="TableText"/>
            </w:pPr>
            <w:r>
              <w:t>Blank method becomes 'Other'</w:t>
            </w:r>
          </w:p>
        </w:tc>
        <w:tc>
          <w:tcPr>
            <w:tcW w:w="964" w:type="dxa"/>
            <w:tcBorders>
              <w:top w:val="single" w:sz="4" w:space="0" w:color="D5DBE3"/>
              <w:left w:val="single" w:sz="4" w:space="0" w:color="D5DBE3"/>
              <w:bottom w:val="single" w:sz="4" w:space="0" w:color="D5DBE3"/>
              <w:right w:val="single" w:sz="4" w:space="0" w:color="D5DBE3"/>
            </w:tcBorders>
          </w:tcPr>
          <w:p w14:paraId="4F83F8C3" w14:textId="77777777" w:rsidR="00FD26FF" w:rsidRDefault="00154813">
            <w:pPr>
              <w:pStyle w:val="TableText"/>
            </w:pPr>
            <w:r>
              <w:t>Pass</w:t>
            </w:r>
          </w:p>
        </w:tc>
      </w:tr>
      <w:tr w:rsidR="00FD26FF" w14:paraId="3691567B"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1D0D842B" w14:textId="77777777" w:rsidR="00FD26FF" w:rsidRDefault="00154813">
            <w:pPr>
              <w:pStyle w:val="TableText"/>
            </w:pPr>
            <w:r>
              <w:t>UT-11</w:t>
            </w:r>
          </w:p>
        </w:tc>
        <w:tc>
          <w:tcPr>
            <w:tcW w:w="4144" w:type="dxa"/>
            <w:tcBorders>
              <w:top w:val="single" w:sz="4" w:space="0" w:color="D5DBE3"/>
              <w:left w:val="single" w:sz="4" w:space="0" w:color="D5DBE3"/>
              <w:bottom w:val="single" w:sz="4" w:space="0" w:color="D5DBE3"/>
              <w:right w:val="single" w:sz="4" w:space="0" w:color="D5DBE3"/>
            </w:tcBorders>
          </w:tcPr>
          <w:p w14:paraId="2A943532" w14:textId="77777777" w:rsidR="00FD26FF" w:rsidRDefault="00154813">
            <w:pPr>
              <w:pStyle w:val="TableText"/>
            </w:pPr>
            <w:r>
              <w:rPr>
                <w:rFonts w:ascii="Consolas" w:hAnsi="Consolas"/>
                <w:sz w:val="18"/>
                <w:shd w:val="clear" w:color="auto" w:fill="F4F6F8"/>
              </w:rPr>
              <w:t>ExpenseService.GetSummaryAsync_GroupsByCategory...</w:t>
            </w:r>
          </w:p>
        </w:tc>
        <w:tc>
          <w:tcPr>
            <w:tcW w:w="1060" w:type="dxa"/>
            <w:tcBorders>
              <w:top w:val="single" w:sz="4" w:space="0" w:color="D5DBE3"/>
              <w:left w:val="single" w:sz="4" w:space="0" w:color="D5DBE3"/>
              <w:bottom w:val="single" w:sz="4" w:space="0" w:color="D5DBE3"/>
              <w:right w:val="single" w:sz="4" w:space="0" w:color="D5DBE3"/>
            </w:tcBorders>
          </w:tcPr>
          <w:p w14:paraId="12C99542" w14:textId="77777777" w:rsidR="00FD26FF" w:rsidRDefault="00154813">
            <w:pPr>
              <w:pStyle w:val="TableText"/>
            </w:pPr>
            <w:r>
              <w:t>FR-5.6</w:t>
            </w:r>
          </w:p>
        </w:tc>
        <w:tc>
          <w:tcPr>
            <w:tcW w:w="2602" w:type="dxa"/>
            <w:tcBorders>
              <w:top w:val="single" w:sz="4" w:space="0" w:color="D5DBE3"/>
              <w:left w:val="single" w:sz="4" w:space="0" w:color="D5DBE3"/>
              <w:bottom w:val="single" w:sz="4" w:space="0" w:color="D5DBE3"/>
              <w:right w:val="single" w:sz="4" w:space="0" w:color="D5DBE3"/>
            </w:tcBorders>
          </w:tcPr>
          <w:p w14:paraId="5A6FD380" w14:textId="77777777" w:rsidR="00FD26FF" w:rsidRDefault="00154813">
            <w:pPr>
              <w:pStyle w:val="TableText"/>
            </w:pPr>
            <w:r>
              <w:t>Totals per category, other user excluded</w:t>
            </w:r>
          </w:p>
        </w:tc>
        <w:tc>
          <w:tcPr>
            <w:tcW w:w="964" w:type="dxa"/>
            <w:tcBorders>
              <w:top w:val="single" w:sz="4" w:space="0" w:color="D5DBE3"/>
              <w:left w:val="single" w:sz="4" w:space="0" w:color="D5DBE3"/>
              <w:bottom w:val="single" w:sz="4" w:space="0" w:color="D5DBE3"/>
              <w:right w:val="single" w:sz="4" w:space="0" w:color="D5DBE3"/>
            </w:tcBorders>
          </w:tcPr>
          <w:p w14:paraId="0F11BD21" w14:textId="77777777" w:rsidR="00FD26FF" w:rsidRDefault="00154813">
            <w:pPr>
              <w:pStyle w:val="TableText"/>
            </w:pPr>
            <w:r>
              <w:t>Pass</w:t>
            </w:r>
          </w:p>
        </w:tc>
      </w:tr>
      <w:tr w:rsidR="00FD26FF" w14:paraId="0158FBAB"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00AF8F12" w14:textId="77777777" w:rsidR="00FD26FF" w:rsidRDefault="00154813">
            <w:pPr>
              <w:pStyle w:val="TableText"/>
            </w:pPr>
            <w:r>
              <w:t>UT-12</w:t>
            </w:r>
          </w:p>
        </w:tc>
        <w:tc>
          <w:tcPr>
            <w:tcW w:w="4144" w:type="dxa"/>
            <w:tcBorders>
              <w:top w:val="single" w:sz="4" w:space="0" w:color="D5DBE3"/>
              <w:left w:val="single" w:sz="4" w:space="0" w:color="D5DBE3"/>
              <w:bottom w:val="single" w:sz="4" w:space="0" w:color="D5DBE3"/>
              <w:right w:val="single" w:sz="4" w:space="0" w:color="D5DBE3"/>
            </w:tcBorders>
          </w:tcPr>
          <w:p w14:paraId="6A10459B" w14:textId="77777777" w:rsidR="00FD26FF" w:rsidRDefault="00154813">
            <w:pPr>
              <w:pStyle w:val="TableText"/>
            </w:pPr>
            <w:r>
              <w:rPr>
                <w:rFonts w:ascii="Consolas" w:hAnsi="Consolas"/>
                <w:sz w:val="18"/>
                <w:shd w:val="clear" w:color="auto" w:fill="F4F6F8"/>
              </w:rPr>
              <w:t>ExpenseService.DeleteAsync_ExpenseOfAnotherUser_ReturnsFalse</w:t>
            </w:r>
          </w:p>
        </w:tc>
        <w:tc>
          <w:tcPr>
            <w:tcW w:w="1060" w:type="dxa"/>
            <w:tcBorders>
              <w:top w:val="single" w:sz="4" w:space="0" w:color="D5DBE3"/>
              <w:left w:val="single" w:sz="4" w:space="0" w:color="D5DBE3"/>
              <w:bottom w:val="single" w:sz="4" w:space="0" w:color="D5DBE3"/>
              <w:right w:val="single" w:sz="4" w:space="0" w:color="D5DBE3"/>
            </w:tcBorders>
          </w:tcPr>
          <w:p w14:paraId="0D4B41A0" w14:textId="77777777" w:rsidR="00FD26FF" w:rsidRDefault="00154813">
            <w:pPr>
              <w:pStyle w:val="TableText"/>
            </w:pPr>
            <w:r>
              <w:t>NFR-2.3</w:t>
            </w:r>
          </w:p>
        </w:tc>
        <w:tc>
          <w:tcPr>
            <w:tcW w:w="2602" w:type="dxa"/>
            <w:tcBorders>
              <w:top w:val="single" w:sz="4" w:space="0" w:color="D5DBE3"/>
              <w:left w:val="single" w:sz="4" w:space="0" w:color="D5DBE3"/>
              <w:bottom w:val="single" w:sz="4" w:space="0" w:color="D5DBE3"/>
              <w:right w:val="single" w:sz="4" w:space="0" w:color="D5DBE3"/>
            </w:tcBorders>
          </w:tcPr>
          <w:p w14:paraId="1B214ECD" w14:textId="77777777" w:rsidR="00FD26FF" w:rsidRDefault="00154813">
            <w:pPr>
              <w:pStyle w:val="TableText"/>
            </w:pPr>
            <w:r>
              <w:t>Row survives a foreign delete</w:t>
            </w:r>
          </w:p>
        </w:tc>
        <w:tc>
          <w:tcPr>
            <w:tcW w:w="964" w:type="dxa"/>
            <w:tcBorders>
              <w:top w:val="single" w:sz="4" w:space="0" w:color="D5DBE3"/>
              <w:left w:val="single" w:sz="4" w:space="0" w:color="D5DBE3"/>
              <w:bottom w:val="single" w:sz="4" w:space="0" w:color="D5DBE3"/>
              <w:right w:val="single" w:sz="4" w:space="0" w:color="D5DBE3"/>
            </w:tcBorders>
          </w:tcPr>
          <w:p w14:paraId="67D8C05F" w14:textId="77777777" w:rsidR="00FD26FF" w:rsidRDefault="00154813">
            <w:pPr>
              <w:pStyle w:val="TableText"/>
            </w:pPr>
            <w:r>
              <w:t>Pass</w:t>
            </w:r>
          </w:p>
        </w:tc>
      </w:tr>
      <w:tr w:rsidR="00FD26FF" w14:paraId="7764D2F9"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4DBB8BF6" w14:textId="77777777" w:rsidR="00FD26FF" w:rsidRDefault="00154813">
            <w:pPr>
              <w:pStyle w:val="TableText"/>
            </w:pPr>
            <w:r>
              <w:t>API-01</w:t>
            </w:r>
          </w:p>
        </w:tc>
        <w:tc>
          <w:tcPr>
            <w:tcW w:w="4144" w:type="dxa"/>
            <w:tcBorders>
              <w:top w:val="single" w:sz="4" w:space="0" w:color="D5DBE3"/>
              <w:left w:val="single" w:sz="4" w:space="0" w:color="D5DBE3"/>
              <w:bottom w:val="single" w:sz="4" w:space="0" w:color="D5DBE3"/>
              <w:right w:val="single" w:sz="4" w:space="0" w:color="D5DBE3"/>
            </w:tcBorders>
          </w:tcPr>
          <w:p w14:paraId="2EF54917" w14:textId="77777777" w:rsidR="00FD26FF" w:rsidRDefault="00154813">
            <w:pPr>
              <w:pStyle w:val="TableText"/>
            </w:pPr>
            <w:r>
              <w:rPr>
                <w:rFonts w:ascii="Consolas" w:hAnsi="Consolas"/>
                <w:sz w:val="18"/>
                <w:shd w:val="clear" w:color="auto" w:fill="F4F6F8"/>
              </w:rPr>
              <w:t>ExpensesApi.GetExpenses_WithoutAuth_ReturnsUnauthorized</w:t>
            </w:r>
          </w:p>
        </w:tc>
        <w:tc>
          <w:tcPr>
            <w:tcW w:w="1060" w:type="dxa"/>
            <w:tcBorders>
              <w:top w:val="single" w:sz="4" w:space="0" w:color="D5DBE3"/>
              <w:left w:val="single" w:sz="4" w:space="0" w:color="D5DBE3"/>
              <w:bottom w:val="single" w:sz="4" w:space="0" w:color="D5DBE3"/>
              <w:right w:val="single" w:sz="4" w:space="0" w:color="D5DBE3"/>
            </w:tcBorders>
          </w:tcPr>
          <w:p w14:paraId="1301CBCD" w14:textId="77777777" w:rsidR="00FD26FF" w:rsidRDefault="00154813">
            <w:pPr>
              <w:pStyle w:val="TableText"/>
            </w:pPr>
            <w:r>
              <w:t>NFR-2.1</w:t>
            </w:r>
          </w:p>
        </w:tc>
        <w:tc>
          <w:tcPr>
            <w:tcW w:w="2602" w:type="dxa"/>
            <w:tcBorders>
              <w:top w:val="single" w:sz="4" w:space="0" w:color="D5DBE3"/>
              <w:left w:val="single" w:sz="4" w:space="0" w:color="D5DBE3"/>
              <w:bottom w:val="single" w:sz="4" w:space="0" w:color="D5DBE3"/>
              <w:right w:val="single" w:sz="4" w:space="0" w:color="D5DBE3"/>
            </w:tcBorders>
          </w:tcPr>
          <w:p w14:paraId="46F44626" w14:textId="77777777" w:rsidR="00FD26FF" w:rsidRDefault="00154813">
            <w:pPr>
              <w:pStyle w:val="TableText"/>
            </w:pPr>
            <w:r>
              <w:t>401</w:t>
            </w:r>
          </w:p>
        </w:tc>
        <w:tc>
          <w:tcPr>
            <w:tcW w:w="964" w:type="dxa"/>
            <w:tcBorders>
              <w:top w:val="single" w:sz="4" w:space="0" w:color="D5DBE3"/>
              <w:left w:val="single" w:sz="4" w:space="0" w:color="D5DBE3"/>
              <w:bottom w:val="single" w:sz="4" w:space="0" w:color="D5DBE3"/>
              <w:right w:val="single" w:sz="4" w:space="0" w:color="D5DBE3"/>
            </w:tcBorders>
          </w:tcPr>
          <w:p w14:paraId="2433EF02" w14:textId="77777777" w:rsidR="00FD26FF" w:rsidRDefault="00154813">
            <w:pPr>
              <w:pStyle w:val="TableText"/>
            </w:pPr>
            <w:r>
              <w:t>Pass</w:t>
            </w:r>
          </w:p>
        </w:tc>
      </w:tr>
      <w:tr w:rsidR="00FD26FF" w14:paraId="02F8CF70"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71FEA3F3" w14:textId="77777777" w:rsidR="00FD26FF" w:rsidRDefault="00154813">
            <w:pPr>
              <w:pStyle w:val="TableText"/>
            </w:pPr>
            <w:r>
              <w:t>API-02</w:t>
            </w:r>
          </w:p>
        </w:tc>
        <w:tc>
          <w:tcPr>
            <w:tcW w:w="4144" w:type="dxa"/>
            <w:tcBorders>
              <w:top w:val="single" w:sz="4" w:space="0" w:color="D5DBE3"/>
              <w:left w:val="single" w:sz="4" w:space="0" w:color="D5DBE3"/>
              <w:bottom w:val="single" w:sz="4" w:space="0" w:color="D5DBE3"/>
              <w:right w:val="single" w:sz="4" w:space="0" w:color="D5DBE3"/>
            </w:tcBorders>
          </w:tcPr>
          <w:p w14:paraId="50E4871B" w14:textId="77777777" w:rsidR="00FD26FF" w:rsidRDefault="00154813">
            <w:pPr>
              <w:pStyle w:val="TableText"/>
            </w:pPr>
            <w:r>
              <w:rPr>
                <w:rFonts w:ascii="Consolas" w:hAnsi="Consolas"/>
                <w:sz w:val="18"/>
                <w:shd w:val="clear" w:color="auto" w:fill="F4F6F8"/>
              </w:rPr>
              <w:t>ExpensesApi.CreateCategoryAndExpense_WithAuth_AppearsInSummary</w:t>
            </w:r>
          </w:p>
        </w:tc>
        <w:tc>
          <w:tcPr>
            <w:tcW w:w="1060" w:type="dxa"/>
            <w:tcBorders>
              <w:top w:val="single" w:sz="4" w:space="0" w:color="D5DBE3"/>
              <w:left w:val="single" w:sz="4" w:space="0" w:color="D5DBE3"/>
              <w:bottom w:val="single" w:sz="4" w:space="0" w:color="D5DBE3"/>
              <w:right w:val="single" w:sz="4" w:space="0" w:color="D5DBE3"/>
            </w:tcBorders>
          </w:tcPr>
          <w:p w14:paraId="6A1FEAF3" w14:textId="77777777" w:rsidR="00FD26FF" w:rsidRDefault="00154813">
            <w:pPr>
              <w:pStyle w:val="TableText"/>
            </w:pPr>
            <w:r>
              <w:t>FR-5.1, 5.2</w:t>
            </w:r>
          </w:p>
        </w:tc>
        <w:tc>
          <w:tcPr>
            <w:tcW w:w="2602" w:type="dxa"/>
            <w:tcBorders>
              <w:top w:val="single" w:sz="4" w:space="0" w:color="D5DBE3"/>
              <w:left w:val="single" w:sz="4" w:space="0" w:color="D5DBE3"/>
              <w:bottom w:val="single" w:sz="4" w:space="0" w:color="D5DBE3"/>
              <w:right w:val="single" w:sz="4" w:space="0" w:color="D5DBE3"/>
            </w:tcBorders>
          </w:tcPr>
          <w:p w14:paraId="65856BCE" w14:textId="77777777" w:rsidR="00FD26FF" w:rsidRDefault="00154813">
            <w:pPr>
              <w:pStyle w:val="TableText"/>
            </w:pPr>
            <w:r>
              <w:t>201, amount in summary</w:t>
            </w:r>
          </w:p>
        </w:tc>
        <w:tc>
          <w:tcPr>
            <w:tcW w:w="964" w:type="dxa"/>
            <w:tcBorders>
              <w:top w:val="single" w:sz="4" w:space="0" w:color="D5DBE3"/>
              <w:left w:val="single" w:sz="4" w:space="0" w:color="D5DBE3"/>
              <w:bottom w:val="single" w:sz="4" w:space="0" w:color="D5DBE3"/>
              <w:right w:val="single" w:sz="4" w:space="0" w:color="D5DBE3"/>
            </w:tcBorders>
          </w:tcPr>
          <w:p w14:paraId="4A859D85" w14:textId="77777777" w:rsidR="00FD26FF" w:rsidRDefault="00154813">
            <w:pPr>
              <w:pStyle w:val="TableText"/>
            </w:pPr>
            <w:r>
              <w:t>Pass</w:t>
            </w:r>
          </w:p>
        </w:tc>
      </w:tr>
      <w:tr w:rsidR="00FD26FF" w14:paraId="0F7EDFDA"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1E3AA02E" w14:textId="77777777" w:rsidR="00FD26FF" w:rsidRDefault="00154813">
            <w:pPr>
              <w:pStyle w:val="TableText"/>
            </w:pPr>
            <w:r>
              <w:t>API-03</w:t>
            </w:r>
          </w:p>
        </w:tc>
        <w:tc>
          <w:tcPr>
            <w:tcW w:w="4144" w:type="dxa"/>
            <w:tcBorders>
              <w:top w:val="single" w:sz="4" w:space="0" w:color="D5DBE3"/>
              <w:left w:val="single" w:sz="4" w:space="0" w:color="D5DBE3"/>
              <w:bottom w:val="single" w:sz="4" w:space="0" w:color="D5DBE3"/>
              <w:right w:val="single" w:sz="4" w:space="0" w:color="D5DBE3"/>
            </w:tcBorders>
          </w:tcPr>
          <w:p w14:paraId="4A1FC9CC" w14:textId="77777777" w:rsidR="00FD26FF" w:rsidRDefault="00154813">
            <w:pPr>
              <w:pStyle w:val="TableText"/>
            </w:pPr>
            <w:r>
              <w:rPr>
                <w:rFonts w:ascii="Consolas" w:hAnsi="Consolas"/>
                <w:sz w:val="18"/>
                <w:shd w:val="clear" w:color="auto" w:fill="F4F6F8"/>
              </w:rPr>
              <w:t>ExpensesApi.CreateExpense_UnknownCategory_ReturnsBadRequest</w:t>
            </w:r>
          </w:p>
        </w:tc>
        <w:tc>
          <w:tcPr>
            <w:tcW w:w="1060" w:type="dxa"/>
            <w:tcBorders>
              <w:top w:val="single" w:sz="4" w:space="0" w:color="D5DBE3"/>
              <w:left w:val="single" w:sz="4" w:space="0" w:color="D5DBE3"/>
              <w:bottom w:val="single" w:sz="4" w:space="0" w:color="D5DBE3"/>
              <w:right w:val="single" w:sz="4" w:space="0" w:color="D5DBE3"/>
            </w:tcBorders>
          </w:tcPr>
          <w:p w14:paraId="408D73B9" w14:textId="77777777" w:rsidR="00FD26FF" w:rsidRDefault="00154813">
            <w:pPr>
              <w:pStyle w:val="TableText"/>
            </w:pPr>
            <w:r>
              <w:t>FR-5.2</w:t>
            </w:r>
          </w:p>
        </w:tc>
        <w:tc>
          <w:tcPr>
            <w:tcW w:w="2602" w:type="dxa"/>
            <w:tcBorders>
              <w:top w:val="single" w:sz="4" w:space="0" w:color="D5DBE3"/>
              <w:left w:val="single" w:sz="4" w:space="0" w:color="D5DBE3"/>
              <w:bottom w:val="single" w:sz="4" w:space="0" w:color="D5DBE3"/>
              <w:right w:val="single" w:sz="4" w:space="0" w:color="D5DBE3"/>
            </w:tcBorders>
          </w:tcPr>
          <w:p w14:paraId="0D9D472B" w14:textId="77777777" w:rsidR="00FD26FF" w:rsidRDefault="00154813">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65BFF09F" w14:textId="77777777" w:rsidR="00FD26FF" w:rsidRDefault="00154813">
            <w:pPr>
              <w:pStyle w:val="TableText"/>
            </w:pPr>
            <w:r>
              <w:t>Pass</w:t>
            </w:r>
          </w:p>
        </w:tc>
      </w:tr>
      <w:tr w:rsidR="00FD26FF" w14:paraId="65413033"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115E6ABE" w14:textId="77777777" w:rsidR="00FD26FF" w:rsidRDefault="00154813">
            <w:pPr>
              <w:pStyle w:val="TableText"/>
            </w:pPr>
            <w:r>
              <w:t>API-04</w:t>
            </w:r>
          </w:p>
        </w:tc>
        <w:tc>
          <w:tcPr>
            <w:tcW w:w="4144" w:type="dxa"/>
            <w:tcBorders>
              <w:top w:val="single" w:sz="4" w:space="0" w:color="D5DBE3"/>
              <w:left w:val="single" w:sz="4" w:space="0" w:color="D5DBE3"/>
              <w:bottom w:val="single" w:sz="4" w:space="0" w:color="D5DBE3"/>
              <w:right w:val="single" w:sz="4" w:space="0" w:color="D5DBE3"/>
            </w:tcBorders>
          </w:tcPr>
          <w:p w14:paraId="6E31A581" w14:textId="77777777" w:rsidR="00FD26FF" w:rsidRDefault="00154813">
            <w:pPr>
              <w:pStyle w:val="TableText"/>
            </w:pPr>
            <w:r>
              <w:rPr>
                <w:rFonts w:ascii="Consolas" w:hAnsi="Consolas"/>
                <w:sz w:val="18"/>
                <w:shd w:val="clear" w:color="auto" w:fill="F4F6F8"/>
              </w:rPr>
              <w:t>ExpensesApi.CreateExpense_NegativeAmount_ReturnsBadRequest</w:t>
            </w:r>
          </w:p>
        </w:tc>
        <w:tc>
          <w:tcPr>
            <w:tcW w:w="1060" w:type="dxa"/>
            <w:tcBorders>
              <w:top w:val="single" w:sz="4" w:space="0" w:color="D5DBE3"/>
              <w:left w:val="single" w:sz="4" w:space="0" w:color="D5DBE3"/>
              <w:bottom w:val="single" w:sz="4" w:space="0" w:color="D5DBE3"/>
              <w:right w:val="single" w:sz="4" w:space="0" w:color="D5DBE3"/>
            </w:tcBorders>
          </w:tcPr>
          <w:p w14:paraId="01A745B2" w14:textId="77777777" w:rsidR="00FD26FF" w:rsidRDefault="00154813">
            <w:pPr>
              <w:pStyle w:val="TableText"/>
            </w:pPr>
            <w:r>
              <w:t>FR-5.2</w:t>
            </w:r>
          </w:p>
        </w:tc>
        <w:tc>
          <w:tcPr>
            <w:tcW w:w="2602" w:type="dxa"/>
            <w:tcBorders>
              <w:top w:val="single" w:sz="4" w:space="0" w:color="D5DBE3"/>
              <w:left w:val="single" w:sz="4" w:space="0" w:color="D5DBE3"/>
              <w:bottom w:val="single" w:sz="4" w:space="0" w:color="D5DBE3"/>
              <w:right w:val="single" w:sz="4" w:space="0" w:color="D5DBE3"/>
            </w:tcBorders>
          </w:tcPr>
          <w:p w14:paraId="09296CA6" w14:textId="77777777" w:rsidR="00FD26FF" w:rsidRDefault="00154813">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1539CB83" w14:textId="77777777" w:rsidR="00FD26FF" w:rsidRDefault="00154813">
            <w:pPr>
              <w:pStyle w:val="TableText"/>
            </w:pPr>
            <w:r>
              <w:t>Fail -&gt; Pass (DEF-02)</w:t>
            </w:r>
          </w:p>
        </w:tc>
      </w:tr>
      <w:tr w:rsidR="00FD26FF" w14:paraId="5C36A61C"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10E3014A" w14:textId="77777777" w:rsidR="00FD26FF" w:rsidRDefault="00154813">
            <w:pPr>
              <w:pStyle w:val="TableText"/>
            </w:pPr>
            <w:r>
              <w:t>API-05</w:t>
            </w:r>
          </w:p>
        </w:tc>
        <w:tc>
          <w:tcPr>
            <w:tcW w:w="4144" w:type="dxa"/>
            <w:tcBorders>
              <w:top w:val="single" w:sz="4" w:space="0" w:color="D5DBE3"/>
              <w:left w:val="single" w:sz="4" w:space="0" w:color="D5DBE3"/>
              <w:bottom w:val="single" w:sz="4" w:space="0" w:color="D5DBE3"/>
              <w:right w:val="single" w:sz="4" w:space="0" w:color="D5DBE3"/>
            </w:tcBorders>
          </w:tcPr>
          <w:p w14:paraId="6FB52D20" w14:textId="77777777" w:rsidR="00FD26FF" w:rsidRDefault="00154813">
            <w:pPr>
              <w:pStyle w:val="TableText"/>
            </w:pPr>
            <w:r>
              <w:rPr>
                <w:rFonts w:ascii="Consolas" w:hAnsi="Consolas"/>
                <w:sz w:val="18"/>
                <w:shd w:val="clear" w:color="auto" w:fill="F4F6F8"/>
              </w:rPr>
              <w:t>ExpensesApi.CreateCategory_EmptyTitle_ReturnsBadRequest</w:t>
            </w:r>
          </w:p>
        </w:tc>
        <w:tc>
          <w:tcPr>
            <w:tcW w:w="1060" w:type="dxa"/>
            <w:tcBorders>
              <w:top w:val="single" w:sz="4" w:space="0" w:color="D5DBE3"/>
              <w:left w:val="single" w:sz="4" w:space="0" w:color="D5DBE3"/>
              <w:bottom w:val="single" w:sz="4" w:space="0" w:color="D5DBE3"/>
              <w:right w:val="single" w:sz="4" w:space="0" w:color="D5DBE3"/>
            </w:tcBorders>
          </w:tcPr>
          <w:p w14:paraId="14911C23" w14:textId="77777777" w:rsidR="00FD26FF" w:rsidRDefault="00154813">
            <w:pPr>
              <w:pStyle w:val="TableText"/>
            </w:pPr>
            <w:r>
              <w:t>FR-5.1</w:t>
            </w:r>
          </w:p>
        </w:tc>
        <w:tc>
          <w:tcPr>
            <w:tcW w:w="2602" w:type="dxa"/>
            <w:tcBorders>
              <w:top w:val="single" w:sz="4" w:space="0" w:color="D5DBE3"/>
              <w:left w:val="single" w:sz="4" w:space="0" w:color="D5DBE3"/>
              <w:bottom w:val="single" w:sz="4" w:space="0" w:color="D5DBE3"/>
              <w:right w:val="single" w:sz="4" w:space="0" w:color="D5DBE3"/>
            </w:tcBorders>
          </w:tcPr>
          <w:p w14:paraId="1DF139C4" w14:textId="77777777" w:rsidR="00FD26FF" w:rsidRDefault="00154813">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4A41DFE1" w14:textId="77777777" w:rsidR="00FD26FF" w:rsidRDefault="00154813">
            <w:pPr>
              <w:pStyle w:val="TableText"/>
            </w:pPr>
            <w:r>
              <w:t>Fail -&gt; Pass (DEF-02)</w:t>
            </w:r>
          </w:p>
        </w:tc>
      </w:tr>
      <w:tr w:rsidR="00FD26FF" w14:paraId="27BB6ED8"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378F652D" w14:textId="77777777" w:rsidR="00FD26FF" w:rsidRDefault="00154813">
            <w:pPr>
              <w:pStyle w:val="TableText"/>
            </w:pPr>
            <w:r>
              <w:t>API-06</w:t>
            </w:r>
          </w:p>
        </w:tc>
        <w:tc>
          <w:tcPr>
            <w:tcW w:w="4144" w:type="dxa"/>
            <w:tcBorders>
              <w:top w:val="single" w:sz="4" w:space="0" w:color="D5DBE3"/>
              <w:left w:val="single" w:sz="4" w:space="0" w:color="D5DBE3"/>
              <w:bottom w:val="single" w:sz="4" w:space="0" w:color="D5DBE3"/>
              <w:right w:val="single" w:sz="4" w:space="0" w:color="D5DBE3"/>
            </w:tcBorders>
          </w:tcPr>
          <w:p w14:paraId="1329437F" w14:textId="77777777" w:rsidR="00FD26FF" w:rsidRDefault="00154813">
            <w:pPr>
              <w:pStyle w:val="TableText"/>
            </w:pPr>
            <w:r>
              <w:rPr>
                <w:rFonts w:ascii="Consolas" w:hAnsi="Consolas"/>
                <w:sz w:val="18"/>
                <w:shd w:val="clear" w:color="auto" w:fill="F4F6F8"/>
              </w:rPr>
              <w:t>ShiftsApi.CreateShift_Overnight_CalculatesHoursAndEarnings</w:t>
            </w:r>
          </w:p>
        </w:tc>
        <w:tc>
          <w:tcPr>
            <w:tcW w:w="1060" w:type="dxa"/>
            <w:tcBorders>
              <w:top w:val="single" w:sz="4" w:space="0" w:color="D5DBE3"/>
              <w:left w:val="single" w:sz="4" w:space="0" w:color="D5DBE3"/>
              <w:bottom w:val="single" w:sz="4" w:space="0" w:color="D5DBE3"/>
              <w:right w:val="single" w:sz="4" w:space="0" w:color="D5DBE3"/>
            </w:tcBorders>
          </w:tcPr>
          <w:p w14:paraId="310F11F0" w14:textId="77777777" w:rsidR="00FD26FF" w:rsidRDefault="00154813">
            <w:pPr>
              <w:pStyle w:val="TableText"/>
            </w:pPr>
            <w:r>
              <w:t>FR-3.3</w:t>
            </w:r>
          </w:p>
        </w:tc>
        <w:tc>
          <w:tcPr>
            <w:tcW w:w="2602" w:type="dxa"/>
            <w:tcBorders>
              <w:top w:val="single" w:sz="4" w:space="0" w:color="D5DBE3"/>
              <w:left w:val="single" w:sz="4" w:space="0" w:color="D5DBE3"/>
              <w:bottom w:val="single" w:sz="4" w:space="0" w:color="D5DBE3"/>
              <w:right w:val="single" w:sz="4" w:space="0" w:color="D5DBE3"/>
            </w:tcBorders>
          </w:tcPr>
          <w:p w14:paraId="2A3003DF" w14:textId="77777777" w:rsidR="00FD26FF" w:rsidRDefault="00154813">
            <w:pPr>
              <w:pStyle w:val="TableText"/>
            </w:pPr>
            <w:r>
              <w:t>22:00-06:00, 30 min break -&gt; 7.5 h, 225.00</w:t>
            </w:r>
          </w:p>
        </w:tc>
        <w:tc>
          <w:tcPr>
            <w:tcW w:w="964" w:type="dxa"/>
            <w:tcBorders>
              <w:top w:val="single" w:sz="4" w:space="0" w:color="D5DBE3"/>
              <w:left w:val="single" w:sz="4" w:space="0" w:color="D5DBE3"/>
              <w:bottom w:val="single" w:sz="4" w:space="0" w:color="D5DBE3"/>
              <w:right w:val="single" w:sz="4" w:space="0" w:color="D5DBE3"/>
            </w:tcBorders>
          </w:tcPr>
          <w:p w14:paraId="0F115A21" w14:textId="77777777" w:rsidR="00FD26FF" w:rsidRDefault="00154813">
            <w:pPr>
              <w:pStyle w:val="TableText"/>
            </w:pPr>
            <w:r>
              <w:t>Pass</w:t>
            </w:r>
          </w:p>
        </w:tc>
      </w:tr>
      <w:tr w:rsidR="00FD26FF" w14:paraId="0A4C7310"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5C98198D" w14:textId="77777777" w:rsidR="00FD26FF" w:rsidRDefault="00154813">
            <w:pPr>
              <w:pStyle w:val="TableText"/>
            </w:pPr>
            <w:r>
              <w:lastRenderedPageBreak/>
              <w:t>API-07</w:t>
            </w:r>
          </w:p>
        </w:tc>
        <w:tc>
          <w:tcPr>
            <w:tcW w:w="4144" w:type="dxa"/>
            <w:tcBorders>
              <w:top w:val="single" w:sz="4" w:space="0" w:color="D5DBE3"/>
              <w:left w:val="single" w:sz="4" w:space="0" w:color="D5DBE3"/>
              <w:bottom w:val="single" w:sz="4" w:space="0" w:color="D5DBE3"/>
              <w:right w:val="single" w:sz="4" w:space="0" w:color="D5DBE3"/>
            </w:tcBorders>
          </w:tcPr>
          <w:p w14:paraId="52192232" w14:textId="77777777" w:rsidR="00FD26FF" w:rsidRDefault="00154813">
            <w:pPr>
              <w:pStyle w:val="TableText"/>
            </w:pPr>
            <w:r>
              <w:rPr>
                <w:rFonts w:ascii="Consolas" w:hAnsi="Consolas"/>
                <w:sz w:val="18"/>
                <w:shd w:val="clear" w:color="auto" w:fill="F4F6F8"/>
              </w:rPr>
              <w:t>ShiftsApi.CreateShift_SameStartAndEnd_ReturnsBadRequest</w:t>
            </w:r>
          </w:p>
        </w:tc>
        <w:tc>
          <w:tcPr>
            <w:tcW w:w="1060" w:type="dxa"/>
            <w:tcBorders>
              <w:top w:val="single" w:sz="4" w:space="0" w:color="D5DBE3"/>
              <w:left w:val="single" w:sz="4" w:space="0" w:color="D5DBE3"/>
              <w:bottom w:val="single" w:sz="4" w:space="0" w:color="D5DBE3"/>
              <w:right w:val="single" w:sz="4" w:space="0" w:color="D5DBE3"/>
            </w:tcBorders>
          </w:tcPr>
          <w:p w14:paraId="2941A830" w14:textId="77777777" w:rsidR="00FD26FF" w:rsidRDefault="00154813">
            <w:pPr>
              <w:pStyle w:val="TableText"/>
            </w:pPr>
            <w:r>
              <w:t>FR-3.1</w:t>
            </w:r>
          </w:p>
        </w:tc>
        <w:tc>
          <w:tcPr>
            <w:tcW w:w="2602" w:type="dxa"/>
            <w:tcBorders>
              <w:top w:val="single" w:sz="4" w:space="0" w:color="D5DBE3"/>
              <w:left w:val="single" w:sz="4" w:space="0" w:color="D5DBE3"/>
              <w:bottom w:val="single" w:sz="4" w:space="0" w:color="D5DBE3"/>
              <w:right w:val="single" w:sz="4" w:space="0" w:color="D5DBE3"/>
            </w:tcBorders>
          </w:tcPr>
          <w:p w14:paraId="56DE12FA" w14:textId="77777777" w:rsidR="00FD26FF" w:rsidRDefault="00154813">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208ADCFC" w14:textId="77777777" w:rsidR="00FD26FF" w:rsidRDefault="00154813">
            <w:pPr>
              <w:pStyle w:val="TableText"/>
            </w:pPr>
            <w:r>
              <w:t>Pass</w:t>
            </w:r>
          </w:p>
        </w:tc>
      </w:tr>
      <w:tr w:rsidR="00FD26FF" w14:paraId="37C108AB"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31E6D32D" w14:textId="77777777" w:rsidR="00FD26FF" w:rsidRDefault="00154813">
            <w:pPr>
              <w:pStyle w:val="TableText"/>
            </w:pPr>
            <w:r>
              <w:t>API-08</w:t>
            </w:r>
          </w:p>
        </w:tc>
        <w:tc>
          <w:tcPr>
            <w:tcW w:w="4144" w:type="dxa"/>
            <w:tcBorders>
              <w:top w:val="single" w:sz="4" w:space="0" w:color="D5DBE3"/>
              <w:left w:val="single" w:sz="4" w:space="0" w:color="D5DBE3"/>
              <w:bottom w:val="single" w:sz="4" w:space="0" w:color="D5DBE3"/>
              <w:right w:val="single" w:sz="4" w:space="0" w:color="D5DBE3"/>
            </w:tcBorders>
          </w:tcPr>
          <w:p w14:paraId="7F403F2F" w14:textId="77777777" w:rsidR="00FD26FF" w:rsidRDefault="00154813">
            <w:pPr>
              <w:pStyle w:val="TableText"/>
            </w:pPr>
            <w:r>
              <w:rPr>
                <w:rFonts w:ascii="Consolas" w:hAnsi="Consolas"/>
                <w:sz w:val="18"/>
                <w:shd w:val="clear" w:color="auto" w:fill="F4F6F8"/>
              </w:rPr>
              <w:t>ShiftsApi.CreateShift_JobNotOwned_ReturnsBadRequest</w:t>
            </w:r>
          </w:p>
        </w:tc>
        <w:tc>
          <w:tcPr>
            <w:tcW w:w="1060" w:type="dxa"/>
            <w:tcBorders>
              <w:top w:val="single" w:sz="4" w:space="0" w:color="D5DBE3"/>
              <w:left w:val="single" w:sz="4" w:space="0" w:color="D5DBE3"/>
              <w:bottom w:val="single" w:sz="4" w:space="0" w:color="D5DBE3"/>
              <w:right w:val="single" w:sz="4" w:space="0" w:color="D5DBE3"/>
            </w:tcBorders>
          </w:tcPr>
          <w:p w14:paraId="5EC4E61C" w14:textId="77777777" w:rsidR="00FD26FF" w:rsidRDefault="00154813">
            <w:pPr>
              <w:pStyle w:val="TableText"/>
            </w:pPr>
            <w:r>
              <w:t>NFR-2.3</w:t>
            </w:r>
          </w:p>
        </w:tc>
        <w:tc>
          <w:tcPr>
            <w:tcW w:w="2602" w:type="dxa"/>
            <w:tcBorders>
              <w:top w:val="single" w:sz="4" w:space="0" w:color="D5DBE3"/>
              <w:left w:val="single" w:sz="4" w:space="0" w:color="D5DBE3"/>
              <w:bottom w:val="single" w:sz="4" w:space="0" w:color="D5DBE3"/>
              <w:right w:val="single" w:sz="4" w:space="0" w:color="D5DBE3"/>
            </w:tcBorders>
          </w:tcPr>
          <w:p w14:paraId="42BC99B6" w14:textId="77777777" w:rsidR="00FD26FF" w:rsidRDefault="00154813">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5861B747" w14:textId="77777777" w:rsidR="00FD26FF" w:rsidRDefault="00154813">
            <w:pPr>
              <w:pStyle w:val="TableText"/>
            </w:pPr>
            <w:r>
              <w:t>Pass</w:t>
            </w:r>
          </w:p>
        </w:tc>
      </w:tr>
      <w:tr w:rsidR="00FD26FF" w14:paraId="6BC144C5"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037654DA" w14:textId="77777777" w:rsidR="00FD26FF" w:rsidRDefault="00154813">
            <w:pPr>
              <w:pStyle w:val="TableText"/>
            </w:pPr>
            <w:r>
              <w:t>API-09</w:t>
            </w:r>
          </w:p>
        </w:tc>
        <w:tc>
          <w:tcPr>
            <w:tcW w:w="4144" w:type="dxa"/>
            <w:tcBorders>
              <w:top w:val="single" w:sz="4" w:space="0" w:color="D5DBE3"/>
              <w:left w:val="single" w:sz="4" w:space="0" w:color="D5DBE3"/>
              <w:bottom w:val="single" w:sz="4" w:space="0" w:color="D5DBE3"/>
              <w:right w:val="single" w:sz="4" w:space="0" w:color="D5DBE3"/>
            </w:tcBorders>
          </w:tcPr>
          <w:p w14:paraId="6DA1E2AB" w14:textId="77777777" w:rsidR="00FD26FF" w:rsidRDefault="00154813">
            <w:pPr>
              <w:pStyle w:val="TableText"/>
            </w:pPr>
            <w:r>
              <w:rPr>
                <w:rFonts w:ascii="Consolas" w:hAnsi="Consolas"/>
                <w:sz w:val="18"/>
                <w:shd w:val="clear" w:color="auto" w:fill="F4F6F8"/>
              </w:rPr>
              <w:t>RegistrationAdmin.Register_ValidStudent_ReturnsPendingAndBlocksLogin</w:t>
            </w:r>
          </w:p>
        </w:tc>
        <w:tc>
          <w:tcPr>
            <w:tcW w:w="1060" w:type="dxa"/>
            <w:tcBorders>
              <w:top w:val="single" w:sz="4" w:space="0" w:color="D5DBE3"/>
              <w:left w:val="single" w:sz="4" w:space="0" w:color="D5DBE3"/>
              <w:bottom w:val="single" w:sz="4" w:space="0" w:color="D5DBE3"/>
              <w:right w:val="single" w:sz="4" w:space="0" w:color="D5DBE3"/>
            </w:tcBorders>
          </w:tcPr>
          <w:p w14:paraId="7681B227" w14:textId="77777777" w:rsidR="00FD26FF" w:rsidRDefault="00154813">
            <w:pPr>
              <w:pStyle w:val="TableText"/>
            </w:pPr>
            <w:r>
              <w:t>FR-1.1, NFR-7.3</w:t>
            </w:r>
          </w:p>
        </w:tc>
        <w:tc>
          <w:tcPr>
            <w:tcW w:w="2602" w:type="dxa"/>
            <w:tcBorders>
              <w:top w:val="single" w:sz="4" w:space="0" w:color="D5DBE3"/>
              <w:left w:val="single" w:sz="4" w:space="0" w:color="D5DBE3"/>
              <w:bottom w:val="single" w:sz="4" w:space="0" w:color="D5DBE3"/>
              <w:right w:val="single" w:sz="4" w:space="0" w:color="D5DBE3"/>
            </w:tcBorders>
          </w:tcPr>
          <w:p w14:paraId="689C8212" w14:textId="77777777" w:rsidR="00FD26FF" w:rsidRDefault="00154813">
            <w:pPr>
              <w:pStyle w:val="TableText"/>
            </w:pPr>
            <w:r>
              <w:t>200 Pending, then login 401 'pending'</w:t>
            </w:r>
          </w:p>
        </w:tc>
        <w:tc>
          <w:tcPr>
            <w:tcW w:w="964" w:type="dxa"/>
            <w:tcBorders>
              <w:top w:val="single" w:sz="4" w:space="0" w:color="D5DBE3"/>
              <w:left w:val="single" w:sz="4" w:space="0" w:color="D5DBE3"/>
              <w:bottom w:val="single" w:sz="4" w:space="0" w:color="D5DBE3"/>
              <w:right w:val="single" w:sz="4" w:space="0" w:color="D5DBE3"/>
            </w:tcBorders>
          </w:tcPr>
          <w:p w14:paraId="5736C8C6" w14:textId="77777777" w:rsidR="00FD26FF" w:rsidRDefault="00154813">
            <w:pPr>
              <w:pStyle w:val="TableText"/>
            </w:pPr>
            <w:r>
              <w:t>Pass</w:t>
            </w:r>
          </w:p>
        </w:tc>
      </w:tr>
      <w:tr w:rsidR="00FD26FF" w14:paraId="0E09277A"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70782888" w14:textId="77777777" w:rsidR="00FD26FF" w:rsidRDefault="00154813">
            <w:pPr>
              <w:pStyle w:val="TableText"/>
            </w:pPr>
            <w:r>
              <w:t>API-10</w:t>
            </w:r>
          </w:p>
        </w:tc>
        <w:tc>
          <w:tcPr>
            <w:tcW w:w="4144" w:type="dxa"/>
            <w:tcBorders>
              <w:top w:val="single" w:sz="4" w:space="0" w:color="D5DBE3"/>
              <w:left w:val="single" w:sz="4" w:space="0" w:color="D5DBE3"/>
              <w:bottom w:val="single" w:sz="4" w:space="0" w:color="D5DBE3"/>
              <w:right w:val="single" w:sz="4" w:space="0" w:color="D5DBE3"/>
            </w:tcBorders>
          </w:tcPr>
          <w:p w14:paraId="4CB7EA0F" w14:textId="77777777" w:rsidR="00FD26FF" w:rsidRDefault="00154813">
            <w:pPr>
              <w:pStyle w:val="TableText"/>
            </w:pPr>
            <w:r>
              <w:rPr>
                <w:rFonts w:ascii="Consolas" w:hAnsi="Consolas"/>
                <w:sz w:val="18"/>
                <w:shd w:val="clear" w:color="auto" w:fill="F4F6F8"/>
              </w:rPr>
              <w:t>RegistrationAdmin.Register_PasswordMismatch_ReturnsBadRequest</w:t>
            </w:r>
          </w:p>
        </w:tc>
        <w:tc>
          <w:tcPr>
            <w:tcW w:w="1060" w:type="dxa"/>
            <w:tcBorders>
              <w:top w:val="single" w:sz="4" w:space="0" w:color="D5DBE3"/>
              <w:left w:val="single" w:sz="4" w:space="0" w:color="D5DBE3"/>
              <w:bottom w:val="single" w:sz="4" w:space="0" w:color="D5DBE3"/>
              <w:right w:val="single" w:sz="4" w:space="0" w:color="D5DBE3"/>
            </w:tcBorders>
          </w:tcPr>
          <w:p w14:paraId="469B16A5" w14:textId="77777777" w:rsidR="00FD26FF" w:rsidRDefault="00154813">
            <w:pPr>
              <w:pStyle w:val="TableText"/>
            </w:pPr>
            <w:r>
              <w:t>FR-1.1</w:t>
            </w:r>
          </w:p>
        </w:tc>
        <w:tc>
          <w:tcPr>
            <w:tcW w:w="2602" w:type="dxa"/>
            <w:tcBorders>
              <w:top w:val="single" w:sz="4" w:space="0" w:color="D5DBE3"/>
              <w:left w:val="single" w:sz="4" w:space="0" w:color="D5DBE3"/>
              <w:bottom w:val="single" w:sz="4" w:space="0" w:color="D5DBE3"/>
              <w:right w:val="single" w:sz="4" w:space="0" w:color="D5DBE3"/>
            </w:tcBorders>
          </w:tcPr>
          <w:p w14:paraId="46C07F93" w14:textId="77777777" w:rsidR="00FD26FF" w:rsidRDefault="00154813">
            <w:pPr>
              <w:pStyle w:val="TableText"/>
            </w:pPr>
            <w:r>
              <w:t>400 'do not match'</w:t>
            </w:r>
          </w:p>
        </w:tc>
        <w:tc>
          <w:tcPr>
            <w:tcW w:w="964" w:type="dxa"/>
            <w:tcBorders>
              <w:top w:val="single" w:sz="4" w:space="0" w:color="D5DBE3"/>
              <w:left w:val="single" w:sz="4" w:space="0" w:color="D5DBE3"/>
              <w:bottom w:val="single" w:sz="4" w:space="0" w:color="D5DBE3"/>
              <w:right w:val="single" w:sz="4" w:space="0" w:color="D5DBE3"/>
            </w:tcBorders>
          </w:tcPr>
          <w:p w14:paraId="61EAF6C1" w14:textId="77777777" w:rsidR="00FD26FF" w:rsidRDefault="00154813">
            <w:pPr>
              <w:pStyle w:val="TableText"/>
            </w:pPr>
            <w:r>
              <w:t>Pass</w:t>
            </w:r>
          </w:p>
        </w:tc>
      </w:tr>
      <w:tr w:rsidR="00FD26FF" w14:paraId="1CCA5C19"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103C333D" w14:textId="77777777" w:rsidR="00FD26FF" w:rsidRDefault="00154813">
            <w:pPr>
              <w:pStyle w:val="TableText"/>
            </w:pPr>
            <w:r>
              <w:t>API-11</w:t>
            </w:r>
          </w:p>
        </w:tc>
        <w:tc>
          <w:tcPr>
            <w:tcW w:w="4144" w:type="dxa"/>
            <w:tcBorders>
              <w:top w:val="single" w:sz="4" w:space="0" w:color="D5DBE3"/>
              <w:left w:val="single" w:sz="4" w:space="0" w:color="D5DBE3"/>
              <w:bottom w:val="single" w:sz="4" w:space="0" w:color="D5DBE3"/>
              <w:right w:val="single" w:sz="4" w:space="0" w:color="D5DBE3"/>
            </w:tcBorders>
          </w:tcPr>
          <w:p w14:paraId="70865C4F" w14:textId="77777777" w:rsidR="00FD26FF" w:rsidRDefault="00154813">
            <w:pPr>
              <w:pStyle w:val="TableText"/>
            </w:pPr>
            <w:r>
              <w:rPr>
                <w:rFonts w:ascii="Consolas" w:hAnsi="Consolas"/>
                <w:sz w:val="18"/>
                <w:shd w:val="clear" w:color="auto" w:fill="F4F6F8"/>
              </w:rPr>
              <w:t>RegistrationAdmin.Register_InvalidAustralianPhone_ReturnsBadRequest</w:t>
            </w:r>
          </w:p>
        </w:tc>
        <w:tc>
          <w:tcPr>
            <w:tcW w:w="1060" w:type="dxa"/>
            <w:tcBorders>
              <w:top w:val="single" w:sz="4" w:space="0" w:color="D5DBE3"/>
              <w:left w:val="single" w:sz="4" w:space="0" w:color="D5DBE3"/>
              <w:bottom w:val="single" w:sz="4" w:space="0" w:color="D5DBE3"/>
              <w:right w:val="single" w:sz="4" w:space="0" w:color="D5DBE3"/>
            </w:tcBorders>
          </w:tcPr>
          <w:p w14:paraId="6D9048E5" w14:textId="77777777" w:rsidR="00FD26FF" w:rsidRDefault="00154813">
            <w:pPr>
              <w:pStyle w:val="TableText"/>
            </w:pPr>
            <w:r>
              <w:t>FR-1.1</w:t>
            </w:r>
          </w:p>
        </w:tc>
        <w:tc>
          <w:tcPr>
            <w:tcW w:w="2602" w:type="dxa"/>
            <w:tcBorders>
              <w:top w:val="single" w:sz="4" w:space="0" w:color="D5DBE3"/>
              <w:left w:val="single" w:sz="4" w:space="0" w:color="D5DBE3"/>
              <w:bottom w:val="single" w:sz="4" w:space="0" w:color="D5DBE3"/>
              <w:right w:val="single" w:sz="4" w:space="0" w:color="D5DBE3"/>
            </w:tcBorders>
          </w:tcPr>
          <w:p w14:paraId="53495F51" w14:textId="77777777" w:rsidR="00FD26FF" w:rsidRDefault="00154813">
            <w:pPr>
              <w:pStyle w:val="TableText"/>
            </w:pPr>
            <w:r>
              <w:t>400 'Australian phone'</w:t>
            </w:r>
          </w:p>
        </w:tc>
        <w:tc>
          <w:tcPr>
            <w:tcW w:w="964" w:type="dxa"/>
            <w:tcBorders>
              <w:top w:val="single" w:sz="4" w:space="0" w:color="D5DBE3"/>
              <w:left w:val="single" w:sz="4" w:space="0" w:color="D5DBE3"/>
              <w:bottom w:val="single" w:sz="4" w:space="0" w:color="D5DBE3"/>
              <w:right w:val="single" w:sz="4" w:space="0" w:color="D5DBE3"/>
            </w:tcBorders>
          </w:tcPr>
          <w:p w14:paraId="40DA9672" w14:textId="77777777" w:rsidR="00FD26FF" w:rsidRDefault="00154813">
            <w:pPr>
              <w:pStyle w:val="TableText"/>
            </w:pPr>
            <w:r>
              <w:t>Pass</w:t>
            </w:r>
          </w:p>
        </w:tc>
      </w:tr>
      <w:tr w:rsidR="00FD26FF" w14:paraId="6991A038"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1A3BE5E7" w14:textId="77777777" w:rsidR="00FD26FF" w:rsidRDefault="00154813">
            <w:pPr>
              <w:pStyle w:val="TableText"/>
            </w:pPr>
            <w:r>
              <w:t>API-12</w:t>
            </w:r>
          </w:p>
        </w:tc>
        <w:tc>
          <w:tcPr>
            <w:tcW w:w="4144" w:type="dxa"/>
            <w:tcBorders>
              <w:top w:val="single" w:sz="4" w:space="0" w:color="D5DBE3"/>
              <w:left w:val="single" w:sz="4" w:space="0" w:color="D5DBE3"/>
              <w:bottom w:val="single" w:sz="4" w:space="0" w:color="D5DBE3"/>
              <w:right w:val="single" w:sz="4" w:space="0" w:color="D5DBE3"/>
            </w:tcBorders>
          </w:tcPr>
          <w:p w14:paraId="06EF98F3" w14:textId="77777777" w:rsidR="00FD26FF" w:rsidRDefault="00154813">
            <w:pPr>
              <w:pStyle w:val="TableText"/>
            </w:pPr>
            <w:r>
              <w:rPr>
                <w:rFonts w:ascii="Consolas" w:hAnsi="Consolas"/>
                <w:sz w:val="18"/>
                <w:shd w:val="clear" w:color="auto" w:fill="F4F6F8"/>
              </w:rPr>
              <w:t>RegistrationAdmin.AdminUsers_AsStandardUser_ReturnsForbidden</w:t>
            </w:r>
          </w:p>
        </w:tc>
        <w:tc>
          <w:tcPr>
            <w:tcW w:w="1060" w:type="dxa"/>
            <w:tcBorders>
              <w:top w:val="single" w:sz="4" w:space="0" w:color="D5DBE3"/>
              <w:left w:val="single" w:sz="4" w:space="0" w:color="D5DBE3"/>
              <w:bottom w:val="single" w:sz="4" w:space="0" w:color="D5DBE3"/>
              <w:right w:val="single" w:sz="4" w:space="0" w:color="D5DBE3"/>
            </w:tcBorders>
          </w:tcPr>
          <w:p w14:paraId="30CB6770" w14:textId="77777777" w:rsidR="00FD26FF" w:rsidRDefault="00154813">
            <w:pPr>
              <w:pStyle w:val="TableText"/>
            </w:pPr>
            <w:r>
              <w:t>NFR-2.4</w:t>
            </w:r>
          </w:p>
        </w:tc>
        <w:tc>
          <w:tcPr>
            <w:tcW w:w="2602" w:type="dxa"/>
            <w:tcBorders>
              <w:top w:val="single" w:sz="4" w:space="0" w:color="D5DBE3"/>
              <w:left w:val="single" w:sz="4" w:space="0" w:color="D5DBE3"/>
              <w:bottom w:val="single" w:sz="4" w:space="0" w:color="D5DBE3"/>
              <w:right w:val="single" w:sz="4" w:space="0" w:color="D5DBE3"/>
            </w:tcBorders>
          </w:tcPr>
          <w:p w14:paraId="064C0045" w14:textId="77777777" w:rsidR="00FD26FF" w:rsidRDefault="00154813">
            <w:pPr>
              <w:pStyle w:val="TableText"/>
            </w:pPr>
            <w:r>
              <w:t>403</w:t>
            </w:r>
          </w:p>
        </w:tc>
        <w:tc>
          <w:tcPr>
            <w:tcW w:w="964" w:type="dxa"/>
            <w:tcBorders>
              <w:top w:val="single" w:sz="4" w:space="0" w:color="D5DBE3"/>
              <w:left w:val="single" w:sz="4" w:space="0" w:color="D5DBE3"/>
              <w:bottom w:val="single" w:sz="4" w:space="0" w:color="D5DBE3"/>
              <w:right w:val="single" w:sz="4" w:space="0" w:color="D5DBE3"/>
            </w:tcBorders>
          </w:tcPr>
          <w:p w14:paraId="2CB2FC9B" w14:textId="77777777" w:rsidR="00FD26FF" w:rsidRDefault="00154813">
            <w:pPr>
              <w:pStyle w:val="TableText"/>
            </w:pPr>
            <w:r>
              <w:t>Pass</w:t>
            </w:r>
          </w:p>
        </w:tc>
      </w:tr>
    </w:tbl>
    <w:p w14:paraId="12BC835A" w14:textId="77777777" w:rsidR="00FD26FF" w:rsidRDefault="00FD26FF">
      <w:pPr>
        <w:pStyle w:val="Spacer"/>
      </w:pPr>
    </w:p>
    <w:p w14:paraId="6507C299" w14:textId="77777777" w:rsidR="00FD26FF" w:rsidRDefault="00154813">
      <w:pPr>
        <w:pStyle w:val="Heading3"/>
      </w:pPr>
      <w:bookmarkStart w:id="74" w:name="_Toc243087386"/>
      <w:r>
        <w:t>8.4 System test cases (executed on the running application)</w:t>
      </w:r>
      <w:bookmarkEnd w:id="74"/>
    </w:p>
    <w:p w14:paraId="75C15C8B" w14:textId="77777777" w:rsidR="00FD26FF" w:rsidRDefault="00154813">
      <w:pPr>
        <w:pStyle w:val="BodyText"/>
      </w:pPr>
      <w:r>
        <w:t>These were executed on the full stack with the seeded data. 'UI' cases were run in the browser; 'API' cases were run as scripted REST calls against the same running API. Where a screenshot exists, the figure number is given.</w:t>
      </w:r>
    </w:p>
    <w:p w14:paraId="16082F18"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252"/>
        <w:gridCol w:w="964"/>
        <w:gridCol w:w="2795"/>
        <w:gridCol w:w="1446"/>
        <w:gridCol w:w="2217"/>
        <w:gridCol w:w="964"/>
      </w:tblGrid>
      <w:tr w:rsidR="00FD26FF" w14:paraId="51B0FC29" w14:textId="77777777">
        <w:trPr>
          <w:cantSplit/>
          <w:tblHeader/>
        </w:trPr>
        <w:tc>
          <w:tcPr>
            <w:tcW w:w="1253" w:type="dxa"/>
            <w:tcBorders>
              <w:top w:val="single" w:sz="4" w:space="0" w:color="D5DBE3"/>
              <w:left w:val="single" w:sz="4" w:space="0" w:color="D5DBE3"/>
              <w:bottom w:val="single" w:sz="4" w:space="0" w:color="D5DBE3"/>
              <w:right w:val="single" w:sz="4" w:space="0" w:color="D5DBE3"/>
            </w:tcBorders>
            <w:shd w:val="clear" w:color="auto" w:fill="E7F5F0"/>
          </w:tcPr>
          <w:p w14:paraId="53036317" w14:textId="77777777" w:rsidR="00FD26FF" w:rsidRDefault="00154813">
            <w:pPr>
              <w:pStyle w:val="TableText"/>
            </w:pPr>
            <w:r>
              <w:rPr>
                <w:b/>
                <w:color w:val="0C4F3E"/>
              </w:rPr>
              <w:t>ID</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43FD4C1C" w14:textId="77777777" w:rsidR="00FD26FF" w:rsidRDefault="00154813">
            <w:pPr>
              <w:pStyle w:val="TableText"/>
            </w:pPr>
            <w:r>
              <w:rPr>
                <w:b/>
                <w:color w:val="0C4F3E"/>
              </w:rPr>
              <w:t>Req.</w:t>
            </w:r>
          </w:p>
        </w:tc>
        <w:tc>
          <w:tcPr>
            <w:tcW w:w="2795" w:type="dxa"/>
            <w:tcBorders>
              <w:top w:val="single" w:sz="4" w:space="0" w:color="D5DBE3"/>
              <w:left w:val="single" w:sz="4" w:space="0" w:color="D5DBE3"/>
              <w:bottom w:val="single" w:sz="4" w:space="0" w:color="D5DBE3"/>
              <w:right w:val="single" w:sz="4" w:space="0" w:color="D5DBE3"/>
            </w:tcBorders>
            <w:shd w:val="clear" w:color="auto" w:fill="E7F5F0"/>
          </w:tcPr>
          <w:p w14:paraId="675DB772" w14:textId="77777777" w:rsidR="00FD26FF" w:rsidRDefault="00154813">
            <w:pPr>
              <w:pStyle w:val="TableText"/>
            </w:pPr>
            <w:r>
              <w:rPr>
                <w:b/>
                <w:color w:val="0C4F3E"/>
              </w:rPr>
              <w:t>Steps and test data</w:t>
            </w:r>
          </w:p>
        </w:tc>
        <w:tc>
          <w:tcPr>
            <w:tcW w:w="1446" w:type="dxa"/>
            <w:tcBorders>
              <w:top w:val="single" w:sz="4" w:space="0" w:color="D5DBE3"/>
              <w:left w:val="single" w:sz="4" w:space="0" w:color="D5DBE3"/>
              <w:bottom w:val="single" w:sz="4" w:space="0" w:color="D5DBE3"/>
              <w:right w:val="single" w:sz="4" w:space="0" w:color="D5DBE3"/>
            </w:tcBorders>
            <w:shd w:val="clear" w:color="auto" w:fill="E7F5F0"/>
          </w:tcPr>
          <w:p w14:paraId="11537220" w14:textId="77777777" w:rsidR="00FD26FF" w:rsidRDefault="00154813">
            <w:pPr>
              <w:pStyle w:val="TableText"/>
            </w:pPr>
            <w:r>
              <w:rPr>
                <w:b/>
                <w:color w:val="0C4F3E"/>
              </w:rPr>
              <w:t>Expected</w:t>
            </w:r>
          </w:p>
        </w:tc>
        <w:tc>
          <w:tcPr>
            <w:tcW w:w="2217" w:type="dxa"/>
            <w:tcBorders>
              <w:top w:val="single" w:sz="4" w:space="0" w:color="D5DBE3"/>
              <w:left w:val="single" w:sz="4" w:space="0" w:color="D5DBE3"/>
              <w:bottom w:val="single" w:sz="4" w:space="0" w:color="D5DBE3"/>
              <w:right w:val="single" w:sz="4" w:space="0" w:color="D5DBE3"/>
            </w:tcBorders>
            <w:shd w:val="clear" w:color="auto" w:fill="E7F5F0"/>
          </w:tcPr>
          <w:p w14:paraId="494DE3B5" w14:textId="77777777" w:rsidR="00FD26FF" w:rsidRDefault="00154813">
            <w:pPr>
              <w:pStyle w:val="TableText"/>
            </w:pPr>
            <w:r>
              <w:rPr>
                <w:b/>
                <w:color w:val="0C4F3E"/>
              </w:rPr>
              <w:t>Actual</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4C25656E" w14:textId="77777777" w:rsidR="00FD26FF" w:rsidRDefault="00154813">
            <w:pPr>
              <w:pStyle w:val="TableText"/>
            </w:pPr>
            <w:r>
              <w:rPr>
                <w:b/>
                <w:color w:val="0C4F3E"/>
              </w:rPr>
              <w:t>Status</w:t>
            </w:r>
          </w:p>
        </w:tc>
      </w:tr>
      <w:tr w:rsidR="00FD26FF" w14:paraId="475D1425"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0DC68A83" w14:textId="77777777" w:rsidR="00FD26FF" w:rsidRDefault="00154813">
            <w:pPr>
              <w:pStyle w:val="TableText"/>
            </w:pPr>
            <w:r>
              <w:t>TC-AUTH-01</w:t>
            </w:r>
          </w:p>
        </w:tc>
        <w:tc>
          <w:tcPr>
            <w:tcW w:w="964" w:type="dxa"/>
            <w:tcBorders>
              <w:top w:val="single" w:sz="4" w:space="0" w:color="D5DBE3"/>
              <w:left w:val="single" w:sz="4" w:space="0" w:color="D5DBE3"/>
              <w:bottom w:val="single" w:sz="4" w:space="0" w:color="D5DBE3"/>
              <w:right w:val="single" w:sz="4" w:space="0" w:color="D5DBE3"/>
            </w:tcBorders>
          </w:tcPr>
          <w:p w14:paraId="14BC805C" w14:textId="77777777" w:rsidR="00FD26FF" w:rsidRDefault="00154813">
            <w:pPr>
              <w:pStyle w:val="TableText"/>
            </w:pPr>
            <w:r>
              <w:t>FR-1.2</w:t>
            </w:r>
          </w:p>
        </w:tc>
        <w:tc>
          <w:tcPr>
            <w:tcW w:w="2795" w:type="dxa"/>
            <w:tcBorders>
              <w:top w:val="single" w:sz="4" w:space="0" w:color="D5DBE3"/>
              <w:left w:val="single" w:sz="4" w:space="0" w:color="D5DBE3"/>
              <w:bottom w:val="single" w:sz="4" w:space="0" w:color="D5DBE3"/>
              <w:right w:val="single" w:sz="4" w:space="0" w:color="D5DBE3"/>
            </w:tcBorders>
          </w:tcPr>
          <w:p w14:paraId="1E9508D0" w14:textId="77777777" w:rsidR="00FD26FF" w:rsidRDefault="00154813">
            <w:pPr>
              <w:pStyle w:val="TableText"/>
            </w:pPr>
            <w:r>
              <w:t>UI: sign in as alice@oraearn.local / User123!</w:t>
            </w:r>
          </w:p>
        </w:tc>
        <w:tc>
          <w:tcPr>
            <w:tcW w:w="1446" w:type="dxa"/>
            <w:tcBorders>
              <w:top w:val="single" w:sz="4" w:space="0" w:color="D5DBE3"/>
              <w:left w:val="single" w:sz="4" w:space="0" w:color="D5DBE3"/>
              <w:bottom w:val="single" w:sz="4" w:space="0" w:color="D5DBE3"/>
              <w:right w:val="single" w:sz="4" w:space="0" w:color="D5DBE3"/>
            </w:tcBorders>
          </w:tcPr>
          <w:p w14:paraId="567FE0AA" w14:textId="77777777" w:rsidR="00FD26FF" w:rsidRDefault="00154813">
            <w:pPr>
              <w:pStyle w:val="TableText"/>
            </w:pPr>
            <w:r>
              <w:t>Dashboard opens</w:t>
            </w:r>
          </w:p>
        </w:tc>
        <w:tc>
          <w:tcPr>
            <w:tcW w:w="2217" w:type="dxa"/>
            <w:tcBorders>
              <w:top w:val="single" w:sz="4" w:space="0" w:color="D5DBE3"/>
              <w:left w:val="single" w:sz="4" w:space="0" w:color="D5DBE3"/>
              <w:bottom w:val="single" w:sz="4" w:space="0" w:color="D5DBE3"/>
              <w:right w:val="single" w:sz="4" w:space="0" w:color="D5DBE3"/>
            </w:tcBorders>
          </w:tcPr>
          <w:p w14:paraId="02DAB014" w14:textId="77777777" w:rsidR="00FD26FF" w:rsidRDefault="00154813">
            <w:pPr>
              <w:pStyle w:val="TableText"/>
            </w:pPr>
            <w:r>
              <w:t>Dashboard with demo data (Fig. 8)</w:t>
            </w:r>
          </w:p>
        </w:tc>
        <w:tc>
          <w:tcPr>
            <w:tcW w:w="964" w:type="dxa"/>
            <w:tcBorders>
              <w:top w:val="single" w:sz="4" w:space="0" w:color="D5DBE3"/>
              <w:left w:val="single" w:sz="4" w:space="0" w:color="D5DBE3"/>
              <w:bottom w:val="single" w:sz="4" w:space="0" w:color="D5DBE3"/>
              <w:right w:val="single" w:sz="4" w:space="0" w:color="D5DBE3"/>
            </w:tcBorders>
          </w:tcPr>
          <w:p w14:paraId="1AA1AC56" w14:textId="77777777" w:rsidR="00FD26FF" w:rsidRDefault="00154813">
            <w:pPr>
              <w:pStyle w:val="TableText"/>
            </w:pPr>
            <w:r>
              <w:t>Pass</w:t>
            </w:r>
          </w:p>
        </w:tc>
      </w:tr>
      <w:tr w:rsidR="00FD26FF" w14:paraId="5BAC2D59"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58DAA30F" w14:textId="77777777" w:rsidR="00FD26FF" w:rsidRDefault="00154813">
            <w:pPr>
              <w:pStyle w:val="TableText"/>
            </w:pPr>
            <w:r>
              <w:t>TC-AUTH-02</w:t>
            </w:r>
          </w:p>
        </w:tc>
        <w:tc>
          <w:tcPr>
            <w:tcW w:w="964" w:type="dxa"/>
            <w:tcBorders>
              <w:top w:val="single" w:sz="4" w:space="0" w:color="D5DBE3"/>
              <w:left w:val="single" w:sz="4" w:space="0" w:color="D5DBE3"/>
              <w:bottom w:val="single" w:sz="4" w:space="0" w:color="D5DBE3"/>
              <w:right w:val="single" w:sz="4" w:space="0" w:color="D5DBE3"/>
            </w:tcBorders>
          </w:tcPr>
          <w:p w14:paraId="56AE6B90" w14:textId="77777777" w:rsidR="00FD26FF" w:rsidRDefault="00154813">
            <w:pPr>
              <w:pStyle w:val="TableText"/>
            </w:pPr>
            <w:r>
              <w:t>FR-1.5, NFR-7.3</w:t>
            </w:r>
          </w:p>
        </w:tc>
        <w:tc>
          <w:tcPr>
            <w:tcW w:w="2795" w:type="dxa"/>
            <w:tcBorders>
              <w:top w:val="single" w:sz="4" w:space="0" w:color="D5DBE3"/>
              <w:left w:val="single" w:sz="4" w:space="0" w:color="D5DBE3"/>
              <w:bottom w:val="single" w:sz="4" w:space="0" w:color="D5DBE3"/>
              <w:right w:val="single" w:sz="4" w:space="0" w:color="D5DBE3"/>
            </w:tcBorders>
          </w:tcPr>
          <w:p w14:paraId="7C61497A" w14:textId="77777777" w:rsidR="00FD26FF" w:rsidRDefault="00154813">
            <w:pPr>
              <w:pStyle w:val="TableText"/>
            </w:pPr>
            <w:r>
              <w:t>UI: sign in as david.pending@oraearn.local</w:t>
            </w:r>
          </w:p>
        </w:tc>
        <w:tc>
          <w:tcPr>
            <w:tcW w:w="1446" w:type="dxa"/>
            <w:tcBorders>
              <w:top w:val="single" w:sz="4" w:space="0" w:color="D5DBE3"/>
              <w:left w:val="single" w:sz="4" w:space="0" w:color="D5DBE3"/>
              <w:bottom w:val="single" w:sz="4" w:space="0" w:color="D5DBE3"/>
              <w:right w:val="single" w:sz="4" w:space="0" w:color="D5DBE3"/>
            </w:tcBorders>
          </w:tcPr>
          <w:p w14:paraId="3B4CC92D" w14:textId="77777777" w:rsidR="00FD26FF" w:rsidRDefault="00154813">
            <w:pPr>
              <w:pStyle w:val="TableText"/>
            </w:pPr>
            <w:r>
              <w:t>Login refused</w:t>
            </w:r>
          </w:p>
        </w:tc>
        <w:tc>
          <w:tcPr>
            <w:tcW w:w="2217" w:type="dxa"/>
            <w:tcBorders>
              <w:top w:val="single" w:sz="4" w:space="0" w:color="D5DBE3"/>
              <w:left w:val="single" w:sz="4" w:space="0" w:color="D5DBE3"/>
              <w:bottom w:val="single" w:sz="4" w:space="0" w:color="D5DBE3"/>
              <w:right w:val="single" w:sz="4" w:space="0" w:color="D5DBE3"/>
            </w:tcBorders>
          </w:tcPr>
          <w:p w14:paraId="0BCEA6EE" w14:textId="77777777" w:rsidR="00FD26FF" w:rsidRDefault="00154813">
            <w:pPr>
              <w:pStyle w:val="TableText"/>
            </w:pPr>
            <w:r>
              <w:t>'Your registration is pending admin approval.' (Fig. 13)</w:t>
            </w:r>
          </w:p>
        </w:tc>
        <w:tc>
          <w:tcPr>
            <w:tcW w:w="964" w:type="dxa"/>
            <w:tcBorders>
              <w:top w:val="single" w:sz="4" w:space="0" w:color="D5DBE3"/>
              <w:left w:val="single" w:sz="4" w:space="0" w:color="D5DBE3"/>
              <w:bottom w:val="single" w:sz="4" w:space="0" w:color="D5DBE3"/>
              <w:right w:val="single" w:sz="4" w:space="0" w:color="D5DBE3"/>
            </w:tcBorders>
          </w:tcPr>
          <w:p w14:paraId="11E6BB4D" w14:textId="77777777" w:rsidR="00FD26FF" w:rsidRDefault="00154813">
            <w:pPr>
              <w:pStyle w:val="TableText"/>
            </w:pPr>
            <w:r>
              <w:t>Pass</w:t>
            </w:r>
          </w:p>
        </w:tc>
      </w:tr>
      <w:tr w:rsidR="00FD26FF" w14:paraId="18B98B8F"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775487E5" w14:textId="77777777" w:rsidR="00FD26FF" w:rsidRDefault="00154813">
            <w:pPr>
              <w:pStyle w:val="TableText"/>
            </w:pPr>
            <w:r>
              <w:t>TC-AUTH-03</w:t>
            </w:r>
          </w:p>
        </w:tc>
        <w:tc>
          <w:tcPr>
            <w:tcW w:w="964" w:type="dxa"/>
            <w:tcBorders>
              <w:top w:val="single" w:sz="4" w:space="0" w:color="D5DBE3"/>
              <w:left w:val="single" w:sz="4" w:space="0" w:color="D5DBE3"/>
              <w:bottom w:val="single" w:sz="4" w:space="0" w:color="D5DBE3"/>
              <w:right w:val="single" w:sz="4" w:space="0" w:color="D5DBE3"/>
            </w:tcBorders>
          </w:tcPr>
          <w:p w14:paraId="00EE50DC" w14:textId="77777777" w:rsidR="00FD26FF" w:rsidRDefault="00154813">
            <w:pPr>
              <w:pStyle w:val="TableText"/>
            </w:pPr>
            <w:r>
              <w:t>FR-1.2</w:t>
            </w:r>
          </w:p>
        </w:tc>
        <w:tc>
          <w:tcPr>
            <w:tcW w:w="2795" w:type="dxa"/>
            <w:tcBorders>
              <w:top w:val="single" w:sz="4" w:space="0" w:color="D5DBE3"/>
              <w:left w:val="single" w:sz="4" w:space="0" w:color="D5DBE3"/>
              <w:bottom w:val="single" w:sz="4" w:space="0" w:color="D5DBE3"/>
              <w:right w:val="single" w:sz="4" w:space="0" w:color="D5DBE3"/>
            </w:tcBorders>
          </w:tcPr>
          <w:p w14:paraId="51A0B45B" w14:textId="77777777" w:rsidR="00FD26FF" w:rsidRDefault="00154813">
            <w:pPr>
              <w:pStyle w:val="TableText"/>
            </w:pPr>
            <w:r>
              <w:t>API: alice with a wrong password</w:t>
            </w:r>
          </w:p>
        </w:tc>
        <w:tc>
          <w:tcPr>
            <w:tcW w:w="1446" w:type="dxa"/>
            <w:tcBorders>
              <w:top w:val="single" w:sz="4" w:space="0" w:color="D5DBE3"/>
              <w:left w:val="single" w:sz="4" w:space="0" w:color="D5DBE3"/>
              <w:bottom w:val="single" w:sz="4" w:space="0" w:color="D5DBE3"/>
              <w:right w:val="single" w:sz="4" w:space="0" w:color="D5DBE3"/>
            </w:tcBorders>
          </w:tcPr>
          <w:p w14:paraId="1D33D5E3" w14:textId="77777777" w:rsidR="00FD26FF" w:rsidRDefault="00154813">
            <w:pPr>
              <w:pStyle w:val="TableText"/>
            </w:pPr>
            <w:r>
              <w:t>401</w:t>
            </w:r>
          </w:p>
        </w:tc>
        <w:tc>
          <w:tcPr>
            <w:tcW w:w="2217" w:type="dxa"/>
            <w:tcBorders>
              <w:top w:val="single" w:sz="4" w:space="0" w:color="D5DBE3"/>
              <w:left w:val="single" w:sz="4" w:space="0" w:color="D5DBE3"/>
              <w:bottom w:val="single" w:sz="4" w:space="0" w:color="D5DBE3"/>
              <w:right w:val="single" w:sz="4" w:space="0" w:color="D5DBE3"/>
            </w:tcBorders>
          </w:tcPr>
          <w:p w14:paraId="68A127B3" w14:textId="77777777" w:rsidR="00FD26FF" w:rsidRDefault="00154813">
            <w:pPr>
              <w:pStyle w:val="TableText"/>
            </w:pPr>
            <w:r>
              <w:t>401, generic 'Invalid email or password'</w:t>
            </w:r>
          </w:p>
        </w:tc>
        <w:tc>
          <w:tcPr>
            <w:tcW w:w="964" w:type="dxa"/>
            <w:tcBorders>
              <w:top w:val="single" w:sz="4" w:space="0" w:color="D5DBE3"/>
              <w:left w:val="single" w:sz="4" w:space="0" w:color="D5DBE3"/>
              <w:bottom w:val="single" w:sz="4" w:space="0" w:color="D5DBE3"/>
              <w:right w:val="single" w:sz="4" w:space="0" w:color="D5DBE3"/>
            </w:tcBorders>
          </w:tcPr>
          <w:p w14:paraId="097CEDC0" w14:textId="77777777" w:rsidR="00FD26FF" w:rsidRDefault="00154813">
            <w:pPr>
              <w:pStyle w:val="TableText"/>
            </w:pPr>
            <w:r>
              <w:t>Pass</w:t>
            </w:r>
          </w:p>
        </w:tc>
      </w:tr>
      <w:tr w:rsidR="00FD26FF" w14:paraId="73D8D3F3"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212BB841" w14:textId="77777777" w:rsidR="00FD26FF" w:rsidRDefault="00154813">
            <w:pPr>
              <w:pStyle w:val="TableText"/>
            </w:pPr>
            <w:r>
              <w:t>TC-AUTH-04</w:t>
            </w:r>
          </w:p>
        </w:tc>
        <w:tc>
          <w:tcPr>
            <w:tcW w:w="964" w:type="dxa"/>
            <w:tcBorders>
              <w:top w:val="single" w:sz="4" w:space="0" w:color="D5DBE3"/>
              <w:left w:val="single" w:sz="4" w:space="0" w:color="D5DBE3"/>
              <w:bottom w:val="single" w:sz="4" w:space="0" w:color="D5DBE3"/>
              <w:right w:val="single" w:sz="4" w:space="0" w:color="D5DBE3"/>
            </w:tcBorders>
          </w:tcPr>
          <w:p w14:paraId="25485E25" w14:textId="77777777" w:rsidR="00FD26FF" w:rsidRDefault="00154813">
            <w:pPr>
              <w:pStyle w:val="TableText"/>
            </w:pPr>
            <w:r>
              <w:t>FR-1.3</w:t>
            </w:r>
          </w:p>
        </w:tc>
        <w:tc>
          <w:tcPr>
            <w:tcW w:w="2795" w:type="dxa"/>
            <w:tcBorders>
              <w:top w:val="single" w:sz="4" w:space="0" w:color="D5DBE3"/>
              <w:left w:val="single" w:sz="4" w:space="0" w:color="D5DBE3"/>
              <w:bottom w:val="single" w:sz="4" w:space="0" w:color="D5DBE3"/>
              <w:right w:val="single" w:sz="4" w:space="0" w:color="D5DBE3"/>
            </w:tcBorders>
          </w:tcPr>
          <w:p w14:paraId="645084AF" w14:textId="77777777" w:rsidR="00FD26FF" w:rsidRDefault="00154813">
            <w:pPr>
              <w:pStyle w:val="TableText"/>
            </w:pPr>
            <w:r>
              <w:t>API: POST /auth/refresh with the refresh token</w:t>
            </w:r>
          </w:p>
        </w:tc>
        <w:tc>
          <w:tcPr>
            <w:tcW w:w="1446" w:type="dxa"/>
            <w:tcBorders>
              <w:top w:val="single" w:sz="4" w:space="0" w:color="D5DBE3"/>
              <w:left w:val="single" w:sz="4" w:space="0" w:color="D5DBE3"/>
              <w:bottom w:val="single" w:sz="4" w:space="0" w:color="D5DBE3"/>
              <w:right w:val="single" w:sz="4" w:space="0" w:color="D5DBE3"/>
            </w:tcBorders>
          </w:tcPr>
          <w:p w14:paraId="7FFF2635" w14:textId="77777777" w:rsidR="00FD26FF" w:rsidRDefault="00154813">
            <w:pPr>
              <w:pStyle w:val="TableText"/>
            </w:pPr>
            <w:r>
              <w:t>New tokens</w:t>
            </w:r>
          </w:p>
        </w:tc>
        <w:tc>
          <w:tcPr>
            <w:tcW w:w="2217" w:type="dxa"/>
            <w:tcBorders>
              <w:top w:val="single" w:sz="4" w:space="0" w:color="D5DBE3"/>
              <w:left w:val="single" w:sz="4" w:space="0" w:color="D5DBE3"/>
              <w:bottom w:val="single" w:sz="4" w:space="0" w:color="D5DBE3"/>
              <w:right w:val="single" w:sz="4" w:space="0" w:color="D5DBE3"/>
            </w:tcBorders>
          </w:tcPr>
          <w:p w14:paraId="7A69AA06" w14:textId="77777777" w:rsidR="00FD26FF" w:rsidRDefault="00154813">
            <w:pPr>
              <w:pStyle w:val="TableText"/>
            </w:pPr>
            <w:r>
              <w:t>200; new access token; refresh token rotated</w:t>
            </w:r>
          </w:p>
        </w:tc>
        <w:tc>
          <w:tcPr>
            <w:tcW w:w="964" w:type="dxa"/>
            <w:tcBorders>
              <w:top w:val="single" w:sz="4" w:space="0" w:color="D5DBE3"/>
              <w:left w:val="single" w:sz="4" w:space="0" w:color="D5DBE3"/>
              <w:bottom w:val="single" w:sz="4" w:space="0" w:color="D5DBE3"/>
              <w:right w:val="single" w:sz="4" w:space="0" w:color="D5DBE3"/>
            </w:tcBorders>
          </w:tcPr>
          <w:p w14:paraId="42ACA23D" w14:textId="77777777" w:rsidR="00FD26FF" w:rsidRDefault="00154813">
            <w:pPr>
              <w:pStyle w:val="TableText"/>
            </w:pPr>
            <w:r>
              <w:t>Pass</w:t>
            </w:r>
          </w:p>
        </w:tc>
      </w:tr>
      <w:tr w:rsidR="00FD26FF" w14:paraId="70136B8E"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604810A7" w14:textId="77777777" w:rsidR="00FD26FF" w:rsidRDefault="00154813">
            <w:pPr>
              <w:pStyle w:val="TableText"/>
            </w:pPr>
            <w:r>
              <w:t>TC-AUTH-05</w:t>
            </w:r>
          </w:p>
        </w:tc>
        <w:tc>
          <w:tcPr>
            <w:tcW w:w="964" w:type="dxa"/>
            <w:tcBorders>
              <w:top w:val="single" w:sz="4" w:space="0" w:color="D5DBE3"/>
              <w:left w:val="single" w:sz="4" w:space="0" w:color="D5DBE3"/>
              <w:bottom w:val="single" w:sz="4" w:space="0" w:color="D5DBE3"/>
              <w:right w:val="single" w:sz="4" w:space="0" w:color="D5DBE3"/>
            </w:tcBorders>
          </w:tcPr>
          <w:p w14:paraId="47B3CEC7" w14:textId="77777777" w:rsidR="00FD26FF" w:rsidRDefault="00154813">
            <w:pPr>
              <w:pStyle w:val="TableText"/>
            </w:pPr>
            <w:r>
              <w:t>FR-1.4, NFR-2.5</w:t>
            </w:r>
          </w:p>
        </w:tc>
        <w:tc>
          <w:tcPr>
            <w:tcW w:w="2795" w:type="dxa"/>
            <w:tcBorders>
              <w:top w:val="single" w:sz="4" w:space="0" w:color="D5DBE3"/>
              <w:left w:val="single" w:sz="4" w:space="0" w:color="D5DBE3"/>
              <w:bottom w:val="single" w:sz="4" w:space="0" w:color="D5DBE3"/>
              <w:right w:val="single" w:sz="4" w:space="0" w:color="D5DBE3"/>
            </w:tcBorders>
          </w:tcPr>
          <w:p w14:paraId="581088A6" w14:textId="77777777" w:rsidR="00FD26FF" w:rsidRDefault="00154813">
            <w:pPr>
              <w:pStyle w:val="TableText"/>
            </w:pPr>
            <w:r>
              <w:t>API: logout, then reuse the old refresh token</w:t>
            </w:r>
          </w:p>
        </w:tc>
        <w:tc>
          <w:tcPr>
            <w:tcW w:w="1446" w:type="dxa"/>
            <w:tcBorders>
              <w:top w:val="single" w:sz="4" w:space="0" w:color="D5DBE3"/>
              <w:left w:val="single" w:sz="4" w:space="0" w:color="D5DBE3"/>
              <w:bottom w:val="single" w:sz="4" w:space="0" w:color="D5DBE3"/>
              <w:right w:val="single" w:sz="4" w:space="0" w:color="D5DBE3"/>
            </w:tcBorders>
          </w:tcPr>
          <w:p w14:paraId="0D5738C7" w14:textId="77777777" w:rsidR="00FD26FF" w:rsidRDefault="00154813">
            <w:pPr>
              <w:pStyle w:val="TableText"/>
            </w:pPr>
            <w:r>
              <w:t>Reuse refused</w:t>
            </w:r>
          </w:p>
        </w:tc>
        <w:tc>
          <w:tcPr>
            <w:tcW w:w="2217" w:type="dxa"/>
            <w:tcBorders>
              <w:top w:val="single" w:sz="4" w:space="0" w:color="D5DBE3"/>
              <w:left w:val="single" w:sz="4" w:space="0" w:color="D5DBE3"/>
              <w:bottom w:val="single" w:sz="4" w:space="0" w:color="D5DBE3"/>
              <w:right w:val="single" w:sz="4" w:space="0" w:color="D5DBE3"/>
            </w:tcBorders>
          </w:tcPr>
          <w:p w14:paraId="6629D00E" w14:textId="77777777" w:rsidR="00FD26FF" w:rsidRDefault="00154813">
            <w:pPr>
              <w:pStyle w:val="TableText"/>
            </w:pPr>
            <w:r>
              <w:t>Logout 204; reuse 401</w:t>
            </w:r>
          </w:p>
        </w:tc>
        <w:tc>
          <w:tcPr>
            <w:tcW w:w="964" w:type="dxa"/>
            <w:tcBorders>
              <w:top w:val="single" w:sz="4" w:space="0" w:color="D5DBE3"/>
              <w:left w:val="single" w:sz="4" w:space="0" w:color="D5DBE3"/>
              <w:bottom w:val="single" w:sz="4" w:space="0" w:color="D5DBE3"/>
              <w:right w:val="single" w:sz="4" w:space="0" w:color="D5DBE3"/>
            </w:tcBorders>
          </w:tcPr>
          <w:p w14:paraId="6D1F97E7" w14:textId="77777777" w:rsidR="00FD26FF" w:rsidRDefault="00154813">
            <w:pPr>
              <w:pStyle w:val="TableText"/>
            </w:pPr>
            <w:r>
              <w:t>Pass</w:t>
            </w:r>
          </w:p>
        </w:tc>
      </w:tr>
      <w:tr w:rsidR="00FD26FF" w14:paraId="40E42E28"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3412237E" w14:textId="77777777" w:rsidR="00FD26FF" w:rsidRDefault="00154813">
            <w:pPr>
              <w:pStyle w:val="TableText"/>
            </w:pPr>
            <w:r>
              <w:t>TC-SEC-01</w:t>
            </w:r>
          </w:p>
        </w:tc>
        <w:tc>
          <w:tcPr>
            <w:tcW w:w="964" w:type="dxa"/>
            <w:tcBorders>
              <w:top w:val="single" w:sz="4" w:space="0" w:color="D5DBE3"/>
              <w:left w:val="single" w:sz="4" w:space="0" w:color="D5DBE3"/>
              <w:bottom w:val="single" w:sz="4" w:space="0" w:color="D5DBE3"/>
              <w:right w:val="single" w:sz="4" w:space="0" w:color="D5DBE3"/>
            </w:tcBorders>
          </w:tcPr>
          <w:p w14:paraId="36E86AD2" w14:textId="77777777" w:rsidR="00FD26FF" w:rsidRDefault="00154813">
            <w:pPr>
              <w:pStyle w:val="TableText"/>
            </w:pPr>
            <w:r>
              <w:t>NFR-2.4</w:t>
            </w:r>
          </w:p>
        </w:tc>
        <w:tc>
          <w:tcPr>
            <w:tcW w:w="2795" w:type="dxa"/>
            <w:tcBorders>
              <w:top w:val="single" w:sz="4" w:space="0" w:color="D5DBE3"/>
              <w:left w:val="single" w:sz="4" w:space="0" w:color="D5DBE3"/>
              <w:bottom w:val="single" w:sz="4" w:space="0" w:color="D5DBE3"/>
              <w:right w:val="single" w:sz="4" w:space="0" w:color="D5DBE3"/>
            </w:tcBorders>
          </w:tcPr>
          <w:p w14:paraId="0D56D029" w14:textId="77777777" w:rsidR="00FD26FF" w:rsidRDefault="00154813">
            <w:pPr>
              <w:pStyle w:val="TableText"/>
            </w:pPr>
            <w:r>
              <w:t>API: Alice calls GET /api/admin/users</w:t>
            </w:r>
          </w:p>
        </w:tc>
        <w:tc>
          <w:tcPr>
            <w:tcW w:w="1446" w:type="dxa"/>
            <w:tcBorders>
              <w:top w:val="single" w:sz="4" w:space="0" w:color="D5DBE3"/>
              <w:left w:val="single" w:sz="4" w:space="0" w:color="D5DBE3"/>
              <w:bottom w:val="single" w:sz="4" w:space="0" w:color="D5DBE3"/>
              <w:right w:val="single" w:sz="4" w:space="0" w:color="D5DBE3"/>
            </w:tcBorders>
          </w:tcPr>
          <w:p w14:paraId="567C6E83" w14:textId="77777777" w:rsidR="00FD26FF" w:rsidRDefault="00154813">
            <w:pPr>
              <w:pStyle w:val="TableText"/>
            </w:pPr>
            <w:r>
              <w:t>403</w:t>
            </w:r>
          </w:p>
        </w:tc>
        <w:tc>
          <w:tcPr>
            <w:tcW w:w="2217" w:type="dxa"/>
            <w:tcBorders>
              <w:top w:val="single" w:sz="4" w:space="0" w:color="D5DBE3"/>
              <w:left w:val="single" w:sz="4" w:space="0" w:color="D5DBE3"/>
              <w:bottom w:val="single" w:sz="4" w:space="0" w:color="D5DBE3"/>
              <w:right w:val="single" w:sz="4" w:space="0" w:color="D5DBE3"/>
            </w:tcBorders>
          </w:tcPr>
          <w:p w14:paraId="7EA88B93" w14:textId="77777777" w:rsidR="00FD26FF" w:rsidRDefault="00154813">
            <w:pPr>
              <w:pStyle w:val="TableText"/>
            </w:pPr>
            <w:r>
              <w:t>403</w:t>
            </w:r>
          </w:p>
        </w:tc>
        <w:tc>
          <w:tcPr>
            <w:tcW w:w="964" w:type="dxa"/>
            <w:tcBorders>
              <w:top w:val="single" w:sz="4" w:space="0" w:color="D5DBE3"/>
              <w:left w:val="single" w:sz="4" w:space="0" w:color="D5DBE3"/>
              <w:bottom w:val="single" w:sz="4" w:space="0" w:color="D5DBE3"/>
              <w:right w:val="single" w:sz="4" w:space="0" w:color="D5DBE3"/>
            </w:tcBorders>
          </w:tcPr>
          <w:p w14:paraId="22FF8D80" w14:textId="77777777" w:rsidR="00FD26FF" w:rsidRDefault="00154813">
            <w:pPr>
              <w:pStyle w:val="TableText"/>
            </w:pPr>
            <w:r>
              <w:t>Pass</w:t>
            </w:r>
          </w:p>
        </w:tc>
      </w:tr>
      <w:tr w:rsidR="00FD26FF" w14:paraId="27A6763B"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0CCB9963" w14:textId="77777777" w:rsidR="00FD26FF" w:rsidRDefault="00154813">
            <w:pPr>
              <w:pStyle w:val="TableText"/>
            </w:pPr>
            <w:r>
              <w:t>TC-SEC-02</w:t>
            </w:r>
          </w:p>
        </w:tc>
        <w:tc>
          <w:tcPr>
            <w:tcW w:w="964" w:type="dxa"/>
            <w:tcBorders>
              <w:top w:val="single" w:sz="4" w:space="0" w:color="D5DBE3"/>
              <w:left w:val="single" w:sz="4" w:space="0" w:color="D5DBE3"/>
              <w:bottom w:val="single" w:sz="4" w:space="0" w:color="D5DBE3"/>
              <w:right w:val="single" w:sz="4" w:space="0" w:color="D5DBE3"/>
            </w:tcBorders>
          </w:tcPr>
          <w:p w14:paraId="79C8312B" w14:textId="77777777" w:rsidR="00FD26FF" w:rsidRDefault="00154813">
            <w:pPr>
              <w:pStyle w:val="TableText"/>
            </w:pPr>
            <w:r>
              <w:t>NFR-2.1</w:t>
            </w:r>
          </w:p>
        </w:tc>
        <w:tc>
          <w:tcPr>
            <w:tcW w:w="2795" w:type="dxa"/>
            <w:tcBorders>
              <w:top w:val="single" w:sz="4" w:space="0" w:color="D5DBE3"/>
              <w:left w:val="single" w:sz="4" w:space="0" w:color="D5DBE3"/>
              <w:bottom w:val="single" w:sz="4" w:space="0" w:color="D5DBE3"/>
              <w:right w:val="single" w:sz="4" w:space="0" w:color="D5DBE3"/>
            </w:tcBorders>
          </w:tcPr>
          <w:p w14:paraId="10134665" w14:textId="77777777" w:rsidR="00FD26FF" w:rsidRDefault="00154813">
            <w:pPr>
              <w:pStyle w:val="TableText"/>
            </w:pPr>
            <w:r>
              <w:t>API: GET /api/jobs with a forged bearer token</w:t>
            </w:r>
          </w:p>
        </w:tc>
        <w:tc>
          <w:tcPr>
            <w:tcW w:w="1446" w:type="dxa"/>
            <w:tcBorders>
              <w:top w:val="single" w:sz="4" w:space="0" w:color="D5DBE3"/>
              <w:left w:val="single" w:sz="4" w:space="0" w:color="D5DBE3"/>
              <w:bottom w:val="single" w:sz="4" w:space="0" w:color="D5DBE3"/>
              <w:right w:val="single" w:sz="4" w:space="0" w:color="D5DBE3"/>
            </w:tcBorders>
          </w:tcPr>
          <w:p w14:paraId="4E804943" w14:textId="77777777" w:rsidR="00FD26FF" w:rsidRDefault="00154813">
            <w:pPr>
              <w:pStyle w:val="TableText"/>
            </w:pPr>
            <w:r>
              <w:t>401</w:t>
            </w:r>
          </w:p>
        </w:tc>
        <w:tc>
          <w:tcPr>
            <w:tcW w:w="2217" w:type="dxa"/>
            <w:tcBorders>
              <w:top w:val="single" w:sz="4" w:space="0" w:color="D5DBE3"/>
              <w:left w:val="single" w:sz="4" w:space="0" w:color="D5DBE3"/>
              <w:bottom w:val="single" w:sz="4" w:space="0" w:color="D5DBE3"/>
              <w:right w:val="single" w:sz="4" w:space="0" w:color="D5DBE3"/>
            </w:tcBorders>
          </w:tcPr>
          <w:p w14:paraId="2A876E80" w14:textId="77777777" w:rsidR="00FD26FF" w:rsidRDefault="00154813">
            <w:pPr>
              <w:pStyle w:val="TableText"/>
            </w:pPr>
            <w:r>
              <w:t>401</w:t>
            </w:r>
          </w:p>
        </w:tc>
        <w:tc>
          <w:tcPr>
            <w:tcW w:w="964" w:type="dxa"/>
            <w:tcBorders>
              <w:top w:val="single" w:sz="4" w:space="0" w:color="D5DBE3"/>
              <w:left w:val="single" w:sz="4" w:space="0" w:color="D5DBE3"/>
              <w:bottom w:val="single" w:sz="4" w:space="0" w:color="D5DBE3"/>
              <w:right w:val="single" w:sz="4" w:space="0" w:color="D5DBE3"/>
            </w:tcBorders>
          </w:tcPr>
          <w:p w14:paraId="28A6F234" w14:textId="77777777" w:rsidR="00FD26FF" w:rsidRDefault="00154813">
            <w:pPr>
              <w:pStyle w:val="TableText"/>
            </w:pPr>
            <w:r>
              <w:t>Pass</w:t>
            </w:r>
          </w:p>
        </w:tc>
      </w:tr>
      <w:tr w:rsidR="00FD26FF" w14:paraId="701FB5E3"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381277E5" w14:textId="77777777" w:rsidR="00FD26FF" w:rsidRDefault="00154813">
            <w:pPr>
              <w:pStyle w:val="TableText"/>
            </w:pPr>
            <w:r>
              <w:t>TC-SEC-03</w:t>
            </w:r>
          </w:p>
        </w:tc>
        <w:tc>
          <w:tcPr>
            <w:tcW w:w="964" w:type="dxa"/>
            <w:tcBorders>
              <w:top w:val="single" w:sz="4" w:space="0" w:color="D5DBE3"/>
              <w:left w:val="single" w:sz="4" w:space="0" w:color="D5DBE3"/>
              <w:bottom w:val="single" w:sz="4" w:space="0" w:color="D5DBE3"/>
              <w:right w:val="single" w:sz="4" w:space="0" w:color="D5DBE3"/>
            </w:tcBorders>
          </w:tcPr>
          <w:p w14:paraId="378E6A74" w14:textId="77777777" w:rsidR="00FD26FF" w:rsidRDefault="00154813">
            <w:pPr>
              <w:pStyle w:val="TableText"/>
            </w:pPr>
            <w:r>
              <w:t>NFR-2.3</w:t>
            </w:r>
          </w:p>
        </w:tc>
        <w:tc>
          <w:tcPr>
            <w:tcW w:w="2795" w:type="dxa"/>
            <w:tcBorders>
              <w:top w:val="single" w:sz="4" w:space="0" w:color="D5DBE3"/>
              <w:left w:val="single" w:sz="4" w:space="0" w:color="D5DBE3"/>
              <w:bottom w:val="single" w:sz="4" w:space="0" w:color="D5DBE3"/>
              <w:right w:val="single" w:sz="4" w:space="0" w:color="D5DBE3"/>
            </w:tcBorders>
          </w:tcPr>
          <w:p w14:paraId="6D96AAF2" w14:textId="77777777" w:rsidR="00FD26FF" w:rsidRDefault="00154813">
            <w:pPr>
              <w:pStyle w:val="TableText"/>
            </w:pPr>
            <w:r>
              <w:t>API: Bob requests Alice's job by id</w:t>
            </w:r>
          </w:p>
        </w:tc>
        <w:tc>
          <w:tcPr>
            <w:tcW w:w="1446" w:type="dxa"/>
            <w:tcBorders>
              <w:top w:val="single" w:sz="4" w:space="0" w:color="D5DBE3"/>
              <w:left w:val="single" w:sz="4" w:space="0" w:color="D5DBE3"/>
              <w:bottom w:val="single" w:sz="4" w:space="0" w:color="D5DBE3"/>
              <w:right w:val="single" w:sz="4" w:space="0" w:color="D5DBE3"/>
            </w:tcBorders>
          </w:tcPr>
          <w:p w14:paraId="4828F8B4" w14:textId="77777777" w:rsidR="00FD26FF" w:rsidRDefault="00154813">
            <w:pPr>
              <w:pStyle w:val="TableText"/>
            </w:pPr>
            <w:r>
              <w:t>Not visible</w:t>
            </w:r>
          </w:p>
        </w:tc>
        <w:tc>
          <w:tcPr>
            <w:tcW w:w="2217" w:type="dxa"/>
            <w:tcBorders>
              <w:top w:val="single" w:sz="4" w:space="0" w:color="D5DBE3"/>
              <w:left w:val="single" w:sz="4" w:space="0" w:color="D5DBE3"/>
              <w:bottom w:val="single" w:sz="4" w:space="0" w:color="D5DBE3"/>
              <w:right w:val="single" w:sz="4" w:space="0" w:color="D5DBE3"/>
            </w:tcBorders>
          </w:tcPr>
          <w:p w14:paraId="66D9F5B8" w14:textId="77777777" w:rsidR="00FD26FF" w:rsidRDefault="00154813">
            <w:pPr>
              <w:pStyle w:val="TableText"/>
            </w:pPr>
            <w:r>
              <w:t>404</w:t>
            </w:r>
          </w:p>
        </w:tc>
        <w:tc>
          <w:tcPr>
            <w:tcW w:w="964" w:type="dxa"/>
            <w:tcBorders>
              <w:top w:val="single" w:sz="4" w:space="0" w:color="D5DBE3"/>
              <w:left w:val="single" w:sz="4" w:space="0" w:color="D5DBE3"/>
              <w:bottom w:val="single" w:sz="4" w:space="0" w:color="D5DBE3"/>
              <w:right w:val="single" w:sz="4" w:space="0" w:color="D5DBE3"/>
            </w:tcBorders>
          </w:tcPr>
          <w:p w14:paraId="52B47600" w14:textId="77777777" w:rsidR="00FD26FF" w:rsidRDefault="00154813">
            <w:pPr>
              <w:pStyle w:val="TableText"/>
            </w:pPr>
            <w:r>
              <w:t>Pass</w:t>
            </w:r>
          </w:p>
        </w:tc>
      </w:tr>
      <w:tr w:rsidR="00FD26FF" w14:paraId="17C6AB73"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0B91C825" w14:textId="77777777" w:rsidR="00FD26FF" w:rsidRDefault="00154813">
            <w:pPr>
              <w:pStyle w:val="TableText"/>
            </w:pPr>
            <w:r>
              <w:t>TC-SEC-04</w:t>
            </w:r>
          </w:p>
        </w:tc>
        <w:tc>
          <w:tcPr>
            <w:tcW w:w="964" w:type="dxa"/>
            <w:tcBorders>
              <w:top w:val="single" w:sz="4" w:space="0" w:color="D5DBE3"/>
              <w:left w:val="single" w:sz="4" w:space="0" w:color="D5DBE3"/>
              <w:bottom w:val="single" w:sz="4" w:space="0" w:color="D5DBE3"/>
              <w:right w:val="single" w:sz="4" w:space="0" w:color="D5DBE3"/>
            </w:tcBorders>
          </w:tcPr>
          <w:p w14:paraId="72B7DE86" w14:textId="77777777" w:rsidR="00FD26FF" w:rsidRDefault="00154813">
            <w:pPr>
              <w:pStyle w:val="TableText"/>
            </w:pPr>
            <w:r>
              <w:t>NFR-2.3</w:t>
            </w:r>
          </w:p>
        </w:tc>
        <w:tc>
          <w:tcPr>
            <w:tcW w:w="2795" w:type="dxa"/>
            <w:tcBorders>
              <w:top w:val="single" w:sz="4" w:space="0" w:color="D5DBE3"/>
              <w:left w:val="single" w:sz="4" w:space="0" w:color="D5DBE3"/>
              <w:bottom w:val="single" w:sz="4" w:space="0" w:color="D5DBE3"/>
              <w:right w:val="single" w:sz="4" w:space="0" w:color="D5DBE3"/>
            </w:tcBorders>
          </w:tcPr>
          <w:p w14:paraId="12E0A588" w14:textId="77777777" w:rsidR="00FD26FF" w:rsidRDefault="00154813">
            <w:pPr>
              <w:pStyle w:val="TableText"/>
            </w:pPr>
            <w:r>
              <w:t>API: Bob deletes Alice's shift</w:t>
            </w:r>
          </w:p>
        </w:tc>
        <w:tc>
          <w:tcPr>
            <w:tcW w:w="1446" w:type="dxa"/>
            <w:tcBorders>
              <w:top w:val="single" w:sz="4" w:space="0" w:color="D5DBE3"/>
              <w:left w:val="single" w:sz="4" w:space="0" w:color="D5DBE3"/>
              <w:bottom w:val="single" w:sz="4" w:space="0" w:color="D5DBE3"/>
              <w:right w:val="single" w:sz="4" w:space="0" w:color="D5DBE3"/>
            </w:tcBorders>
          </w:tcPr>
          <w:p w14:paraId="4F3B06C8" w14:textId="77777777" w:rsidR="00FD26FF" w:rsidRDefault="00154813">
            <w:pPr>
              <w:pStyle w:val="TableText"/>
            </w:pPr>
            <w:r>
              <w:t>Not allowed</w:t>
            </w:r>
          </w:p>
        </w:tc>
        <w:tc>
          <w:tcPr>
            <w:tcW w:w="2217" w:type="dxa"/>
            <w:tcBorders>
              <w:top w:val="single" w:sz="4" w:space="0" w:color="D5DBE3"/>
              <w:left w:val="single" w:sz="4" w:space="0" w:color="D5DBE3"/>
              <w:bottom w:val="single" w:sz="4" w:space="0" w:color="D5DBE3"/>
              <w:right w:val="single" w:sz="4" w:space="0" w:color="D5DBE3"/>
            </w:tcBorders>
          </w:tcPr>
          <w:p w14:paraId="267FFF39" w14:textId="77777777" w:rsidR="00FD26FF" w:rsidRDefault="00154813">
            <w:pPr>
              <w:pStyle w:val="TableText"/>
            </w:pPr>
            <w:r>
              <w:t>404; shift unchanged</w:t>
            </w:r>
          </w:p>
        </w:tc>
        <w:tc>
          <w:tcPr>
            <w:tcW w:w="964" w:type="dxa"/>
            <w:tcBorders>
              <w:top w:val="single" w:sz="4" w:space="0" w:color="D5DBE3"/>
              <w:left w:val="single" w:sz="4" w:space="0" w:color="D5DBE3"/>
              <w:bottom w:val="single" w:sz="4" w:space="0" w:color="D5DBE3"/>
              <w:right w:val="single" w:sz="4" w:space="0" w:color="D5DBE3"/>
            </w:tcBorders>
          </w:tcPr>
          <w:p w14:paraId="176EFC03" w14:textId="77777777" w:rsidR="00FD26FF" w:rsidRDefault="00154813">
            <w:pPr>
              <w:pStyle w:val="TableText"/>
            </w:pPr>
            <w:r>
              <w:t>Pass</w:t>
            </w:r>
          </w:p>
        </w:tc>
      </w:tr>
      <w:tr w:rsidR="00FD26FF" w14:paraId="4506669B"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3BAC22A2" w14:textId="77777777" w:rsidR="00FD26FF" w:rsidRDefault="00154813">
            <w:pPr>
              <w:pStyle w:val="TableText"/>
            </w:pPr>
            <w:r>
              <w:t>TC-SEC-05</w:t>
            </w:r>
          </w:p>
        </w:tc>
        <w:tc>
          <w:tcPr>
            <w:tcW w:w="964" w:type="dxa"/>
            <w:tcBorders>
              <w:top w:val="single" w:sz="4" w:space="0" w:color="D5DBE3"/>
              <w:left w:val="single" w:sz="4" w:space="0" w:color="D5DBE3"/>
              <w:bottom w:val="single" w:sz="4" w:space="0" w:color="D5DBE3"/>
              <w:right w:val="single" w:sz="4" w:space="0" w:color="D5DBE3"/>
            </w:tcBorders>
          </w:tcPr>
          <w:p w14:paraId="55B9821C" w14:textId="77777777" w:rsidR="00FD26FF" w:rsidRDefault="00154813">
            <w:pPr>
              <w:pStyle w:val="TableText"/>
            </w:pPr>
            <w:r>
              <w:t>NFR-2.2</w:t>
            </w:r>
          </w:p>
        </w:tc>
        <w:tc>
          <w:tcPr>
            <w:tcW w:w="2795" w:type="dxa"/>
            <w:tcBorders>
              <w:top w:val="single" w:sz="4" w:space="0" w:color="D5DBE3"/>
              <w:left w:val="single" w:sz="4" w:space="0" w:color="D5DBE3"/>
              <w:bottom w:val="single" w:sz="4" w:space="0" w:color="D5DBE3"/>
              <w:right w:val="single" w:sz="4" w:space="0" w:color="D5DBE3"/>
            </w:tcBorders>
          </w:tcPr>
          <w:p w14:paraId="48C13D2B" w14:textId="77777777" w:rsidR="00FD26FF" w:rsidRDefault="00154813">
            <w:pPr>
              <w:pStyle w:val="TableText"/>
            </w:pPr>
            <w:r>
              <w:t>API: register with password 'password1'</w:t>
            </w:r>
          </w:p>
        </w:tc>
        <w:tc>
          <w:tcPr>
            <w:tcW w:w="1446" w:type="dxa"/>
            <w:tcBorders>
              <w:top w:val="single" w:sz="4" w:space="0" w:color="D5DBE3"/>
              <w:left w:val="single" w:sz="4" w:space="0" w:color="D5DBE3"/>
              <w:bottom w:val="single" w:sz="4" w:space="0" w:color="D5DBE3"/>
              <w:right w:val="single" w:sz="4" w:space="0" w:color="D5DBE3"/>
            </w:tcBorders>
          </w:tcPr>
          <w:p w14:paraId="38548206" w14:textId="77777777" w:rsidR="00FD26FF" w:rsidRDefault="00154813">
            <w:pPr>
              <w:pStyle w:val="TableText"/>
            </w:pPr>
            <w:r>
              <w:t>Rejected</w:t>
            </w:r>
          </w:p>
        </w:tc>
        <w:tc>
          <w:tcPr>
            <w:tcW w:w="2217" w:type="dxa"/>
            <w:tcBorders>
              <w:top w:val="single" w:sz="4" w:space="0" w:color="D5DBE3"/>
              <w:left w:val="single" w:sz="4" w:space="0" w:color="D5DBE3"/>
              <w:bottom w:val="single" w:sz="4" w:space="0" w:color="D5DBE3"/>
              <w:right w:val="single" w:sz="4" w:space="0" w:color="D5DBE3"/>
            </w:tcBorders>
          </w:tcPr>
          <w:p w14:paraId="1D0CED22" w14:textId="77777777" w:rsidR="00FD26FF" w:rsidRDefault="00154813">
            <w:pPr>
              <w:pStyle w:val="TableText"/>
            </w:pPr>
            <w:r>
              <w:t>400 'Passwords must have at least one uppercase'</w:t>
            </w:r>
          </w:p>
        </w:tc>
        <w:tc>
          <w:tcPr>
            <w:tcW w:w="964" w:type="dxa"/>
            <w:tcBorders>
              <w:top w:val="single" w:sz="4" w:space="0" w:color="D5DBE3"/>
              <w:left w:val="single" w:sz="4" w:space="0" w:color="D5DBE3"/>
              <w:bottom w:val="single" w:sz="4" w:space="0" w:color="D5DBE3"/>
              <w:right w:val="single" w:sz="4" w:space="0" w:color="D5DBE3"/>
            </w:tcBorders>
          </w:tcPr>
          <w:p w14:paraId="13F1F9BC" w14:textId="77777777" w:rsidR="00FD26FF" w:rsidRDefault="00154813">
            <w:pPr>
              <w:pStyle w:val="TableText"/>
            </w:pPr>
            <w:r>
              <w:t>Pass</w:t>
            </w:r>
          </w:p>
        </w:tc>
      </w:tr>
      <w:tr w:rsidR="00FD26FF" w14:paraId="5930FF58"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219B22D3" w14:textId="77777777" w:rsidR="00FD26FF" w:rsidRDefault="00154813">
            <w:pPr>
              <w:pStyle w:val="TableText"/>
            </w:pPr>
            <w:r>
              <w:t>TC-SEC-06</w:t>
            </w:r>
          </w:p>
        </w:tc>
        <w:tc>
          <w:tcPr>
            <w:tcW w:w="964" w:type="dxa"/>
            <w:tcBorders>
              <w:top w:val="single" w:sz="4" w:space="0" w:color="D5DBE3"/>
              <w:left w:val="single" w:sz="4" w:space="0" w:color="D5DBE3"/>
              <w:bottom w:val="single" w:sz="4" w:space="0" w:color="D5DBE3"/>
              <w:right w:val="single" w:sz="4" w:space="0" w:color="D5DBE3"/>
            </w:tcBorders>
          </w:tcPr>
          <w:p w14:paraId="5793BC50" w14:textId="77777777" w:rsidR="00FD26FF" w:rsidRDefault="00154813">
            <w:pPr>
              <w:pStyle w:val="TableText"/>
            </w:pPr>
            <w:r>
              <w:t>NFR-2.2</w:t>
            </w:r>
          </w:p>
        </w:tc>
        <w:tc>
          <w:tcPr>
            <w:tcW w:w="2795" w:type="dxa"/>
            <w:tcBorders>
              <w:top w:val="single" w:sz="4" w:space="0" w:color="D5DBE3"/>
              <w:left w:val="single" w:sz="4" w:space="0" w:color="D5DBE3"/>
              <w:bottom w:val="single" w:sz="4" w:space="0" w:color="D5DBE3"/>
              <w:right w:val="single" w:sz="4" w:space="0" w:color="D5DBE3"/>
            </w:tcBorders>
          </w:tcPr>
          <w:p w14:paraId="59AC23B9" w14:textId="77777777" w:rsidR="00FD26FF" w:rsidRDefault="00154813">
            <w:pPr>
              <w:pStyle w:val="TableText"/>
            </w:pPr>
            <w:r>
              <w:t>API: 5 wrong passwords for carol, then the correct one</w:t>
            </w:r>
          </w:p>
        </w:tc>
        <w:tc>
          <w:tcPr>
            <w:tcW w:w="1446" w:type="dxa"/>
            <w:tcBorders>
              <w:top w:val="single" w:sz="4" w:space="0" w:color="D5DBE3"/>
              <w:left w:val="single" w:sz="4" w:space="0" w:color="D5DBE3"/>
              <w:bottom w:val="single" w:sz="4" w:space="0" w:color="D5DBE3"/>
              <w:right w:val="single" w:sz="4" w:space="0" w:color="D5DBE3"/>
            </w:tcBorders>
          </w:tcPr>
          <w:p w14:paraId="3BE3682B" w14:textId="77777777" w:rsidR="00FD26FF" w:rsidRDefault="00154813">
            <w:pPr>
              <w:pStyle w:val="TableText"/>
            </w:pPr>
            <w:r>
              <w:t>Locked out</w:t>
            </w:r>
          </w:p>
        </w:tc>
        <w:tc>
          <w:tcPr>
            <w:tcW w:w="2217" w:type="dxa"/>
            <w:tcBorders>
              <w:top w:val="single" w:sz="4" w:space="0" w:color="D5DBE3"/>
              <w:left w:val="single" w:sz="4" w:space="0" w:color="D5DBE3"/>
              <w:bottom w:val="single" w:sz="4" w:space="0" w:color="D5DBE3"/>
              <w:right w:val="single" w:sz="4" w:space="0" w:color="D5DBE3"/>
            </w:tcBorders>
          </w:tcPr>
          <w:p w14:paraId="1E200C0B" w14:textId="77777777" w:rsidR="00FD26FF" w:rsidRDefault="00154813">
            <w:pPr>
              <w:pStyle w:val="TableText"/>
            </w:pPr>
            <w:r>
              <w:t>401 - lockout after 5 failures for 15 minutes</w:t>
            </w:r>
          </w:p>
        </w:tc>
        <w:tc>
          <w:tcPr>
            <w:tcW w:w="964" w:type="dxa"/>
            <w:tcBorders>
              <w:top w:val="single" w:sz="4" w:space="0" w:color="D5DBE3"/>
              <w:left w:val="single" w:sz="4" w:space="0" w:color="D5DBE3"/>
              <w:bottom w:val="single" w:sz="4" w:space="0" w:color="D5DBE3"/>
              <w:right w:val="single" w:sz="4" w:space="0" w:color="D5DBE3"/>
            </w:tcBorders>
          </w:tcPr>
          <w:p w14:paraId="4E7AD457" w14:textId="77777777" w:rsidR="00FD26FF" w:rsidRDefault="00154813">
            <w:pPr>
              <w:pStyle w:val="TableText"/>
            </w:pPr>
            <w:r>
              <w:t>Pass</w:t>
            </w:r>
          </w:p>
        </w:tc>
      </w:tr>
      <w:tr w:rsidR="00FD26FF" w14:paraId="47F8BA6E"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47C0C8D5" w14:textId="77777777" w:rsidR="00FD26FF" w:rsidRDefault="00154813">
            <w:pPr>
              <w:pStyle w:val="TableText"/>
            </w:pPr>
            <w:r>
              <w:t>TC-REG-01</w:t>
            </w:r>
          </w:p>
        </w:tc>
        <w:tc>
          <w:tcPr>
            <w:tcW w:w="964" w:type="dxa"/>
            <w:tcBorders>
              <w:top w:val="single" w:sz="4" w:space="0" w:color="D5DBE3"/>
              <w:left w:val="single" w:sz="4" w:space="0" w:color="D5DBE3"/>
              <w:bottom w:val="single" w:sz="4" w:space="0" w:color="D5DBE3"/>
              <w:right w:val="single" w:sz="4" w:space="0" w:color="D5DBE3"/>
            </w:tcBorders>
          </w:tcPr>
          <w:p w14:paraId="49E56281" w14:textId="77777777" w:rsidR="00FD26FF" w:rsidRDefault="00154813">
            <w:pPr>
              <w:pStyle w:val="TableText"/>
            </w:pPr>
            <w:r>
              <w:t>FR-1.1, NFR-7.2</w:t>
            </w:r>
          </w:p>
        </w:tc>
        <w:tc>
          <w:tcPr>
            <w:tcW w:w="2795" w:type="dxa"/>
            <w:tcBorders>
              <w:top w:val="single" w:sz="4" w:space="0" w:color="D5DBE3"/>
              <w:left w:val="single" w:sz="4" w:space="0" w:color="D5DBE3"/>
              <w:bottom w:val="single" w:sz="4" w:space="0" w:color="D5DBE3"/>
              <w:right w:val="single" w:sz="4" w:space="0" w:color="D5DBE3"/>
            </w:tcBorders>
          </w:tcPr>
          <w:p w14:paraId="0000C183" w14:textId="77777777" w:rsidR="00FD26FF" w:rsidRDefault="00154813">
            <w:pPr>
              <w:pStyle w:val="TableText"/>
            </w:pPr>
            <w:r>
              <w:t>API: multipart register with visa fields and a PDF</w:t>
            </w:r>
          </w:p>
        </w:tc>
        <w:tc>
          <w:tcPr>
            <w:tcW w:w="1446" w:type="dxa"/>
            <w:tcBorders>
              <w:top w:val="single" w:sz="4" w:space="0" w:color="D5DBE3"/>
              <w:left w:val="single" w:sz="4" w:space="0" w:color="D5DBE3"/>
              <w:bottom w:val="single" w:sz="4" w:space="0" w:color="D5DBE3"/>
              <w:right w:val="single" w:sz="4" w:space="0" w:color="D5DBE3"/>
            </w:tcBorders>
          </w:tcPr>
          <w:p w14:paraId="380C7F7B" w14:textId="77777777" w:rsidR="00FD26FF" w:rsidRDefault="00154813">
            <w:pPr>
              <w:pStyle w:val="TableText"/>
            </w:pPr>
            <w:r>
              <w:t>Pending account</w:t>
            </w:r>
          </w:p>
        </w:tc>
        <w:tc>
          <w:tcPr>
            <w:tcW w:w="2217" w:type="dxa"/>
            <w:tcBorders>
              <w:top w:val="single" w:sz="4" w:space="0" w:color="D5DBE3"/>
              <w:left w:val="single" w:sz="4" w:space="0" w:color="D5DBE3"/>
              <w:bottom w:val="single" w:sz="4" w:space="0" w:color="D5DBE3"/>
              <w:right w:val="single" w:sz="4" w:space="0" w:color="D5DBE3"/>
            </w:tcBorders>
          </w:tcPr>
          <w:p w14:paraId="528350B3" w14:textId="77777777" w:rsidR="00FD26FF" w:rsidRDefault="00154813">
            <w:pPr>
              <w:pStyle w:val="TableText"/>
            </w:pPr>
            <w:r>
              <w:t>200, approvalStatus Pending</w:t>
            </w:r>
          </w:p>
        </w:tc>
        <w:tc>
          <w:tcPr>
            <w:tcW w:w="964" w:type="dxa"/>
            <w:tcBorders>
              <w:top w:val="single" w:sz="4" w:space="0" w:color="D5DBE3"/>
              <w:left w:val="single" w:sz="4" w:space="0" w:color="D5DBE3"/>
              <w:bottom w:val="single" w:sz="4" w:space="0" w:color="D5DBE3"/>
              <w:right w:val="single" w:sz="4" w:space="0" w:color="D5DBE3"/>
            </w:tcBorders>
          </w:tcPr>
          <w:p w14:paraId="12BBC171" w14:textId="77777777" w:rsidR="00FD26FF" w:rsidRDefault="00154813">
            <w:pPr>
              <w:pStyle w:val="TableText"/>
            </w:pPr>
            <w:r>
              <w:t>Pass</w:t>
            </w:r>
          </w:p>
        </w:tc>
      </w:tr>
      <w:tr w:rsidR="00FD26FF" w14:paraId="76C89DB5"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2C14F883" w14:textId="77777777" w:rsidR="00FD26FF" w:rsidRDefault="00154813">
            <w:pPr>
              <w:pStyle w:val="TableText"/>
            </w:pPr>
            <w:r>
              <w:t>TC-REG-02</w:t>
            </w:r>
          </w:p>
        </w:tc>
        <w:tc>
          <w:tcPr>
            <w:tcW w:w="964" w:type="dxa"/>
            <w:tcBorders>
              <w:top w:val="single" w:sz="4" w:space="0" w:color="D5DBE3"/>
              <w:left w:val="single" w:sz="4" w:space="0" w:color="D5DBE3"/>
              <w:bottom w:val="single" w:sz="4" w:space="0" w:color="D5DBE3"/>
              <w:right w:val="single" w:sz="4" w:space="0" w:color="D5DBE3"/>
            </w:tcBorders>
          </w:tcPr>
          <w:p w14:paraId="3B8E784E" w14:textId="77777777" w:rsidR="00FD26FF" w:rsidRDefault="00154813">
            <w:pPr>
              <w:pStyle w:val="TableText"/>
            </w:pPr>
            <w:r>
              <w:t>NFR-2.6</w:t>
            </w:r>
          </w:p>
        </w:tc>
        <w:tc>
          <w:tcPr>
            <w:tcW w:w="2795" w:type="dxa"/>
            <w:tcBorders>
              <w:top w:val="single" w:sz="4" w:space="0" w:color="D5DBE3"/>
              <w:left w:val="single" w:sz="4" w:space="0" w:color="D5DBE3"/>
              <w:bottom w:val="single" w:sz="4" w:space="0" w:color="D5DBE3"/>
              <w:right w:val="single" w:sz="4" w:space="0" w:color="D5DBE3"/>
            </w:tcBorders>
          </w:tcPr>
          <w:p w14:paraId="63AA2372" w14:textId="77777777" w:rsidR="00FD26FF" w:rsidRDefault="00154813">
            <w:pPr>
              <w:pStyle w:val="TableText"/>
            </w:pPr>
            <w:r>
              <w:t>API: register with an .exe as identity document</w:t>
            </w:r>
          </w:p>
        </w:tc>
        <w:tc>
          <w:tcPr>
            <w:tcW w:w="1446" w:type="dxa"/>
            <w:tcBorders>
              <w:top w:val="single" w:sz="4" w:space="0" w:color="D5DBE3"/>
              <w:left w:val="single" w:sz="4" w:space="0" w:color="D5DBE3"/>
              <w:bottom w:val="single" w:sz="4" w:space="0" w:color="D5DBE3"/>
              <w:right w:val="single" w:sz="4" w:space="0" w:color="D5DBE3"/>
            </w:tcBorders>
          </w:tcPr>
          <w:p w14:paraId="111EC7D3" w14:textId="77777777" w:rsidR="00FD26FF" w:rsidRDefault="00154813">
            <w:pPr>
              <w:pStyle w:val="TableText"/>
            </w:pPr>
            <w:r>
              <w:t>Rejected</w:t>
            </w:r>
          </w:p>
        </w:tc>
        <w:tc>
          <w:tcPr>
            <w:tcW w:w="2217" w:type="dxa"/>
            <w:tcBorders>
              <w:top w:val="single" w:sz="4" w:space="0" w:color="D5DBE3"/>
              <w:left w:val="single" w:sz="4" w:space="0" w:color="D5DBE3"/>
              <w:bottom w:val="single" w:sz="4" w:space="0" w:color="D5DBE3"/>
              <w:right w:val="single" w:sz="4" w:space="0" w:color="D5DBE3"/>
            </w:tcBorders>
          </w:tcPr>
          <w:p w14:paraId="64E4A358" w14:textId="77777777" w:rsidR="00FD26FF" w:rsidRDefault="00154813">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325B61ED" w14:textId="77777777" w:rsidR="00FD26FF" w:rsidRDefault="00154813">
            <w:pPr>
              <w:pStyle w:val="TableText"/>
            </w:pPr>
            <w:r>
              <w:t>Pass</w:t>
            </w:r>
          </w:p>
        </w:tc>
      </w:tr>
      <w:tr w:rsidR="00FD26FF" w14:paraId="1077D490"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09571614" w14:textId="77777777" w:rsidR="00FD26FF" w:rsidRDefault="00154813">
            <w:pPr>
              <w:pStyle w:val="TableText"/>
            </w:pPr>
            <w:r>
              <w:t>TC-REG-03</w:t>
            </w:r>
          </w:p>
        </w:tc>
        <w:tc>
          <w:tcPr>
            <w:tcW w:w="964" w:type="dxa"/>
            <w:tcBorders>
              <w:top w:val="single" w:sz="4" w:space="0" w:color="D5DBE3"/>
              <w:left w:val="single" w:sz="4" w:space="0" w:color="D5DBE3"/>
              <w:bottom w:val="single" w:sz="4" w:space="0" w:color="D5DBE3"/>
              <w:right w:val="single" w:sz="4" w:space="0" w:color="D5DBE3"/>
            </w:tcBorders>
          </w:tcPr>
          <w:p w14:paraId="6CF6B157" w14:textId="77777777" w:rsidR="00FD26FF" w:rsidRDefault="00154813">
            <w:pPr>
              <w:pStyle w:val="TableText"/>
            </w:pPr>
            <w:r>
              <w:t>FR-1.1, NFR-7.2</w:t>
            </w:r>
          </w:p>
        </w:tc>
        <w:tc>
          <w:tcPr>
            <w:tcW w:w="2795" w:type="dxa"/>
            <w:tcBorders>
              <w:top w:val="single" w:sz="4" w:space="0" w:color="D5DBE3"/>
              <w:left w:val="single" w:sz="4" w:space="0" w:color="D5DBE3"/>
              <w:bottom w:val="single" w:sz="4" w:space="0" w:color="D5DBE3"/>
              <w:right w:val="single" w:sz="4" w:space="0" w:color="D5DBE3"/>
            </w:tcBorders>
          </w:tcPr>
          <w:p w14:paraId="4EFE39A9" w14:textId="77777777" w:rsidR="00FD26FF" w:rsidRDefault="00154813">
            <w:pPr>
              <w:pStyle w:val="TableText"/>
            </w:pPr>
            <w:r>
              <w:t>UI: open /register while signed out</w:t>
            </w:r>
          </w:p>
        </w:tc>
        <w:tc>
          <w:tcPr>
            <w:tcW w:w="1446" w:type="dxa"/>
            <w:tcBorders>
              <w:top w:val="single" w:sz="4" w:space="0" w:color="D5DBE3"/>
              <w:left w:val="single" w:sz="4" w:space="0" w:color="D5DBE3"/>
              <w:bottom w:val="single" w:sz="4" w:space="0" w:color="D5DBE3"/>
              <w:right w:val="single" w:sz="4" w:space="0" w:color="D5DBE3"/>
            </w:tcBorders>
          </w:tcPr>
          <w:p w14:paraId="09F6E755" w14:textId="77777777" w:rsidR="00FD26FF" w:rsidRDefault="00154813">
            <w:pPr>
              <w:pStyle w:val="TableText"/>
            </w:pPr>
            <w:r>
              <w:t>Full form</w:t>
            </w:r>
          </w:p>
        </w:tc>
        <w:tc>
          <w:tcPr>
            <w:tcW w:w="2217" w:type="dxa"/>
            <w:tcBorders>
              <w:top w:val="single" w:sz="4" w:space="0" w:color="D5DBE3"/>
              <w:left w:val="single" w:sz="4" w:space="0" w:color="D5DBE3"/>
              <w:bottom w:val="single" w:sz="4" w:space="0" w:color="D5DBE3"/>
              <w:right w:val="single" w:sz="4" w:space="0" w:color="D5DBE3"/>
            </w:tcBorders>
          </w:tcPr>
          <w:p w14:paraId="601560AC" w14:textId="77777777" w:rsidR="00FD26FF" w:rsidRDefault="00154813">
            <w:pPr>
              <w:pStyle w:val="TableText"/>
            </w:pPr>
            <w:r>
              <w:t>Personal, visa, work-rights, and document sections shown (Fig. 21)</w:t>
            </w:r>
          </w:p>
        </w:tc>
        <w:tc>
          <w:tcPr>
            <w:tcW w:w="964" w:type="dxa"/>
            <w:tcBorders>
              <w:top w:val="single" w:sz="4" w:space="0" w:color="D5DBE3"/>
              <w:left w:val="single" w:sz="4" w:space="0" w:color="D5DBE3"/>
              <w:bottom w:val="single" w:sz="4" w:space="0" w:color="D5DBE3"/>
              <w:right w:val="single" w:sz="4" w:space="0" w:color="D5DBE3"/>
            </w:tcBorders>
          </w:tcPr>
          <w:p w14:paraId="2F2A9A8D" w14:textId="77777777" w:rsidR="00FD26FF" w:rsidRDefault="00154813">
            <w:pPr>
              <w:pStyle w:val="TableText"/>
            </w:pPr>
            <w:r>
              <w:t>Pass</w:t>
            </w:r>
          </w:p>
        </w:tc>
      </w:tr>
      <w:tr w:rsidR="00FD26FF" w14:paraId="6CE8ADDC"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60225AC6" w14:textId="77777777" w:rsidR="00FD26FF" w:rsidRDefault="00154813">
            <w:pPr>
              <w:pStyle w:val="TableText"/>
            </w:pPr>
            <w:r>
              <w:t>TC-ADM-01</w:t>
            </w:r>
          </w:p>
        </w:tc>
        <w:tc>
          <w:tcPr>
            <w:tcW w:w="964" w:type="dxa"/>
            <w:tcBorders>
              <w:top w:val="single" w:sz="4" w:space="0" w:color="D5DBE3"/>
              <w:left w:val="single" w:sz="4" w:space="0" w:color="D5DBE3"/>
              <w:bottom w:val="single" w:sz="4" w:space="0" w:color="D5DBE3"/>
              <w:right w:val="single" w:sz="4" w:space="0" w:color="D5DBE3"/>
            </w:tcBorders>
          </w:tcPr>
          <w:p w14:paraId="21013C31" w14:textId="77777777" w:rsidR="00FD26FF" w:rsidRDefault="00154813">
            <w:pPr>
              <w:pStyle w:val="TableText"/>
            </w:pPr>
            <w:r>
              <w:t>FR-1.6</w:t>
            </w:r>
          </w:p>
        </w:tc>
        <w:tc>
          <w:tcPr>
            <w:tcW w:w="2795" w:type="dxa"/>
            <w:tcBorders>
              <w:top w:val="single" w:sz="4" w:space="0" w:color="D5DBE3"/>
              <w:left w:val="single" w:sz="4" w:space="0" w:color="D5DBE3"/>
              <w:bottom w:val="single" w:sz="4" w:space="0" w:color="D5DBE3"/>
              <w:right w:val="single" w:sz="4" w:space="0" w:color="D5DBE3"/>
            </w:tcBorders>
          </w:tcPr>
          <w:p w14:paraId="476EEA9C" w14:textId="77777777" w:rsidR="00FD26FF" w:rsidRDefault="00154813">
            <w:pPr>
              <w:pStyle w:val="TableText"/>
            </w:pPr>
            <w:r>
              <w:t>UI: admin runs AI review on David with Aura offline</w:t>
            </w:r>
          </w:p>
        </w:tc>
        <w:tc>
          <w:tcPr>
            <w:tcW w:w="1446" w:type="dxa"/>
            <w:tcBorders>
              <w:top w:val="single" w:sz="4" w:space="0" w:color="D5DBE3"/>
              <w:left w:val="single" w:sz="4" w:space="0" w:color="D5DBE3"/>
              <w:bottom w:val="single" w:sz="4" w:space="0" w:color="D5DBE3"/>
              <w:right w:val="single" w:sz="4" w:space="0" w:color="D5DBE3"/>
            </w:tcBorders>
          </w:tcPr>
          <w:p w14:paraId="052B2F1A" w14:textId="77777777" w:rsidR="00FD26FF" w:rsidRDefault="00154813">
            <w:pPr>
              <w:pStyle w:val="TableText"/>
            </w:pPr>
            <w:r>
              <w:t>Review shown</w:t>
            </w:r>
          </w:p>
        </w:tc>
        <w:tc>
          <w:tcPr>
            <w:tcW w:w="2217" w:type="dxa"/>
            <w:tcBorders>
              <w:top w:val="single" w:sz="4" w:space="0" w:color="D5DBE3"/>
              <w:left w:val="single" w:sz="4" w:space="0" w:color="D5DBE3"/>
              <w:bottom w:val="single" w:sz="4" w:space="0" w:color="D5DBE3"/>
              <w:right w:val="single" w:sz="4" w:space="0" w:color="D5DBE3"/>
            </w:tcBorders>
          </w:tcPr>
          <w:p w14:paraId="64BAB669" w14:textId="77777777" w:rsidR="00FD26FF" w:rsidRDefault="00154813">
            <w:pPr>
              <w:pStyle w:val="TableText"/>
            </w:pPr>
            <w:r>
              <w:t>Local fallback review; flags missing document (Fig. 19)</w:t>
            </w:r>
          </w:p>
        </w:tc>
        <w:tc>
          <w:tcPr>
            <w:tcW w:w="964" w:type="dxa"/>
            <w:tcBorders>
              <w:top w:val="single" w:sz="4" w:space="0" w:color="D5DBE3"/>
              <w:left w:val="single" w:sz="4" w:space="0" w:color="D5DBE3"/>
              <w:bottom w:val="single" w:sz="4" w:space="0" w:color="D5DBE3"/>
              <w:right w:val="single" w:sz="4" w:space="0" w:color="D5DBE3"/>
            </w:tcBorders>
          </w:tcPr>
          <w:p w14:paraId="69F4BC4C" w14:textId="77777777" w:rsidR="00FD26FF" w:rsidRDefault="00154813">
            <w:pPr>
              <w:pStyle w:val="TableText"/>
            </w:pPr>
            <w:r>
              <w:t>Pass</w:t>
            </w:r>
          </w:p>
        </w:tc>
      </w:tr>
      <w:tr w:rsidR="00FD26FF" w14:paraId="2FB03978"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3562D399" w14:textId="77777777" w:rsidR="00FD26FF" w:rsidRDefault="00154813">
            <w:pPr>
              <w:pStyle w:val="TableText"/>
            </w:pPr>
            <w:r>
              <w:t>TC-ADM-02</w:t>
            </w:r>
          </w:p>
        </w:tc>
        <w:tc>
          <w:tcPr>
            <w:tcW w:w="964" w:type="dxa"/>
            <w:tcBorders>
              <w:top w:val="single" w:sz="4" w:space="0" w:color="D5DBE3"/>
              <w:left w:val="single" w:sz="4" w:space="0" w:color="D5DBE3"/>
              <w:bottom w:val="single" w:sz="4" w:space="0" w:color="D5DBE3"/>
              <w:right w:val="single" w:sz="4" w:space="0" w:color="D5DBE3"/>
            </w:tcBorders>
          </w:tcPr>
          <w:p w14:paraId="2B5C6608" w14:textId="77777777" w:rsidR="00FD26FF" w:rsidRDefault="00154813">
            <w:pPr>
              <w:pStyle w:val="TableText"/>
            </w:pPr>
            <w:r>
              <w:t>FR-1.5, NFR-8.3</w:t>
            </w:r>
          </w:p>
        </w:tc>
        <w:tc>
          <w:tcPr>
            <w:tcW w:w="2795" w:type="dxa"/>
            <w:tcBorders>
              <w:top w:val="single" w:sz="4" w:space="0" w:color="D5DBE3"/>
              <w:left w:val="single" w:sz="4" w:space="0" w:color="D5DBE3"/>
              <w:bottom w:val="single" w:sz="4" w:space="0" w:color="D5DBE3"/>
              <w:right w:val="single" w:sz="4" w:space="0" w:color="D5DBE3"/>
            </w:tcBorders>
          </w:tcPr>
          <w:p w14:paraId="12C30565" w14:textId="77777777" w:rsidR="00FD26FF" w:rsidRDefault="00154813">
            <w:pPr>
              <w:pStyle w:val="TableText"/>
            </w:pPr>
            <w:r>
              <w:t>UI: admin approves David with a note; David signs in</w:t>
            </w:r>
          </w:p>
        </w:tc>
        <w:tc>
          <w:tcPr>
            <w:tcW w:w="1446" w:type="dxa"/>
            <w:tcBorders>
              <w:top w:val="single" w:sz="4" w:space="0" w:color="D5DBE3"/>
              <w:left w:val="single" w:sz="4" w:space="0" w:color="D5DBE3"/>
              <w:bottom w:val="single" w:sz="4" w:space="0" w:color="D5DBE3"/>
              <w:right w:val="single" w:sz="4" w:space="0" w:color="D5DBE3"/>
            </w:tcBorders>
          </w:tcPr>
          <w:p w14:paraId="5EB2A7EA" w14:textId="77777777" w:rsidR="00FD26FF" w:rsidRDefault="00154813">
            <w:pPr>
              <w:pStyle w:val="TableText"/>
            </w:pPr>
            <w:r>
              <w:t>Login allowed</w:t>
            </w:r>
          </w:p>
        </w:tc>
        <w:tc>
          <w:tcPr>
            <w:tcW w:w="2217" w:type="dxa"/>
            <w:tcBorders>
              <w:top w:val="single" w:sz="4" w:space="0" w:color="D5DBE3"/>
              <w:left w:val="single" w:sz="4" w:space="0" w:color="D5DBE3"/>
              <w:bottom w:val="single" w:sz="4" w:space="0" w:color="D5DBE3"/>
              <w:right w:val="single" w:sz="4" w:space="0" w:color="D5DBE3"/>
            </w:tcBorders>
          </w:tcPr>
          <w:p w14:paraId="06E0AD01" w14:textId="77777777" w:rsidR="00FD26FF" w:rsidRDefault="00154813">
            <w:pPr>
              <w:pStyle w:val="TableText"/>
            </w:pPr>
            <w:r>
              <w:t>David left the pending list; login 200, approvalStatus Approved</w:t>
            </w:r>
          </w:p>
        </w:tc>
        <w:tc>
          <w:tcPr>
            <w:tcW w:w="964" w:type="dxa"/>
            <w:tcBorders>
              <w:top w:val="single" w:sz="4" w:space="0" w:color="D5DBE3"/>
              <w:left w:val="single" w:sz="4" w:space="0" w:color="D5DBE3"/>
              <w:bottom w:val="single" w:sz="4" w:space="0" w:color="D5DBE3"/>
              <w:right w:val="single" w:sz="4" w:space="0" w:color="D5DBE3"/>
            </w:tcBorders>
          </w:tcPr>
          <w:p w14:paraId="7459AF8A" w14:textId="77777777" w:rsidR="00FD26FF" w:rsidRDefault="00154813">
            <w:pPr>
              <w:pStyle w:val="TableText"/>
            </w:pPr>
            <w:r>
              <w:t>Pass</w:t>
            </w:r>
          </w:p>
        </w:tc>
      </w:tr>
      <w:tr w:rsidR="00FD26FF" w14:paraId="454AA6D8"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16997FA5" w14:textId="77777777" w:rsidR="00FD26FF" w:rsidRDefault="00154813">
            <w:pPr>
              <w:pStyle w:val="TableText"/>
            </w:pPr>
            <w:r>
              <w:lastRenderedPageBreak/>
              <w:t>TC-ADM-03</w:t>
            </w:r>
          </w:p>
        </w:tc>
        <w:tc>
          <w:tcPr>
            <w:tcW w:w="964" w:type="dxa"/>
            <w:tcBorders>
              <w:top w:val="single" w:sz="4" w:space="0" w:color="D5DBE3"/>
              <w:left w:val="single" w:sz="4" w:space="0" w:color="D5DBE3"/>
              <w:bottom w:val="single" w:sz="4" w:space="0" w:color="D5DBE3"/>
              <w:right w:val="single" w:sz="4" w:space="0" w:color="D5DBE3"/>
            </w:tcBorders>
          </w:tcPr>
          <w:p w14:paraId="19C2A89F" w14:textId="77777777" w:rsidR="00FD26FF" w:rsidRDefault="00154813">
            <w:pPr>
              <w:pStyle w:val="TableText"/>
            </w:pPr>
            <w:r>
              <w:t>FR-7.6, NFR-8.1</w:t>
            </w:r>
          </w:p>
        </w:tc>
        <w:tc>
          <w:tcPr>
            <w:tcW w:w="2795" w:type="dxa"/>
            <w:tcBorders>
              <w:top w:val="single" w:sz="4" w:space="0" w:color="D5DBE3"/>
              <w:left w:val="single" w:sz="4" w:space="0" w:color="D5DBE3"/>
              <w:bottom w:val="single" w:sz="4" w:space="0" w:color="D5DBE3"/>
              <w:right w:val="single" w:sz="4" w:space="0" w:color="D5DBE3"/>
            </w:tcBorders>
          </w:tcPr>
          <w:p w14:paraId="5BCBA0C5" w14:textId="77777777" w:rsidR="00FD26FF" w:rsidRDefault="00154813">
            <w:pPr>
              <w:pStyle w:val="TableText"/>
            </w:pPr>
            <w:r>
              <w:t>UI: admin dashboard</w:t>
            </w:r>
          </w:p>
        </w:tc>
        <w:tc>
          <w:tcPr>
            <w:tcW w:w="1446" w:type="dxa"/>
            <w:tcBorders>
              <w:top w:val="single" w:sz="4" w:space="0" w:color="D5DBE3"/>
              <w:left w:val="single" w:sz="4" w:space="0" w:color="D5DBE3"/>
              <w:bottom w:val="single" w:sz="4" w:space="0" w:color="D5DBE3"/>
              <w:right w:val="single" w:sz="4" w:space="0" w:color="D5DBE3"/>
            </w:tcBorders>
          </w:tcPr>
          <w:p w14:paraId="2DE38A92" w14:textId="77777777" w:rsidR="00FD26FF" w:rsidRDefault="00154813">
            <w:pPr>
              <w:pStyle w:val="TableText"/>
            </w:pPr>
            <w:r>
              <w:t>Platform totals</w:t>
            </w:r>
          </w:p>
        </w:tc>
        <w:tc>
          <w:tcPr>
            <w:tcW w:w="2217" w:type="dxa"/>
            <w:tcBorders>
              <w:top w:val="single" w:sz="4" w:space="0" w:color="D5DBE3"/>
              <w:left w:val="single" w:sz="4" w:space="0" w:color="D5DBE3"/>
              <w:bottom w:val="single" w:sz="4" w:space="0" w:color="D5DBE3"/>
              <w:right w:val="single" w:sz="4" w:space="0" w:color="D5DBE3"/>
            </w:tcBorders>
          </w:tcPr>
          <w:p w14:paraId="0D47D730" w14:textId="77777777" w:rsidR="00FD26FF" w:rsidRDefault="00154813">
            <w:pPr>
              <w:pStyle w:val="TableText"/>
            </w:pPr>
            <w:r>
              <w:t>5 users, 28 shifts, 4,454.40 expenses, role toggles (Fig. 18)</w:t>
            </w:r>
          </w:p>
        </w:tc>
        <w:tc>
          <w:tcPr>
            <w:tcW w:w="964" w:type="dxa"/>
            <w:tcBorders>
              <w:top w:val="single" w:sz="4" w:space="0" w:color="D5DBE3"/>
              <w:left w:val="single" w:sz="4" w:space="0" w:color="D5DBE3"/>
              <w:bottom w:val="single" w:sz="4" w:space="0" w:color="D5DBE3"/>
              <w:right w:val="single" w:sz="4" w:space="0" w:color="D5DBE3"/>
            </w:tcBorders>
          </w:tcPr>
          <w:p w14:paraId="1816FF3E" w14:textId="77777777" w:rsidR="00FD26FF" w:rsidRDefault="00154813">
            <w:pPr>
              <w:pStyle w:val="TableText"/>
            </w:pPr>
            <w:r>
              <w:t>Pass</w:t>
            </w:r>
          </w:p>
        </w:tc>
      </w:tr>
      <w:tr w:rsidR="00FD26FF" w14:paraId="6F851268"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5BEF8495" w14:textId="77777777" w:rsidR="00FD26FF" w:rsidRDefault="00154813">
            <w:pPr>
              <w:pStyle w:val="TableText"/>
            </w:pPr>
            <w:r>
              <w:t>TC-VISA-01</w:t>
            </w:r>
          </w:p>
        </w:tc>
        <w:tc>
          <w:tcPr>
            <w:tcW w:w="964" w:type="dxa"/>
            <w:tcBorders>
              <w:top w:val="single" w:sz="4" w:space="0" w:color="D5DBE3"/>
              <w:left w:val="single" w:sz="4" w:space="0" w:color="D5DBE3"/>
              <w:bottom w:val="single" w:sz="4" w:space="0" w:color="D5DBE3"/>
              <w:right w:val="single" w:sz="4" w:space="0" w:color="D5DBE3"/>
            </w:tcBorders>
          </w:tcPr>
          <w:p w14:paraId="0EBE3959" w14:textId="77777777" w:rsidR="00FD26FF" w:rsidRDefault="00154813">
            <w:pPr>
              <w:pStyle w:val="TableText"/>
            </w:pPr>
            <w:r>
              <w:t>FR-4.2</w:t>
            </w:r>
          </w:p>
        </w:tc>
        <w:tc>
          <w:tcPr>
            <w:tcW w:w="2795" w:type="dxa"/>
            <w:tcBorders>
              <w:top w:val="single" w:sz="4" w:space="0" w:color="D5DBE3"/>
              <w:left w:val="single" w:sz="4" w:space="0" w:color="D5DBE3"/>
              <w:bottom w:val="single" w:sz="4" w:space="0" w:color="D5DBE3"/>
              <w:right w:val="single" w:sz="4" w:space="0" w:color="D5DBE3"/>
            </w:tcBorders>
          </w:tcPr>
          <w:p w14:paraId="32AAD06B" w14:textId="77777777" w:rsidR="00FD26FF" w:rsidRDefault="00154813">
            <w:pPr>
              <w:pStyle w:val="TableText"/>
            </w:pPr>
            <w:r>
              <w:t>UI: Alice (100.5 h in 14 days) adds a 09:00-17:00 shift today</w:t>
            </w:r>
          </w:p>
        </w:tc>
        <w:tc>
          <w:tcPr>
            <w:tcW w:w="1446" w:type="dxa"/>
            <w:tcBorders>
              <w:top w:val="single" w:sz="4" w:space="0" w:color="D5DBE3"/>
              <w:left w:val="single" w:sz="4" w:space="0" w:color="D5DBE3"/>
              <w:bottom w:val="single" w:sz="4" w:space="0" w:color="D5DBE3"/>
              <w:right w:val="single" w:sz="4" w:space="0" w:color="D5DBE3"/>
            </w:tcBorders>
          </w:tcPr>
          <w:p w14:paraId="5E0A5E7A" w14:textId="77777777" w:rsidR="00FD26FF" w:rsidRDefault="00154813">
            <w:pPr>
              <w:pStyle w:val="TableText"/>
            </w:pPr>
            <w:r>
              <w:t>Blocked</w:t>
            </w:r>
          </w:p>
        </w:tc>
        <w:tc>
          <w:tcPr>
            <w:tcW w:w="2217" w:type="dxa"/>
            <w:tcBorders>
              <w:top w:val="single" w:sz="4" w:space="0" w:color="D5DBE3"/>
              <w:left w:val="single" w:sz="4" w:space="0" w:color="D5DBE3"/>
              <w:bottom w:val="single" w:sz="4" w:space="0" w:color="D5DBE3"/>
              <w:right w:val="single" w:sz="4" w:space="0" w:color="D5DBE3"/>
            </w:tcBorders>
          </w:tcPr>
          <w:p w14:paraId="4ED764B5" w14:textId="77777777" w:rsidR="00FD26FF" w:rsidRDefault="00154813">
            <w:pPr>
              <w:pStyle w:val="TableText"/>
            </w:pPr>
            <w:r>
              <w:t>Blocked: 'would bring you to 108.0 hours ... limit 48' (Fig. 15)</w:t>
            </w:r>
          </w:p>
        </w:tc>
        <w:tc>
          <w:tcPr>
            <w:tcW w:w="964" w:type="dxa"/>
            <w:tcBorders>
              <w:top w:val="single" w:sz="4" w:space="0" w:color="D5DBE3"/>
              <w:left w:val="single" w:sz="4" w:space="0" w:color="D5DBE3"/>
              <w:bottom w:val="single" w:sz="4" w:space="0" w:color="D5DBE3"/>
              <w:right w:val="single" w:sz="4" w:space="0" w:color="D5DBE3"/>
            </w:tcBorders>
          </w:tcPr>
          <w:p w14:paraId="383F4D4B" w14:textId="77777777" w:rsidR="00FD26FF" w:rsidRDefault="00154813">
            <w:pPr>
              <w:pStyle w:val="TableText"/>
            </w:pPr>
            <w:r>
              <w:t>Pass</w:t>
            </w:r>
          </w:p>
        </w:tc>
      </w:tr>
      <w:tr w:rsidR="00FD26FF" w14:paraId="001D7CBD"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5F2009A7" w14:textId="77777777" w:rsidR="00FD26FF" w:rsidRDefault="00154813">
            <w:pPr>
              <w:pStyle w:val="TableText"/>
            </w:pPr>
            <w:r>
              <w:t>TC-VISA-02</w:t>
            </w:r>
          </w:p>
        </w:tc>
        <w:tc>
          <w:tcPr>
            <w:tcW w:w="964" w:type="dxa"/>
            <w:tcBorders>
              <w:top w:val="single" w:sz="4" w:space="0" w:color="D5DBE3"/>
              <w:left w:val="single" w:sz="4" w:space="0" w:color="D5DBE3"/>
              <w:bottom w:val="single" w:sz="4" w:space="0" w:color="D5DBE3"/>
              <w:right w:val="single" w:sz="4" w:space="0" w:color="D5DBE3"/>
            </w:tcBorders>
          </w:tcPr>
          <w:p w14:paraId="6B1F3ED5" w14:textId="77777777" w:rsidR="00FD26FF" w:rsidRDefault="00154813">
            <w:pPr>
              <w:pStyle w:val="TableText"/>
            </w:pPr>
            <w:r>
              <w:t>FR-4.3, FR-4.4</w:t>
            </w:r>
          </w:p>
        </w:tc>
        <w:tc>
          <w:tcPr>
            <w:tcW w:w="2795" w:type="dxa"/>
            <w:tcBorders>
              <w:top w:val="single" w:sz="4" w:space="0" w:color="D5DBE3"/>
              <w:left w:val="single" w:sz="4" w:space="0" w:color="D5DBE3"/>
              <w:bottom w:val="single" w:sz="4" w:space="0" w:color="D5DBE3"/>
              <w:right w:val="single" w:sz="4" w:space="0" w:color="D5DBE3"/>
            </w:tcBorders>
          </w:tcPr>
          <w:p w14:paraId="28BA5230" w14:textId="77777777" w:rsidR="00FD26FF" w:rsidRDefault="00154813">
            <w:pPr>
              <w:pStyle w:val="TableText"/>
            </w:pPr>
            <w:r>
              <w:t>UI: Alice opens dashboard and shifts</w:t>
            </w:r>
          </w:p>
        </w:tc>
        <w:tc>
          <w:tcPr>
            <w:tcW w:w="1446" w:type="dxa"/>
            <w:tcBorders>
              <w:top w:val="single" w:sz="4" w:space="0" w:color="D5DBE3"/>
              <w:left w:val="single" w:sz="4" w:space="0" w:color="D5DBE3"/>
              <w:bottom w:val="single" w:sz="4" w:space="0" w:color="D5DBE3"/>
              <w:right w:val="single" w:sz="4" w:space="0" w:color="D5DBE3"/>
            </w:tcBorders>
          </w:tcPr>
          <w:p w14:paraId="0EEFC8FE" w14:textId="77777777" w:rsidR="00FD26FF" w:rsidRDefault="00154813">
            <w:pPr>
              <w:pStyle w:val="TableText"/>
            </w:pPr>
            <w:r>
              <w:t>Warning shown</w:t>
            </w:r>
          </w:p>
        </w:tc>
        <w:tc>
          <w:tcPr>
            <w:tcW w:w="2217" w:type="dxa"/>
            <w:tcBorders>
              <w:top w:val="single" w:sz="4" w:space="0" w:color="D5DBE3"/>
              <w:left w:val="single" w:sz="4" w:space="0" w:color="D5DBE3"/>
              <w:bottom w:val="single" w:sz="4" w:space="0" w:color="D5DBE3"/>
              <w:right w:val="single" w:sz="4" w:space="0" w:color="D5DBE3"/>
            </w:tcBorders>
          </w:tcPr>
          <w:p w14:paraId="1FFE6BAD" w14:textId="77777777" w:rsidR="00FD26FF" w:rsidRDefault="00154813">
            <w:pPr>
              <w:pStyle w:val="TableText"/>
            </w:pPr>
            <w:r>
              <w:t>Over-limit panel on both pages (Fig. 8, 14)</w:t>
            </w:r>
          </w:p>
        </w:tc>
        <w:tc>
          <w:tcPr>
            <w:tcW w:w="964" w:type="dxa"/>
            <w:tcBorders>
              <w:top w:val="single" w:sz="4" w:space="0" w:color="D5DBE3"/>
              <w:left w:val="single" w:sz="4" w:space="0" w:color="D5DBE3"/>
              <w:bottom w:val="single" w:sz="4" w:space="0" w:color="D5DBE3"/>
              <w:right w:val="single" w:sz="4" w:space="0" w:color="D5DBE3"/>
            </w:tcBorders>
          </w:tcPr>
          <w:p w14:paraId="7E75968C" w14:textId="77777777" w:rsidR="00FD26FF" w:rsidRDefault="00154813">
            <w:pPr>
              <w:pStyle w:val="TableText"/>
            </w:pPr>
            <w:r>
              <w:t>Pass</w:t>
            </w:r>
          </w:p>
        </w:tc>
      </w:tr>
      <w:tr w:rsidR="00FD26FF" w14:paraId="2B8BE695"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06470627" w14:textId="77777777" w:rsidR="00FD26FF" w:rsidRDefault="00154813">
            <w:pPr>
              <w:pStyle w:val="TableText"/>
            </w:pPr>
            <w:r>
              <w:t>TC-VISA-03</w:t>
            </w:r>
          </w:p>
        </w:tc>
        <w:tc>
          <w:tcPr>
            <w:tcW w:w="964" w:type="dxa"/>
            <w:tcBorders>
              <w:top w:val="single" w:sz="4" w:space="0" w:color="D5DBE3"/>
              <w:left w:val="single" w:sz="4" w:space="0" w:color="D5DBE3"/>
              <w:bottom w:val="single" w:sz="4" w:space="0" w:color="D5DBE3"/>
              <w:right w:val="single" w:sz="4" w:space="0" w:color="D5DBE3"/>
            </w:tcBorders>
          </w:tcPr>
          <w:p w14:paraId="6DC3AF14" w14:textId="77777777" w:rsidR="00FD26FF" w:rsidRDefault="00154813">
            <w:pPr>
              <w:pStyle w:val="TableText"/>
            </w:pPr>
            <w:r>
              <w:t>FR-4.2 (OE-401)</w:t>
            </w:r>
          </w:p>
        </w:tc>
        <w:tc>
          <w:tcPr>
            <w:tcW w:w="2795" w:type="dxa"/>
            <w:tcBorders>
              <w:top w:val="single" w:sz="4" w:space="0" w:color="D5DBE3"/>
              <w:left w:val="single" w:sz="4" w:space="0" w:color="D5DBE3"/>
              <w:bottom w:val="single" w:sz="4" w:space="0" w:color="D5DBE3"/>
              <w:right w:val="single" w:sz="4" w:space="0" w:color="D5DBE3"/>
            </w:tcBorders>
          </w:tcPr>
          <w:p w14:paraId="07208139" w14:textId="77777777" w:rsidR="00FD26FF" w:rsidRDefault="00154813">
            <w:pPr>
              <w:pStyle w:val="TableText"/>
            </w:pPr>
            <w:r>
              <w:t>API: Bob (citizen, full-time) adds a 5 h shift today</w:t>
            </w:r>
          </w:p>
        </w:tc>
        <w:tc>
          <w:tcPr>
            <w:tcW w:w="1446" w:type="dxa"/>
            <w:tcBorders>
              <w:top w:val="single" w:sz="4" w:space="0" w:color="D5DBE3"/>
              <w:left w:val="single" w:sz="4" w:space="0" w:color="D5DBE3"/>
              <w:bottom w:val="single" w:sz="4" w:space="0" w:color="D5DBE3"/>
              <w:right w:val="single" w:sz="4" w:space="0" w:color="D5DBE3"/>
            </w:tcBorders>
          </w:tcPr>
          <w:p w14:paraId="050A2B12" w14:textId="77777777" w:rsidR="00FD26FF" w:rsidRDefault="00154813">
            <w:pPr>
              <w:pStyle w:val="TableText"/>
            </w:pPr>
            <w:r>
              <w:t>Allowed</w:t>
            </w:r>
          </w:p>
        </w:tc>
        <w:tc>
          <w:tcPr>
            <w:tcW w:w="2217" w:type="dxa"/>
            <w:tcBorders>
              <w:top w:val="single" w:sz="4" w:space="0" w:color="D5DBE3"/>
              <w:left w:val="single" w:sz="4" w:space="0" w:color="D5DBE3"/>
              <w:bottom w:val="single" w:sz="4" w:space="0" w:color="D5DBE3"/>
              <w:right w:val="single" w:sz="4" w:space="0" w:color="D5DBE3"/>
            </w:tcBorders>
          </w:tcPr>
          <w:p w14:paraId="72231054" w14:textId="77777777" w:rsidR="00FD26FF" w:rsidRDefault="00154813">
            <w:pPr>
              <w:pStyle w:val="TableText"/>
            </w:pPr>
            <w:r>
              <w:t>201; 5 h; 150.00</w:t>
            </w:r>
          </w:p>
        </w:tc>
        <w:tc>
          <w:tcPr>
            <w:tcW w:w="964" w:type="dxa"/>
            <w:tcBorders>
              <w:top w:val="single" w:sz="4" w:space="0" w:color="D5DBE3"/>
              <w:left w:val="single" w:sz="4" w:space="0" w:color="D5DBE3"/>
              <w:bottom w:val="single" w:sz="4" w:space="0" w:color="D5DBE3"/>
              <w:right w:val="single" w:sz="4" w:space="0" w:color="D5DBE3"/>
            </w:tcBorders>
          </w:tcPr>
          <w:p w14:paraId="46364899" w14:textId="77777777" w:rsidR="00FD26FF" w:rsidRDefault="00154813">
            <w:pPr>
              <w:pStyle w:val="TableText"/>
            </w:pPr>
            <w:r>
              <w:t>Pass</w:t>
            </w:r>
          </w:p>
        </w:tc>
      </w:tr>
      <w:tr w:rsidR="00FD26FF" w14:paraId="04137058"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3119A32B" w14:textId="77777777" w:rsidR="00FD26FF" w:rsidRDefault="00154813">
            <w:pPr>
              <w:pStyle w:val="TableText"/>
            </w:pPr>
            <w:r>
              <w:t>TC-EXP-01</w:t>
            </w:r>
          </w:p>
        </w:tc>
        <w:tc>
          <w:tcPr>
            <w:tcW w:w="964" w:type="dxa"/>
            <w:tcBorders>
              <w:top w:val="single" w:sz="4" w:space="0" w:color="D5DBE3"/>
              <w:left w:val="single" w:sz="4" w:space="0" w:color="D5DBE3"/>
              <w:bottom w:val="single" w:sz="4" w:space="0" w:color="D5DBE3"/>
              <w:right w:val="single" w:sz="4" w:space="0" w:color="D5DBE3"/>
            </w:tcBorders>
          </w:tcPr>
          <w:p w14:paraId="3F957593" w14:textId="77777777" w:rsidR="00FD26FF" w:rsidRDefault="00154813">
            <w:pPr>
              <w:pStyle w:val="TableText"/>
            </w:pPr>
            <w:r>
              <w:t>FR-5.2, NFR-3.2</w:t>
            </w:r>
          </w:p>
        </w:tc>
        <w:tc>
          <w:tcPr>
            <w:tcW w:w="2795" w:type="dxa"/>
            <w:tcBorders>
              <w:top w:val="single" w:sz="4" w:space="0" w:color="D5DBE3"/>
              <w:left w:val="single" w:sz="4" w:space="0" w:color="D5DBE3"/>
              <w:bottom w:val="single" w:sz="4" w:space="0" w:color="D5DBE3"/>
              <w:right w:val="single" w:sz="4" w:space="0" w:color="D5DBE3"/>
            </w:tcBorders>
          </w:tcPr>
          <w:p w14:paraId="63CC50C8" w14:textId="77777777" w:rsidR="00FD26FF" w:rsidRDefault="00154813">
            <w:pPr>
              <w:pStyle w:val="TableText"/>
            </w:pPr>
            <w:r>
              <w:t>UI: add expense with amount -50</w:t>
            </w:r>
          </w:p>
        </w:tc>
        <w:tc>
          <w:tcPr>
            <w:tcW w:w="1446" w:type="dxa"/>
            <w:tcBorders>
              <w:top w:val="single" w:sz="4" w:space="0" w:color="D5DBE3"/>
              <w:left w:val="single" w:sz="4" w:space="0" w:color="D5DBE3"/>
              <w:bottom w:val="single" w:sz="4" w:space="0" w:color="D5DBE3"/>
              <w:right w:val="single" w:sz="4" w:space="0" w:color="D5DBE3"/>
            </w:tcBorders>
          </w:tcPr>
          <w:p w14:paraId="3043F454" w14:textId="77777777" w:rsidR="00FD26FF" w:rsidRDefault="00154813">
            <w:pPr>
              <w:pStyle w:val="TableText"/>
            </w:pPr>
            <w:r>
              <w:t>Field error</w:t>
            </w:r>
          </w:p>
        </w:tc>
        <w:tc>
          <w:tcPr>
            <w:tcW w:w="2217" w:type="dxa"/>
            <w:tcBorders>
              <w:top w:val="single" w:sz="4" w:space="0" w:color="D5DBE3"/>
              <w:left w:val="single" w:sz="4" w:space="0" w:color="D5DBE3"/>
              <w:bottom w:val="single" w:sz="4" w:space="0" w:color="D5DBE3"/>
              <w:right w:val="single" w:sz="4" w:space="0" w:color="D5DBE3"/>
            </w:tcBorders>
          </w:tcPr>
          <w:p w14:paraId="3A011508" w14:textId="77777777" w:rsidR="00FD26FF" w:rsidRDefault="00154813">
            <w:pPr>
              <w:pStyle w:val="TableText"/>
            </w:pPr>
            <w:r>
              <w:t>'Enter a valid amount.' under the field (Fig. 17)</w:t>
            </w:r>
          </w:p>
        </w:tc>
        <w:tc>
          <w:tcPr>
            <w:tcW w:w="964" w:type="dxa"/>
            <w:tcBorders>
              <w:top w:val="single" w:sz="4" w:space="0" w:color="D5DBE3"/>
              <w:left w:val="single" w:sz="4" w:space="0" w:color="D5DBE3"/>
              <w:bottom w:val="single" w:sz="4" w:space="0" w:color="D5DBE3"/>
              <w:right w:val="single" w:sz="4" w:space="0" w:color="D5DBE3"/>
            </w:tcBorders>
          </w:tcPr>
          <w:p w14:paraId="56909791" w14:textId="77777777" w:rsidR="00FD26FF" w:rsidRDefault="00154813">
            <w:pPr>
              <w:pStyle w:val="TableText"/>
            </w:pPr>
            <w:r>
              <w:t>Pass</w:t>
            </w:r>
          </w:p>
        </w:tc>
      </w:tr>
      <w:tr w:rsidR="00FD26FF" w14:paraId="4E9E7D63"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78C98B33" w14:textId="77777777" w:rsidR="00FD26FF" w:rsidRDefault="00154813">
            <w:pPr>
              <w:pStyle w:val="TableText"/>
            </w:pPr>
            <w:r>
              <w:t>TC-EXP-02</w:t>
            </w:r>
          </w:p>
        </w:tc>
        <w:tc>
          <w:tcPr>
            <w:tcW w:w="964" w:type="dxa"/>
            <w:tcBorders>
              <w:top w:val="single" w:sz="4" w:space="0" w:color="D5DBE3"/>
              <w:left w:val="single" w:sz="4" w:space="0" w:color="D5DBE3"/>
              <w:bottom w:val="single" w:sz="4" w:space="0" w:color="D5DBE3"/>
              <w:right w:val="single" w:sz="4" w:space="0" w:color="D5DBE3"/>
            </w:tcBorders>
          </w:tcPr>
          <w:p w14:paraId="66EE1C4F" w14:textId="77777777" w:rsidR="00FD26FF" w:rsidRDefault="00154813">
            <w:pPr>
              <w:pStyle w:val="TableText"/>
            </w:pPr>
            <w:r>
              <w:t>FR-5.2</w:t>
            </w:r>
          </w:p>
        </w:tc>
        <w:tc>
          <w:tcPr>
            <w:tcW w:w="2795" w:type="dxa"/>
            <w:tcBorders>
              <w:top w:val="single" w:sz="4" w:space="0" w:color="D5DBE3"/>
              <w:left w:val="single" w:sz="4" w:space="0" w:color="D5DBE3"/>
              <w:bottom w:val="single" w:sz="4" w:space="0" w:color="D5DBE3"/>
              <w:right w:val="single" w:sz="4" w:space="0" w:color="D5DBE3"/>
            </w:tcBorders>
          </w:tcPr>
          <w:p w14:paraId="57C0FB68" w14:textId="77777777" w:rsidR="00FD26FF" w:rsidRDefault="00154813">
            <w:pPr>
              <w:pStyle w:val="TableText"/>
            </w:pPr>
            <w:r>
              <w:t>API: POST /api/expenses amount -50</w:t>
            </w:r>
          </w:p>
        </w:tc>
        <w:tc>
          <w:tcPr>
            <w:tcW w:w="1446" w:type="dxa"/>
            <w:tcBorders>
              <w:top w:val="single" w:sz="4" w:space="0" w:color="D5DBE3"/>
              <w:left w:val="single" w:sz="4" w:space="0" w:color="D5DBE3"/>
              <w:bottom w:val="single" w:sz="4" w:space="0" w:color="D5DBE3"/>
              <w:right w:val="single" w:sz="4" w:space="0" w:color="D5DBE3"/>
            </w:tcBorders>
          </w:tcPr>
          <w:p w14:paraId="2179B686" w14:textId="77777777" w:rsidR="00FD26FF" w:rsidRDefault="00154813">
            <w:pPr>
              <w:pStyle w:val="TableText"/>
            </w:pPr>
            <w:r>
              <w:t>400</w:t>
            </w:r>
          </w:p>
        </w:tc>
        <w:tc>
          <w:tcPr>
            <w:tcW w:w="2217" w:type="dxa"/>
            <w:tcBorders>
              <w:top w:val="single" w:sz="4" w:space="0" w:color="D5DBE3"/>
              <w:left w:val="single" w:sz="4" w:space="0" w:color="D5DBE3"/>
              <w:bottom w:val="single" w:sz="4" w:space="0" w:color="D5DBE3"/>
              <w:right w:val="single" w:sz="4" w:space="0" w:color="D5DBE3"/>
            </w:tcBorders>
          </w:tcPr>
          <w:p w14:paraId="555C022D" w14:textId="77777777" w:rsidR="00FD26FF" w:rsidRDefault="00154813">
            <w:pPr>
              <w:pStyle w:val="TableText"/>
            </w:pPr>
            <w:r>
              <w:t>Before fix 201 (DEF-02); after fix 400</w:t>
            </w:r>
          </w:p>
        </w:tc>
        <w:tc>
          <w:tcPr>
            <w:tcW w:w="964" w:type="dxa"/>
            <w:tcBorders>
              <w:top w:val="single" w:sz="4" w:space="0" w:color="D5DBE3"/>
              <w:left w:val="single" w:sz="4" w:space="0" w:color="D5DBE3"/>
              <w:bottom w:val="single" w:sz="4" w:space="0" w:color="D5DBE3"/>
              <w:right w:val="single" w:sz="4" w:space="0" w:color="D5DBE3"/>
            </w:tcBorders>
          </w:tcPr>
          <w:p w14:paraId="45CC6DD6" w14:textId="77777777" w:rsidR="00FD26FF" w:rsidRDefault="00154813">
            <w:pPr>
              <w:pStyle w:val="TableText"/>
            </w:pPr>
            <w:r>
              <w:t>Pass after fix</w:t>
            </w:r>
          </w:p>
        </w:tc>
      </w:tr>
      <w:tr w:rsidR="00FD26FF" w14:paraId="397FEFC1"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313D2638" w14:textId="77777777" w:rsidR="00FD26FF" w:rsidRDefault="00154813">
            <w:pPr>
              <w:pStyle w:val="TableText"/>
            </w:pPr>
            <w:r>
              <w:t>TC-EXP-03</w:t>
            </w:r>
          </w:p>
        </w:tc>
        <w:tc>
          <w:tcPr>
            <w:tcW w:w="964" w:type="dxa"/>
            <w:tcBorders>
              <w:top w:val="single" w:sz="4" w:space="0" w:color="D5DBE3"/>
              <w:left w:val="single" w:sz="4" w:space="0" w:color="D5DBE3"/>
              <w:bottom w:val="single" w:sz="4" w:space="0" w:color="D5DBE3"/>
              <w:right w:val="single" w:sz="4" w:space="0" w:color="D5DBE3"/>
            </w:tcBorders>
          </w:tcPr>
          <w:p w14:paraId="11EFF15D" w14:textId="77777777" w:rsidR="00FD26FF" w:rsidRDefault="00154813">
            <w:pPr>
              <w:pStyle w:val="TableText"/>
            </w:pPr>
            <w:r>
              <w:t>FR-5.4, FR-5.6</w:t>
            </w:r>
          </w:p>
        </w:tc>
        <w:tc>
          <w:tcPr>
            <w:tcW w:w="2795" w:type="dxa"/>
            <w:tcBorders>
              <w:top w:val="single" w:sz="4" w:space="0" w:color="D5DBE3"/>
              <w:left w:val="single" w:sz="4" w:space="0" w:color="D5DBE3"/>
              <w:bottom w:val="single" w:sz="4" w:space="0" w:color="D5DBE3"/>
              <w:right w:val="single" w:sz="4" w:space="0" w:color="D5DBE3"/>
            </w:tcBorders>
          </w:tcPr>
          <w:p w14:paraId="3D0B270C" w14:textId="77777777" w:rsidR="00FD26FF" w:rsidRDefault="00154813">
            <w:pPr>
              <w:pStyle w:val="TableText"/>
            </w:pPr>
            <w:r>
              <w:t>UI: expenses page, filter chips</w:t>
            </w:r>
          </w:p>
        </w:tc>
        <w:tc>
          <w:tcPr>
            <w:tcW w:w="1446" w:type="dxa"/>
            <w:tcBorders>
              <w:top w:val="single" w:sz="4" w:space="0" w:color="D5DBE3"/>
              <w:left w:val="single" w:sz="4" w:space="0" w:color="D5DBE3"/>
              <w:bottom w:val="single" w:sz="4" w:space="0" w:color="D5DBE3"/>
              <w:right w:val="single" w:sz="4" w:space="0" w:color="D5DBE3"/>
            </w:tcBorders>
          </w:tcPr>
          <w:p w14:paraId="6FE5BBEB" w14:textId="77777777" w:rsidR="00FD26FF" w:rsidRDefault="00154813">
            <w:pPr>
              <w:pStyle w:val="TableText"/>
            </w:pPr>
            <w:r>
              <w:t>List and totals</w:t>
            </w:r>
          </w:p>
        </w:tc>
        <w:tc>
          <w:tcPr>
            <w:tcW w:w="2217" w:type="dxa"/>
            <w:tcBorders>
              <w:top w:val="single" w:sz="4" w:space="0" w:color="D5DBE3"/>
              <w:left w:val="single" w:sz="4" w:space="0" w:color="D5DBE3"/>
              <w:bottom w:val="single" w:sz="4" w:space="0" w:color="D5DBE3"/>
              <w:right w:val="single" w:sz="4" w:space="0" w:color="D5DBE3"/>
            </w:tcBorders>
          </w:tcPr>
          <w:p w14:paraId="5B6707ED" w14:textId="77777777" w:rsidR="00FD26FF" w:rsidRDefault="00154813">
            <w:pPr>
              <w:pStyle w:val="TableText"/>
            </w:pPr>
            <w:r>
              <w:t>10 transactions, 1,440.50, 5 categories (Fig. 16)</w:t>
            </w:r>
          </w:p>
        </w:tc>
        <w:tc>
          <w:tcPr>
            <w:tcW w:w="964" w:type="dxa"/>
            <w:tcBorders>
              <w:top w:val="single" w:sz="4" w:space="0" w:color="D5DBE3"/>
              <w:left w:val="single" w:sz="4" w:space="0" w:color="D5DBE3"/>
              <w:bottom w:val="single" w:sz="4" w:space="0" w:color="D5DBE3"/>
              <w:right w:val="single" w:sz="4" w:space="0" w:color="D5DBE3"/>
            </w:tcBorders>
          </w:tcPr>
          <w:p w14:paraId="1AA7FC1F" w14:textId="77777777" w:rsidR="00FD26FF" w:rsidRDefault="00154813">
            <w:pPr>
              <w:pStyle w:val="TableText"/>
            </w:pPr>
            <w:r>
              <w:t>Pass</w:t>
            </w:r>
          </w:p>
        </w:tc>
      </w:tr>
      <w:tr w:rsidR="00FD26FF" w14:paraId="4684A699"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7C1D8551" w14:textId="77777777" w:rsidR="00FD26FF" w:rsidRDefault="00154813">
            <w:pPr>
              <w:pStyle w:val="TableText"/>
            </w:pPr>
            <w:r>
              <w:t>TC-EXP-04</w:t>
            </w:r>
          </w:p>
        </w:tc>
        <w:tc>
          <w:tcPr>
            <w:tcW w:w="964" w:type="dxa"/>
            <w:tcBorders>
              <w:top w:val="single" w:sz="4" w:space="0" w:color="D5DBE3"/>
              <w:left w:val="single" w:sz="4" w:space="0" w:color="D5DBE3"/>
              <w:bottom w:val="single" w:sz="4" w:space="0" w:color="D5DBE3"/>
              <w:right w:val="single" w:sz="4" w:space="0" w:color="D5DBE3"/>
            </w:tcBorders>
          </w:tcPr>
          <w:p w14:paraId="13907C33" w14:textId="77777777" w:rsidR="00FD26FF" w:rsidRDefault="00154813">
            <w:pPr>
              <w:pStyle w:val="TableText"/>
            </w:pPr>
            <w:r>
              <w:t>FR-5.7</w:t>
            </w:r>
          </w:p>
        </w:tc>
        <w:tc>
          <w:tcPr>
            <w:tcW w:w="2795" w:type="dxa"/>
            <w:tcBorders>
              <w:top w:val="single" w:sz="4" w:space="0" w:color="D5DBE3"/>
              <w:left w:val="single" w:sz="4" w:space="0" w:color="D5DBE3"/>
              <w:bottom w:val="single" w:sz="4" w:space="0" w:color="D5DBE3"/>
              <w:right w:val="single" w:sz="4" w:space="0" w:color="D5DBE3"/>
            </w:tcBorders>
          </w:tcPr>
          <w:p w14:paraId="28F9691A" w14:textId="77777777" w:rsidR="00FD26FF" w:rsidRDefault="00154813">
            <w:pPr>
              <w:pStyle w:val="TableText"/>
            </w:pPr>
            <w:r>
              <w:t>API: calculator, income 2400, expenses 900 + 300</w:t>
            </w:r>
          </w:p>
        </w:tc>
        <w:tc>
          <w:tcPr>
            <w:tcW w:w="1446" w:type="dxa"/>
            <w:tcBorders>
              <w:top w:val="single" w:sz="4" w:space="0" w:color="D5DBE3"/>
              <w:left w:val="single" w:sz="4" w:space="0" w:color="D5DBE3"/>
              <w:bottom w:val="single" w:sz="4" w:space="0" w:color="D5DBE3"/>
              <w:right w:val="single" w:sz="4" w:space="0" w:color="D5DBE3"/>
            </w:tcBorders>
          </w:tcPr>
          <w:p w14:paraId="0341C33F" w14:textId="77777777" w:rsidR="00FD26FF" w:rsidRDefault="00154813">
            <w:pPr>
              <w:pStyle w:val="TableText"/>
            </w:pPr>
            <w:r>
              <w:t>50% savings</w:t>
            </w:r>
          </w:p>
        </w:tc>
        <w:tc>
          <w:tcPr>
            <w:tcW w:w="2217" w:type="dxa"/>
            <w:tcBorders>
              <w:top w:val="single" w:sz="4" w:space="0" w:color="D5DBE3"/>
              <w:left w:val="single" w:sz="4" w:space="0" w:color="D5DBE3"/>
              <w:bottom w:val="single" w:sz="4" w:space="0" w:color="D5DBE3"/>
              <w:right w:val="single" w:sz="4" w:space="0" w:color="D5DBE3"/>
            </w:tcBorders>
          </w:tcPr>
          <w:p w14:paraId="0CEBEF3A" w14:textId="77777777" w:rsidR="00FD26FF" w:rsidRDefault="00154813">
            <w:pPr>
              <w:pStyle w:val="TableText"/>
            </w:pPr>
            <w:r>
              <w:t>Total 1200, remaining 1200, 50.0%</w:t>
            </w:r>
          </w:p>
        </w:tc>
        <w:tc>
          <w:tcPr>
            <w:tcW w:w="964" w:type="dxa"/>
            <w:tcBorders>
              <w:top w:val="single" w:sz="4" w:space="0" w:color="D5DBE3"/>
              <w:left w:val="single" w:sz="4" w:space="0" w:color="D5DBE3"/>
              <w:bottom w:val="single" w:sz="4" w:space="0" w:color="D5DBE3"/>
              <w:right w:val="single" w:sz="4" w:space="0" w:color="D5DBE3"/>
            </w:tcBorders>
          </w:tcPr>
          <w:p w14:paraId="52454569" w14:textId="77777777" w:rsidR="00FD26FF" w:rsidRDefault="00154813">
            <w:pPr>
              <w:pStyle w:val="TableText"/>
            </w:pPr>
            <w:r>
              <w:t>Pass</w:t>
            </w:r>
          </w:p>
        </w:tc>
      </w:tr>
      <w:tr w:rsidR="00FD26FF" w14:paraId="10CDD5FF"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69F827DA" w14:textId="77777777" w:rsidR="00FD26FF" w:rsidRDefault="00154813">
            <w:pPr>
              <w:pStyle w:val="TableText"/>
            </w:pPr>
            <w:r>
              <w:t>TC-GOAL-01</w:t>
            </w:r>
          </w:p>
        </w:tc>
        <w:tc>
          <w:tcPr>
            <w:tcW w:w="964" w:type="dxa"/>
            <w:tcBorders>
              <w:top w:val="single" w:sz="4" w:space="0" w:color="D5DBE3"/>
              <w:left w:val="single" w:sz="4" w:space="0" w:color="D5DBE3"/>
              <w:bottom w:val="single" w:sz="4" w:space="0" w:color="D5DBE3"/>
              <w:right w:val="single" w:sz="4" w:space="0" w:color="D5DBE3"/>
            </w:tcBorders>
          </w:tcPr>
          <w:p w14:paraId="701DC217" w14:textId="77777777" w:rsidR="00FD26FF" w:rsidRDefault="00154813">
            <w:pPr>
              <w:pStyle w:val="TableText"/>
            </w:pPr>
            <w:r>
              <w:t>FR-6.4, FR-6.5</w:t>
            </w:r>
          </w:p>
        </w:tc>
        <w:tc>
          <w:tcPr>
            <w:tcW w:w="2795" w:type="dxa"/>
            <w:tcBorders>
              <w:top w:val="single" w:sz="4" w:space="0" w:color="D5DBE3"/>
              <w:left w:val="single" w:sz="4" w:space="0" w:color="D5DBE3"/>
              <w:bottom w:val="single" w:sz="4" w:space="0" w:color="D5DBE3"/>
              <w:right w:val="single" w:sz="4" w:space="0" w:color="D5DBE3"/>
            </w:tcBorders>
          </w:tcPr>
          <w:p w14:paraId="40ABDBC6" w14:textId="77777777" w:rsidR="00FD26FF" w:rsidRDefault="00154813">
            <w:pPr>
              <w:pStyle w:val="TableText"/>
            </w:pPr>
            <w:r>
              <w:t>UI: savings goals page</w:t>
            </w:r>
          </w:p>
        </w:tc>
        <w:tc>
          <w:tcPr>
            <w:tcW w:w="1446" w:type="dxa"/>
            <w:tcBorders>
              <w:top w:val="single" w:sz="4" w:space="0" w:color="D5DBE3"/>
              <w:left w:val="single" w:sz="4" w:space="0" w:color="D5DBE3"/>
              <w:bottom w:val="single" w:sz="4" w:space="0" w:color="D5DBE3"/>
              <w:right w:val="single" w:sz="4" w:space="0" w:color="D5DBE3"/>
            </w:tcBorders>
          </w:tcPr>
          <w:p w14:paraId="1C1B18AB" w14:textId="77777777" w:rsidR="00FD26FF" w:rsidRDefault="00154813">
            <w:pPr>
              <w:pStyle w:val="TableText"/>
            </w:pPr>
            <w:r>
              <w:t>Progress and hours</w:t>
            </w:r>
          </w:p>
        </w:tc>
        <w:tc>
          <w:tcPr>
            <w:tcW w:w="2217" w:type="dxa"/>
            <w:tcBorders>
              <w:top w:val="single" w:sz="4" w:space="0" w:color="D5DBE3"/>
              <w:left w:val="single" w:sz="4" w:space="0" w:color="D5DBE3"/>
              <w:bottom w:val="single" w:sz="4" w:space="0" w:color="D5DBE3"/>
              <w:right w:val="single" w:sz="4" w:space="0" w:color="D5DBE3"/>
            </w:tcBorders>
          </w:tcPr>
          <w:p w14:paraId="568E1483" w14:textId="77777777" w:rsidR="00FD26FF" w:rsidRDefault="00154813">
            <w:pPr>
              <w:pStyle w:val="TableText"/>
            </w:pPr>
            <w:r>
              <w:t>36.8% and 37%; hours needed and finish dates (Fig. 20)</w:t>
            </w:r>
          </w:p>
        </w:tc>
        <w:tc>
          <w:tcPr>
            <w:tcW w:w="964" w:type="dxa"/>
            <w:tcBorders>
              <w:top w:val="single" w:sz="4" w:space="0" w:color="D5DBE3"/>
              <w:left w:val="single" w:sz="4" w:space="0" w:color="D5DBE3"/>
              <w:bottom w:val="single" w:sz="4" w:space="0" w:color="D5DBE3"/>
              <w:right w:val="single" w:sz="4" w:space="0" w:color="D5DBE3"/>
            </w:tcBorders>
          </w:tcPr>
          <w:p w14:paraId="23B5CEDE" w14:textId="77777777" w:rsidR="00FD26FF" w:rsidRDefault="00154813">
            <w:pPr>
              <w:pStyle w:val="TableText"/>
            </w:pPr>
            <w:r>
              <w:t>Pass</w:t>
            </w:r>
          </w:p>
        </w:tc>
      </w:tr>
      <w:tr w:rsidR="00FD26FF" w14:paraId="36DBE31C"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439745B8" w14:textId="77777777" w:rsidR="00FD26FF" w:rsidRDefault="00154813">
            <w:pPr>
              <w:pStyle w:val="TableText"/>
            </w:pPr>
            <w:r>
              <w:t>TC-NOTIF-01</w:t>
            </w:r>
          </w:p>
        </w:tc>
        <w:tc>
          <w:tcPr>
            <w:tcW w:w="964" w:type="dxa"/>
            <w:tcBorders>
              <w:top w:val="single" w:sz="4" w:space="0" w:color="D5DBE3"/>
              <w:left w:val="single" w:sz="4" w:space="0" w:color="D5DBE3"/>
              <w:bottom w:val="single" w:sz="4" w:space="0" w:color="D5DBE3"/>
              <w:right w:val="single" w:sz="4" w:space="0" w:color="D5DBE3"/>
            </w:tcBorders>
          </w:tcPr>
          <w:p w14:paraId="1D5A7285" w14:textId="77777777" w:rsidR="00FD26FF" w:rsidRDefault="00154813">
            <w:pPr>
              <w:pStyle w:val="TableText"/>
            </w:pPr>
            <w:r>
              <w:t>FR-8.1</w:t>
            </w:r>
          </w:p>
        </w:tc>
        <w:tc>
          <w:tcPr>
            <w:tcW w:w="2795" w:type="dxa"/>
            <w:tcBorders>
              <w:top w:val="single" w:sz="4" w:space="0" w:color="D5DBE3"/>
              <w:left w:val="single" w:sz="4" w:space="0" w:color="D5DBE3"/>
              <w:bottom w:val="single" w:sz="4" w:space="0" w:color="D5DBE3"/>
              <w:right w:val="single" w:sz="4" w:space="0" w:color="D5DBE3"/>
            </w:tcBorders>
          </w:tcPr>
          <w:p w14:paraId="31E82784" w14:textId="77777777" w:rsidR="00FD26FF" w:rsidRDefault="00154813">
            <w:pPr>
              <w:pStyle w:val="TableText"/>
            </w:pPr>
            <w:r>
              <w:t>API: Alice GET /api/notifications</w:t>
            </w:r>
          </w:p>
        </w:tc>
        <w:tc>
          <w:tcPr>
            <w:tcW w:w="1446" w:type="dxa"/>
            <w:tcBorders>
              <w:top w:val="single" w:sz="4" w:space="0" w:color="D5DBE3"/>
              <w:left w:val="single" w:sz="4" w:space="0" w:color="D5DBE3"/>
              <w:bottom w:val="single" w:sz="4" w:space="0" w:color="D5DBE3"/>
              <w:right w:val="single" w:sz="4" w:space="0" w:color="D5DBE3"/>
            </w:tcBorders>
          </w:tcPr>
          <w:p w14:paraId="3240CC92" w14:textId="77777777" w:rsidR="00FD26FF" w:rsidRDefault="00154813">
            <w:pPr>
              <w:pStyle w:val="TableText"/>
            </w:pPr>
            <w:r>
              <w:t>Visa alert</w:t>
            </w:r>
          </w:p>
        </w:tc>
        <w:tc>
          <w:tcPr>
            <w:tcW w:w="2217" w:type="dxa"/>
            <w:tcBorders>
              <w:top w:val="single" w:sz="4" w:space="0" w:color="D5DBE3"/>
              <w:left w:val="single" w:sz="4" w:space="0" w:color="D5DBE3"/>
              <w:bottom w:val="single" w:sz="4" w:space="0" w:color="D5DBE3"/>
              <w:right w:val="single" w:sz="4" w:space="0" w:color="D5DBE3"/>
            </w:tcBorders>
          </w:tcPr>
          <w:p w14:paraId="7AF4B9CD" w14:textId="77777777" w:rsidR="00FD26FF" w:rsidRDefault="00154813">
            <w:pPr>
              <w:pStyle w:val="TableText"/>
            </w:pPr>
            <w:r>
              <w:t>1 item visa_limit_exceeded; unread 1</w:t>
            </w:r>
          </w:p>
        </w:tc>
        <w:tc>
          <w:tcPr>
            <w:tcW w:w="964" w:type="dxa"/>
            <w:tcBorders>
              <w:top w:val="single" w:sz="4" w:space="0" w:color="D5DBE3"/>
              <w:left w:val="single" w:sz="4" w:space="0" w:color="D5DBE3"/>
              <w:bottom w:val="single" w:sz="4" w:space="0" w:color="D5DBE3"/>
              <w:right w:val="single" w:sz="4" w:space="0" w:color="D5DBE3"/>
            </w:tcBorders>
          </w:tcPr>
          <w:p w14:paraId="1988F997" w14:textId="77777777" w:rsidR="00FD26FF" w:rsidRDefault="00154813">
            <w:pPr>
              <w:pStyle w:val="TableText"/>
            </w:pPr>
            <w:r>
              <w:t>Pass</w:t>
            </w:r>
          </w:p>
        </w:tc>
      </w:tr>
      <w:tr w:rsidR="00FD26FF" w14:paraId="3FEFB3D1"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2CA46710" w14:textId="77777777" w:rsidR="00FD26FF" w:rsidRDefault="00154813">
            <w:pPr>
              <w:pStyle w:val="TableText"/>
            </w:pPr>
            <w:r>
              <w:t>TC-NOTIF-02</w:t>
            </w:r>
          </w:p>
        </w:tc>
        <w:tc>
          <w:tcPr>
            <w:tcW w:w="964" w:type="dxa"/>
            <w:tcBorders>
              <w:top w:val="single" w:sz="4" w:space="0" w:color="D5DBE3"/>
              <w:left w:val="single" w:sz="4" w:space="0" w:color="D5DBE3"/>
              <w:bottom w:val="single" w:sz="4" w:space="0" w:color="D5DBE3"/>
              <w:right w:val="single" w:sz="4" w:space="0" w:color="D5DBE3"/>
            </w:tcBorders>
          </w:tcPr>
          <w:p w14:paraId="3A12AC00" w14:textId="77777777" w:rsidR="00FD26FF" w:rsidRDefault="00154813">
            <w:pPr>
              <w:pStyle w:val="TableText"/>
            </w:pPr>
            <w:r>
              <w:t>FR-8.4, FR-8.5</w:t>
            </w:r>
          </w:p>
        </w:tc>
        <w:tc>
          <w:tcPr>
            <w:tcW w:w="2795" w:type="dxa"/>
            <w:tcBorders>
              <w:top w:val="single" w:sz="4" w:space="0" w:color="D5DBE3"/>
              <w:left w:val="single" w:sz="4" w:space="0" w:color="D5DBE3"/>
              <w:bottom w:val="single" w:sz="4" w:space="0" w:color="D5DBE3"/>
              <w:right w:val="single" w:sz="4" w:space="0" w:color="D5DBE3"/>
            </w:tcBorders>
          </w:tcPr>
          <w:p w14:paraId="795D5802" w14:textId="77777777" w:rsidR="00FD26FF" w:rsidRDefault="00154813">
            <w:pPr>
              <w:pStyle w:val="TableText"/>
            </w:pPr>
            <w:r>
              <w:t>API: mark all as read</w:t>
            </w:r>
          </w:p>
        </w:tc>
        <w:tc>
          <w:tcPr>
            <w:tcW w:w="1446" w:type="dxa"/>
            <w:tcBorders>
              <w:top w:val="single" w:sz="4" w:space="0" w:color="D5DBE3"/>
              <w:left w:val="single" w:sz="4" w:space="0" w:color="D5DBE3"/>
              <w:bottom w:val="single" w:sz="4" w:space="0" w:color="D5DBE3"/>
              <w:right w:val="single" w:sz="4" w:space="0" w:color="D5DBE3"/>
            </w:tcBorders>
          </w:tcPr>
          <w:p w14:paraId="0D064708" w14:textId="77777777" w:rsidR="00FD26FF" w:rsidRDefault="00154813">
            <w:pPr>
              <w:pStyle w:val="TableText"/>
            </w:pPr>
            <w:r>
              <w:t>Unread 0</w:t>
            </w:r>
          </w:p>
        </w:tc>
        <w:tc>
          <w:tcPr>
            <w:tcW w:w="2217" w:type="dxa"/>
            <w:tcBorders>
              <w:top w:val="single" w:sz="4" w:space="0" w:color="D5DBE3"/>
              <w:left w:val="single" w:sz="4" w:space="0" w:color="D5DBE3"/>
              <w:bottom w:val="single" w:sz="4" w:space="0" w:color="D5DBE3"/>
              <w:right w:val="single" w:sz="4" w:space="0" w:color="D5DBE3"/>
            </w:tcBorders>
          </w:tcPr>
          <w:p w14:paraId="44DFAC96" w14:textId="77777777" w:rsidR="00FD26FF" w:rsidRDefault="00154813">
            <w:pPr>
              <w:pStyle w:val="TableText"/>
            </w:pPr>
            <w:r>
              <w:t>204; unread count 0</w:t>
            </w:r>
          </w:p>
        </w:tc>
        <w:tc>
          <w:tcPr>
            <w:tcW w:w="964" w:type="dxa"/>
            <w:tcBorders>
              <w:top w:val="single" w:sz="4" w:space="0" w:color="D5DBE3"/>
              <w:left w:val="single" w:sz="4" w:space="0" w:color="D5DBE3"/>
              <w:bottom w:val="single" w:sz="4" w:space="0" w:color="D5DBE3"/>
              <w:right w:val="single" w:sz="4" w:space="0" w:color="D5DBE3"/>
            </w:tcBorders>
          </w:tcPr>
          <w:p w14:paraId="53ECD68D" w14:textId="77777777" w:rsidR="00FD26FF" w:rsidRDefault="00154813">
            <w:pPr>
              <w:pStyle w:val="TableText"/>
            </w:pPr>
            <w:r>
              <w:t>Pass</w:t>
            </w:r>
          </w:p>
        </w:tc>
      </w:tr>
      <w:tr w:rsidR="00FD26FF" w14:paraId="246D031A"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69D23589" w14:textId="77777777" w:rsidR="00FD26FF" w:rsidRDefault="00154813">
            <w:pPr>
              <w:pStyle w:val="TableText"/>
            </w:pPr>
            <w:r>
              <w:t>TC-PERF-01</w:t>
            </w:r>
          </w:p>
        </w:tc>
        <w:tc>
          <w:tcPr>
            <w:tcW w:w="964" w:type="dxa"/>
            <w:tcBorders>
              <w:top w:val="single" w:sz="4" w:space="0" w:color="D5DBE3"/>
              <w:left w:val="single" w:sz="4" w:space="0" w:color="D5DBE3"/>
              <w:bottom w:val="single" w:sz="4" w:space="0" w:color="D5DBE3"/>
              <w:right w:val="single" w:sz="4" w:space="0" w:color="D5DBE3"/>
            </w:tcBorders>
          </w:tcPr>
          <w:p w14:paraId="405CB617" w14:textId="77777777" w:rsidR="00FD26FF" w:rsidRDefault="00154813">
            <w:pPr>
              <w:pStyle w:val="TableText"/>
            </w:pPr>
            <w:r>
              <w:t>NFR-1.2</w:t>
            </w:r>
          </w:p>
        </w:tc>
        <w:tc>
          <w:tcPr>
            <w:tcW w:w="2795" w:type="dxa"/>
            <w:tcBorders>
              <w:top w:val="single" w:sz="4" w:space="0" w:color="D5DBE3"/>
              <w:left w:val="single" w:sz="4" w:space="0" w:color="D5DBE3"/>
              <w:bottom w:val="single" w:sz="4" w:space="0" w:color="D5DBE3"/>
              <w:right w:val="single" w:sz="4" w:space="0" w:color="D5DBE3"/>
            </w:tcBorders>
          </w:tcPr>
          <w:p w14:paraId="3FC26AB8" w14:textId="77777777" w:rsidR="00FD26FF" w:rsidRDefault="00154813">
            <w:pPr>
              <w:pStyle w:val="TableText"/>
            </w:pPr>
            <w:r>
              <w:t>API: GET /api/analytics/me?period=12m</w:t>
            </w:r>
          </w:p>
        </w:tc>
        <w:tc>
          <w:tcPr>
            <w:tcW w:w="1446" w:type="dxa"/>
            <w:tcBorders>
              <w:top w:val="single" w:sz="4" w:space="0" w:color="D5DBE3"/>
              <w:left w:val="single" w:sz="4" w:space="0" w:color="D5DBE3"/>
              <w:bottom w:val="single" w:sz="4" w:space="0" w:color="D5DBE3"/>
              <w:right w:val="single" w:sz="4" w:space="0" w:color="D5DBE3"/>
            </w:tcBorders>
          </w:tcPr>
          <w:p w14:paraId="2084F0EF" w14:textId="77777777" w:rsidR="00FD26FF" w:rsidRDefault="00154813">
            <w:pPr>
              <w:pStyle w:val="TableText"/>
            </w:pPr>
            <w:r>
              <w:t>Under 3 s</w:t>
            </w:r>
          </w:p>
        </w:tc>
        <w:tc>
          <w:tcPr>
            <w:tcW w:w="2217" w:type="dxa"/>
            <w:tcBorders>
              <w:top w:val="single" w:sz="4" w:space="0" w:color="D5DBE3"/>
              <w:left w:val="single" w:sz="4" w:space="0" w:color="D5DBE3"/>
              <w:bottom w:val="single" w:sz="4" w:space="0" w:color="D5DBE3"/>
              <w:right w:val="single" w:sz="4" w:space="0" w:color="D5DBE3"/>
            </w:tcBorders>
          </w:tcPr>
          <w:p w14:paraId="271BBD5E" w14:textId="77777777" w:rsidR="00FD26FF" w:rsidRDefault="00154813">
            <w:pPr>
              <w:pStyle w:val="TableText"/>
            </w:pPr>
            <w:r>
              <w:t>145 ms</w:t>
            </w:r>
          </w:p>
        </w:tc>
        <w:tc>
          <w:tcPr>
            <w:tcW w:w="964" w:type="dxa"/>
            <w:tcBorders>
              <w:top w:val="single" w:sz="4" w:space="0" w:color="D5DBE3"/>
              <w:left w:val="single" w:sz="4" w:space="0" w:color="D5DBE3"/>
              <w:bottom w:val="single" w:sz="4" w:space="0" w:color="D5DBE3"/>
              <w:right w:val="single" w:sz="4" w:space="0" w:color="D5DBE3"/>
            </w:tcBorders>
          </w:tcPr>
          <w:p w14:paraId="6E3C8FFE" w14:textId="77777777" w:rsidR="00FD26FF" w:rsidRDefault="00154813">
            <w:pPr>
              <w:pStyle w:val="TableText"/>
            </w:pPr>
            <w:r>
              <w:t>Pass</w:t>
            </w:r>
          </w:p>
        </w:tc>
      </w:tr>
      <w:tr w:rsidR="00FD26FF" w14:paraId="40CF3C1B"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051CD1CB" w14:textId="77777777" w:rsidR="00FD26FF" w:rsidRDefault="00154813">
            <w:pPr>
              <w:pStyle w:val="TableText"/>
            </w:pPr>
            <w:r>
              <w:t>TC-PERF-02</w:t>
            </w:r>
          </w:p>
        </w:tc>
        <w:tc>
          <w:tcPr>
            <w:tcW w:w="964" w:type="dxa"/>
            <w:tcBorders>
              <w:top w:val="single" w:sz="4" w:space="0" w:color="D5DBE3"/>
              <w:left w:val="single" w:sz="4" w:space="0" w:color="D5DBE3"/>
              <w:bottom w:val="single" w:sz="4" w:space="0" w:color="D5DBE3"/>
              <w:right w:val="single" w:sz="4" w:space="0" w:color="D5DBE3"/>
            </w:tcBorders>
          </w:tcPr>
          <w:p w14:paraId="3DA907F4" w14:textId="77777777" w:rsidR="00FD26FF" w:rsidRDefault="00154813">
            <w:pPr>
              <w:pStyle w:val="TableText"/>
            </w:pPr>
            <w:r>
              <w:t>NFR-1.1</w:t>
            </w:r>
          </w:p>
        </w:tc>
        <w:tc>
          <w:tcPr>
            <w:tcW w:w="2795" w:type="dxa"/>
            <w:tcBorders>
              <w:top w:val="single" w:sz="4" w:space="0" w:color="D5DBE3"/>
              <w:left w:val="single" w:sz="4" w:space="0" w:color="D5DBE3"/>
              <w:bottom w:val="single" w:sz="4" w:space="0" w:color="D5DBE3"/>
              <w:right w:val="single" w:sz="4" w:space="0" w:color="D5DBE3"/>
            </w:tcBorders>
          </w:tcPr>
          <w:p w14:paraId="18A2DFC1" w14:textId="77777777" w:rsidR="00FD26FF" w:rsidRDefault="00154813">
            <w:pPr>
              <w:pStyle w:val="TableText"/>
            </w:pPr>
            <w:r>
              <w:t>API: GET /api/expenses</w:t>
            </w:r>
          </w:p>
        </w:tc>
        <w:tc>
          <w:tcPr>
            <w:tcW w:w="1446" w:type="dxa"/>
            <w:tcBorders>
              <w:top w:val="single" w:sz="4" w:space="0" w:color="D5DBE3"/>
              <w:left w:val="single" w:sz="4" w:space="0" w:color="D5DBE3"/>
              <w:bottom w:val="single" w:sz="4" w:space="0" w:color="D5DBE3"/>
              <w:right w:val="single" w:sz="4" w:space="0" w:color="D5DBE3"/>
            </w:tcBorders>
          </w:tcPr>
          <w:p w14:paraId="3B6EA6DC" w14:textId="77777777" w:rsidR="00FD26FF" w:rsidRDefault="00154813">
            <w:pPr>
              <w:pStyle w:val="TableText"/>
            </w:pPr>
            <w:r>
              <w:t>Under 2 s</w:t>
            </w:r>
          </w:p>
        </w:tc>
        <w:tc>
          <w:tcPr>
            <w:tcW w:w="2217" w:type="dxa"/>
            <w:tcBorders>
              <w:top w:val="single" w:sz="4" w:space="0" w:color="D5DBE3"/>
              <w:left w:val="single" w:sz="4" w:space="0" w:color="D5DBE3"/>
              <w:bottom w:val="single" w:sz="4" w:space="0" w:color="D5DBE3"/>
              <w:right w:val="single" w:sz="4" w:space="0" w:color="D5DBE3"/>
            </w:tcBorders>
          </w:tcPr>
          <w:p w14:paraId="1F042528" w14:textId="77777777" w:rsidR="00FD26FF" w:rsidRDefault="00154813">
            <w:pPr>
              <w:pStyle w:val="TableText"/>
            </w:pPr>
            <w:r>
              <w:t>43 ms</w:t>
            </w:r>
          </w:p>
        </w:tc>
        <w:tc>
          <w:tcPr>
            <w:tcW w:w="964" w:type="dxa"/>
            <w:tcBorders>
              <w:top w:val="single" w:sz="4" w:space="0" w:color="D5DBE3"/>
              <w:left w:val="single" w:sz="4" w:space="0" w:color="D5DBE3"/>
              <w:bottom w:val="single" w:sz="4" w:space="0" w:color="D5DBE3"/>
              <w:right w:val="single" w:sz="4" w:space="0" w:color="D5DBE3"/>
            </w:tcBorders>
          </w:tcPr>
          <w:p w14:paraId="7D124432" w14:textId="77777777" w:rsidR="00FD26FF" w:rsidRDefault="00154813">
            <w:pPr>
              <w:pStyle w:val="TableText"/>
            </w:pPr>
            <w:r>
              <w:t>Pass</w:t>
            </w:r>
          </w:p>
        </w:tc>
      </w:tr>
      <w:tr w:rsidR="00FD26FF" w14:paraId="7390C1AF"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6941C115" w14:textId="77777777" w:rsidR="00FD26FF" w:rsidRDefault="00154813">
            <w:pPr>
              <w:pStyle w:val="TableText"/>
            </w:pPr>
            <w:r>
              <w:t>TC-DOC-01</w:t>
            </w:r>
          </w:p>
        </w:tc>
        <w:tc>
          <w:tcPr>
            <w:tcW w:w="964" w:type="dxa"/>
            <w:tcBorders>
              <w:top w:val="single" w:sz="4" w:space="0" w:color="D5DBE3"/>
              <w:left w:val="single" w:sz="4" w:space="0" w:color="D5DBE3"/>
              <w:bottom w:val="single" w:sz="4" w:space="0" w:color="D5DBE3"/>
              <w:right w:val="single" w:sz="4" w:space="0" w:color="D5DBE3"/>
            </w:tcBorders>
          </w:tcPr>
          <w:p w14:paraId="1A992457" w14:textId="77777777" w:rsidR="00FD26FF" w:rsidRDefault="00154813">
            <w:pPr>
              <w:pStyle w:val="TableText"/>
            </w:pPr>
            <w:r>
              <w:t>NFR-6.2</w:t>
            </w:r>
          </w:p>
        </w:tc>
        <w:tc>
          <w:tcPr>
            <w:tcW w:w="2795" w:type="dxa"/>
            <w:tcBorders>
              <w:top w:val="single" w:sz="4" w:space="0" w:color="D5DBE3"/>
              <w:left w:val="single" w:sz="4" w:space="0" w:color="D5DBE3"/>
              <w:bottom w:val="single" w:sz="4" w:space="0" w:color="D5DBE3"/>
              <w:right w:val="single" w:sz="4" w:space="0" w:color="D5DBE3"/>
            </w:tcBorders>
          </w:tcPr>
          <w:p w14:paraId="0013CBB1" w14:textId="77777777" w:rsidR="00FD26FF" w:rsidRDefault="00154813">
            <w:pPr>
              <w:pStyle w:val="TableText"/>
            </w:pPr>
            <w:r>
              <w:t>Open /swagger</w:t>
            </w:r>
          </w:p>
        </w:tc>
        <w:tc>
          <w:tcPr>
            <w:tcW w:w="1446" w:type="dxa"/>
            <w:tcBorders>
              <w:top w:val="single" w:sz="4" w:space="0" w:color="D5DBE3"/>
              <w:left w:val="single" w:sz="4" w:space="0" w:color="D5DBE3"/>
              <w:bottom w:val="single" w:sz="4" w:space="0" w:color="D5DBE3"/>
              <w:right w:val="single" w:sz="4" w:space="0" w:color="D5DBE3"/>
            </w:tcBorders>
          </w:tcPr>
          <w:p w14:paraId="1279ED9E" w14:textId="77777777" w:rsidR="00FD26FF" w:rsidRDefault="00154813">
            <w:pPr>
              <w:pStyle w:val="TableText"/>
            </w:pPr>
            <w:r>
              <w:t>Endpoints listed</w:t>
            </w:r>
          </w:p>
        </w:tc>
        <w:tc>
          <w:tcPr>
            <w:tcW w:w="2217" w:type="dxa"/>
            <w:tcBorders>
              <w:top w:val="single" w:sz="4" w:space="0" w:color="D5DBE3"/>
              <w:left w:val="single" w:sz="4" w:space="0" w:color="D5DBE3"/>
              <w:bottom w:val="single" w:sz="4" w:space="0" w:color="D5DBE3"/>
              <w:right w:val="single" w:sz="4" w:space="0" w:color="D5DBE3"/>
            </w:tcBorders>
          </w:tcPr>
          <w:p w14:paraId="6A9D6F3C" w14:textId="77777777" w:rsidR="00FD26FF" w:rsidRDefault="00154813">
            <w:pPr>
              <w:pStyle w:val="TableText"/>
            </w:pPr>
            <w:r>
              <w:t>Before fix 500 (DEF-03, Fig. 12); after fix 55 operations (Fig. 9)</w:t>
            </w:r>
          </w:p>
        </w:tc>
        <w:tc>
          <w:tcPr>
            <w:tcW w:w="964" w:type="dxa"/>
            <w:tcBorders>
              <w:top w:val="single" w:sz="4" w:space="0" w:color="D5DBE3"/>
              <w:left w:val="single" w:sz="4" w:space="0" w:color="D5DBE3"/>
              <w:bottom w:val="single" w:sz="4" w:space="0" w:color="D5DBE3"/>
              <w:right w:val="single" w:sz="4" w:space="0" w:color="D5DBE3"/>
            </w:tcBorders>
          </w:tcPr>
          <w:p w14:paraId="34C13811" w14:textId="77777777" w:rsidR="00FD26FF" w:rsidRDefault="00154813">
            <w:pPr>
              <w:pStyle w:val="TableText"/>
            </w:pPr>
            <w:r>
              <w:t>Pass after fix</w:t>
            </w:r>
          </w:p>
        </w:tc>
      </w:tr>
      <w:tr w:rsidR="00FD26FF" w14:paraId="4BD95BDF"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13634ACB" w14:textId="77777777" w:rsidR="00FD26FF" w:rsidRDefault="00154813">
            <w:pPr>
              <w:pStyle w:val="TableText"/>
            </w:pPr>
            <w:r>
              <w:t>TC-BUILD-01</w:t>
            </w:r>
          </w:p>
        </w:tc>
        <w:tc>
          <w:tcPr>
            <w:tcW w:w="964" w:type="dxa"/>
            <w:tcBorders>
              <w:top w:val="single" w:sz="4" w:space="0" w:color="D5DBE3"/>
              <w:left w:val="single" w:sz="4" w:space="0" w:color="D5DBE3"/>
              <w:bottom w:val="single" w:sz="4" w:space="0" w:color="D5DBE3"/>
              <w:right w:val="single" w:sz="4" w:space="0" w:color="D5DBE3"/>
            </w:tcBorders>
          </w:tcPr>
          <w:p w14:paraId="6338F6BB" w14:textId="77777777" w:rsidR="00FD26FF" w:rsidRDefault="00154813">
            <w:pPr>
              <w:pStyle w:val="TableText"/>
            </w:pPr>
            <w:r>
              <w:t>NFR-5.2</w:t>
            </w:r>
          </w:p>
        </w:tc>
        <w:tc>
          <w:tcPr>
            <w:tcW w:w="2795" w:type="dxa"/>
            <w:tcBorders>
              <w:top w:val="single" w:sz="4" w:space="0" w:color="D5DBE3"/>
              <w:left w:val="single" w:sz="4" w:space="0" w:color="D5DBE3"/>
              <w:bottom w:val="single" w:sz="4" w:space="0" w:color="D5DBE3"/>
              <w:right w:val="single" w:sz="4" w:space="0" w:color="D5DBE3"/>
            </w:tcBorders>
          </w:tcPr>
          <w:p w14:paraId="1B5E4B7D" w14:textId="77777777" w:rsidR="00FD26FF" w:rsidRDefault="00154813">
            <w:pPr>
              <w:pStyle w:val="TableText"/>
            </w:pPr>
            <w:r>
              <w:t>npm run lint and npm run build</w:t>
            </w:r>
          </w:p>
        </w:tc>
        <w:tc>
          <w:tcPr>
            <w:tcW w:w="1446" w:type="dxa"/>
            <w:tcBorders>
              <w:top w:val="single" w:sz="4" w:space="0" w:color="D5DBE3"/>
              <w:left w:val="single" w:sz="4" w:space="0" w:color="D5DBE3"/>
              <w:bottom w:val="single" w:sz="4" w:space="0" w:color="D5DBE3"/>
              <w:right w:val="single" w:sz="4" w:space="0" w:color="D5DBE3"/>
            </w:tcBorders>
          </w:tcPr>
          <w:p w14:paraId="0B82AEF0" w14:textId="77777777" w:rsidR="00FD26FF" w:rsidRDefault="00154813">
            <w:pPr>
              <w:pStyle w:val="TableText"/>
            </w:pPr>
            <w:r>
              <w:t>No errors</w:t>
            </w:r>
          </w:p>
        </w:tc>
        <w:tc>
          <w:tcPr>
            <w:tcW w:w="2217" w:type="dxa"/>
            <w:tcBorders>
              <w:top w:val="single" w:sz="4" w:space="0" w:color="D5DBE3"/>
              <w:left w:val="single" w:sz="4" w:space="0" w:color="D5DBE3"/>
              <w:bottom w:val="single" w:sz="4" w:space="0" w:color="D5DBE3"/>
              <w:right w:val="single" w:sz="4" w:space="0" w:color="D5DBE3"/>
            </w:tcBorders>
          </w:tcPr>
          <w:p w14:paraId="2F7DED54" w14:textId="77777777" w:rsidR="00FD26FF" w:rsidRDefault="00154813">
            <w:pPr>
              <w:pStyle w:val="TableText"/>
            </w:pPr>
            <w:r>
              <w:t>0 errors, 6 warnings; build succeeded</w:t>
            </w:r>
          </w:p>
        </w:tc>
        <w:tc>
          <w:tcPr>
            <w:tcW w:w="964" w:type="dxa"/>
            <w:tcBorders>
              <w:top w:val="single" w:sz="4" w:space="0" w:color="D5DBE3"/>
              <w:left w:val="single" w:sz="4" w:space="0" w:color="D5DBE3"/>
              <w:bottom w:val="single" w:sz="4" w:space="0" w:color="D5DBE3"/>
              <w:right w:val="single" w:sz="4" w:space="0" w:color="D5DBE3"/>
            </w:tcBorders>
          </w:tcPr>
          <w:p w14:paraId="0D067594" w14:textId="77777777" w:rsidR="00FD26FF" w:rsidRDefault="00154813">
            <w:pPr>
              <w:pStyle w:val="TableText"/>
            </w:pPr>
            <w:r>
              <w:t>Pass</w:t>
            </w:r>
          </w:p>
        </w:tc>
      </w:tr>
    </w:tbl>
    <w:p w14:paraId="6CA66130" w14:textId="77777777" w:rsidR="00FD26FF" w:rsidRDefault="00FD26FF">
      <w:pPr>
        <w:pStyle w:val="Spacer"/>
      </w:pPr>
    </w:p>
    <w:p w14:paraId="45EB4CD9" w14:textId="77777777" w:rsidR="00FD26FF" w:rsidRDefault="00154813">
      <w:pPr>
        <w:pStyle w:val="BodyText"/>
      </w:pPr>
      <w:r>
        <w:rPr>
          <w:b/>
        </w:rPr>
        <w:t>Summary: 31 system test cases executed - 28 passed first time and 3 passed after a defect fix.</w:t>
      </w:r>
      <w:r>
        <w:t xml:space="preserve"> Not executed, with the reason: clock-in, breaks, and clock-out (FR-3.4 to 3.6) and the two-tab SignalR check (FR-3.9) were out of time for this session; the Aura chat (FR-9.x) needs Python, which </w:t>
      </w:r>
      <w:r>
        <w:lastRenderedPageBreak/>
        <w:t>was not installed; responsive layout (NFR-3.1) and PDF/Excel export were not checked. These are the first cases the next tester should run.</w:t>
      </w:r>
    </w:p>
    <w:p w14:paraId="6EEFF593" w14:textId="77777777" w:rsidR="00FD26FF" w:rsidRDefault="00154813">
      <w:pPr>
        <w:pStyle w:val="Heading3"/>
        <w:pageBreakBefore/>
      </w:pPr>
      <w:bookmarkStart w:id="75" w:name="_Toc243087387"/>
      <w:r>
        <w:lastRenderedPageBreak/>
        <w:t>8.5 Defect log and observations</w:t>
      </w:r>
      <w:bookmarkEnd w:id="75"/>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867"/>
        <w:gridCol w:w="964"/>
        <w:gridCol w:w="1253"/>
        <w:gridCol w:w="3470"/>
        <w:gridCol w:w="2120"/>
        <w:gridCol w:w="964"/>
      </w:tblGrid>
      <w:tr w:rsidR="00FD26FF" w14:paraId="049D6890" w14:textId="77777777">
        <w:trPr>
          <w:cantSplit/>
          <w:tblHeader/>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06ACF2F4" w14:textId="77777777" w:rsidR="00FD26FF" w:rsidRDefault="00154813">
            <w:pPr>
              <w:pStyle w:val="TableText"/>
            </w:pPr>
            <w:r>
              <w:rPr>
                <w:b/>
                <w:color w:val="0C4F3E"/>
              </w:rPr>
              <w:t>ID</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33F13982" w14:textId="77777777" w:rsidR="00FD26FF" w:rsidRDefault="00154813">
            <w:pPr>
              <w:pStyle w:val="TableText"/>
            </w:pPr>
            <w:r>
              <w:rPr>
                <w:b/>
                <w:color w:val="0C4F3E"/>
              </w:rPr>
              <w:t>Severity</w:t>
            </w:r>
          </w:p>
        </w:tc>
        <w:tc>
          <w:tcPr>
            <w:tcW w:w="1253" w:type="dxa"/>
            <w:tcBorders>
              <w:top w:val="single" w:sz="4" w:space="0" w:color="D5DBE3"/>
              <w:left w:val="single" w:sz="4" w:space="0" w:color="D5DBE3"/>
              <w:bottom w:val="single" w:sz="4" w:space="0" w:color="D5DBE3"/>
              <w:right w:val="single" w:sz="4" w:space="0" w:color="D5DBE3"/>
            </w:tcBorders>
            <w:shd w:val="clear" w:color="auto" w:fill="E7F5F0"/>
          </w:tcPr>
          <w:p w14:paraId="4837F2EA" w14:textId="77777777" w:rsidR="00FD26FF" w:rsidRDefault="00154813">
            <w:pPr>
              <w:pStyle w:val="TableText"/>
            </w:pPr>
            <w:r>
              <w:rPr>
                <w:b/>
                <w:color w:val="0C4F3E"/>
              </w:rPr>
              <w:t>Found by</w:t>
            </w:r>
          </w:p>
        </w:tc>
        <w:tc>
          <w:tcPr>
            <w:tcW w:w="3470" w:type="dxa"/>
            <w:tcBorders>
              <w:top w:val="single" w:sz="4" w:space="0" w:color="D5DBE3"/>
              <w:left w:val="single" w:sz="4" w:space="0" w:color="D5DBE3"/>
              <w:bottom w:val="single" w:sz="4" w:space="0" w:color="D5DBE3"/>
              <w:right w:val="single" w:sz="4" w:space="0" w:color="D5DBE3"/>
            </w:tcBorders>
            <w:shd w:val="clear" w:color="auto" w:fill="E7F5F0"/>
          </w:tcPr>
          <w:p w14:paraId="256EC7D0" w14:textId="77777777" w:rsidR="00FD26FF" w:rsidRDefault="00154813">
            <w:pPr>
              <w:pStyle w:val="TableText"/>
            </w:pPr>
            <w:r>
              <w:rPr>
                <w:b/>
                <w:color w:val="0C4F3E"/>
              </w:rPr>
              <w:t>Description and root cause</w:t>
            </w:r>
          </w:p>
        </w:tc>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25F43102" w14:textId="77777777" w:rsidR="00FD26FF" w:rsidRDefault="00154813">
            <w:pPr>
              <w:pStyle w:val="TableText"/>
            </w:pPr>
            <w:r>
              <w:rPr>
                <w:b/>
                <w:color w:val="0C4F3E"/>
              </w:rPr>
              <w:t>Fix</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2408E748" w14:textId="77777777" w:rsidR="00FD26FF" w:rsidRDefault="00154813">
            <w:pPr>
              <w:pStyle w:val="TableText"/>
            </w:pPr>
            <w:r>
              <w:rPr>
                <w:b/>
                <w:color w:val="0C4F3E"/>
              </w:rPr>
              <w:t>Status</w:t>
            </w:r>
          </w:p>
        </w:tc>
      </w:tr>
      <w:tr w:rsidR="00FD26FF" w14:paraId="496063F9"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25C100A8" w14:textId="77777777" w:rsidR="00FD26FF" w:rsidRDefault="00154813">
            <w:pPr>
              <w:pStyle w:val="TableText"/>
            </w:pPr>
            <w:r>
              <w:rPr>
                <w:b/>
              </w:rPr>
              <w:t>DEF-01</w:t>
            </w:r>
          </w:p>
        </w:tc>
        <w:tc>
          <w:tcPr>
            <w:tcW w:w="964" w:type="dxa"/>
            <w:tcBorders>
              <w:top w:val="single" w:sz="4" w:space="0" w:color="D5DBE3"/>
              <w:left w:val="single" w:sz="4" w:space="0" w:color="D5DBE3"/>
              <w:bottom w:val="single" w:sz="4" w:space="0" w:color="D5DBE3"/>
              <w:right w:val="single" w:sz="4" w:space="0" w:color="D5DBE3"/>
            </w:tcBorders>
          </w:tcPr>
          <w:p w14:paraId="7842E42D" w14:textId="77777777" w:rsidR="00FD26FF" w:rsidRDefault="00154813">
            <w:pPr>
              <w:pStyle w:val="TableText"/>
            </w:pPr>
            <w:r>
              <w:t>Medium</w:t>
            </w:r>
          </w:p>
        </w:tc>
        <w:tc>
          <w:tcPr>
            <w:tcW w:w="1253" w:type="dxa"/>
            <w:tcBorders>
              <w:top w:val="single" w:sz="4" w:space="0" w:color="D5DBE3"/>
              <w:left w:val="single" w:sz="4" w:space="0" w:color="D5DBE3"/>
              <w:bottom w:val="single" w:sz="4" w:space="0" w:color="D5DBE3"/>
              <w:right w:val="single" w:sz="4" w:space="0" w:color="D5DBE3"/>
            </w:tcBorders>
          </w:tcPr>
          <w:p w14:paraId="39388690" w14:textId="77777777" w:rsidR="00FD26FF" w:rsidRDefault="00154813">
            <w:pPr>
              <w:pStyle w:val="TableText"/>
            </w:pPr>
            <w:r>
              <w:t>Baseline test run</w:t>
            </w:r>
          </w:p>
        </w:tc>
        <w:tc>
          <w:tcPr>
            <w:tcW w:w="3470" w:type="dxa"/>
            <w:tcBorders>
              <w:top w:val="single" w:sz="4" w:space="0" w:color="D5DBE3"/>
              <w:left w:val="single" w:sz="4" w:space="0" w:color="D5DBE3"/>
              <w:bottom w:val="single" w:sz="4" w:space="0" w:color="D5DBE3"/>
              <w:right w:val="single" w:sz="4" w:space="0" w:color="D5DBE3"/>
            </w:tcBorders>
          </w:tcPr>
          <w:p w14:paraId="488F11A9" w14:textId="77777777" w:rsidR="00FD26FF" w:rsidRDefault="00154813">
            <w:pPr>
              <w:pStyle w:val="TableText"/>
            </w:pPr>
            <w:r>
              <w:rPr>
                <w:rFonts w:ascii="Consolas" w:hAnsi="Consolas"/>
                <w:sz w:val="18"/>
                <w:shd w:val="clear" w:color="auto" w:fill="F4F6F8"/>
              </w:rPr>
              <w:t>Program.cs</w:t>
            </w:r>
            <w:r>
              <w:t xml:space="preserve"> copies </w:t>
            </w:r>
            <w:r>
              <w:rPr>
                <w:rFonts w:ascii="Consolas" w:hAnsi="Consolas"/>
                <w:sz w:val="18"/>
                <w:shd w:val="clear" w:color="auto" w:fill="F4F6F8"/>
              </w:rPr>
              <w:t>appsettings.Local.json</w:t>
            </w:r>
            <w:r>
              <w:t xml:space="preserve"> from the example if it is missing. Two test hosts starting in parallel both saw the file missing; the second copy threw </w:t>
            </w:r>
            <w:r>
              <w:rPr>
                <w:rFonts w:ascii="Consolas" w:hAnsi="Consolas"/>
                <w:sz w:val="18"/>
                <w:shd w:val="clear" w:color="auto" w:fill="F4F6F8"/>
              </w:rPr>
              <w:t>IOException: file already exists</w:t>
            </w:r>
            <w:r>
              <w:t>, failing a random black-box test.</w:t>
            </w:r>
          </w:p>
        </w:tc>
        <w:tc>
          <w:tcPr>
            <w:tcW w:w="2120" w:type="dxa"/>
            <w:tcBorders>
              <w:top w:val="single" w:sz="4" w:space="0" w:color="D5DBE3"/>
              <w:left w:val="single" w:sz="4" w:space="0" w:color="D5DBE3"/>
              <w:bottom w:val="single" w:sz="4" w:space="0" w:color="D5DBE3"/>
              <w:right w:val="single" w:sz="4" w:space="0" w:color="D5DBE3"/>
            </w:tcBorders>
          </w:tcPr>
          <w:p w14:paraId="33A567F2" w14:textId="77777777" w:rsidR="00FD26FF" w:rsidRDefault="00154813">
            <w:pPr>
              <w:pStyle w:val="TableText"/>
            </w:pPr>
            <w:r>
              <w:t xml:space="preserve">Copy wrapped in a </w:t>
            </w:r>
            <w:r>
              <w:rPr>
                <w:rFonts w:ascii="Consolas" w:hAnsi="Consolas"/>
                <w:sz w:val="18"/>
                <w:shd w:val="clear" w:color="auto" w:fill="F4F6F8"/>
              </w:rPr>
              <w:t>try</w:t>
            </w:r>
            <w:r>
              <w:t xml:space="preserve">; an </w:t>
            </w:r>
            <w:r>
              <w:rPr>
                <w:rFonts w:ascii="Consolas" w:hAnsi="Consolas"/>
                <w:sz w:val="18"/>
                <w:shd w:val="clear" w:color="auto" w:fill="F4F6F8"/>
              </w:rPr>
              <w:t>IOException</w:t>
            </w:r>
            <w:r>
              <w:t xml:space="preserve"> is ignored only when the file now exists</w:t>
            </w:r>
          </w:p>
        </w:tc>
        <w:tc>
          <w:tcPr>
            <w:tcW w:w="964" w:type="dxa"/>
            <w:tcBorders>
              <w:top w:val="single" w:sz="4" w:space="0" w:color="D5DBE3"/>
              <w:left w:val="single" w:sz="4" w:space="0" w:color="D5DBE3"/>
              <w:bottom w:val="single" w:sz="4" w:space="0" w:color="D5DBE3"/>
              <w:right w:val="single" w:sz="4" w:space="0" w:color="D5DBE3"/>
            </w:tcBorders>
          </w:tcPr>
          <w:p w14:paraId="6B9189CD" w14:textId="77777777" w:rsidR="00FD26FF" w:rsidRDefault="00154813">
            <w:pPr>
              <w:pStyle w:val="TableText"/>
            </w:pPr>
            <w:r>
              <w:t>Fixed, retested</w:t>
            </w:r>
          </w:p>
        </w:tc>
      </w:tr>
      <w:tr w:rsidR="00FD26FF" w14:paraId="1F222F20"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11E833E2" w14:textId="77777777" w:rsidR="00FD26FF" w:rsidRDefault="00154813">
            <w:pPr>
              <w:pStyle w:val="TableText"/>
            </w:pPr>
            <w:r>
              <w:rPr>
                <w:b/>
              </w:rPr>
              <w:t>DEF-02</w:t>
            </w:r>
          </w:p>
        </w:tc>
        <w:tc>
          <w:tcPr>
            <w:tcW w:w="964" w:type="dxa"/>
            <w:tcBorders>
              <w:top w:val="single" w:sz="4" w:space="0" w:color="D5DBE3"/>
              <w:left w:val="single" w:sz="4" w:space="0" w:color="D5DBE3"/>
              <w:bottom w:val="single" w:sz="4" w:space="0" w:color="D5DBE3"/>
              <w:right w:val="single" w:sz="4" w:space="0" w:color="D5DBE3"/>
            </w:tcBorders>
          </w:tcPr>
          <w:p w14:paraId="141B1236" w14:textId="77777777" w:rsidR="00FD26FF" w:rsidRDefault="00154813">
            <w:pPr>
              <w:pStyle w:val="TableText"/>
            </w:pPr>
            <w:r>
              <w:t>High</w:t>
            </w:r>
          </w:p>
        </w:tc>
        <w:tc>
          <w:tcPr>
            <w:tcW w:w="1253" w:type="dxa"/>
            <w:tcBorders>
              <w:top w:val="single" w:sz="4" w:space="0" w:color="D5DBE3"/>
              <w:left w:val="single" w:sz="4" w:space="0" w:color="D5DBE3"/>
              <w:bottom w:val="single" w:sz="4" w:space="0" w:color="D5DBE3"/>
              <w:right w:val="single" w:sz="4" w:space="0" w:color="D5DBE3"/>
            </w:tcBorders>
          </w:tcPr>
          <w:p w14:paraId="6D96626D" w14:textId="77777777" w:rsidR="00FD26FF" w:rsidRDefault="00154813">
            <w:pPr>
              <w:pStyle w:val="TableText"/>
            </w:pPr>
            <w:r>
              <w:t>New tests API-04, API-05</w:t>
            </w:r>
          </w:p>
        </w:tc>
        <w:tc>
          <w:tcPr>
            <w:tcW w:w="3470" w:type="dxa"/>
            <w:tcBorders>
              <w:top w:val="single" w:sz="4" w:space="0" w:color="D5DBE3"/>
              <w:left w:val="single" w:sz="4" w:space="0" w:color="D5DBE3"/>
              <w:bottom w:val="single" w:sz="4" w:space="0" w:color="D5DBE3"/>
              <w:right w:val="single" w:sz="4" w:space="0" w:color="D5DBE3"/>
            </w:tcBorders>
          </w:tcPr>
          <w:p w14:paraId="3D4AF45F" w14:textId="77777777" w:rsidR="00FD26FF" w:rsidRDefault="00154813">
            <w:pPr>
              <w:pStyle w:val="TableText"/>
            </w:pPr>
            <w:r>
              <w:t>No server-side validation on expenses and categories. The API stored an expense of -50 (201) and a category with an empty title (200). The React form blocks these, but Swagger, curl, or any other client could write corrupt data that skews every total.</w:t>
            </w:r>
          </w:p>
        </w:tc>
        <w:tc>
          <w:tcPr>
            <w:tcW w:w="2120" w:type="dxa"/>
            <w:tcBorders>
              <w:top w:val="single" w:sz="4" w:space="0" w:color="D5DBE3"/>
              <w:left w:val="single" w:sz="4" w:space="0" w:color="D5DBE3"/>
              <w:bottom w:val="single" w:sz="4" w:space="0" w:color="D5DBE3"/>
              <w:right w:val="single" w:sz="4" w:space="0" w:color="D5DBE3"/>
            </w:tcBorders>
          </w:tcPr>
          <w:p w14:paraId="7F8DB541" w14:textId="77777777" w:rsidR="00FD26FF" w:rsidRDefault="00154813">
            <w:pPr>
              <w:pStyle w:val="TableText"/>
            </w:pPr>
            <w:r>
              <w:rPr>
                <w:rFonts w:ascii="Consolas" w:hAnsi="Consolas"/>
                <w:sz w:val="18"/>
                <w:shd w:val="clear" w:color="auto" w:fill="F4F6F8"/>
              </w:rPr>
              <w:t>ExpenseService</w:t>
            </w:r>
            <w:r>
              <w:t xml:space="preserve"> rejects amount &lt;= 0 on create and update; </w:t>
            </w:r>
            <w:r>
              <w:rPr>
                <w:rFonts w:ascii="Consolas" w:hAnsi="Consolas"/>
                <w:sz w:val="18"/>
                <w:shd w:val="clear" w:color="auto" w:fill="F4F6F8"/>
              </w:rPr>
              <w:t>ExpenseCategoryService</w:t>
            </w:r>
            <w:r>
              <w:t xml:space="preserve"> requires a non-blank, trimmed title; the controller returns 400, matching the jobs pattern</w:t>
            </w:r>
          </w:p>
        </w:tc>
        <w:tc>
          <w:tcPr>
            <w:tcW w:w="964" w:type="dxa"/>
            <w:tcBorders>
              <w:top w:val="single" w:sz="4" w:space="0" w:color="D5DBE3"/>
              <w:left w:val="single" w:sz="4" w:space="0" w:color="D5DBE3"/>
              <w:bottom w:val="single" w:sz="4" w:space="0" w:color="D5DBE3"/>
              <w:right w:val="single" w:sz="4" w:space="0" w:color="D5DBE3"/>
            </w:tcBorders>
          </w:tcPr>
          <w:p w14:paraId="7A6F6928" w14:textId="77777777" w:rsidR="00FD26FF" w:rsidRDefault="00154813">
            <w:pPr>
              <w:pStyle w:val="TableText"/>
            </w:pPr>
            <w:r>
              <w:t>Fixed, retested</w:t>
            </w:r>
          </w:p>
        </w:tc>
      </w:tr>
      <w:tr w:rsidR="00FD26FF" w14:paraId="04693B09"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7D76A162" w14:textId="77777777" w:rsidR="00FD26FF" w:rsidRDefault="00154813">
            <w:pPr>
              <w:pStyle w:val="TableText"/>
            </w:pPr>
            <w:r>
              <w:rPr>
                <w:b/>
              </w:rPr>
              <w:t>DEF-03</w:t>
            </w:r>
          </w:p>
        </w:tc>
        <w:tc>
          <w:tcPr>
            <w:tcW w:w="964" w:type="dxa"/>
            <w:tcBorders>
              <w:top w:val="single" w:sz="4" w:space="0" w:color="D5DBE3"/>
              <w:left w:val="single" w:sz="4" w:space="0" w:color="D5DBE3"/>
              <w:bottom w:val="single" w:sz="4" w:space="0" w:color="D5DBE3"/>
              <w:right w:val="single" w:sz="4" w:space="0" w:color="D5DBE3"/>
            </w:tcBorders>
          </w:tcPr>
          <w:p w14:paraId="4B1A26BC" w14:textId="77777777" w:rsidR="00FD26FF" w:rsidRDefault="00154813">
            <w:pPr>
              <w:pStyle w:val="TableText"/>
            </w:pPr>
            <w:r>
              <w:t>Medium</w:t>
            </w:r>
          </w:p>
        </w:tc>
        <w:tc>
          <w:tcPr>
            <w:tcW w:w="1253" w:type="dxa"/>
            <w:tcBorders>
              <w:top w:val="single" w:sz="4" w:space="0" w:color="D5DBE3"/>
              <w:left w:val="single" w:sz="4" w:space="0" w:color="D5DBE3"/>
              <w:bottom w:val="single" w:sz="4" w:space="0" w:color="D5DBE3"/>
              <w:right w:val="single" w:sz="4" w:space="0" w:color="D5DBE3"/>
            </w:tcBorders>
          </w:tcPr>
          <w:p w14:paraId="454CD722" w14:textId="77777777" w:rsidR="00FD26FF" w:rsidRDefault="00154813">
            <w:pPr>
              <w:pStyle w:val="TableText"/>
            </w:pPr>
            <w:r>
              <w:t>System test TC-DOC-01</w:t>
            </w:r>
          </w:p>
        </w:tc>
        <w:tc>
          <w:tcPr>
            <w:tcW w:w="3470" w:type="dxa"/>
            <w:tcBorders>
              <w:top w:val="single" w:sz="4" w:space="0" w:color="D5DBE3"/>
              <w:left w:val="single" w:sz="4" w:space="0" w:color="D5DBE3"/>
              <w:bottom w:val="single" w:sz="4" w:space="0" w:color="D5DBE3"/>
              <w:right w:val="single" w:sz="4" w:space="0" w:color="D5DBE3"/>
            </w:tcBorders>
          </w:tcPr>
          <w:p w14:paraId="2FE60F37" w14:textId="77777777" w:rsidR="00FD26FF" w:rsidRDefault="00154813">
            <w:pPr>
              <w:pStyle w:val="TableText"/>
            </w:pPr>
            <w:r>
              <w:t xml:space="preserve">Swagger returned 500 for </w:t>
            </w:r>
            <w:r>
              <w:rPr>
                <w:rFonts w:ascii="Consolas" w:hAnsi="Consolas"/>
                <w:sz w:val="18"/>
                <w:shd w:val="clear" w:color="auto" w:fill="F4F6F8"/>
              </w:rPr>
              <w:t>/swagger/v1/swagger.json</w:t>
            </w:r>
            <w:r>
              <w:t xml:space="preserve">: Swashbuckle cannot generate an operation for an action with </w:t>
            </w:r>
            <w:r>
              <w:rPr>
                <w:rFonts w:ascii="Consolas" w:hAnsi="Consolas"/>
                <w:sz w:val="18"/>
                <w:shd w:val="clear" w:color="auto" w:fill="F4F6F8"/>
              </w:rPr>
              <w:t>[FromForm]</w:t>
            </w:r>
            <w:r>
              <w:t xml:space="preserve"> on an </w:t>
            </w:r>
            <w:r>
              <w:rPr>
                <w:rFonts w:ascii="Consolas" w:hAnsi="Consolas"/>
                <w:sz w:val="18"/>
                <w:shd w:val="clear" w:color="auto" w:fill="F4F6F8"/>
              </w:rPr>
              <w:t>IFormFile</w:t>
            </w:r>
            <w:r>
              <w:t xml:space="preserve"> parameter (</w:t>
            </w:r>
            <w:r>
              <w:rPr>
                <w:rFonts w:ascii="Consolas" w:hAnsi="Consolas"/>
                <w:sz w:val="18"/>
                <w:shd w:val="clear" w:color="auto" w:fill="F4F6F8"/>
              </w:rPr>
              <w:t>AuthController.Register</w:t>
            </w:r>
            <w:r>
              <w:t>). Swagger was unusable for every endpoint.</w:t>
            </w:r>
          </w:p>
        </w:tc>
        <w:tc>
          <w:tcPr>
            <w:tcW w:w="2120" w:type="dxa"/>
            <w:tcBorders>
              <w:top w:val="single" w:sz="4" w:space="0" w:color="D5DBE3"/>
              <w:left w:val="single" w:sz="4" w:space="0" w:color="D5DBE3"/>
              <w:bottom w:val="single" w:sz="4" w:space="0" w:color="D5DBE3"/>
              <w:right w:val="single" w:sz="4" w:space="0" w:color="D5DBE3"/>
            </w:tcBorders>
          </w:tcPr>
          <w:p w14:paraId="27E27EFC" w14:textId="77777777" w:rsidR="00FD26FF" w:rsidRDefault="00154813">
            <w:pPr>
              <w:pStyle w:val="TableText"/>
            </w:pPr>
            <w:r>
              <w:t xml:space="preserve">Removed the explicit </w:t>
            </w:r>
            <w:r>
              <w:rPr>
                <w:rFonts w:ascii="Consolas" w:hAnsi="Consolas"/>
                <w:sz w:val="18"/>
                <w:shd w:val="clear" w:color="auto" w:fill="F4F6F8"/>
              </w:rPr>
              <w:t>[FromForm]</w:t>
            </w:r>
            <w:r>
              <w:t xml:space="preserve"> from the file parameter; </w:t>
            </w:r>
            <w:r>
              <w:rPr>
                <w:rFonts w:ascii="Consolas" w:hAnsi="Consolas"/>
                <w:sz w:val="18"/>
                <w:shd w:val="clear" w:color="auto" w:fill="F4F6F8"/>
              </w:rPr>
              <w:t>[ApiController]</w:t>
            </w:r>
            <w:r>
              <w:t xml:space="preserve"> still infers form binding. Registration retested via UI and API</w:t>
            </w:r>
          </w:p>
        </w:tc>
        <w:tc>
          <w:tcPr>
            <w:tcW w:w="964" w:type="dxa"/>
            <w:tcBorders>
              <w:top w:val="single" w:sz="4" w:space="0" w:color="D5DBE3"/>
              <w:left w:val="single" w:sz="4" w:space="0" w:color="D5DBE3"/>
              <w:bottom w:val="single" w:sz="4" w:space="0" w:color="D5DBE3"/>
              <w:right w:val="single" w:sz="4" w:space="0" w:color="D5DBE3"/>
            </w:tcBorders>
          </w:tcPr>
          <w:p w14:paraId="372E4065" w14:textId="77777777" w:rsidR="00FD26FF" w:rsidRDefault="00154813">
            <w:pPr>
              <w:pStyle w:val="TableText"/>
            </w:pPr>
            <w:r>
              <w:t>Fixed, retested</w:t>
            </w:r>
          </w:p>
        </w:tc>
      </w:tr>
      <w:tr w:rsidR="00FD26FF" w14:paraId="5F069A19"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540A81AA" w14:textId="77777777" w:rsidR="00FD26FF" w:rsidRDefault="00154813">
            <w:pPr>
              <w:pStyle w:val="TableText"/>
            </w:pPr>
            <w:r>
              <w:rPr>
                <w:b/>
              </w:rPr>
              <w:t>OBS-01</w:t>
            </w:r>
          </w:p>
        </w:tc>
        <w:tc>
          <w:tcPr>
            <w:tcW w:w="964" w:type="dxa"/>
            <w:tcBorders>
              <w:top w:val="single" w:sz="4" w:space="0" w:color="D5DBE3"/>
              <w:left w:val="single" w:sz="4" w:space="0" w:color="D5DBE3"/>
              <w:bottom w:val="single" w:sz="4" w:space="0" w:color="D5DBE3"/>
              <w:right w:val="single" w:sz="4" w:space="0" w:color="D5DBE3"/>
            </w:tcBorders>
          </w:tcPr>
          <w:p w14:paraId="321D35D8" w14:textId="77777777" w:rsidR="00FD26FF" w:rsidRDefault="00154813">
            <w:pPr>
              <w:pStyle w:val="TableText"/>
            </w:pPr>
            <w:r>
              <w:t>Low</w:t>
            </w:r>
          </w:p>
        </w:tc>
        <w:tc>
          <w:tcPr>
            <w:tcW w:w="1253" w:type="dxa"/>
            <w:tcBorders>
              <w:top w:val="single" w:sz="4" w:space="0" w:color="D5DBE3"/>
              <w:left w:val="single" w:sz="4" w:space="0" w:color="D5DBE3"/>
              <w:bottom w:val="single" w:sz="4" w:space="0" w:color="D5DBE3"/>
              <w:right w:val="single" w:sz="4" w:space="0" w:color="D5DBE3"/>
            </w:tcBorders>
          </w:tcPr>
          <w:p w14:paraId="25A76634" w14:textId="77777777" w:rsidR="00FD26FF" w:rsidRDefault="00154813">
            <w:pPr>
              <w:pStyle w:val="TableText"/>
            </w:pPr>
            <w:r>
              <w:t>TC-VISA-02</w:t>
            </w:r>
          </w:p>
        </w:tc>
        <w:tc>
          <w:tcPr>
            <w:tcW w:w="3470" w:type="dxa"/>
            <w:tcBorders>
              <w:top w:val="single" w:sz="4" w:space="0" w:color="D5DBE3"/>
              <w:left w:val="single" w:sz="4" w:space="0" w:color="D5DBE3"/>
              <w:bottom w:val="single" w:sz="4" w:space="0" w:color="D5DBE3"/>
              <w:right w:val="single" w:sz="4" w:space="0" w:color="D5DBE3"/>
            </w:tcBorders>
          </w:tcPr>
          <w:p w14:paraId="22089E5A" w14:textId="77777777" w:rsidR="00FD26FF" w:rsidRDefault="00154813">
            <w:pPr>
              <w:pStyle w:val="TableText"/>
            </w:pPr>
            <w:r>
              <w:t>The demo seeder gives Alice 100.5 hours in 14 days. It inserts shifts directly, so it bypasses the 48-hour rule the API enforces.</w:t>
            </w:r>
          </w:p>
        </w:tc>
        <w:tc>
          <w:tcPr>
            <w:tcW w:w="2120" w:type="dxa"/>
            <w:tcBorders>
              <w:top w:val="single" w:sz="4" w:space="0" w:color="D5DBE3"/>
              <w:left w:val="single" w:sz="4" w:space="0" w:color="D5DBE3"/>
              <w:bottom w:val="single" w:sz="4" w:space="0" w:color="D5DBE3"/>
              <w:right w:val="single" w:sz="4" w:space="0" w:color="D5DBE3"/>
            </w:tcBorders>
          </w:tcPr>
          <w:p w14:paraId="3FAFA4C8" w14:textId="77777777" w:rsidR="00FD26FF" w:rsidRDefault="00154813">
            <w:pPr>
              <w:pStyle w:val="TableText"/>
            </w:pPr>
            <w:r>
              <w:t>Intended as a visa-warning demo; document it, or cap the seed at 46 h to also demo 'near limit'</w:t>
            </w:r>
          </w:p>
        </w:tc>
        <w:tc>
          <w:tcPr>
            <w:tcW w:w="964" w:type="dxa"/>
            <w:tcBorders>
              <w:top w:val="single" w:sz="4" w:space="0" w:color="D5DBE3"/>
              <w:left w:val="single" w:sz="4" w:space="0" w:color="D5DBE3"/>
              <w:bottom w:val="single" w:sz="4" w:space="0" w:color="D5DBE3"/>
              <w:right w:val="single" w:sz="4" w:space="0" w:color="D5DBE3"/>
            </w:tcBorders>
          </w:tcPr>
          <w:p w14:paraId="50516E70" w14:textId="77777777" w:rsidR="00FD26FF" w:rsidRDefault="00154813">
            <w:pPr>
              <w:pStyle w:val="TableText"/>
            </w:pPr>
            <w:r>
              <w:t>Open - for team decision</w:t>
            </w:r>
          </w:p>
        </w:tc>
      </w:tr>
      <w:tr w:rsidR="00FD26FF" w14:paraId="395588DE"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1B52A200" w14:textId="77777777" w:rsidR="00FD26FF" w:rsidRDefault="00154813">
            <w:pPr>
              <w:pStyle w:val="TableText"/>
            </w:pPr>
            <w:r>
              <w:rPr>
                <w:b/>
              </w:rPr>
              <w:t>OBS-02</w:t>
            </w:r>
          </w:p>
        </w:tc>
        <w:tc>
          <w:tcPr>
            <w:tcW w:w="964" w:type="dxa"/>
            <w:tcBorders>
              <w:top w:val="single" w:sz="4" w:space="0" w:color="D5DBE3"/>
              <w:left w:val="single" w:sz="4" w:space="0" w:color="D5DBE3"/>
              <w:bottom w:val="single" w:sz="4" w:space="0" w:color="D5DBE3"/>
              <w:right w:val="single" w:sz="4" w:space="0" w:color="D5DBE3"/>
            </w:tcBorders>
          </w:tcPr>
          <w:p w14:paraId="4C1DA993" w14:textId="77777777" w:rsidR="00FD26FF" w:rsidRDefault="00154813">
            <w:pPr>
              <w:pStyle w:val="TableText"/>
            </w:pPr>
            <w:r>
              <w:t>Low</w:t>
            </w:r>
          </w:p>
        </w:tc>
        <w:tc>
          <w:tcPr>
            <w:tcW w:w="1253" w:type="dxa"/>
            <w:tcBorders>
              <w:top w:val="single" w:sz="4" w:space="0" w:color="D5DBE3"/>
              <w:left w:val="single" w:sz="4" w:space="0" w:color="D5DBE3"/>
              <w:bottom w:val="single" w:sz="4" w:space="0" w:color="D5DBE3"/>
              <w:right w:val="single" w:sz="4" w:space="0" w:color="D5DBE3"/>
            </w:tcBorders>
          </w:tcPr>
          <w:p w14:paraId="28FF427F" w14:textId="77777777" w:rsidR="00FD26FF" w:rsidRDefault="00154813">
            <w:pPr>
              <w:pStyle w:val="TableText"/>
            </w:pPr>
            <w:r>
              <w:t>TC-EXP-03</w:t>
            </w:r>
          </w:p>
        </w:tc>
        <w:tc>
          <w:tcPr>
            <w:tcW w:w="3470" w:type="dxa"/>
            <w:tcBorders>
              <w:top w:val="single" w:sz="4" w:space="0" w:color="D5DBE3"/>
              <w:left w:val="single" w:sz="4" w:space="0" w:color="D5DBE3"/>
              <w:bottom w:val="single" w:sz="4" w:space="0" w:color="D5DBE3"/>
              <w:right w:val="single" w:sz="4" w:space="0" w:color="D5DBE3"/>
            </w:tcBorders>
          </w:tcPr>
          <w:p w14:paraId="63A6D0A9" w14:textId="77777777" w:rsidR="00FD26FF" w:rsidRDefault="00154813">
            <w:pPr>
              <w:pStyle w:val="TableText"/>
            </w:pPr>
            <w:r>
              <w:t>Seeded expenses are dated up to 5 days in the future (14-18 Oct when tested on 13 Oct), so a 7-day dashboard can disagree with the expense list.</w:t>
            </w:r>
          </w:p>
        </w:tc>
        <w:tc>
          <w:tcPr>
            <w:tcW w:w="2120" w:type="dxa"/>
            <w:tcBorders>
              <w:top w:val="single" w:sz="4" w:space="0" w:color="D5DBE3"/>
              <w:left w:val="single" w:sz="4" w:space="0" w:color="D5DBE3"/>
              <w:bottom w:val="single" w:sz="4" w:space="0" w:color="D5DBE3"/>
              <w:right w:val="single" w:sz="4" w:space="0" w:color="D5DBE3"/>
            </w:tcBorders>
          </w:tcPr>
          <w:p w14:paraId="119FCB06" w14:textId="77777777" w:rsidR="00FD26FF" w:rsidRDefault="00154813">
            <w:pPr>
              <w:pStyle w:val="TableText"/>
            </w:pPr>
            <w:r>
              <w:t>Seed relative to today, not to the start of the week</w:t>
            </w:r>
          </w:p>
        </w:tc>
        <w:tc>
          <w:tcPr>
            <w:tcW w:w="964" w:type="dxa"/>
            <w:tcBorders>
              <w:top w:val="single" w:sz="4" w:space="0" w:color="D5DBE3"/>
              <w:left w:val="single" w:sz="4" w:space="0" w:color="D5DBE3"/>
              <w:bottom w:val="single" w:sz="4" w:space="0" w:color="D5DBE3"/>
              <w:right w:val="single" w:sz="4" w:space="0" w:color="D5DBE3"/>
            </w:tcBorders>
          </w:tcPr>
          <w:p w14:paraId="3A3C60AC" w14:textId="77777777" w:rsidR="00FD26FF" w:rsidRDefault="00154813">
            <w:pPr>
              <w:pStyle w:val="TableText"/>
            </w:pPr>
            <w:r>
              <w:t>Open</w:t>
            </w:r>
          </w:p>
        </w:tc>
      </w:tr>
      <w:tr w:rsidR="00FD26FF" w14:paraId="58A0F2DA"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21707315" w14:textId="77777777" w:rsidR="00FD26FF" w:rsidRDefault="00154813">
            <w:pPr>
              <w:pStyle w:val="TableText"/>
            </w:pPr>
            <w:r>
              <w:rPr>
                <w:b/>
              </w:rPr>
              <w:t>OBS-03</w:t>
            </w:r>
          </w:p>
        </w:tc>
        <w:tc>
          <w:tcPr>
            <w:tcW w:w="964" w:type="dxa"/>
            <w:tcBorders>
              <w:top w:val="single" w:sz="4" w:space="0" w:color="D5DBE3"/>
              <w:left w:val="single" w:sz="4" w:space="0" w:color="D5DBE3"/>
              <w:bottom w:val="single" w:sz="4" w:space="0" w:color="D5DBE3"/>
              <w:right w:val="single" w:sz="4" w:space="0" w:color="D5DBE3"/>
            </w:tcBorders>
          </w:tcPr>
          <w:p w14:paraId="71FBBC93" w14:textId="77777777" w:rsidR="00FD26FF" w:rsidRDefault="00154813">
            <w:pPr>
              <w:pStyle w:val="TableText"/>
            </w:pPr>
            <w:r>
              <w:t>Medium</w:t>
            </w:r>
          </w:p>
        </w:tc>
        <w:tc>
          <w:tcPr>
            <w:tcW w:w="1253" w:type="dxa"/>
            <w:tcBorders>
              <w:top w:val="single" w:sz="4" w:space="0" w:color="D5DBE3"/>
              <w:left w:val="single" w:sz="4" w:space="0" w:color="D5DBE3"/>
              <w:bottom w:val="single" w:sz="4" w:space="0" w:color="D5DBE3"/>
              <w:right w:val="single" w:sz="4" w:space="0" w:color="D5DBE3"/>
            </w:tcBorders>
          </w:tcPr>
          <w:p w14:paraId="617E4C56" w14:textId="77777777" w:rsidR="00FD26FF" w:rsidRDefault="00154813">
            <w:pPr>
              <w:pStyle w:val="TableText"/>
            </w:pPr>
            <w:r>
              <w:t>Setup</w:t>
            </w:r>
          </w:p>
        </w:tc>
        <w:tc>
          <w:tcPr>
            <w:tcW w:w="3470" w:type="dxa"/>
            <w:tcBorders>
              <w:top w:val="single" w:sz="4" w:space="0" w:color="D5DBE3"/>
              <w:left w:val="single" w:sz="4" w:space="0" w:color="D5DBE3"/>
              <w:bottom w:val="single" w:sz="4" w:space="0" w:color="D5DBE3"/>
              <w:right w:val="single" w:sz="4" w:space="0" w:color="D5DBE3"/>
            </w:tcBorders>
          </w:tcPr>
          <w:p w14:paraId="45435FAD" w14:textId="77777777" w:rsidR="00FD26FF" w:rsidRDefault="00154813">
            <w:pPr>
              <w:pStyle w:val="TableText"/>
            </w:pPr>
            <w:r>
              <w:rPr>
                <w:rFonts w:ascii="Consolas" w:hAnsi="Consolas"/>
                <w:sz w:val="18"/>
                <w:shd w:val="clear" w:color="auto" w:fill="F4F6F8"/>
              </w:rPr>
              <w:t>appsettings.Local.json</w:t>
            </w:r>
            <w:r>
              <w:t xml:space="preserve"> overrides environment variables (section 2.8). If the file or its </w:t>
            </w:r>
            <w:r>
              <w:rPr>
                <w:rFonts w:ascii="Consolas" w:hAnsi="Consolas"/>
                <w:sz w:val="18"/>
                <w:shd w:val="clear" w:color="auto" w:fill="F4F6F8"/>
              </w:rPr>
              <w:t>.example</w:t>
            </w:r>
            <w:r>
              <w:t xml:space="preserve"> is deployed, it replaces the production connection string.</w:t>
            </w:r>
          </w:p>
        </w:tc>
        <w:tc>
          <w:tcPr>
            <w:tcW w:w="2120" w:type="dxa"/>
            <w:tcBorders>
              <w:top w:val="single" w:sz="4" w:space="0" w:color="D5DBE3"/>
              <w:left w:val="single" w:sz="4" w:space="0" w:color="D5DBE3"/>
              <w:bottom w:val="single" w:sz="4" w:space="0" w:color="D5DBE3"/>
              <w:right w:val="single" w:sz="4" w:space="0" w:color="D5DBE3"/>
            </w:tcBorders>
          </w:tcPr>
          <w:p w14:paraId="44BA40EC" w14:textId="77777777" w:rsidR="00FD26FF" w:rsidRDefault="00154813">
            <w:pPr>
              <w:pStyle w:val="TableText"/>
            </w:pPr>
            <w:r>
              <w:t>Exclude both from publish output, or skip the auto-copy outside Development</w:t>
            </w:r>
          </w:p>
        </w:tc>
        <w:tc>
          <w:tcPr>
            <w:tcW w:w="964" w:type="dxa"/>
            <w:tcBorders>
              <w:top w:val="single" w:sz="4" w:space="0" w:color="D5DBE3"/>
              <w:left w:val="single" w:sz="4" w:space="0" w:color="D5DBE3"/>
              <w:bottom w:val="single" w:sz="4" w:space="0" w:color="D5DBE3"/>
              <w:right w:val="single" w:sz="4" w:space="0" w:color="D5DBE3"/>
            </w:tcBorders>
          </w:tcPr>
          <w:p w14:paraId="385965BE" w14:textId="77777777" w:rsidR="00FD26FF" w:rsidRDefault="00154813">
            <w:pPr>
              <w:pStyle w:val="TableText"/>
            </w:pPr>
            <w:r>
              <w:t>Open</w:t>
            </w:r>
          </w:p>
        </w:tc>
      </w:tr>
      <w:tr w:rsidR="00FD26FF" w14:paraId="13F05BFE"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31918451" w14:textId="77777777" w:rsidR="00FD26FF" w:rsidRDefault="00154813">
            <w:pPr>
              <w:pStyle w:val="TableText"/>
            </w:pPr>
            <w:r>
              <w:rPr>
                <w:b/>
              </w:rPr>
              <w:t>OBS-04</w:t>
            </w:r>
          </w:p>
        </w:tc>
        <w:tc>
          <w:tcPr>
            <w:tcW w:w="964" w:type="dxa"/>
            <w:tcBorders>
              <w:top w:val="single" w:sz="4" w:space="0" w:color="D5DBE3"/>
              <w:left w:val="single" w:sz="4" w:space="0" w:color="D5DBE3"/>
              <w:bottom w:val="single" w:sz="4" w:space="0" w:color="D5DBE3"/>
              <w:right w:val="single" w:sz="4" w:space="0" w:color="D5DBE3"/>
            </w:tcBorders>
          </w:tcPr>
          <w:p w14:paraId="368DD937" w14:textId="77777777" w:rsidR="00FD26FF" w:rsidRDefault="00154813">
            <w:pPr>
              <w:pStyle w:val="TableText"/>
            </w:pPr>
            <w:r>
              <w:t>Low</w:t>
            </w:r>
          </w:p>
        </w:tc>
        <w:tc>
          <w:tcPr>
            <w:tcW w:w="1253" w:type="dxa"/>
            <w:tcBorders>
              <w:top w:val="single" w:sz="4" w:space="0" w:color="D5DBE3"/>
              <w:left w:val="single" w:sz="4" w:space="0" w:color="D5DBE3"/>
              <w:bottom w:val="single" w:sz="4" w:space="0" w:color="D5DBE3"/>
              <w:right w:val="single" w:sz="4" w:space="0" w:color="D5DBE3"/>
            </w:tcBorders>
          </w:tcPr>
          <w:p w14:paraId="7AD2D8E3" w14:textId="77777777" w:rsidR="00FD26FF" w:rsidRDefault="00154813">
            <w:pPr>
              <w:pStyle w:val="TableText"/>
            </w:pPr>
            <w:r>
              <w:t>TC-BUILD-01</w:t>
            </w:r>
          </w:p>
        </w:tc>
        <w:tc>
          <w:tcPr>
            <w:tcW w:w="3470" w:type="dxa"/>
            <w:tcBorders>
              <w:top w:val="single" w:sz="4" w:space="0" w:color="D5DBE3"/>
              <w:left w:val="single" w:sz="4" w:space="0" w:color="D5DBE3"/>
              <w:bottom w:val="single" w:sz="4" w:space="0" w:color="D5DBE3"/>
              <w:right w:val="single" w:sz="4" w:space="0" w:color="D5DBE3"/>
            </w:tcBorders>
          </w:tcPr>
          <w:p w14:paraId="05D7685E" w14:textId="77777777" w:rsidR="00FD26FF" w:rsidRDefault="00154813">
            <w:pPr>
              <w:pStyle w:val="TableText"/>
            </w:pPr>
            <w:r>
              <w:t xml:space="preserve">oxlint: </w:t>
            </w:r>
            <w:r>
              <w:rPr>
                <w:rFonts w:ascii="Consolas" w:hAnsi="Consolas"/>
                <w:sz w:val="18"/>
                <w:shd w:val="clear" w:color="auto" w:fill="F4F6F8"/>
              </w:rPr>
              <w:t>useEffect</w:t>
            </w:r>
            <w:r>
              <w:t xml:space="preserve"> in </w:t>
            </w:r>
            <w:r>
              <w:rPr>
                <w:rFonts w:ascii="Consolas" w:hAnsi="Consolas"/>
                <w:sz w:val="18"/>
                <w:shd w:val="clear" w:color="auto" w:fill="F4F6F8"/>
              </w:rPr>
              <w:t>RegistrationApprovals.tsx</w:t>
            </w:r>
            <w:r>
              <w:t xml:space="preserve"> is missing the </w:t>
            </w:r>
            <w:r>
              <w:rPr>
                <w:rFonts w:ascii="Consolas" w:hAnsi="Consolas"/>
                <w:sz w:val="18"/>
                <w:shd w:val="clear" w:color="auto" w:fill="F4F6F8"/>
              </w:rPr>
              <w:t>load</w:t>
            </w:r>
            <w:r>
              <w:t xml:space="preserve"> dependency, and five files export non-components next to components.</w:t>
            </w:r>
          </w:p>
        </w:tc>
        <w:tc>
          <w:tcPr>
            <w:tcW w:w="2120" w:type="dxa"/>
            <w:tcBorders>
              <w:top w:val="single" w:sz="4" w:space="0" w:color="D5DBE3"/>
              <w:left w:val="single" w:sz="4" w:space="0" w:color="D5DBE3"/>
              <w:bottom w:val="single" w:sz="4" w:space="0" w:color="D5DBE3"/>
              <w:right w:val="single" w:sz="4" w:space="0" w:color="D5DBE3"/>
            </w:tcBorders>
          </w:tcPr>
          <w:p w14:paraId="33CB80D7" w14:textId="77777777" w:rsidR="00FD26FF" w:rsidRDefault="00154813">
            <w:pPr>
              <w:pStyle w:val="TableText"/>
            </w:pPr>
            <w:r>
              <w:t xml:space="preserve">Wrap </w:t>
            </w:r>
            <w:r>
              <w:rPr>
                <w:rFonts w:ascii="Consolas" w:hAnsi="Consolas"/>
                <w:sz w:val="18"/>
                <w:shd w:val="clear" w:color="auto" w:fill="F4F6F8"/>
              </w:rPr>
              <w:t>load</w:t>
            </w:r>
            <w:r>
              <w:t xml:space="preserve"> in </w:t>
            </w:r>
            <w:r>
              <w:rPr>
                <w:rFonts w:ascii="Consolas" w:hAnsi="Consolas"/>
                <w:sz w:val="18"/>
                <w:shd w:val="clear" w:color="auto" w:fill="F4F6F8"/>
              </w:rPr>
              <w:t>useCallback</w:t>
            </w:r>
            <w:r>
              <w:t>; move shared constants to their own files</w:t>
            </w:r>
          </w:p>
        </w:tc>
        <w:tc>
          <w:tcPr>
            <w:tcW w:w="964" w:type="dxa"/>
            <w:tcBorders>
              <w:top w:val="single" w:sz="4" w:space="0" w:color="D5DBE3"/>
              <w:left w:val="single" w:sz="4" w:space="0" w:color="D5DBE3"/>
              <w:bottom w:val="single" w:sz="4" w:space="0" w:color="D5DBE3"/>
              <w:right w:val="single" w:sz="4" w:space="0" w:color="D5DBE3"/>
            </w:tcBorders>
          </w:tcPr>
          <w:p w14:paraId="211A95C5" w14:textId="77777777" w:rsidR="00FD26FF" w:rsidRDefault="00154813">
            <w:pPr>
              <w:pStyle w:val="TableText"/>
            </w:pPr>
            <w:r>
              <w:t>Open</w:t>
            </w:r>
          </w:p>
        </w:tc>
      </w:tr>
    </w:tbl>
    <w:p w14:paraId="0705E64F" w14:textId="77777777" w:rsidR="00FD26FF" w:rsidRDefault="00FD26FF">
      <w:pPr>
        <w:pStyle w:val="Spacer"/>
      </w:pPr>
    </w:p>
    <w:p w14:paraId="08611FAC" w14:textId="77777777" w:rsidR="00FD26FF" w:rsidRDefault="00154813">
      <w:pPr>
        <w:pStyle w:val="BodyText"/>
        <w:keepNext/>
        <w:pageBreakBefore/>
        <w:spacing w:before="140" w:after="60"/>
        <w:jc w:val="center"/>
      </w:pPr>
      <w:r>
        <w:rPr>
          <w:noProof/>
        </w:rPr>
        <w:lastRenderedPageBreak/>
        <w:drawing>
          <wp:inline distT="0" distB="0" distL="0" distR="0" wp14:anchorId="4C54289E" wp14:editId="53A717A1">
            <wp:extent cx="4896104" cy="603026"/>
            <wp:effectExtent l="0" t="0" r="0" b="0"/>
            <wp:docPr id="12" name="Figure 12" descr="Swagger UI showing Failed to load API definition, Fetch error, Internal Server Error /swagger/v1/swagger.json"/>
            <wp:cNvGraphicFramePr/>
            <a:graphic xmlns:a="http://schemas.openxmlformats.org/drawingml/2006/main">
              <a:graphicData uri="http://schemas.openxmlformats.org/drawingml/2006/picture">
                <pic:pic xmlns:pic="http://schemas.openxmlformats.org/drawingml/2006/picture">
                  <pic:nvPicPr>
                    <pic:cNvPr id="12" name="defect-03-swagger-500.png" descr="Swagger UI showing Failed to load API definition, Fetch error, Internal Server Error /swagger/v1/swagger.json"/>
                    <pic:cNvPicPr/>
                  </pic:nvPicPr>
                  <pic:blipFill>
                    <a:blip r:embed="rId43"/>
                    <a:stretch>
                      <a:fillRect/>
                    </a:stretch>
                  </pic:blipFill>
                  <pic:spPr>
                    <a:xfrm>
                      <a:off x="0" y="0"/>
                      <a:ext cx="4896104" cy="603026"/>
                    </a:xfrm>
                    <a:prstGeom prst="rect">
                      <a:avLst/>
                    </a:prstGeom>
                    <a:ln w="9525">
                      <a:solidFill>
                        <a:srgbClr val="D5DBE3"/>
                      </a:solidFill>
                    </a:ln>
                  </pic:spPr>
                </pic:pic>
              </a:graphicData>
            </a:graphic>
          </wp:inline>
        </w:drawing>
      </w:r>
    </w:p>
    <w:p w14:paraId="1108BB17" w14:textId="77777777" w:rsidR="00FD26FF" w:rsidRDefault="00154813">
      <w:pPr>
        <w:pStyle w:val="Caption"/>
      </w:pPr>
      <w:bookmarkStart w:id="76" w:name="fig12"/>
      <w:r>
        <w:t xml:space="preserve">Figure 12. DEF-03 as found: 'Failed to load API definition - Internal Server Error /swagger/v1/swagger.json'. The API log named the cause: </w:t>
      </w:r>
      <w:r>
        <w:rPr>
          <w:rFonts w:ascii="Consolas" w:hAnsi="Consolas"/>
          <w:sz w:val="18"/>
          <w:shd w:val="clear" w:color="auto" w:fill="F4F6F8"/>
        </w:rPr>
        <w:t>[FromForm]</w:t>
      </w:r>
      <w:r>
        <w:t xml:space="preserve"> used with </w:t>
      </w:r>
      <w:r>
        <w:rPr>
          <w:rFonts w:ascii="Consolas" w:hAnsi="Consolas"/>
          <w:sz w:val="18"/>
          <w:shd w:val="clear" w:color="auto" w:fill="F4F6F8"/>
        </w:rPr>
        <w:t>IFormFile</w:t>
      </w:r>
      <w:r>
        <w:t xml:space="preserve"> on </w:t>
      </w:r>
      <w:r>
        <w:rPr>
          <w:rFonts w:ascii="Consolas" w:hAnsi="Consolas"/>
          <w:sz w:val="18"/>
          <w:shd w:val="clear" w:color="auto" w:fill="F4F6F8"/>
        </w:rPr>
        <w:t>AuthController.Register</w:t>
      </w:r>
      <w:r>
        <w:t>.</w:t>
      </w:r>
      <w:bookmarkEnd w:id="76"/>
    </w:p>
    <w:p w14:paraId="16FE1E46" w14:textId="77777777" w:rsidR="00FD26FF" w:rsidRDefault="00154813">
      <w:pPr>
        <w:pStyle w:val="Heading4"/>
      </w:pPr>
      <w:r>
        <w:t>Review of the fixes</w:t>
      </w:r>
    </w:p>
    <w:p w14:paraId="2DDC30C2" w14:textId="77777777" w:rsidR="00FD26FF" w:rsidRDefault="00154813">
      <w:pPr>
        <w:pStyle w:val="AuthorNote"/>
        <w:shd w:val="clear" w:color="auto" w:fill="E7F5F0"/>
        <w:ind w:left="72" w:right="72"/>
      </w:pPr>
      <w:r>
        <w:t>Written by: Dharma Bahadur Budhathoki (S395172)  -  Scrum Master and lead developer</w:t>
      </w:r>
    </w:p>
    <w:p w14:paraId="73474755" w14:textId="77777777" w:rsidR="00FD26FF" w:rsidRDefault="001A3AE6" w:rsidP="001A3AE6">
      <w:pPr>
        <w:pStyle w:val="BodyText"/>
        <w:spacing w:line="360" w:lineRule="auto"/>
        <w:jc w:val="both"/>
      </w:pPr>
      <w:r>
        <w:t>I read the three fixes before I accepted them, using the rules in section 4.5. The checks live in the services and throw ArgumentException, and the controller turns that into a 400. That is already how JobService works, so I did not want a second style of error. The Swagger change is only a binding attribute, and the 6 MB upload limit is still there. The Program.cs change still creates the database on a first run. It only waits when two starts hit the database at the same time. The diff is 532 lines added and 10 removed across 10 files, and nearly all of the new lines are tests.</w:t>
      </w:r>
    </w:p>
    <w:p w14:paraId="10888550" w14:textId="77777777" w:rsidR="00FD26FF" w:rsidRDefault="00154813">
      <w:pPr>
        <w:pStyle w:val="Heading3"/>
      </w:pPr>
      <w:bookmarkStart w:id="77" w:name="_Toc243087388"/>
      <w:r>
        <w:t>8.6 Requirements coverage and traceability</w:t>
      </w:r>
      <w:bookmarkEnd w:id="77"/>
    </w:p>
    <w:p w14:paraId="606F043C" w14:textId="77777777" w:rsidR="00FD26FF" w:rsidRDefault="00154813">
      <w:pPr>
        <w:pStyle w:val="AuthorNote"/>
        <w:shd w:val="clear" w:color="auto" w:fill="E7F5F0"/>
        <w:ind w:left="72" w:right="72"/>
      </w:pPr>
      <w:r>
        <w:t>Written by: Jenish Gurung (S395321)  -  Requirements analyst</w:t>
      </w:r>
    </w:p>
    <w:p w14:paraId="1E025827" w14:textId="77777777" w:rsidR="00FD26FF" w:rsidRDefault="001A3AE6" w:rsidP="001A3AE6">
      <w:pPr>
        <w:pStyle w:val="BodyText"/>
        <w:spacing w:line="360" w:lineRule="auto"/>
        <w:jc w:val="both"/>
      </w:pPr>
      <w:r w:rsidRPr="001A3AE6">
        <w:t>I mapped Krishna's test IDs to the requirement modules in docs/OraEarn-Requirements.md and my Week 8 traceability matrix, to give the next team a picture of which requirements are supported by evidence and which are not.</w:t>
      </w:r>
    </w:p>
    <w:p w14:paraId="5AFC884A"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892"/>
        <w:gridCol w:w="4433"/>
        <w:gridCol w:w="2313"/>
      </w:tblGrid>
      <w:tr w:rsidR="00FD26FF" w14:paraId="5B875448" w14:textId="77777777">
        <w:trPr>
          <w:cantSplit/>
          <w:tblHeader/>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25055A99" w14:textId="77777777" w:rsidR="00FD26FF" w:rsidRDefault="00154813">
            <w:pPr>
              <w:pStyle w:val="TableText"/>
            </w:pPr>
            <w:r>
              <w:rPr>
                <w:b/>
                <w:color w:val="0C4F3E"/>
              </w:rPr>
              <w:t>Requirement module</w:t>
            </w:r>
          </w:p>
        </w:tc>
        <w:tc>
          <w:tcPr>
            <w:tcW w:w="4433" w:type="dxa"/>
            <w:tcBorders>
              <w:top w:val="single" w:sz="4" w:space="0" w:color="D5DBE3"/>
              <w:left w:val="single" w:sz="4" w:space="0" w:color="D5DBE3"/>
              <w:bottom w:val="single" w:sz="4" w:space="0" w:color="D5DBE3"/>
              <w:right w:val="single" w:sz="4" w:space="0" w:color="D5DBE3"/>
            </w:tcBorders>
            <w:shd w:val="clear" w:color="auto" w:fill="E7F5F0"/>
          </w:tcPr>
          <w:p w14:paraId="59715FA5" w14:textId="77777777" w:rsidR="00FD26FF" w:rsidRDefault="00154813">
            <w:pPr>
              <w:pStyle w:val="TableText"/>
            </w:pPr>
            <w:r>
              <w:rPr>
                <w:b/>
                <w:color w:val="0C4F3E"/>
              </w:rPr>
              <w:t>Covered by</w:t>
            </w:r>
          </w:p>
        </w:tc>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6D6F2264" w14:textId="77777777" w:rsidR="00FD26FF" w:rsidRDefault="00154813">
            <w:pPr>
              <w:pStyle w:val="TableText"/>
            </w:pPr>
            <w:r>
              <w:rPr>
                <w:b/>
                <w:color w:val="0C4F3E"/>
              </w:rPr>
              <w:t>Coverage</w:t>
            </w:r>
          </w:p>
        </w:tc>
      </w:tr>
      <w:tr w:rsidR="00FD26FF" w14:paraId="5F15BEDC"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71B93508" w14:textId="77777777" w:rsidR="00FD26FF" w:rsidRDefault="00154813">
            <w:pPr>
              <w:pStyle w:val="TableText"/>
            </w:pPr>
            <w:r>
              <w:rPr>
                <w:b/>
              </w:rPr>
              <w:t>1.1 Authentication and users (FR-1.1 to 1.7)</w:t>
            </w:r>
          </w:p>
        </w:tc>
        <w:tc>
          <w:tcPr>
            <w:tcW w:w="4433" w:type="dxa"/>
            <w:tcBorders>
              <w:top w:val="single" w:sz="4" w:space="0" w:color="D5DBE3"/>
              <w:left w:val="single" w:sz="4" w:space="0" w:color="D5DBE3"/>
              <w:bottom w:val="single" w:sz="4" w:space="0" w:color="D5DBE3"/>
              <w:right w:val="single" w:sz="4" w:space="0" w:color="D5DBE3"/>
            </w:tcBorders>
          </w:tcPr>
          <w:p w14:paraId="69345CCE" w14:textId="77777777" w:rsidR="00FD26FF" w:rsidRDefault="00154813">
            <w:pPr>
              <w:pStyle w:val="TableText"/>
            </w:pPr>
            <w:r>
              <w:t>TC-AUTH-01 to 05, TC-REG-01 to 03, TC-ADM-01 to 02, API-09 to 12, existing AuthApiTests</w:t>
            </w:r>
          </w:p>
        </w:tc>
        <w:tc>
          <w:tcPr>
            <w:tcW w:w="2313" w:type="dxa"/>
            <w:tcBorders>
              <w:top w:val="single" w:sz="4" w:space="0" w:color="D5DBE3"/>
              <w:left w:val="single" w:sz="4" w:space="0" w:color="D5DBE3"/>
              <w:bottom w:val="single" w:sz="4" w:space="0" w:color="D5DBE3"/>
              <w:right w:val="single" w:sz="4" w:space="0" w:color="D5DBE3"/>
            </w:tcBorders>
          </w:tcPr>
          <w:p w14:paraId="18D93011" w14:textId="77777777" w:rsidR="00FD26FF" w:rsidRDefault="00154813">
            <w:pPr>
              <w:pStyle w:val="TableText"/>
            </w:pPr>
            <w:r>
              <w:t>Full</w:t>
            </w:r>
          </w:p>
        </w:tc>
      </w:tr>
      <w:tr w:rsidR="00FD26FF" w14:paraId="2C9FAEF2"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6047F116" w14:textId="77777777" w:rsidR="00FD26FF" w:rsidRDefault="00154813">
            <w:pPr>
              <w:pStyle w:val="TableText"/>
            </w:pPr>
            <w:r>
              <w:rPr>
                <w:b/>
              </w:rPr>
              <w:t>1.2 Jobs (FR-2.1 to 2.5)</w:t>
            </w:r>
          </w:p>
        </w:tc>
        <w:tc>
          <w:tcPr>
            <w:tcW w:w="4433" w:type="dxa"/>
            <w:tcBorders>
              <w:top w:val="single" w:sz="4" w:space="0" w:color="D5DBE3"/>
              <w:left w:val="single" w:sz="4" w:space="0" w:color="D5DBE3"/>
              <w:bottom w:val="single" w:sz="4" w:space="0" w:color="D5DBE3"/>
              <w:right w:val="single" w:sz="4" w:space="0" w:color="D5DBE3"/>
            </w:tcBorders>
          </w:tcPr>
          <w:p w14:paraId="42F8B9CD" w14:textId="77777777" w:rsidR="00FD26FF" w:rsidRDefault="00154813">
            <w:pPr>
              <w:pStyle w:val="TableText"/>
            </w:pPr>
            <w:r>
              <w:t>Existing JobsApiTests and JobServiceValidationTests, API-06</w:t>
            </w:r>
          </w:p>
        </w:tc>
        <w:tc>
          <w:tcPr>
            <w:tcW w:w="2313" w:type="dxa"/>
            <w:tcBorders>
              <w:top w:val="single" w:sz="4" w:space="0" w:color="D5DBE3"/>
              <w:left w:val="single" w:sz="4" w:space="0" w:color="D5DBE3"/>
              <w:bottom w:val="single" w:sz="4" w:space="0" w:color="D5DBE3"/>
              <w:right w:val="single" w:sz="4" w:space="0" w:color="D5DBE3"/>
            </w:tcBorders>
          </w:tcPr>
          <w:p w14:paraId="5AFCBB06" w14:textId="77777777" w:rsidR="00FD26FF" w:rsidRDefault="00154813">
            <w:pPr>
              <w:pStyle w:val="TableText"/>
            </w:pPr>
            <w:r>
              <w:t>Full</w:t>
            </w:r>
          </w:p>
        </w:tc>
      </w:tr>
      <w:tr w:rsidR="00FD26FF" w14:paraId="229C5D6A"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0507449F" w14:textId="77777777" w:rsidR="00FD26FF" w:rsidRDefault="00154813">
            <w:pPr>
              <w:pStyle w:val="TableText"/>
            </w:pPr>
            <w:r>
              <w:rPr>
                <w:b/>
              </w:rPr>
              <w:t>1.3 Shifts (FR-3.1 to 3.10)</w:t>
            </w:r>
          </w:p>
        </w:tc>
        <w:tc>
          <w:tcPr>
            <w:tcW w:w="4433" w:type="dxa"/>
            <w:tcBorders>
              <w:top w:val="single" w:sz="4" w:space="0" w:color="D5DBE3"/>
              <w:left w:val="single" w:sz="4" w:space="0" w:color="D5DBE3"/>
              <w:bottom w:val="single" w:sz="4" w:space="0" w:color="D5DBE3"/>
              <w:right w:val="single" w:sz="4" w:space="0" w:color="D5DBE3"/>
            </w:tcBorders>
          </w:tcPr>
          <w:p w14:paraId="02E03EEA" w14:textId="77777777" w:rsidR="00FD26FF" w:rsidRDefault="00154813">
            <w:pPr>
              <w:pStyle w:val="TableText"/>
            </w:pPr>
            <w:r>
              <w:t>API-06 to 08, ShiftCalculateTests, TC-VISA-01. Clock-in/out and SignalR not executed</w:t>
            </w:r>
          </w:p>
        </w:tc>
        <w:tc>
          <w:tcPr>
            <w:tcW w:w="2313" w:type="dxa"/>
            <w:tcBorders>
              <w:top w:val="single" w:sz="4" w:space="0" w:color="D5DBE3"/>
              <w:left w:val="single" w:sz="4" w:space="0" w:color="D5DBE3"/>
              <w:bottom w:val="single" w:sz="4" w:space="0" w:color="D5DBE3"/>
              <w:right w:val="single" w:sz="4" w:space="0" w:color="D5DBE3"/>
            </w:tcBorders>
          </w:tcPr>
          <w:p w14:paraId="6FDA3E7E" w14:textId="77777777" w:rsidR="00FD26FF" w:rsidRDefault="00154813">
            <w:pPr>
              <w:pStyle w:val="TableText"/>
            </w:pPr>
            <w:r>
              <w:t>Partial - 3.4 to 3.6 and 3.9 open</w:t>
            </w:r>
          </w:p>
        </w:tc>
      </w:tr>
      <w:tr w:rsidR="00FD26FF" w14:paraId="0D54A73A"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63B87CCE" w14:textId="77777777" w:rsidR="00FD26FF" w:rsidRDefault="00154813">
            <w:pPr>
              <w:pStyle w:val="TableText"/>
            </w:pPr>
            <w:r>
              <w:rPr>
                <w:b/>
              </w:rPr>
              <w:t>1.4 Visa compliance (FR-4.1 to 4.4)</w:t>
            </w:r>
          </w:p>
        </w:tc>
        <w:tc>
          <w:tcPr>
            <w:tcW w:w="4433" w:type="dxa"/>
            <w:tcBorders>
              <w:top w:val="single" w:sz="4" w:space="0" w:color="D5DBE3"/>
              <w:left w:val="single" w:sz="4" w:space="0" w:color="D5DBE3"/>
              <w:bottom w:val="single" w:sz="4" w:space="0" w:color="D5DBE3"/>
              <w:right w:val="single" w:sz="4" w:space="0" w:color="D5DBE3"/>
            </w:tcBorders>
          </w:tcPr>
          <w:p w14:paraId="3798C7BF" w14:textId="77777777" w:rsidR="00FD26FF" w:rsidRDefault="00154813">
            <w:pPr>
              <w:pStyle w:val="TableText"/>
            </w:pPr>
            <w:r>
              <w:t>UT-01 to 06, TC-VISA-01 to 03</w:t>
            </w:r>
          </w:p>
        </w:tc>
        <w:tc>
          <w:tcPr>
            <w:tcW w:w="2313" w:type="dxa"/>
            <w:tcBorders>
              <w:top w:val="single" w:sz="4" w:space="0" w:color="D5DBE3"/>
              <w:left w:val="single" w:sz="4" w:space="0" w:color="D5DBE3"/>
              <w:bottom w:val="single" w:sz="4" w:space="0" w:color="D5DBE3"/>
              <w:right w:val="single" w:sz="4" w:space="0" w:color="D5DBE3"/>
            </w:tcBorders>
          </w:tcPr>
          <w:p w14:paraId="7B33CD37" w14:textId="77777777" w:rsidR="00FD26FF" w:rsidRDefault="00154813">
            <w:pPr>
              <w:pStyle w:val="TableText"/>
            </w:pPr>
            <w:r>
              <w:t>Full</w:t>
            </w:r>
          </w:p>
        </w:tc>
      </w:tr>
      <w:tr w:rsidR="00FD26FF" w14:paraId="005733E2"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03A01372" w14:textId="77777777" w:rsidR="00FD26FF" w:rsidRDefault="00154813">
            <w:pPr>
              <w:pStyle w:val="TableText"/>
            </w:pPr>
            <w:r>
              <w:rPr>
                <w:b/>
              </w:rPr>
              <w:t>1.5 Expenses (FR-5.1 to 5.7)</w:t>
            </w:r>
          </w:p>
        </w:tc>
        <w:tc>
          <w:tcPr>
            <w:tcW w:w="4433" w:type="dxa"/>
            <w:tcBorders>
              <w:top w:val="single" w:sz="4" w:space="0" w:color="D5DBE3"/>
              <w:left w:val="single" w:sz="4" w:space="0" w:color="D5DBE3"/>
              <w:bottom w:val="single" w:sz="4" w:space="0" w:color="D5DBE3"/>
              <w:right w:val="single" w:sz="4" w:space="0" w:color="D5DBE3"/>
            </w:tcBorders>
          </w:tcPr>
          <w:p w14:paraId="2F16B8CF" w14:textId="77777777" w:rsidR="00FD26FF" w:rsidRDefault="00154813">
            <w:pPr>
              <w:pStyle w:val="TableText"/>
            </w:pPr>
            <w:r>
              <w:t>UT-07 to 12, API-01 to 05, TC-EXP-01 to 04</w:t>
            </w:r>
          </w:p>
        </w:tc>
        <w:tc>
          <w:tcPr>
            <w:tcW w:w="2313" w:type="dxa"/>
            <w:tcBorders>
              <w:top w:val="single" w:sz="4" w:space="0" w:color="D5DBE3"/>
              <w:left w:val="single" w:sz="4" w:space="0" w:color="D5DBE3"/>
              <w:bottom w:val="single" w:sz="4" w:space="0" w:color="D5DBE3"/>
              <w:right w:val="single" w:sz="4" w:space="0" w:color="D5DBE3"/>
            </w:tcBorders>
          </w:tcPr>
          <w:p w14:paraId="15BCA01D" w14:textId="77777777" w:rsidR="00FD26FF" w:rsidRDefault="00154813">
            <w:pPr>
              <w:pStyle w:val="TableText"/>
            </w:pPr>
            <w:r>
              <w:t>Full</w:t>
            </w:r>
          </w:p>
        </w:tc>
      </w:tr>
      <w:tr w:rsidR="00FD26FF" w14:paraId="7E34AF0F"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2C6E132F" w14:textId="77777777" w:rsidR="00FD26FF" w:rsidRDefault="00154813">
            <w:pPr>
              <w:pStyle w:val="TableText"/>
            </w:pPr>
            <w:r>
              <w:rPr>
                <w:b/>
              </w:rPr>
              <w:t>1.6 Savings goals (FR-6.1 to 6.6)</w:t>
            </w:r>
          </w:p>
        </w:tc>
        <w:tc>
          <w:tcPr>
            <w:tcW w:w="4433" w:type="dxa"/>
            <w:tcBorders>
              <w:top w:val="single" w:sz="4" w:space="0" w:color="D5DBE3"/>
              <w:left w:val="single" w:sz="4" w:space="0" w:color="D5DBE3"/>
              <w:bottom w:val="single" w:sz="4" w:space="0" w:color="D5DBE3"/>
              <w:right w:val="single" w:sz="4" w:space="0" w:color="D5DBE3"/>
            </w:tcBorders>
          </w:tcPr>
          <w:p w14:paraId="15E2C0C1" w14:textId="77777777" w:rsidR="00FD26FF" w:rsidRDefault="00154813">
            <w:pPr>
              <w:pStyle w:val="TableText"/>
            </w:pPr>
            <w:r>
              <w:t>SavingsGoalLogicTests, TC-GOAL-01. Create, contribute, and 100% warning not automated</w:t>
            </w:r>
          </w:p>
        </w:tc>
        <w:tc>
          <w:tcPr>
            <w:tcW w:w="2313" w:type="dxa"/>
            <w:tcBorders>
              <w:top w:val="single" w:sz="4" w:space="0" w:color="D5DBE3"/>
              <w:left w:val="single" w:sz="4" w:space="0" w:color="D5DBE3"/>
              <w:bottom w:val="single" w:sz="4" w:space="0" w:color="D5DBE3"/>
              <w:right w:val="single" w:sz="4" w:space="0" w:color="D5DBE3"/>
            </w:tcBorders>
          </w:tcPr>
          <w:p w14:paraId="37096356" w14:textId="77777777" w:rsidR="00FD26FF" w:rsidRDefault="00154813">
            <w:pPr>
              <w:pStyle w:val="TableText"/>
            </w:pPr>
            <w:r>
              <w:t>Partial</w:t>
            </w:r>
          </w:p>
        </w:tc>
      </w:tr>
      <w:tr w:rsidR="00FD26FF" w14:paraId="151DD303"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462CC3F7" w14:textId="77777777" w:rsidR="00FD26FF" w:rsidRDefault="00154813">
            <w:pPr>
              <w:pStyle w:val="TableText"/>
            </w:pPr>
            <w:r>
              <w:rPr>
                <w:b/>
              </w:rPr>
              <w:t>1.7 Analytics (FR-7.1 to 7.6)</w:t>
            </w:r>
          </w:p>
        </w:tc>
        <w:tc>
          <w:tcPr>
            <w:tcW w:w="4433" w:type="dxa"/>
            <w:tcBorders>
              <w:top w:val="single" w:sz="4" w:space="0" w:color="D5DBE3"/>
              <w:left w:val="single" w:sz="4" w:space="0" w:color="D5DBE3"/>
              <w:bottom w:val="single" w:sz="4" w:space="0" w:color="D5DBE3"/>
              <w:right w:val="single" w:sz="4" w:space="0" w:color="D5DBE3"/>
            </w:tcBorders>
          </w:tcPr>
          <w:p w14:paraId="3E66BBC3" w14:textId="77777777" w:rsidR="00FD26FF" w:rsidRDefault="00154813">
            <w:pPr>
              <w:pStyle w:val="TableText"/>
            </w:pPr>
            <w:r>
              <w:t>UserAnalyticsBuilderTests, TC-AUTH-01, TC-ADM-03, TC-PERF-01</w:t>
            </w:r>
          </w:p>
        </w:tc>
        <w:tc>
          <w:tcPr>
            <w:tcW w:w="2313" w:type="dxa"/>
            <w:tcBorders>
              <w:top w:val="single" w:sz="4" w:space="0" w:color="D5DBE3"/>
              <w:left w:val="single" w:sz="4" w:space="0" w:color="D5DBE3"/>
              <w:bottom w:val="single" w:sz="4" w:space="0" w:color="D5DBE3"/>
              <w:right w:val="single" w:sz="4" w:space="0" w:color="D5DBE3"/>
            </w:tcBorders>
          </w:tcPr>
          <w:p w14:paraId="063E0A4D" w14:textId="77777777" w:rsidR="00FD26FF" w:rsidRDefault="00154813">
            <w:pPr>
              <w:pStyle w:val="TableText"/>
            </w:pPr>
            <w:r>
              <w:t>Full (export not checked)</w:t>
            </w:r>
          </w:p>
        </w:tc>
      </w:tr>
      <w:tr w:rsidR="00FD26FF" w14:paraId="0633597C"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3434E5EB" w14:textId="77777777" w:rsidR="00FD26FF" w:rsidRDefault="00154813">
            <w:pPr>
              <w:pStyle w:val="TableText"/>
            </w:pPr>
            <w:r>
              <w:rPr>
                <w:b/>
              </w:rPr>
              <w:t>1.8 Notifications (FR-8.1 to 8.5)</w:t>
            </w:r>
          </w:p>
        </w:tc>
        <w:tc>
          <w:tcPr>
            <w:tcW w:w="4433" w:type="dxa"/>
            <w:tcBorders>
              <w:top w:val="single" w:sz="4" w:space="0" w:color="D5DBE3"/>
              <w:left w:val="single" w:sz="4" w:space="0" w:color="D5DBE3"/>
              <w:bottom w:val="single" w:sz="4" w:space="0" w:color="D5DBE3"/>
              <w:right w:val="single" w:sz="4" w:space="0" w:color="D5DBE3"/>
            </w:tcBorders>
          </w:tcPr>
          <w:p w14:paraId="6C653B50" w14:textId="77777777" w:rsidR="00FD26FF" w:rsidRDefault="00154813">
            <w:pPr>
              <w:pStyle w:val="TableText"/>
            </w:pPr>
            <w:r>
              <w:t>UT-06, TC-NOTIF-01 to 02</w:t>
            </w:r>
          </w:p>
        </w:tc>
        <w:tc>
          <w:tcPr>
            <w:tcW w:w="2313" w:type="dxa"/>
            <w:tcBorders>
              <w:top w:val="single" w:sz="4" w:space="0" w:color="D5DBE3"/>
              <w:left w:val="single" w:sz="4" w:space="0" w:color="D5DBE3"/>
              <w:bottom w:val="single" w:sz="4" w:space="0" w:color="D5DBE3"/>
              <w:right w:val="single" w:sz="4" w:space="0" w:color="D5DBE3"/>
            </w:tcBorders>
          </w:tcPr>
          <w:p w14:paraId="02A16F31" w14:textId="77777777" w:rsidR="00FD26FF" w:rsidRDefault="00154813">
            <w:pPr>
              <w:pStyle w:val="TableText"/>
            </w:pPr>
            <w:r>
              <w:t>Partial - no automated API test</w:t>
            </w:r>
          </w:p>
        </w:tc>
      </w:tr>
      <w:tr w:rsidR="00FD26FF" w14:paraId="7809DB08"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7AFCA3BE" w14:textId="77777777" w:rsidR="00FD26FF" w:rsidRDefault="00154813">
            <w:pPr>
              <w:pStyle w:val="TableText"/>
            </w:pPr>
            <w:r>
              <w:rPr>
                <w:b/>
              </w:rPr>
              <w:t>1.9 Aura (FR-9.1 to 9.3)</w:t>
            </w:r>
          </w:p>
        </w:tc>
        <w:tc>
          <w:tcPr>
            <w:tcW w:w="4433" w:type="dxa"/>
            <w:tcBorders>
              <w:top w:val="single" w:sz="4" w:space="0" w:color="D5DBE3"/>
              <w:left w:val="single" w:sz="4" w:space="0" w:color="D5DBE3"/>
              <w:bottom w:val="single" w:sz="4" w:space="0" w:color="D5DBE3"/>
              <w:right w:val="single" w:sz="4" w:space="0" w:color="D5DBE3"/>
            </w:tcBorders>
          </w:tcPr>
          <w:p w14:paraId="49229B9C" w14:textId="77777777" w:rsidR="00FD26FF" w:rsidRDefault="00154813">
            <w:pPr>
              <w:pStyle w:val="TableText"/>
            </w:pPr>
            <w:r>
              <w:t>TC-ADM-01 covers the offline fallback only</w:t>
            </w:r>
          </w:p>
        </w:tc>
        <w:tc>
          <w:tcPr>
            <w:tcW w:w="2313" w:type="dxa"/>
            <w:tcBorders>
              <w:top w:val="single" w:sz="4" w:space="0" w:color="D5DBE3"/>
              <w:left w:val="single" w:sz="4" w:space="0" w:color="D5DBE3"/>
              <w:bottom w:val="single" w:sz="4" w:space="0" w:color="D5DBE3"/>
              <w:right w:val="single" w:sz="4" w:space="0" w:color="D5DBE3"/>
            </w:tcBorders>
          </w:tcPr>
          <w:p w14:paraId="4FB89A72" w14:textId="77777777" w:rsidR="00FD26FF" w:rsidRDefault="00154813">
            <w:pPr>
              <w:pStyle w:val="TableText"/>
            </w:pPr>
            <w:r>
              <w:t>Open - needs Python</w:t>
            </w:r>
          </w:p>
        </w:tc>
      </w:tr>
      <w:tr w:rsidR="00FD26FF" w14:paraId="42C6F22E"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2D24B705" w14:textId="77777777" w:rsidR="00FD26FF" w:rsidRDefault="00154813">
            <w:pPr>
              <w:pStyle w:val="TableText"/>
            </w:pPr>
            <w:r>
              <w:rPr>
                <w:b/>
              </w:rPr>
              <w:t>NFR security (NFR-2.1 to 2.7)</w:t>
            </w:r>
          </w:p>
        </w:tc>
        <w:tc>
          <w:tcPr>
            <w:tcW w:w="4433" w:type="dxa"/>
            <w:tcBorders>
              <w:top w:val="single" w:sz="4" w:space="0" w:color="D5DBE3"/>
              <w:left w:val="single" w:sz="4" w:space="0" w:color="D5DBE3"/>
              <w:bottom w:val="single" w:sz="4" w:space="0" w:color="D5DBE3"/>
              <w:right w:val="single" w:sz="4" w:space="0" w:color="D5DBE3"/>
            </w:tcBorders>
          </w:tcPr>
          <w:p w14:paraId="748E110E" w14:textId="77777777" w:rsidR="00FD26FF" w:rsidRDefault="00154813">
            <w:pPr>
              <w:pStyle w:val="TableText"/>
            </w:pPr>
            <w:r>
              <w:t>TC-SEC-01 to 06, TC-REG-02, UT-09, UT-12</w:t>
            </w:r>
          </w:p>
        </w:tc>
        <w:tc>
          <w:tcPr>
            <w:tcW w:w="2313" w:type="dxa"/>
            <w:tcBorders>
              <w:top w:val="single" w:sz="4" w:space="0" w:color="D5DBE3"/>
              <w:left w:val="single" w:sz="4" w:space="0" w:color="D5DBE3"/>
              <w:bottom w:val="single" w:sz="4" w:space="0" w:color="D5DBE3"/>
              <w:right w:val="single" w:sz="4" w:space="0" w:color="D5DBE3"/>
            </w:tcBorders>
          </w:tcPr>
          <w:p w14:paraId="093148EA" w14:textId="77777777" w:rsidR="00FD26FF" w:rsidRDefault="00154813">
            <w:pPr>
              <w:pStyle w:val="TableText"/>
            </w:pPr>
            <w:r>
              <w:t>Full for 2.1 to 2.6; 2.7 is production only</w:t>
            </w:r>
          </w:p>
        </w:tc>
      </w:tr>
      <w:tr w:rsidR="00FD26FF" w14:paraId="132133FB"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654598E3" w14:textId="77777777" w:rsidR="00FD26FF" w:rsidRDefault="00154813">
            <w:pPr>
              <w:pStyle w:val="TableText"/>
            </w:pPr>
            <w:r>
              <w:rPr>
                <w:b/>
              </w:rPr>
              <w:t>NFR performance (NFR-1.1, 1.2)</w:t>
            </w:r>
          </w:p>
        </w:tc>
        <w:tc>
          <w:tcPr>
            <w:tcW w:w="4433" w:type="dxa"/>
            <w:tcBorders>
              <w:top w:val="single" w:sz="4" w:space="0" w:color="D5DBE3"/>
              <w:left w:val="single" w:sz="4" w:space="0" w:color="D5DBE3"/>
              <w:bottom w:val="single" w:sz="4" w:space="0" w:color="D5DBE3"/>
              <w:right w:val="single" w:sz="4" w:space="0" w:color="D5DBE3"/>
            </w:tcBorders>
          </w:tcPr>
          <w:p w14:paraId="3A0735ED" w14:textId="77777777" w:rsidR="00FD26FF" w:rsidRDefault="00154813">
            <w:pPr>
              <w:pStyle w:val="TableText"/>
            </w:pPr>
            <w:r>
              <w:t>TC-PERF-01 to 02</w:t>
            </w:r>
          </w:p>
        </w:tc>
        <w:tc>
          <w:tcPr>
            <w:tcW w:w="2313" w:type="dxa"/>
            <w:tcBorders>
              <w:top w:val="single" w:sz="4" w:space="0" w:color="D5DBE3"/>
              <w:left w:val="single" w:sz="4" w:space="0" w:color="D5DBE3"/>
              <w:bottom w:val="single" w:sz="4" w:space="0" w:color="D5DBE3"/>
              <w:right w:val="single" w:sz="4" w:space="0" w:color="D5DBE3"/>
            </w:tcBorders>
          </w:tcPr>
          <w:p w14:paraId="41AC896F" w14:textId="77777777" w:rsidR="00FD26FF" w:rsidRDefault="00154813">
            <w:pPr>
              <w:pStyle w:val="TableText"/>
            </w:pPr>
            <w:r>
              <w:t>Spot-checked on one machine</w:t>
            </w:r>
          </w:p>
        </w:tc>
      </w:tr>
    </w:tbl>
    <w:p w14:paraId="7BD3D0B0" w14:textId="77777777" w:rsidR="00FD26FF" w:rsidRDefault="00FD26FF">
      <w:pPr>
        <w:pStyle w:val="Spacer"/>
      </w:pPr>
    </w:p>
    <w:p w14:paraId="07F9EC19" w14:textId="77777777" w:rsidR="00FD26FF" w:rsidRDefault="00154813">
      <w:pPr>
        <w:pStyle w:val="Heading3"/>
      </w:pPr>
      <w:bookmarkStart w:id="78" w:name="_Toc243087389"/>
      <w:r>
        <w:t>8.7 How to repeat this testing</w:t>
      </w:r>
      <w:bookmarkEnd w:id="78"/>
    </w:p>
    <w:p w14:paraId="19E32DD0" w14:textId="77777777" w:rsidR="00FD26FF" w:rsidRDefault="00154813">
      <w:pPr>
        <w:pStyle w:val="AuthorNote"/>
        <w:shd w:val="clear" w:color="auto" w:fill="E7F5F0"/>
        <w:ind w:left="72" w:right="72"/>
      </w:pPr>
      <w:r>
        <w:t>Written by: Krishna Sapkota (S395795)  -  Tester</w:t>
      </w:r>
    </w:p>
    <w:p w14:paraId="3B6136EA" w14:textId="77777777" w:rsidR="00FD26FF" w:rsidRDefault="00154813">
      <w:pPr>
        <w:pStyle w:val="ListNumber"/>
        <w:numPr>
          <w:ilvl w:val="0"/>
          <w:numId w:val="12"/>
        </w:numPr>
      </w:pPr>
      <w:r>
        <w:t xml:space="preserve">Run </w:t>
      </w:r>
      <w:r>
        <w:rPr>
          <w:rFonts w:ascii="Consolas" w:hAnsi="Consolas"/>
          <w:sz w:val="18"/>
          <w:shd w:val="clear" w:color="auto" w:fill="F4F6F8"/>
        </w:rPr>
        <w:t>dotnet test backend\OraEarn.Api.Tests\OraEarn.Api.Tests.csproj</w:t>
      </w:r>
      <w:r>
        <w:t xml:space="preserve"> - expect 49 passed once the section 8.8 patch is applied (25 on an unpatched main). No database is needed.</w:t>
      </w:r>
    </w:p>
    <w:p w14:paraId="1B848B3F" w14:textId="77777777" w:rsidR="00FD26FF" w:rsidRDefault="00154813">
      <w:pPr>
        <w:pStyle w:val="ListNumber"/>
        <w:numPr>
          <w:ilvl w:val="0"/>
          <w:numId w:val="12"/>
        </w:numPr>
      </w:pPr>
      <w:r>
        <w:t xml:space="preserve">In </w:t>
      </w:r>
      <w:r>
        <w:rPr>
          <w:rFonts w:ascii="Consolas" w:hAnsi="Consolas"/>
          <w:sz w:val="18"/>
          <w:shd w:val="clear" w:color="auto" w:fill="F4F6F8"/>
        </w:rPr>
        <w:t>frontend</w:t>
      </w:r>
      <w:r>
        <w:t xml:space="preserve">, run </w:t>
      </w:r>
      <w:r>
        <w:rPr>
          <w:rFonts w:ascii="Consolas" w:hAnsi="Consolas"/>
          <w:sz w:val="18"/>
          <w:shd w:val="clear" w:color="auto" w:fill="F4F6F8"/>
        </w:rPr>
        <w:t>npm run lint</w:t>
      </w:r>
      <w:r>
        <w:t xml:space="preserve"> (expect 0 errors) and </w:t>
      </w:r>
      <w:r>
        <w:rPr>
          <w:rFonts w:ascii="Consolas" w:hAnsi="Consolas"/>
          <w:sz w:val="18"/>
          <w:shd w:val="clear" w:color="auto" w:fill="F4F6F8"/>
        </w:rPr>
        <w:t>npm run build</w:t>
      </w:r>
      <w:r>
        <w:t>.</w:t>
      </w:r>
    </w:p>
    <w:p w14:paraId="46DEBA5E" w14:textId="77777777" w:rsidR="00FD26FF" w:rsidRDefault="00154813">
      <w:pPr>
        <w:pStyle w:val="ListNumber"/>
        <w:numPr>
          <w:ilvl w:val="0"/>
          <w:numId w:val="12"/>
        </w:numPr>
      </w:pPr>
      <w:r>
        <w:t xml:space="preserve">Start PostgreSQL, the API, and the frontend as in section 2.9, then work through the table in 8.4 with the demo accounts. Run TC-SEC-06 last: it locks </w:t>
      </w:r>
      <w:r>
        <w:rPr>
          <w:rFonts w:ascii="Consolas" w:hAnsi="Consolas"/>
          <w:sz w:val="18"/>
          <w:shd w:val="clear" w:color="auto" w:fill="F4F6F8"/>
        </w:rPr>
        <w:t>carol@oraearn.local</w:t>
      </w:r>
      <w:r>
        <w:t xml:space="preserve"> for 15 minutes.</w:t>
      </w:r>
    </w:p>
    <w:p w14:paraId="69A070C0" w14:textId="77777777" w:rsidR="00FD26FF" w:rsidRDefault="00154813">
      <w:pPr>
        <w:pStyle w:val="ListNumber"/>
        <w:numPr>
          <w:ilvl w:val="0"/>
          <w:numId w:val="12"/>
        </w:numPr>
      </w:pPr>
      <w:r>
        <w:t xml:space="preserve">To reset to a clean state, drop the </w:t>
      </w:r>
      <w:r>
        <w:rPr>
          <w:rFonts w:ascii="Consolas" w:hAnsi="Consolas"/>
          <w:sz w:val="18"/>
          <w:shd w:val="clear" w:color="auto" w:fill="F4F6F8"/>
        </w:rPr>
        <w:t>oraearn</w:t>
      </w:r>
      <w:r>
        <w:t xml:space="preserve"> database and restart the API; it recreates and reseeds everything.</w:t>
      </w:r>
    </w:p>
    <w:p w14:paraId="4B127654" w14:textId="77777777" w:rsidR="00FD26FF" w:rsidRDefault="00154813">
      <w:pPr>
        <w:pStyle w:val="Heading3"/>
      </w:pPr>
      <w:bookmarkStart w:id="79" w:name="_Toc243087390"/>
      <w:r>
        <w:t>8.8 Where the new tests and fixes are</w:t>
      </w:r>
      <w:bookmarkEnd w:id="79"/>
    </w:p>
    <w:p w14:paraId="1E5242AB" w14:textId="77777777" w:rsidR="00FD26FF" w:rsidRDefault="00154813">
      <w:pPr>
        <w:pStyle w:val="BodyText"/>
      </w:pPr>
      <w:r>
        <w:t xml:space="preserve">The new tests and the three fixes are saved as one patch next to this report, at </w:t>
      </w:r>
      <w:r>
        <w:rPr>
          <w:rFonts w:ascii="Consolas" w:hAnsi="Consolas"/>
          <w:sz w:val="18"/>
          <w:shd w:val="clear" w:color="auto" w:fill="F4F6F8"/>
        </w:rPr>
        <w:t>Assessment4/code-changes/krishna-testing-and-defect-fixes.patch</w:t>
      </w:r>
      <w:r>
        <w:t xml:space="preserve">, so the team can review the change before it enters </w:t>
      </w:r>
      <w:r>
        <w:rPr>
          <w:rFonts w:ascii="Consolas" w:hAnsi="Consolas"/>
          <w:sz w:val="18"/>
          <w:shd w:val="clear" w:color="auto" w:fill="F4F6F8"/>
        </w:rPr>
        <w:t>main</w:t>
      </w:r>
      <w:r>
        <w:t xml:space="preserve">. Copy the patch into the root of the team repository (the folder containing </w:t>
      </w:r>
      <w:r>
        <w:rPr>
          <w:rFonts w:ascii="Consolas" w:hAnsi="Consolas"/>
          <w:sz w:val="18"/>
          <w:shd w:val="clear" w:color="auto" w:fill="F4F6F8"/>
        </w:rPr>
        <w:t>backend</w:t>
      </w:r>
      <w:r>
        <w:t xml:space="preserve"> and </w:t>
      </w:r>
      <w:r>
        <w:rPr>
          <w:rFonts w:ascii="Consolas" w:hAnsi="Consolas"/>
          <w:sz w:val="18"/>
          <w:shd w:val="clear" w:color="auto" w:fill="F4F6F8"/>
        </w:rPr>
        <w:t>frontend</w:t>
      </w:r>
      <w:r>
        <w:t>), apply it on a branch, and open a pull request:</w:t>
      </w:r>
    </w:p>
    <w:p w14:paraId="54D45EE8"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lastRenderedPageBreak/>
        <w:t>git switch -c test/handover-tests-and-fixes</w:t>
      </w:r>
    </w:p>
    <w:p w14:paraId="7249BA60" w14:textId="77777777" w:rsidR="00FD26FF" w:rsidRDefault="00154813">
      <w:pPr>
        <w:pStyle w:val="CodeBlock"/>
        <w:keepNext/>
        <w:pBdr>
          <w:left w:val="single" w:sz="4" w:space="0" w:color="D5DBE3"/>
          <w:right w:val="single" w:sz="4" w:space="0" w:color="D5DBE3"/>
        </w:pBdr>
        <w:shd w:val="clear" w:color="auto" w:fill="F4F6F8"/>
      </w:pPr>
      <w:r>
        <w:t>git apply --check krishna-testing-and-defect-fixes.patch</w:t>
      </w:r>
    </w:p>
    <w:p w14:paraId="117FFBC0" w14:textId="77777777" w:rsidR="00FD26FF" w:rsidRDefault="00154813">
      <w:pPr>
        <w:pStyle w:val="CodeBlock"/>
        <w:keepNext/>
        <w:pBdr>
          <w:left w:val="single" w:sz="4" w:space="0" w:color="D5DBE3"/>
          <w:right w:val="single" w:sz="4" w:space="0" w:color="D5DBE3"/>
        </w:pBdr>
        <w:shd w:val="clear" w:color="auto" w:fill="F4F6F8"/>
      </w:pPr>
      <w:r>
        <w:t>git apply krishna-testing-and-defect-fixes.patch</w:t>
      </w:r>
    </w:p>
    <w:p w14:paraId="75E9A66D" w14:textId="77777777" w:rsidR="00FD26FF" w:rsidRDefault="00154813">
      <w:pPr>
        <w:pStyle w:val="CodeBlock"/>
        <w:keepNext/>
        <w:pBdr>
          <w:left w:val="single" w:sz="4" w:space="0" w:color="D5DBE3"/>
          <w:right w:val="single" w:sz="4" w:space="0" w:color="D5DBE3"/>
        </w:pBdr>
        <w:shd w:val="clear" w:color="auto" w:fill="F4F6F8"/>
      </w:pPr>
      <w:r>
        <w:t>dotnet test backend/OraEarn.Api.Tests/OraEarn.Api.Tests.csproj</w:t>
      </w:r>
    </w:p>
    <w:p w14:paraId="1FA28DD9" w14:textId="77777777" w:rsidR="00FD26FF" w:rsidRDefault="00154813">
      <w:pPr>
        <w:pStyle w:val="CodeBlock"/>
        <w:keepNext/>
        <w:pBdr>
          <w:left w:val="single" w:sz="4" w:space="0" w:color="D5DBE3"/>
          <w:right w:val="single" w:sz="4" w:space="0" w:color="D5DBE3"/>
        </w:pBdr>
        <w:shd w:val="clear" w:color="auto" w:fill="F4F6F8"/>
      </w:pPr>
      <w:r>
        <w:t>git add backend</w:t>
      </w:r>
    </w:p>
    <w:p w14:paraId="3A288730"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git commit -m "test: add 24 tests; fix expense validation, Swagger upload binding, settings copy race"</w:t>
      </w:r>
    </w:p>
    <w:p w14:paraId="3FD70F9C" w14:textId="77777777" w:rsidR="00FD26FF" w:rsidRDefault="00154813">
      <w:pPr>
        <w:pStyle w:val="Heading2"/>
        <w:pageBreakBefore/>
      </w:pPr>
      <w:bookmarkStart w:id="80" w:name="_Toc243087391"/>
      <w:r>
        <w:lastRenderedPageBreak/>
        <w:t>9. Application walkthrough - screenshots with comments</w:t>
      </w:r>
      <w:bookmarkEnd w:id="80"/>
    </w:p>
    <w:p w14:paraId="387E9EFA" w14:textId="77777777" w:rsidR="00FD26FF" w:rsidRDefault="00154813">
      <w:pPr>
        <w:pStyle w:val="AuthorNote"/>
        <w:shd w:val="clear" w:color="auto" w:fill="E7F5F0"/>
        <w:ind w:left="72" w:right="72"/>
      </w:pPr>
      <w:r>
        <w:t>Screenshots captured by Krishna Sapkota (S395795) on 13 October 2026 from the running application. Each comment is written by the member whose role owns that part.</w:t>
      </w:r>
    </w:p>
    <w:p w14:paraId="6CA5A559" w14:textId="77777777" w:rsidR="00FD26FF" w:rsidRDefault="00154813">
      <w:pPr>
        <w:pStyle w:val="BodyText"/>
      </w:pPr>
      <w:r>
        <w:t>These screens follow the demo path in the sprint plan: a pending user is refused, a student worker hits the visa rule, money is tracked, and the admin approves the pending user. Figures 7 to 9 in section 2.9 show the login page, dashboard, and Swagger.</w:t>
      </w:r>
    </w:p>
    <w:p w14:paraId="29C540F1" w14:textId="77777777" w:rsidR="00FD26FF" w:rsidRDefault="00154813">
      <w:pPr>
        <w:pStyle w:val="BodyText"/>
        <w:keepNext/>
        <w:pageBreakBefore/>
        <w:spacing w:before="140" w:after="60"/>
        <w:jc w:val="center"/>
      </w:pPr>
      <w:r>
        <w:rPr>
          <w:noProof/>
        </w:rPr>
        <w:lastRenderedPageBreak/>
        <w:drawing>
          <wp:inline distT="0" distB="0" distL="0" distR="0" wp14:anchorId="4C425A59" wp14:editId="2890E086">
            <wp:extent cx="5140909" cy="3219461"/>
            <wp:effectExtent l="0" t="0" r="0" b="0"/>
            <wp:docPr id="13" name="Figure 13" descr="Login page with the message Your registration is pending admin approval"/>
            <wp:cNvGraphicFramePr/>
            <a:graphic xmlns:a="http://schemas.openxmlformats.org/drawingml/2006/main">
              <a:graphicData uri="http://schemas.openxmlformats.org/drawingml/2006/picture">
                <pic:pic xmlns:pic="http://schemas.openxmlformats.org/drawingml/2006/picture">
                  <pic:nvPicPr>
                    <pic:cNvPr id="13" name="app-02-login-pending.png" descr="Login page with the message Your registration is pending admin approval"/>
                    <pic:cNvPicPr/>
                  </pic:nvPicPr>
                  <pic:blipFill>
                    <a:blip r:embed="rId44"/>
                    <a:stretch>
                      <a:fillRect/>
                    </a:stretch>
                  </pic:blipFill>
                  <pic:spPr>
                    <a:xfrm>
                      <a:off x="0" y="0"/>
                      <a:ext cx="5140909" cy="3219461"/>
                    </a:xfrm>
                    <a:prstGeom prst="rect">
                      <a:avLst/>
                    </a:prstGeom>
                    <a:ln w="9525">
                      <a:solidFill>
                        <a:srgbClr val="D5DBE3"/>
                      </a:solidFill>
                    </a:ln>
                  </pic:spPr>
                </pic:pic>
              </a:graphicData>
            </a:graphic>
          </wp:inline>
        </w:drawing>
      </w:r>
    </w:p>
    <w:p w14:paraId="0F592FE6" w14:textId="77777777" w:rsidR="00FD26FF" w:rsidRDefault="00154813">
      <w:pPr>
        <w:pStyle w:val="Caption"/>
      </w:pPr>
      <w:bookmarkStart w:id="81" w:name="fig13"/>
      <w:r>
        <w:t>Figure 13. Pending user refused (TC-AUTH-02). Comment (Jenish): this is NFR-7.3 - admin approval is required before a new user can access the system. The message tells the user why, instead of a generic login failure.</w:t>
      </w:r>
      <w:bookmarkEnd w:id="81"/>
    </w:p>
    <w:p w14:paraId="6B8F55EE" w14:textId="77777777" w:rsidR="00FD26FF" w:rsidRDefault="00154813">
      <w:pPr>
        <w:pStyle w:val="BodyText"/>
        <w:keepNext/>
        <w:pageBreakBefore/>
        <w:spacing w:before="140" w:after="60"/>
        <w:jc w:val="center"/>
      </w:pPr>
      <w:r>
        <w:rPr>
          <w:noProof/>
        </w:rPr>
        <w:lastRenderedPageBreak/>
        <w:drawing>
          <wp:inline distT="0" distB="0" distL="0" distR="0" wp14:anchorId="59024680" wp14:editId="475783D3">
            <wp:extent cx="5140909" cy="3219461"/>
            <wp:effectExtent l="0" t="0" r="0" b="0"/>
            <wp:docPr id="14" name="Figure 14" descr="Shift calendar page with the visa work limit panel, live shift session clock-in and monthly summary"/>
            <wp:cNvGraphicFramePr/>
            <a:graphic xmlns:a="http://schemas.openxmlformats.org/drawingml/2006/main">
              <a:graphicData uri="http://schemas.openxmlformats.org/drawingml/2006/picture">
                <pic:pic xmlns:pic="http://schemas.openxmlformats.org/drawingml/2006/picture">
                  <pic:nvPicPr>
                    <pic:cNvPr id="14" name="app-04-shifts.png" descr="Shift calendar page with the visa work limit panel, live shift session clock-in and monthly summary"/>
                    <pic:cNvPicPr/>
                  </pic:nvPicPr>
                  <pic:blipFill>
                    <a:blip r:embed="rId45"/>
                    <a:stretch>
                      <a:fillRect/>
                    </a:stretch>
                  </pic:blipFill>
                  <pic:spPr>
                    <a:xfrm>
                      <a:off x="0" y="0"/>
                      <a:ext cx="5140909" cy="3219461"/>
                    </a:xfrm>
                    <a:prstGeom prst="rect">
                      <a:avLst/>
                    </a:prstGeom>
                    <a:ln w="9525">
                      <a:solidFill>
                        <a:srgbClr val="D5DBE3"/>
                      </a:solidFill>
                    </a:ln>
                  </pic:spPr>
                </pic:pic>
              </a:graphicData>
            </a:graphic>
          </wp:inline>
        </w:drawing>
      </w:r>
    </w:p>
    <w:p w14:paraId="74E08152" w14:textId="77777777" w:rsidR="00FD26FF" w:rsidRDefault="00154813">
      <w:pPr>
        <w:pStyle w:val="Caption"/>
      </w:pPr>
      <w:bookmarkStart w:id="82" w:name="fig14"/>
      <w:r>
        <w:t xml:space="preserve">Figure 14. Shift calendar for a student-visa user. Comment (Dharma): the visa panel, the live clock-in bar, and the monthly summary all read from the same </w:t>
      </w:r>
      <w:r>
        <w:rPr>
          <w:rFonts w:ascii="Consolas" w:hAnsi="Consolas"/>
          <w:sz w:val="18"/>
          <w:shd w:val="clear" w:color="auto" w:fill="F4F6F8"/>
        </w:rPr>
        <w:t>ShiftService</w:t>
      </w:r>
      <w:r>
        <w:t xml:space="preserve"> and </w:t>
      </w:r>
      <w:r>
        <w:rPr>
          <w:rFonts w:ascii="Consolas" w:hAnsi="Consolas"/>
          <w:sz w:val="18"/>
          <w:shd w:val="clear" w:color="auto" w:fill="F4F6F8"/>
        </w:rPr>
        <w:t>VisaComplianceService</w:t>
      </w:r>
      <w:r>
        <w:t xml:space="preserve"> data, so they cannot disagree.</w:t>
      </w:r>
      <w:bookmarkEnd w:id="82"/>
    </w:p>
    <w:p w14:paraId="63CE1C5A" w14:textId="77777777" w:rsidR="00FD26FF" w:rsidRDefault="00154813">
      <w:pPr>
        <w:pStyle w:val="BodyText"/>
        <w:keepNext/>
        <w:pageBreakBefore/>
        <w:spacing w:before="140" w:after="60"/>
        <w:jc w:val="center"/>
      </w:pPr>
      <w:r>
        <w:rPr>
          <w:noProof/>
        </w:rPr>
        <w:lastRenderedPageBreak/>
        <w:drawing>
          <wp:inline distT="0" distB="0" distL="0" distR="0" wp14:anchorId="03692201" wp14:editId="734A2680">
            <wp:extent cx="5140909" cy="3219461"/>
            <wp:effectExtent l="0" t="0" r="0" b="0"/>
            <wp:docPr id="15" name="Figure 15" descr="Add shift dialog showing Student visa work limit exceeded: this shift would bring you to 108.0 hours"/>
            <wp:cNvGraphicFramePr/>
            <a:graphic xmlns:a="http://schemas.openxmlformats.org/drawingml/2006/main">
              <a:graphicData uri="http://schemas.openxmlformats.org/drawingml/2006/picture">
                <pic:pic xmlns:pic="http://schemas.openxmlformats.org/drawingml/2006/picture">
                  <pic:nvPicPr>
                    <pic:cNvPr id="15" name="app-05-visa-block.png" descr="Add shift dialog showing Student visa work limit exceeded: this shift would bring you to 108.0 hours"/>
                    <pic:cNvPicPr/>
                  </pic:nvPicPr>
                  <pic:blipFill>
                    <a:blip r:embed="rId46"/>
                    <a:stretch>
                      <a:fillRect/>
                    </a:stretch>
                  </pic:blipFill>
                  <pic:spPr>
                    <a:xfrm>
                      <a:off x="0" y="0"/>
                      <a:ext cx="5140909" cy="3219461"/>
                    </a:xfrm>
                    <a:prstGeom prst="rect">
                      <a:avLst/>
                    </a:prstGeom>
                    <a:ln w="9525">
                      <a:solidFill>
                        <a:srgbClr val="D5DBE3"/>
                      </a:solidFill>
                    </a:ln>
                  </pic:spPr>
                </pic:pic>
              </a:graphicData>
            </a:graphic>
          </wp:inline>
        </w:drawing>
      </w:r>
    </w:p>
    <w:p w14:paraId="75228262" w14:textId="77777777" w:rsidR="00FD26FF" w:rsidRDefault="00154813">
      <w:pPr>
        <w:pStyle w:val="Caption"/>
      </w:pPr>
      <w:bookmarkStart w:id="83" w:name="fig15"/>
      <w:r>
        <w:t>Figure 15. 48-hour rule enforced on save (TC-VISA-01). Comment (Krishna): the server rejects the shift, not just the form - the API returns 400 and the dialog keeps the user's input with the reason, which satisfies NFR-4.2.</w:t>
      </w:r>
      <w:bookmarkEnd w:id="83"/>
    </w:p>
    <w:p w14:paraId="47F0D3B3" w14:textId="77777777" w:rsidR="00FD26FF" w:rsidRDefault="00154813">
      <w:pPr>
        <w:pStyle w:val="BodyText"/>
        <w:keepNext/>
        <w:pageBreakBefore/>
        <w:spacing w:before="140" w:after="60"/>
        <w:jc w:val="center"/>
      </w:pPr>
      <w:r>
        <w:rPr>
          <w:noProof/>
        </w:rPr>
        <w:lastRenderedPageBreak/>
        <w:drawing>
          <wp:inline distT="0" distB="0" distL="0" distR="0" wp14:anchorId="7EB3E7CB" wp14:editId="56D05B25">
            <wp:extent cx="5140909" cy="3219461"/>
            <wp:effectExtent l="0" t="0" r="0" b="0"/>
            <wp:docPr id="16" name="Figure 16" descr="Expenses and budgets page listing 10 transactions totalling 1,440.50 across 5 categories"/>
            <wp:cNvGraphicFramePr/>
            <a:graphic xmlns:a="http://schemas.openxmlformats.org/drawingml/2006/main">
              <a:graphicData uri="http://schemas.openxmlformats.org/drawingml/2006/picture">
                <pic:pic xmlns:pic="http://schemas.openxmlformats.org/drawingml/2006/picture">
                  <pic:nvPicPr>
                    <pic:cNvPr id="16" name="app-06-expenses.png" descr="Expenses and budgets page listing 10 transactions totalling 1,440.50 across 5 categories"/>
                    <pic:cNvPicPr/>
                  </pic:nvPicPr>
                  <pic:blipFill>
                    <a:blip r:embed="rId47"/>
                    <a:stretch>
                      <a:fillRect/>
                    </a:stretch>
                  </pic:blipFill>
                  <pic:spPr>
                    <a:xfrm>
                      <a:off x="0" y="0"/>
                      <a:ext cx="5140909" cy="3219461"/>
                    </a:xfrm>
                    <a:prstGeom prst="rect">
                      <a:avLst/>
                    </a:prstGeom>
                    <a:ln w="9525">
                      <a:solidFill>
                        <a:srgbClr val="D5DBE3"/>
                      </a:solidFill>
                    </a:ln>
                  </pic:spPr>
                </pic:pic>
              </a:graphicData>
            </a:graphic>
          </wp:inline>
        </w:drawing>
      </w:r>
    </w:p>
    <w:p w14:paraId="7CF65BA8" w14:textId="77777777" w:rsidR="00FD26FF" w:rsidRDefault="00154813">
      <w:pPr>
        <w:pStyle w:val="Caption"/>
      </w:pPr>
      <w:bookmarkStart w:id="84" w:name="fig16"/>
      <w:r>
        <w:t xml:space="preserve">Figure 16. Expenses with category filters (TC-EXP-03). Comment (Krishna, DBA): the payment method column comes from the shared </w:t>
      </w:r>
      <w:r>
        <w:rPr>
          <w:rFonts w:ascii="Consolas" w:hAnsi="Consolas"/>
          <w:sz w:val="18"/>
          <w:shd w:val="clear" w:color="auto" w:fill="F4F6F8"/>
        </w:rPr>
        <w:t>PaymentMethods</w:t>
      </w:r>
      <w:r>
        <w:t xml:space="preserve"> lookup table introduced by the third normal form migration.</w:t>
      </w:r>
      <w:bookmarkEnd w:id="84"/>
    </w:p>
    <w:p w14:paraId="12272FE0" w14:textId="77777777" w:rsidR="00FD26FF" w:rsidRDefault="00154813">
      <w:pPr>
        <w:pStyle w:val="BodyText"/>
        <w:keepNext/>
        <w:pageBreakBefore/>
        <w:spacing w:before="140" w:after="60"/>
        <w:jc w:val="center"/>
      </w:pPr>
      <w:r>
        <w:rPr>
          <w:noProof/>
        </w:rPr>
        <w:lastRenderedPageBreak/>
        <w:drawing>
          <wp:inline distT="0" distB="0" distL="0" distR="0" wp14:anchorId="124572C9" wp14:editId="0D51426B">
            <wp:extent cx="5140909" cy="3219461"/>
            <wp:effectExtent l="0" t="0" r="0" b="0"/>
            <wp:docPr id="17" name="Figure 17" descr="Add expense dialog with amount -50 and the error Enter a valid amount"/>
            <wp:cNvGraphicFramePr/>
            <a:graphic xmlns:a="http://schemas.openxmlformats.org/drawingml/2006/main">
              <a:graphicData uri="http://schemas.openxmlformats.org/drawingml/2006/picture">
                <pic:pic xmlns:pic="http://schemas.openxmlformats.org/drawingml/2006/picture">
                  <pic:nvPicPr>
                    <pic:cNvPr id="17" name="app-07-expense-negative.png" descr="Add expense dialog with amount -50 and the error Enter a valid amount"/>
                    <pic:cNvPicPr/>
                  </pic:nvPicPr>
                  <pic:blipFill>
                    <a:blip r:embed="rId48"/>
                    <a:stretch>
                      <a:fillRect/>
                    </a:stretch>
                  </pic:blipFill>
                  <pic:spPr>
                    <a:xfrm>
                      <a:off x="0" y="0"/>
                      <a:ext cx="5140909" cy="3219461"/>
                    </a:xfrm>
                    <a:prstGeom prst="rect">
                      <a:avLst/>
                    </a:prstGeom>
                    <a:ln w="9525">
                      <a:solidFill>
                        <a:srgbClr val="D5DBE3"/>
                      </a:solidFill>
                    </a:ln>
                  </pic:spPr>
                </pic:pic>
              </a:graphicData>
            </a:graphic>
          </wp:inline>
        </w:drawing>
      </w:r>
    </w:p>
    <w:p w14:paraId="046450F6" w14:textId="77777777" w:rsidR="00FD26FF" w:rsidRDefault="00154813">
      <w:pPr>
        <w:pStyle w:val="Caption"/>
      </w:pPr>
      <w:bookmarkStart w:id="85" w:name="fig17"/>
      <w:r>
        <w:t>Figure 17. Client-side validation (TC-EXP-01). Comment (Krishna): the form already blocked -50, which is why DEF-02 was invisible in normal use. The API now enforces the same rule, so the data stays valid whichever client calls it.</w:t>
      </w:r>
      <w:bookmarkEnd w:id="85"/>
    </w:p>
    <w:p w14:paraId="1782A3C5" w14:textId="77777777" w:rsidR="00FD26FF" w:rsidRDefault="00154813">
      <w:pPr>
        <w:pStyle w:val="BodyText"/>
        <w:keepNext/>
        <w:pageBreakBefore/>
        <w:spacing w:before="140" w:after="60"/>
        <w:jc w:val="center"/>
      </w:pPr>
      <w:r>
        <w:rPr>
          <w:noProof/>
        </w:rPr>
        <w:lastRenderedPageBreak/>
        <w:drawing>
          <wp:inline distT="0" distB="0" distL="0" distR="0" wp14:anchorId="016DBB99" wp14:editId="69C27CF3">
            <wp:extent cx="5140909" cy="3219461"/>
            <wp:effectExtent l="0" t="0" r="0" b="0"/>
            <wp:docPr id="18" name="Figure 18" descr="Admin dashboard with platform totals, user spending comparison and user management role toggles"/>
            <wp:cNvGraphicFramePr/>
            <a:graphic xmlns:a="http://schemas.openxmlformats.org/drawingml/2006/main">
              <a:graphicData uri="http://schemas.openxmlformats.org/drawingml/2006/picture">
                <pic:pic xmlns:pic="http://schemas.openxmlformats.org/drawingml/2006/picture">
                  <pic:nvPicPr>
                    <pic:cNvPr id="18" name="app-09-admin.png" descr="Admin dashboard with platform totals, user spending comparison and user management role toggles"/>
                    <pic:cNvPicPr/>
                  </pic:nvPicPr>
                  <pic:blipFill>
                    <a:blip r:embed="rId49"/>
                    <a:stretch>
                      <a:fillRect/>
                    </a:stretch>
                  </pic:blipFill>
                  <pic:spPr>
                    <a:xfrm>
                      <a:off x="0" y="0"/>
                      <a:ext cx="5140909" cy="3219461"/>
                    </a:xfrm>
                    <a:prstGeom prst="rect">
                      <a:avLst/>
                    </a:prstGeom>
                    <a:ln w="9525">
                      <a:solidFill>
                        <a:srgbClr val="D5DBE3"/>
                      </a:solidFill>
                    </a:ln>
                  </pic:spPr>
                </pic:pic>
              </a:graphicData>
            </a:graphic>
          </wp:inline>
        </w:drawing>
      </w:r>
    </w:p>
    <w:p w14:paraId="09D16B1A" w14:textId="77777777" w:rsidR="00FD26FF" w:rsidRDefault="00154813">
      <w:pPr>
        <w:pStyle w:val="Caption"/>
      </w:pPr>
      <w:bookmarkStart w:id="86" w:name="fig18"/>
      <w:r>
        <w:t>Figure 18. Admin dashboard (TC-ADM-03). Comment (Jenish): this covers FR-7.6 and NFR-8.1 - platform-wide analytics and role assignment, visible only to the Admin role.</w:t>
      </w:r>
      <w:bookmarkEnd w:id="86"/>
    </w:p>
    <w:p w14:paraId="42067034" w14:textId="77777777" w:rsidR="00FD26FF" w:rsidRDefault="00154813">
      <w:pPr>
        <w:pStyle w:val="BodyText"/>
        <w:keepNext/>
        <w:pageBreakBefore/>
        <w:spacing w:before="140" w:after="60"/>
        <w:jc w:val="center"/>
      </w:pPr>
      <w:r>
        <w:rPr>
          <w:noProof/>
        </w:rPr>
        <w:lastRenderedPageBreak/>
        <w:drawing>
          <wp:inline distT="0" distB="0" distL="0" distR="0" wp14:anchorId="65406219" wp14:editId="72004CFE">
            <wp:extent cx="5140909" cy="3219461"/>
            <wp:effectExtent l="0" t="0" r="0" b="0"/>
            <wp:docPr id="19" name="Figure 19" descr="Pending registration for David Tran with AI recommendation Manual review recommended and the list of checks"/>
            <wp:cNvGraphicFramePr/>
            <a:graphic xmlns:a="http://schemas.openxmlformats.org/drawingml/2006/main">
              <a:graphicData uri="http://schemas.openxmlformats.org/drawingml/2006/picture">
                <pic:pic xmlns:pic="http://schemas.openxmlformats.org/drawingml/2006/picture">
                  <pic:nvPicPr>
                    <pic:cNvPr id="19" name="app-10-ai-review.png" descr="Pending registration for David Tran with AI recommendation Manual review recommended and the list of checks"/>
                    <pic:cNvPicPr/>
                  </pic:nvPicPr>
                  <pic:blipFill>
                    <a:blip r:embed="rId50"/>
                    <a:stretch>
                      <a:fillRect/>
                    </a:stretch>
                  </pic:blipFill>
                  <pic:spPr>
                    <a:xfrm>
                      <a:off x="0" y="0"/>
                      <a:ext cx="5140909" cy="3219461"/>
                    </a:xfrm>
                    <a:prstGeom prst="rect">
                      <a:avLst/>
                    </a:prstGeom>
                    <a:ln w="9525">
                      <a:solidFill>
                        <a:srgbClr val="D5DBE3"/>
                      </a:solidFill>
                    </a:ln>
                  </pic:spPr>
                </pic:pic>
              </a:graphicData>
            </a:graphic>
          </wp:inline>
        </w:drawing>
      </w:r>
    </w:p>
    <w:p w14:paraId="0C0B57BB" w14:textId="77777777" w:rsidR="00FD26FF" w:rsidRDefault="00154813">
      <w:pPr>
        <w:pStyle w:val="Caption"/>
      </w:pPr>
      <w:bookmarkStart w:id="87" w:name="fig19"/>
      <w:r>
        <w:t xml:space="preserve">Figure 19. AI registration review with Aura offline (TC-ADM-01). Comment (Dharma): </w:t>
      </w:r>
      <w:r>
        <w:rPr>
          <w:rFonts w:ascii="Consolas" w:hAnsi="Consolas"/>
          <w:sz w:val="18"/>
          <w:shd w:val="clear" w:color="auto" w:fill="F4F6F8"/>
        </w:rPr>
        <w:t>RegistrationApprovalAdvisorService</w:t>
      </w:r>
      <w:r>
        <w:t xml:space="preserve"> fell back to its local rules, so the admin still got a checklist and a flag for the missing ID document. The final decision stays manual.</w:t>
      </w:r>
      <w:bookmarkEnd w:id="87"/>
    </w:p>
    <w:p w14:paraId="2A31566F" w14:textId="77777777" w:rsidR="00FD26FF" w:rsidRDefault="00154813">
      <w:pPr>
        <w:pStyle w:val="BodyText"/>
        <w:keepNext/>
        <w:pageBreakBefore/>
        <w:spacing w:before="140" w:after="60"/>
        <w:jc w:val="center"/>
      </w:pPr>
      <w:r>
        <w:rPr>
          <w:noProof/>
        </w:rPr>
        <w:lastRenderedPageBreak/>
        <w:drawing>
          <wp:inline distT="0" distB="0" distL="0" distR="0" wp14:anchorId="1096AC67" wp14:editId="7F60B645">
            <wp:extent cx="5140909" cy="3219461"/>
            <wp:effectExtent l="0" t="0" r="0" b="0"/>
            <wp:docPr id="20" name="Figure 20" descr="Savings goals page with two goals showing progress, allocation, target date and hours needed"/>
            <wp:cNvGraphicFramePr/>
            <a:graphic xmlns:a="http://schemas.openxmlformats.org/drawingml/2006/main">
              <a:graphicData uri="http://schemas.openxmlformats.org/drawingml/2006/picture">
                <pic:pic xmlns:pic="http://schemas.openxmlformats.org/drawingml/2006/picture">
                  <pic:nvPicPr>
                    <pic:cNvPr id="20" name="app-08-savings.png" descr="Savings goals page with two goals showing progress, allocation, target date and hours needed"/>
                    <pic:cNvPicPr/>
                  </pic:nvPicPr>
                  <pic:blipFill>
                    <a:blip r:embed="rId51"/>
                    <a:stretch>
                      <a:fillRect/>
                    </a:stretch>
                  </pic:blipFill>
                  <pic:spPr>
                    <a:xfrm>
                      <a:off x="0" y="0"/>
                      <a:ext cx="5140909" cy="3219461"/>
                    </a:xfrm>
                    <a:prstGeom prst="rect">
                      <a:avLst/>
                    </a:prstGeom>
                    <a:ln w="9525">
                      <a:solidFill>
                        <a:srgbClr val="D5DBE3"/>
                      </a:solidFill>
                    </a:ln>
                  </pic:spPr>
                </pic:pic>
              </a:graphicData>
            </a:graphic>
          </wp:inline>
        </w:drawing>
      </w:r>
    </w:p>
    <w:p w14:paraId="41CDAE53" w14:textId="77777777" w:rsidR="00FD26FF" w:rsidRDefault="00154813">
      <w:pPr>
        <w:pStyle w:val="Caption"/>
      </w:pPr>
      <w:bookmarkStart w:id="88" w:name="fig20"/>
      <w:r>
        <w:t>Figure 20. Savings goals (TC-GOAL-01). Comment (Jenish): FR-6.4 and FR-6.5 - progress, remaining amount, and the hours of work needed to reach each goal, calculated from the user's job rates.</w:t>
      </w:r>
      <w:bookmarkEnd w:id="88"/>
    </w:p>
    <w:p w14:paraId="0AA5835E" w14:textId="77777777" w:rsidR="00FD26FF" w:rsidRDefault="00154813">
      <w:pPr>
        <w:pStyle w:val="BodyText"/>
        <w:keepNext/>
        <w:pageBreakBefore/>
        <w:spacing w:before="140" w:after="60"/>
        <w:jc w:val="center"/>
      </w:pPr>
      <w:r>
        <w:rPr>
          <w:noProof/>
        </w:rPr>
        <w:lastRenderedPageBreak/>
        <w:drawing>
          <wp:inline distT="0" distB="0" distL="0" distR="0" wp14:anchorId="3C3D6084" wp14:editId="19AC6DB7">
            <wp:extent cx="5140909" cy="3219461"/>
            <wp:effectExtent l="0" t="0" r="0" b="0"/>
            <wp:docPr id="21" name="Figure 21" descr="Australian registration form with personal details, visa and work rights, and 100-point identity check upload"/>
            <wp:cNvGraphicFramePr/>
            <a:graphic xmlns:a="http://schemas.openxmlformats.org/drawingml/2006/main">
              <a:graphicData uri="http://schemas.openxmlformats.org/drawingml/2006/picture">
                <pic:pic xmlns:pic="http://schemas.openxmlformats.org/drawingml/2006/picture">
                  <pic:nvPicPr>
                    <pic:cNvPr id="21" name="app-13-register.png" descr="Australian registration form with personal details, visa and work rights, and 100-point identity check upload"/>
                    <pic:cNvPicPr/>
                  </pic:nvPicPr>
                  <pic:blipFill>
                    <a:blip r:embed="rId52"/>
                    <a:stretch>
                      <a:fillRect/>
                    </a:stretch>
                  </pic:blipFill>
                  <pic:spPr>
                    <a:xfrm>
                      <a:off x="0" y="0"/>
                      <a:ext cx="5140909" cy="3219461"/>
                    </a:xfrm>
                    <a:prstGeom prst="rect">
                      <a:avLst/>
                    </a:prstGeom>
                    <a:ln w="9525">
                      <a:solidFill>
                        <a:srgbClr val="D5DBE3"/>
                      </a:solidFill>
                    </a:ln>
                  </pic:spPr>
                </pic:pic>
              </a:graphicData>
            </a:graphic>
          </wp:inline>
        </w:drawing>
      </w:r>
    </w:p>
    <w:p w14:paraId="0AAD5F21" w14:textId="77777777" w:rsidR="00FD26FF" w:rsidRDefault="00154813">
      <w:pPr>
        <w:pStyle w:val="Caption"/>
      </w:pPr>
      <w:bookmarkStart w:id="89" w:name="fig21"/>
      <w:r>
        <w:t>Figure 21. Registration form (TC-REG-03). Comment (Jenish): the form captures every field NFR-7.2 lists - visa type, residency status, work rights, and expiry - plus the identity document the admin reviews.</w:t>
      </w:r>
      <w:bookmarkEnd w:id="89"/>
    </w:p>
    <w:p w14:paraId="38272E62" w14:textId="77777777" w:rsidR="00910F4C" w:rsidRDefault="00154813">
      <w:r>
        <w:br w:type="page"/>
      </w:r>
    </w:p>
    <w:p w14:paraId="522B44AF" w14:textId="77777777" w:rsidR="00FD26FF" w:rsidRDefault="00154813">
      <w:pPr>
        <w:pStyle w:val="Heading2"/>
        <w:pageBreakBefore/>
      </w:pPr>
      <w:bookmarkStart w:id="90" w:name="_Toc243087392"/>
      <w:r>
        <w:lastRenderedPageBreak/>
        <w:t>References</w:t>
      </w:r>
      <w:bookmarkEnd w:id="90"/>
    </w:p>
    <w:p w14:paraId="60F6DAAB" w14:textId="77777777" w:rsidR="00FD26FF" w:rsidRDefault="00154813">
      <w:pPr>
        <w:pStyle w:val="AuthorNote"/>
        <w:shd w:val="clear" w:color="auto" w:fill="E7F5F0"/>
        <w:ind w:left="72" w:right="72"/>
      </w:pPr>
      <w:r>
        <w:t>Compiled by: Jenish Gurung (S395321)  -  Business analyst. APA 7th style.</w:t>
      </w:r>
    </w:p>
    <w:p w14:paraId="792FBDF1" w14:textId="792D1962" w:rsidR="00910F4C" w:rsidRDefault="00154813">
      <w:r>
        <w:rPr>
          <w:rFonts w:ascii="Calibri" w:hAnsi="Calibri"/>
        </w:rPr>
        <w:t xml:space="preserve">Group 4. (2026). PRT_681_SYDNEY_GROUP-4 [Source code]. </w:t>
      </w:r>
      <w:hyperlink r:id="rId53">
        <w:r>
          <w:rPr>
            <w:color w:val="1F4E79"/>
            <w:u w:val="single"/>
          </w:rPr>
          <w:t>https://github.com/itsmekrishnaaaaaa/PRT_681_SYDNEY_GROUP-4</w:t>
        </w:r>
      </w:hyperlink>
    </w:p>
    <w:p w14:paraId="3796AF00" w14:textId="2349303E" w:rsidR="00910F4C" w:rsidRDefault="00154813">
      <w:r>
        <w:rPr>
          <w:rFonts w:ascii="Calibri" w:hAnsi="Calibri"/>
        </w:rPr>
        <w:t xml:space="preserve">Group 4. (2026). EARN board [Project board]. </w:t>
      </w:r>
      <w:hyperlink r:id="rId54">
        <w:r>
          <w:rPr>
            <w:color w:val="1F4E79"/>
            <w:u w:val="single"/>
          </w:rPr>
          <w:t>https://students-team-dh8zehye.atlassian.net/jira/core/projects/EARN/board</w:t>
        </w:r>
      </w:hyperlink>
    </w:p>
    <w:p w14:paraId="2AC474EF" w14:textId="45D24313" w:rsidR="00FD26FF" w:rsidRDefault="00154813">
      <w:pPr>
        <w:pStyle w:val="BodyText"/>
        <w:spacing w:after="100"/>
        <w:ind w:left="720" w:hanging="720"/>
      </w:pPr>
      <w:r>
        <w:rPr>
          <w:rFonts w:ascii="Calibri" w:hAnsi="Calibri"/>
        </w:rPr>
        <w:t xml:space="preserve">Atlassian. (n.d.). Jira Software Cloud support. Retrieved 15 October 2026, from </w:t>
      </w:r>
      <w:hyperlink r:id="rId55">
        <w:r w:rsidR="00FD26FF">
          <w:rPr>
            <w:color w:val="1F4E79"/>
            <w:u w:val="single"/>
          </w:rPr>
          <w:t>https://support.atlassian.com/jira-software-cloud/</w:t>
        </w:r>
      </w:hyperlink>
    </w:p>
    <w:p w14:paraId="4DC6B7CF" w14:textId="4C780AFC" w:rsidR="00FD26FF" w:rsidRDefault="00154813">
      <w:pPr>
        <w:pStyle w:val="BodyText"/>
        <w:spacing w:after="100"/>
        <w:ind w:left="720" w:hanging="720"/>
      </w:pPr>
      <w:r>
        <w:rPr>
          <w:rFonts w:ascii="Calibri" w:hAnsi="Calibri"/>
        </w:rPr>
        <w:t xml:space="preserve">Conventional Commits. (n.d.). Conventional Commits 1.0.0. Retrieved 15 October 2026, from </w:t>
      </w:r>
      <w:hyperlink r:id="rId56">
        <w:r w:rsidR="00FD26FF">
          <w:rPr>
            <w:color w:val="1F4E79"/>
            <w:u w:val="single"/>
          </w:rPr>
          <w:t>https://www.conventionalcommits.org/en/v1.0.0/</w:t>
        </w:r>
      </w:hyperlink>
    </w:p>
    <w:p w14:paraId="5B8668DF" w14:textId="1D71C188" w:rsidR="00FD26FF" w:rsidRDefault="00154813">
      <w:pPr>
        <w:pStyle w:val="BodyText"/>
        <w:spacing w:after="100"/>
        <w:ind w:left="720" w:hanging="720"/>
      </w:pPr>
      <w:r>
        <w:rPr>
          <w:rFonts w:ascii="Calibri" w:hAnsi="Calibri"/>
        </w:rPr>
        <w:t xml:space="preserve">FastAPI. (n.d.). FastAPI documentation. Retrieved 15 October 2026, from </w:t>
      </w:r>
      <w:hyperlink r:id="rId57">
        <w:r w:rsidR="00FD26FF">
          <w:rPr>
            <w:color w:val="1F4E79"/>
            <w:u w:val="single"/>
          </w:rPr>
          <w:t>https://fastapi.tiangolo.com/</w:t>
        </w:r>
      </w:hyperlink>
    </w:p>
    <w:p w14:paraId="4E7229B3" w14:textId="77FB5CA4" w:rsidR="00FD26FF" w:rsidRDefault="00154813">
      <w:pPr>
        <w:pStyle w:val="BodyText"/>
        <w:spacing w:after="100"/>
        <w:ind w:left="720" w:hanging="720"/>
      </w:pPr>
      <w:r>
        <w:rPr>
          <w:rFonts w:ascii="Calibri" w:hAnsi="Calibri"/>
        </w:rPr>
        <w:t xml:space="preserve">Fowler, M. (2015). MonolithFirst. </w:t>
      </w:r>
      <w:hyperlink r:id="rId58">
        <w:r w:rsidR="00FD26FF">
          <w:rPr>
            <w:color w:val="1F4E79"/>
            <w:u w:val="single"/>
          </w:rPr>
          <w:t>https://martinfowler.com/bliki/MonolithFirst.html</w:t>
        </w:r>
      </w:hyperlink>
    </w:p>
    <w:p w14:paraId="0CB68715" w14:textId="763B155D" w:rsidR="00FD26FF" w:rsidRDefault="00154813">
      <w:pPr>
        <w:pStyle w:val="BodyText"/>
        <w:spacing w:after="100"/>
        <w:ind w:left="720" w:hanging="720"/>
      </w:pPr>
      <w:r>
        <w:rPr>
          <w:rFonts w:ascii="Calibri" w:hAnsi="Calibri"/>
        </w:rPr>
        <w:t xml:space="preserve">Jones, M., Bradley, J., &amp; Sakimura, N. (2015). JSON Web Token (JWT) (RFC 7519). Internet Engineering Task Force. </w:t>
      </w:r>
      <w:hyperlink r:id="rId59">
        <w:r w:rsidR="00FD26FF">
          <w:rPr>
            <w:color w:val="1F4E79"/>
            <w:u w:val="single"/>
          </w:rPr>
          <w:t>https://datatracker.ietf.org/doc/html/rfc7519</w:t>
        </w:r>
      </w:hyperlink>
    </w:p>
    <w:p w14:paraId="5168D5F1" w14:textId="10CD3D76" w:rsidR="00FD26FF" w:rsidRDefault="00154813">
      <w:pPr>
        <w:pStyle w:val="BodyText"/>
        <w:spacing w:after="100"/>
        <w:ind w:left="720" w:hanging="720"/>
      </w:pPr>
      <w:r>
        <w:rPr>
          <w:rFonts w:ascii="Calibri" w:hAnsi="Calibri"/>
        </w:rPr>
        <w:t xml:space="preserve">Meta Platforms. (n.d.). React documentation. Retrieved 15 October 2026, from </w:t>
      </w:r>
      <w:hyperlink r:id="rId60">
        <w:r w:rsidR="00FD26FF">
          <w:rPr>
            <w:color w:val="1F4E79"/>
            <w:u w:val="single"/>
          </w:rPr>
          <w:t>https://react.dev</w:t>
        </w:r>
      </w:hyperlink>
    </w:p>
    <w:p w14:paraId="3DE469EC" w14:textId="332811C5" w:rsidR="00FD26FF" w:rsidRDefault="00154813">
      <w:pPr>
        <w:pStyle w:val="BodyText"/>
        <w:spacing w:after="100"/>
        <w:ind w:left="720" w:hanging="720"/>
      </w:pPr>
      <w:r>
        <w:rPr>
          <w:rFonts w:ascii="Calibri" w:hAnsi="Calibri"/>
        </w:rPr>
        <w:t xml:space="preserve">Microsoft. (n.d.-a). ASP.NET Core documentation. Retrieved 15 October 2026, from </w:t>
      </w:r>
      <w:hyperlink r:id="rId61">
        <w:r w:rsidR="00FD26FF">
          <w:rPr>
            <w:color w:val="1F4E79"/>
            <w:u w:val="single"/>
          </w:rPr>
          <w:t>https://learn.microsoft.com/aspnet/core</w:t>
        </w:r>
      </w:hyperlink>
    </w:p>
    <w:p w14:paraId="7EC067BC" w14:textId="2F83BBA3" w:rsidR="00FD26FF" w:rsidRDefault="00154813">
      <w:pPr>
        <w:pStyle w:val="BodyText"/>
        <w:spacing w:after="100"/>
        <w:ind w:left="720" w:hanging="720"/>
      </w:pPr>
      <w:r>
        <w:rPr>
          <w:rFonts w:ascii="Calibri" w:hAnsi="Calibri"/>
        </w:rPr>
        <w:t xml:space="preserve">Microsoft. (n.d.-b). Entity Framework Core documentation. Retrieved 15 October 2026, from </w:t>
      </w:r>
      <w:hyperlink r:id="rId62">
        <w:r w:rsidR="00FD26FF">
          <w:rPr>
            <w:color w:val="1F4E79"/>
            <w:u w:val="single"/>
          </w:rPr>
          <w:t>https://learn.microsoft.com/ef/core</w:t>
        </w:r>
      </w:hyperlink>
    </w:p>
    <w:p w14:paraId="365891CE" w14:textId="1510A3B8" w:rsidR="00FD26FF" w:rsidRDefault="00154813">
      <w:pPr>
        <w:pStyle w:val="BodyText"/>
        <w:spacing w:after="100"/>
        <w:ind w:left="720" w:hanging="720"/>
      </w:pPr>
      <w:r>
        <w:rPr>
          <w:rFonts w:ascii="Calibri" w:hAnsi="Calibri"/>
        </w:rPr>
        <w:t xml:space="preserve">Microsoft. (n.d.-c). Dependency injection in ASP.NET Core. Retrieved 15 October 2026, from </w:t>
      </w:r>
      <w:hyperlink r:id="rId63">
        <w:r w:rsidR="00FD26FF">
          <w:rPr>
            <w:color w:val="1F4E79"/>
            <w:u w:val="single"/>
          </w:rPr>
          <w:t>https://learn.microsoft.com/aspnet/core/fundamentals/dependency-injection</w:t>
        </w:r>
      </w:hyperlink>
    </w:p>
    <w:p w14:paraId="7EDE6512" w14:textId="616051A7" w:rsidR="00FD26FF" w:rsidRDefault="00154813">
      <w:pPr>
        <w:pStyle w:val="BodyText"/>
        <w:spacing w:after="100"/>
        <w:ind w:left="720" w:hanging="720"/>
      </w:pPr>
      <w:r>
        <w:rPr>
          <w:rFonts w:ascii="Calibri" w:hAnsi="Calibri"/>
        </w:rPr>
        <w:t xml:space="preserve">Microsoft. (n.d.-d). Overview of ASP.NET Core SignalR. Retrieved 15 October 2026, from </w:t>
      </w:r>
      <w:hyperlink r:id="rId64">
        <w:r w:rsidR="00FD26FF">
          <w:rPr>
            <w:color w:val="1F4E79"/>
            <w:u w:val="single"/>
          </w:rPr>
          <w:t>https://learn.microsoft.com/aspnet/core/signalr/introduction</w:t>
        </w:r>
      </w:hyperlink>
    </w:p>
    <w:p w14:paraId="34D8708E" w14:textId="163EC986" w:rsidR="00FD26FF" w:rsidRDefault="00154813">
      <w:pPr>
        <w:pStyle w:val="BodyText"/>
        <w:spacing w:after="100"/>
        <w:ind w:left="720" w:hanging="720"/>
      </w:pPr>
      <w:r>
        <w:rPr>
          <w:rFonts w:ascii="Calibri" w:hAnsi="Calibri"/>
        </w:rPr>
        <w:t xml:space="preserve">Microsoft. (n.d.-e). Introduction to Identity on ASP.NET Core. Retrieved 15 October 2026, from </w:t>
      </w:r>
      <w:hyperlink r:id="rId65">
        <w:r w:rsidR="00FD26FF">
          <w:rPr>
            <w:color w:val="1F4E79"/>
            <w:u w:val="single"/>
          </w:rPr>
          <w:t>https://learn.microsoft.com/aspnet/core/security/authentication/identity</w:t>
        </w:r>
      </w:hyperlink>
    </w:p>
    <w:p w14:paraId="6E62CBBA" w14:textId="1C568977" w:rsidR="00FD26FF" w:rsidRDefault="00154813">
      <w:pPr>
        <w:pStyle w:val="BodyText"/>
        <w:spacing w:after="100"/>
        <w:ind w:left="720" w:hanging="720"/>
      </w:pPr>
      <w:r>
        <w:rPr>
          <w:rFonts w:ascii="Calibri" w:hAnsi="Calibri"/>
        </w:rPr>
        <w:t xml:space="preserve">OWASP Foundation. (n.d.). OWASP cheat sheet series. Retrieved 15 October 2026, from </w:t>
      </w:r>
      <w:hyperlink r:id="rId66">
        <w:r w:rsidR="00FD26FF">
          <w:rPr>
            <w:color w:val="1F4E79"/>
            <w:u w:val="single"/>
          </w:rPr>
          <w:t>https://cheatsheetseries.owasp.org/</w:t>
        </w:r>
      </w:hyperlink>
    </w:p>
    <w:p w14:paraId="5F2E9E19" w14:textId="58B0F3FA" w:rsidR="00FD26FF" w:rsidRDefault="00154813">
      <w:pPr>
        <w:pStyle w:val="BodyText"/>
        <w:spacing w:after="100"/>
        <w:ind w:left="720" w:hanging="720"/>
      </w:pPr>
      <w:r>
        <w:rPr>
          <w:rFonts w:ascii="Calibri" w:hAnsi="Calibri"/>
        </w:rPr>
        <w:t xml:space="preserve">PostgreSQL Global Development Group. (n.d.). PostgreSQL documentation. Retrieved 15 October 2026, from </w:t>
      </w:r>
      <w:hyperlink r:id="rId67">
        <w:r w:rsidR="00FD26FF">
          <w:rPr>
            <w:color w:val="1F4E79"/>
            <w:u w:val="single"/>
          </w:rPr>
          <w:t>https://www.postgresql.org/docs/</w:t>
        </w:r>
      </w:hyperlink>
    </w:p>
    <w:p w14:paraId="1A7404EB" w14:textId="0AF8B9A9" w:rsidR="00FD26FF" w:rsidRDefault="00154813">
      <w:pPr>
        <w:pStyle w:val="BodyText"/>
        <w:spacing w:after="100"/>
        <w:ind w:left="720" w:hanging="720"/>
      </w:pPr>
      <w:r>
        <w:rPr>
          <w:rFonts w:ascii="Calibri" w:hAnsi="Calibri"/>
        </w:rPr>
        <w:t xml:space="preserve">Tailwind Labs. (n.d.). Tailwind CSS documentation. Retrieved 15 October 2026, from </w:t>
      </w:r>
      <w:hyperlink r:id="rId68">
        <w:r w:rsidR="00FD26FF">
          <w:rPr>
            <w:color w:val="1F4E79"/>
            <w:u w:val="single"/>
          </w:rPr>
          <w:t>https://tailwindcss.com/docs</w:t>
        </w:r>
      </w:hyperlink>
    </w:p>
    <w:p w14:paraId="6FED6B0F" w14:textId="623C461F" w:rsidR="00FD26FF" w:rsidRDefault="00154813">
      <w:pPr>
        <w:pStyle w:val="BodyText"/>
        <w:spacing w:after="100"/>
        <w:ind w:left="720" w:hanging="720"/>
      </w:pPr>
      <w:r>
        <w:rPr>
          <w:rFonts w:ascii="Calibri" w:hAnsi="Calibri"/>
        </w:rPr>
        <w:t xml:space="preserve">Tertiary Education Quality and Standards Agency. (2023). Student visa holder work restrictions. </w:t>
      </w:r>
      <w:hyperlink r:id="rId69">
        <w:r w:rsidR="00FD26FF">
          <w:rPr>
            <w:color w:val="1F4E79"/>
            <w:u w:val="single"/>
          </w:rPr>
          <w:t>https://www.teqsa.gov.au/about-us/news-and-events/latest-news/student-visa-holder-work-restrictions</w:t>
        </w:r>
      </w:hyperlink>
    </w:p>
    <w:p w14:paraId="0231076E" w14:textId="66662EAD" w:rsidR="00FD26FF" w:rsidRDefault="00154813">
      <w:pPr>
        <w:pStyle w:val="BodyText"/>
        <w:spacing w:after="100"/>
        <w:ind w:left="720" w:hanging="720"/>
      </w:pPr>
      <w:r>
        <w:rPr>
          <w:rFonts w:ascii="Calibri" w:hAnsi="Calibri"/>
        </w:rPr>
        <w:t xml:space="preserve">Vite. (n.d.). Vite documentation. Retrieved 15 October 2026, from </w:t>
      </w:r>
      <w:hyperlink r:id="rId70">
        <w:r w:rsidR="00FD26FF">
          <w:rPr>
            <w:color w:val="1F4E79"/>
            <w:u w:val="single"/>
          </w:rPr>
          <w:t>https://vite.dev/guide/</w:t>
        </w:r>
      </w:hyperlink>
    </w:p>
    <w:p w14:paraId="2DF6A682" w14:textId="64665FDD" w:rsidR="00FD26FF" w:rsidRDefault="00154813">
      <w:pPr>
        <w:pStyle w:val="BodyText"/>
        <w:spacing w:after="100"/>
        <w:ind w:left="720" w:hanging="720"/>
      </w:pPr>
      <w:r>
        <w:rPr>
          <w:rFonts w:ascii="Calibri" w:hAnsi="Calibri"/>
        </w:rPr>
        <w:t xml:space="preserve">xUnit.net. (n.d.). xUnit.net documentation. Retrieved 15 October 2026, from </w:t>
      </w:r>
      <w:hyperlink r:id="rId71">
        <w:r w:rsidR="00FD26FF">
          <w:rPr>
            <w:color w:val="1F4E79"/>
            <w:u w:val="single"/>
          </w:rPr>
          <w:t>https://xunit.net/</w:t>
        </w:r>
      </w:hyperlink>
    </w:p>
    <w:p w14:paraId="6A5E8EC3" w14:textId="77777777" w:rsidR="00FD26FF" w:rsidRDefault="00154813">
      <w:pPr>
        <w:pStyle w:val="Heading2"/>
        <w:pageBreakBefore/>
      </w:pPr>
      <w:bookmarkStart w:id="91" w:name="_Toc243087393"/>
      <w:r>
        <w:lastRenderedPageBreak/>
        <w:t>Appendix A. Full commit history</w:t>
      </w:r>
      <w:bookmarkEnd w:id="91"/>
    </w:p>
    <w:p w14:paraId="4897AEE6" w14:textId="77777777" w:rsidR="00FD26FF" w:rsidRDefault="00154813">
      <w:pPr>
        <w:pStyle w:val="SmallText"/>
      </w:pPr>
      <w:r>
        <w:t>Generated with git log --pretty=format:"%h | %an | %ad | %s" --date=short on branch main. 78 commits, newest first. Format: short hash | author | date | message.</w:t>
      </w:r>
    </w:p>
    <w:p w14:paraId="7E1D8225"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lastRenderedPageBreak/>
        <w:t>b965e23 | Dharma001 | 2026-10-16 | added read me</w:t>
      </w:r>
    </w:p>
    <w:p w14:paraId="4D16C86A"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74fdfc7 | Dharma001 | 2026-10-16 | added report and fixed the report formates</w:t>
      </w:r>
    </w:p>
    <w:p w14:paraId="7E1377D3"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5efd631 | Dharma001 | 2026-10-16 | added week 12 time sheet</w:t>
      </w:r>
    </w:p>
    <w:p w14:paraId="4BE8DA61"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e2756cd | Dharma001 | 2026-10-16 | added indivisual meeting week11</w:t>
      </w:r>
    </w:p>
    <w:p w14:paraId="3F0E977A"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79823a5 | Dharma001 | 2026-10-16 | fixed docs</w:t>
      </w:r>
    </w:p>
    <w:p w14:paraId="2DD5EDCD"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8f64849 | Dharma001 | 2026-10-16 | Merge remote changes</w:t>
      </w:r>
    </w:p>
    <w:p w14:paraId="03109A15"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c21681b | Dharma001 | 2026-10-16 | added :resume</w:t>
      </w:r>
    </w:p>
    <w:p w14:paraId="2EF3CB7B"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576e465 | Dharma001 | 2026-10-13 | feat:updated home page and style with backed improvemenst</w:t>
      </w:r>
    </w:p>
    <w:p w14:paraId="59D1FBD6"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6631be9 | krishna sapkota | 2026-10-13 | Add files via upload</w:t>
      </w:r>
    </w:p>
    <w:p w14:paraId="67B71C87"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4f87c55 | krishna sapkota | 2026-10-13 | Add files via upload</w:t>
      </w:r>
    </w:p>
    <w:p w14:paraId="76CE546F" w14:textId="77777777" w:rsidR="00FD26FF" w:rsidRDefault="00154813">
      <w:pPr>
        <w:pStyle w:val="CodeBlock"/>
        <w:keepNext/>
        <w:pBdr>
          <w:left w:val="single" w:sz="4" w:space="0" w:color="D5DBE3"/>
          <w:right w:val="single" w:sz="4" w:space="0" w:color="D5DBE3"/>
        </w:pBdr>
        <w:shd w:val="clear" w:color="auto" w:fill="F4F6F8"/>
      </w:pPr>
      <w:r>
        <w:t>0bdbc6c | krishna sapkota | 2026-10-13 | Delete Individual_timesheet_Krishna_S395795.xlsx</w:t>
      </w:r>
    </w:p>
    <w:p w14:paraId="648A2E04" w14:textId="77777777" w:rsidR="00FD26FF" w:rsidRDefault="00154813">
      <w:pPr>
        <w:pStyle w:val="CodeBlock"/>
        <w:keepNext/>
        <w:pBdr>
          <w:left w:val="single" w:sz="4" w:space="0" w:color="D5DBE3"/>
          <w:right w:val="single" w:sz="4" w:space="0" w:color="D5DBE3"/>
        </w:pBdr>
        <w:shd w:val="clear" w:color="auto" w:fill="F4F6F8"/>
      </w:pPr>
      <w:r>
        <w:t>f94b646 | krishna sapkota | 2026-10-06 | Add files via upload</w:t>
      </w:r>
    </w:p>
    <w:p w14:paraId="24144DDC" w14:textId="77777777" w:rsidR="00FD26FF" w:rsidRDefault="00154813">
      <w:pPr>
        <w:pStyle w:val="CodeBlock"/>
        <w:keepNext/>
        <w:pBdr>
          <w:left w:val="single" w:sz="4" w:space="0" w:color="D5DBE3"/>
          <w:right w:val="single" w:sz="4" w:space="0" w:color="D5DBE3"/>
        </w:pBdr>
        <w:shd w:val="clear" w:color="auto" w:fill="F4F6F8"/>
      </w:pPr>
      <w:r>
        <w:t>b8a5f2e | krishna sapkota | 2026-10-06 | Add files via upload</w:t>
      </w:r>
    </w:p>
    <w:p w14:paraId="39FBB4CF" w14:textId="77777777" w:rsidR="00FD26FF" w:rsidRDefault="00154813">
      <w:pPr>
        <w:pStyle w:val="CodeBlock"/>
        <w:keepNext/>
        <w:pBdr>
          <w:left w:val="single" w:sz="4" w:space="0" w:color="D5DBE3"/>
          <w:right w:val="single" w:sz="4" w:space="0" w:color="D5DBE3"/>
        </w:pBdr>
        <w:shd w:val="clear" w:color="auto" w:fill="F4F6F8"/>
      </w:pPr>
      <w:r>
        <w:t>92a8f82 | krishna sapkota | 2026-10-06 | Add files via upload</w:t>
      </w:r>
    </w:p>
    <w:p w14:paraId="08543268" w14:textId="77777777" w:rsidR="00FD26FF" w:rsidRDefault="00154813">
      <w:pPr>
        <w:pStyle w:val="CodeBlock"/>
        <w:keepNext/>
        <w:pBdr>
          <w:left w:val="single" w:sz="4" w:space="0" w:color="D5DBE3"/>
          <w:right w:val="single" w:sz="4" w:space="0" w:color="D5DBE3"/>
        </w:pBdr>
        <w:shd w:val="clear" w:color="auto" w:fill="F4F6F8"/>
      </w:pPr>
      <w:r>
        <w:t>99497f1 | krishna sapkota | 2026-10-06 | Add files via upload</w:t>
      </w:r>
    </w:p>
    <w:p w14:paraId="211E8504" w14:textId="77777777" w:rsidR="00FD26FF" w:rsidRDefault="00154813">
      <w:pPr>
        <w:pStyle w:val="CodeBlock"/>
        <w:keepNext/>
        <w:pBdr>
          <w:left w:val="single" w:sz="4" w:space="0" w:color="D5DBE3"/>
          <w:right w:val="single" w:sz="4" w:space="0" w:color="D5DBE3"/>
        </w:pBdr>
        <w:shd w:val="clear" w:color="auto" w:fill="F4F6F8"/>
      </w:pPr>
      <w:r>
        <w:t>4e4c989 | krishna sapkota | 2026-10-06 | Add files via upload</w:t>
      </w:r>
    </w:p>
    <w:p w14:paraId="2AE1BE00" w14:textId="77777777" w:rsidR="00FD26FF" w:rsidRDefault="00154813">
      <w:pPr>
        <w:pStyle w:val="CodeBlock"/>
        <w:keepNext/>
        <w:pBdr>
          <w:left w:val="single" w:sz="4" w:space="0" w:color="D5DBE3"/>
          <w:right w:val="single" w:sz="4" w:space="0" w:color="D5DBE3"/>
        </w:pBdr>
        <w:shd w:val="clear" w:color="auto" w:fill="F4F6F8"/>
      </w:pPr>
      <w:r>
        <w:t>0dfe252 | krishna sapkota | 2026-09-29 | Delete Individual_timesheet_Krishna_S395795_Timesheet_Weeks_4-8.xlsx</w:t>
      </w:r>
    </w:p>
    <w:p w14:paraId="3142CDC8" w14:textId="77777777" w:rsidR="00FD26FF" w:rsidRDefault="00154813">
      <w:pPr>
        <w:pStyle w:val="CodeBlock"/>
        <w:keepNext/>
        <w:pBdr>
          <w:left w:val="single" w:sz="4" w:space="0" w:color="D5DBE3"/>
          <w:right w:val="single" w:sz="4" w:space="0" w:color="D5DBE3"/>
        </w:pBdr>
        <w:shd w:val="clear" w:color="auto" w:fill="F4F6F8"/>
      </w:pPr>
      <w:r>
        <w:t>22dd501 | krishna sapkota | 2026-09-29 | Add files via upload</w:t>
      </w:r>
    </w:p>
    <w:p w14:paraId="6ADD4BF1" w14:textId="77777777" w:rsidR="00FD26FF" w:rsidRDefault="00154813">
      <w:pPr>
        <w:pStyle w:val="CodeBlock"/>
        <w:keepNext/>
        <w:pBdr>
          <w:left w:val="single" w:sz="4" w:space="0" w:color="D5DBE3"/>
          <w:right w:val="single" w:sz="4" w:space="0" w:color="D5DBE3"/>
        </w:pBdr>
        <w:shd w:val="clear" w:color="auto" w:fill="F4F6F8"/>
      </w:pPr>
      <w:r>
        <w:t>220471c | krishna sapkota | 2026-09-29 | Add files via upload</w:t>
      </w:r>
    </w:p>
    <w:p w14:paraId="46B75808" w14:textId="77777777" w:rsidR="00FD26FF" w:rsidRDefault="00154813">
      <w:pPr>
        <w:pStyle w:val="CodeBlock"/>
        <w:keepNext/>
        <w:pBdr>
          <w:left w:val="single" w:sz="4" w:space="0" w:color="D5DBE3"/>
          <w:right w:val="single" w:sz="4" w:space="0" w:color="D5DBE3"/>
        </w:pBdr>
        <w:shd w:val="clear" w:color="auto" w:fill="F4F6F8"/>
      </w:pPr>
      <w:r>
        <w:t>fd165be | krishna sapkota | 2026-09-29 | Add files via upload</w:t>
      </w:r>
    </w:p>
    <w:p w14:paraId="02B911F0" w14:textId="77777777" w:rsidR="00FD26FF" w:rsidRDefault="00154813">
      <w:pPr>
        <w:pStyle w:val="CodeBlock"/>
        <w:keepNext/>
        <w:pBdr>
          <w:left w:val="single" w:sz="4" w:space="0" w:color="D5DBE3"/>
          <w:right w:val="single" w:sz="4" w:space="0" w:color="D5DBE3"/>
        </w:pBdr>
        <w:shd w:val="clear" w:color="auto" w:fill="F4F6F8"/>
      </w:pPr>
      <w:r>
        <w:t>dad0890 | krishna sapkota | 2026-09-29 | Create ok</w:t>
      </w:r>
    </w:p>
    <w:p w14:paraId="10F1CE4D" w14:textId="77777777" w:rsidR="00FD26FF" w:rsidRDefault="00154813">
      <w:pPr>
        <w:pStyle w:val="CodeBlock"/>
        <w:keepNext/>
        <w:pBdr>
          <w:left w:val="single" w:sz="4" w:space="0" w:color="D5DBE3"/>
          <w:right w:val="single" w:sz="4" w:space="0" w:color="D5DBE3"/>
        </w:pBdr>
        <w:shd w:val="clear" w:color="auto" w:fill="F4F6F8"/>
      </w:pPr>
      <w:r>
        <w:t>59a9e2b | krishna sapkota | 2026-09-29 | Delete Krishna_sapkota_S395795/Week-6</w:t>
      </w:r>
    </w:p>
    <w:p w14:paraId="27841699" w14:textId="77777777" w:rsidR="00FD26FF" w:rsidRDefault="00154813">
      <w:pPr>
        <w:pStyle w:val="CodeBlock"/>
        <w:keepNext/>
        <w:pBdr>
          <w:left w:val="single" w:sz="4" w:space="0" w:color="D5DBE3"/>
          <w:right w:val="single" w:sz="4" w:space="0" w:color="D5DBE3"/>
        </w:pBdr>
        <w:shd w:val="clear" w:color="auto" w:fill="F4F6F8"/>
      </w:pPr>
      <w:r>
        <w:t>cd3d587 | krishna sapkota | 2026-09-29 | Create Week-6</w:t>
      </w:r>
    </w:p>
    <w:p w14:paraId="1163C606" w14:textId="77777777" w:rsidR="00FD26FF" w:rsidRDefault="00154813">
      <w:pPr>
        <w:pStyle w:val="CodeBlock"/>
        <w:keepNext/>
        <w:pBdr>
          <w:left w:val="single" w:sz="4" w:space="0" w:color="D5DBE3"/>
          <w:right w:val="single" w:sz="4" w:space="0" w:color="D5DBE3"/>
        </w:pBdr>
        <w:shd w:val="clear" w:color="auto" w:fill="F4F6F8"/>
      </w:pPr>
      <w:r>
        <w:t>2956838 | krishna sapkota | 2026-09-29 | Delete Individual_timesheet_Krishna_S395795_Timesheet.xlsx</w:t>
      </w:r>
    </w:p>
    <w:p w14:paraId="3BB090DF" w14:textId="77777777" w:rsidR="00FD26FF" w:rsidRDefault="00154813">
      <w:pPr>
        <w:pStyle w:val="CodeBlock"/>
        <w:keepNext/>
        <w:pBdr>
          <w:left w:val="single" w:sz="4" w:space="0" w:color="D5DBE3"/>
          <w:right w:val="single" w:sz="4" w:space="0" w:color="D5DBE3"/>
        </w:pBdr>
        <w:shd w:val="clear" w:color="auto" w:fill="F4F6F8"/>
      </w:pPr>
      <w:r>
        <w:t>f4f5cb1 | krishna sapkota | 2026-09-29 | Add files via upload</w:t>
      </w:r>
    </w:p>
    <w:p w14:paraId="7FB299CB"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86e00e1 | Dharma001 | 2026-09-28 | feat:updated documents (timesheet proff of work )  with app fronted features</w:t>
      </w:r>
    </w:p>
    <w:p w14:paraId="01C2F856" w14:textId="77777777" w:rsidR="00FD26FF" w:rsidRDefault="00154813">
      <w:pPr>
        <w:pStyle w:val="CodeBlock"/>
        <w:keepNext/>
        <w:pBdr>
          <w:left w:val="single" w:sz="4" w:space="0" w:color="D5DBE3"/>
          <w:right w:val="single" w:sz="4" w:space="0" w:color="D5DBE3"/>
        </w:pBdr>
        <w:shd w:val="clear" w:color="auto" w:fill="F4F6F8"/>
      </w:pPr>
      <w:r>
        <w:t>d4d5b91 | Dharma Bahadur Budhathoki | 2026-09-18 | Merge pull request #3 from itsmekrishnaaaaaa/app-s395172</w:t>
      </w:r>
    </w:p>
    <w:p w14:paraId="2FBDAAD3" w14:textId="77777777" w:rsidR="00FD26FF" w:rsidRDefault="00154813">
      <w:pPr>
        <w:pStyle w:val="CodeBlock"/>
        <w:keepNext/>
        <w:pBdr>
          <w:left w:val="single" w:sz="4" w:space="0" w:color="D5DBE3"/>
          <w:right w:val="single" w:sz="4" w:space="0" w:color="D5DBE3"/>
        </w:pBdr>
        <w:shd w:val="clear" w:color="auto" w:fill="F4F6F8"/>
      </w:pPr>
      <w:r>
        <w:t>3603d85 | Dharma001 | 2026-09-18 | feat: added week 8 time sheet</w:t>
      </w:r>
    </w:p>
    <w:p w14:paraId="1A4F213F" w14:textId="77777777" w:rsidR="00FD26FF" w:rsidRDefault="00154813">
      <w:pPr>
        <w:pStyle w:val="CodeBlock"/>
        <w:keepNext/>
        <w:pBdr>
          <w:left w:val="single" w:sz="4" w:space="0" w:color="D5DBE3"/>
          <w:right w:val="single" w:sz="4" w:space="0" w:color="D5DBE3"/>
        </w:pBdr>
        <w:shd w:val="clear" w:color="auto" w:fill="F4F6F8"/>
      </w:pPr>
      <w:r>
        <w:t>edb54f1 | Dharma Bahadur Budhathoki | 2026-09-18 | Merge pull request #2 from itsmekrishnaaaaaa/app-s395172</w:t>
      </w:r>
    </w:p>
    <w:p w14:paraId="68BB2807" w14:textId="77777777" w:rsidR="00FD26FF" w:rsidRDefault="00154813">
      <w:pPr>
        <w:pStyle w:val="CodeBlock"/>
        <w:keepNext/>
        <w:pBdr>
          <w:left w:val="single" w:sz="4" w:space="0" w:color="D5DBE3"/>
          <w:right w:val="single" w:sz="4" w:space="0" w:color="D5DBE3"/>
        </w:pBdr>
        <w:shd w:val="clear" w:color="auto" w:fill="F4F6F8"/>
      </w:pPr>
      <w:r>
        <w:t>b6bbc20 | Dharma001 | 2026-09-18 | fix: fixed curd ui of bobs expeosnees and saving goals made it more userfriendly</w:t>
      </w:r>
    </w:p>
    <w:p w14:paraId="6EFB92F2" w14:textId="77777777" w:rsidR="00FD26FF" w:rsidRDefault="00154813">
      <w:pPr>
        <w:pStyle w:val="CodeBlock"/>
        <w:keepNext/>
        <w:pBdr>
          <w:left w:val="single" w:sz="4" w:space="0" w:color="D5DBE3"/>
          <w:right w:val="single" w:sz="4" w:space="0" w:color="D5DBE3"/>
        </w:pBdr>
        <w:shd w:val="clear" w:color="auto" w:fill="F4F6F8"/>
      </w:pPr>
      <w:r>
        <w:t>c523e0b | Dharma001 | 2026-09-18 | feat: addded password see button on login page</w:t>
      </w:r>
    </w:p>
    <w:p w14:paraId="4441382A" w14:textId="77777777" w:rsidR="00FD26FF" w:rsidRDefault="00154813">
      <w:pPr>
        <w:pStyle w:val="CodeBlock"/>
        <w:keepNext/>
        <w:pBdr>
          <w:left w:val="single" w:sz="4" w:space="0" w:color="D5DBE3"/>
          <w:right w:val="single" w:sz="4" w:space="0" w:color="D5DBE3"/>
        </w:pBdr>
        <w:shd w:val="clear" w:color="auto" w:fill="F4F6F8"/>
      </w:pPr>
      <w:r>
        <w:t>a5ae67d | Dharma001 | 2026-09-18 | feat: fixed reponsive of application</w:t>
      </w:r>
    </w:p>
    <w:p w14:paraId="15146C9E" w14:textId="77777777" w:rsidR="00FD26FF" w:rsidRDefault="00154813">
      <w:pPr>
        <w:pStyle w:val="CodeBlock"/>
        <w:keepNext/>
        <w:pBdr>
          <w:left w:val="single" w:sz="4" w:space="0" w:color="D5DBE3"/>
          <w:right w:val="single" w:sz="4" w:space="0" w:color="D5DBE3"/>
        </w:pBdr>
        <w:shd w:val="clear" w:color="auto" w:fill="F4F6F8"/>
      </w:pPr>
      <w:r>
        <w:t>00ab4e2 | Dharma001 | 2026-09-18 | feat: changed color of in frontend centralized the color</w:t>
      </w:r>
    </w:p>
    <w:p w14:paraId="4B979635" w14:textId="77777777" w:rsidR="00FD26FF" w:rsidRDefault="00154813">
      <w:pPr>
        <w:pStyle w:val="CodeBlock"/>
        <w:keepNext/>
        <w:pBdr>
          <w:left w:val="single" w:sz="4" w:space="0" w:color="D5DBE3"/>
          <w:right w:val="single" w:sz="4" w:space="0" w:color="D5DBE3"/>
        </w:pBdr>
        <w:shd w:val="clear" w:color="auto" w:fill="F4F6F8"/>
      </w:pPr>
      <w:r>
        <w:t>aa8df40 | Jenish Gurung | 2026-09-17 | Add files via upload</w:t>
      </w:r>
    </w:p>
    <w:p w14:paraId="116A3A8F" w14:textId="77777777" w:rsidR="00FD26FF" w:rsidRDefault="00154813">
      <w:pPr>
        <w:pStyle w:val="CodeBlock"/>
        <w:keepNext/>
        <w:pBdr>
          <w:left w:val="single" w:sz="4" w:space="0" w:color="D5DBE3"/>
          <w:right w:val="single" w:sz="4" w:space="0" w:color="D5DBE3"/>
        </w:pBdr>
        <w:shd w:val="clear" w:color="auto" w:fill="F4F6F8"/>
      </w:pPr>
      <w:r>
        <w:t>dead2f3 | Jenish Gurung | 2026-09-17 | Create week8</w:t>
      </w:r>
    </w:p>
    <w:p w14:paraId="3355487B" w14:textId="77777777" w:rsidR="00FD26FF" w:rsidRDefault="00154813">
      <w:pPr>
        <w:pStyle w:val="CodeBlock"/>
        <w:keepNext/>
        <w:pBdr>
          <w:left w:val="single" w:sz="4" w:space="0" w:color="D5DBE3"/>
          <w:right w:val="single" w:sz="4" w:space="0" w:color="D5DBE3"/>
        </w:pBdr>
        <w:shd w:val="clear" w:color="auto" w:fill="F4F6F8"/>
      </w:pPr>
      <w:r>
        <w:t>020ea7a | Jenish Gurung | 2026-09-17 | Add files via upload</w:t>
      </w:r>
    </w:p>
    <w:p w14:paraId="69CA69ED" w14:textId="77777777" w:rsidR="00FD26FF" w:rsidRDefault="00154813">
      <w:pPr>
        <w:pStyle w:val="CodeBlock"/>
        <w:keepNext/>
        <w:pBdr>
          <w:left w:val="single" w:sz="4" w:space="0" w:color="D5DBE3"/>
          <w:right w:val="single" w:sz="4" w:space="0" w:color="D5DBE3"/>
        </w:pBdr>
        <w:shd w:val="clear" w:color="auto" w:fill="F4F6F8"/>
      </w:pPr>
      <w:r>
        <w:t>b24965d | Jenish Gurung | 2026-09-17 | Create week7</w:t>
      </w:r>
    </w:p>
    <w:p w14:paraId="154EA1BC" w14:textId="77777777" w:rsidR="00FD26FF" w:rsidRDefault="00154813">
      <w:pPr>
        <w:pStyle w:val="CodeBlock"/>
        <w:keepNext/>
        <w:pBdr>
          <w:left w:val="single" w:sz="4" w:space="0" w:color="D5DBE3"/>
          <w:right w:val="single" w:sz="4" w:space="0" w:color="D5DBE3"/>
        </w:pBdr>
        <w:shd w:val="clear" w:color="auto" w:fill="F4F6F8"/>
      </w:pPr>
      <w:r>
        <w:t>9aa5f3b | Dharma001 | 2026-09-15 | feat: updated timesheet</w:t>
      </w:r>
    </w:p>
    <w:p w14:paraId="049F6DB6" w14:textId="77777777" w:rsidR="00FD26FF" w:rsidRDefault="00154813">
      <w:pPr>
        <w:pStyle w:val="CodeBlock"/>
        <w:keepNext/>
        <w:pBdr>
          <w:left w:val="single" w:sz="4" w:space="0" w:color="D5DBE3"/>
          <w:right w:val="single" w:sz="4" w:space="0" w:color="D5DBE3"/>
        </w:pBdr>
        <w:shd w:val="clear" w:color="auto" w:fill="F4F6F8"/>
      </w:pPr>
      <w:r>
        <w:t>d60cba0 | Dharma001 | 2026-09-08 | feat: added application</w:t>
      </w:r>
    </w:p>
    <w:p w14:paraId="73408C5F" w14:textId="77777777" w:rsidR="00FD26FF" w:rsidRDefault="00154813">
      <w:pPr>
        <w:pStyle w:val="CodeBlock"/>
        <w:keepNext/>
        <w:pBdr>
          <w:left w:val="single" w:sz="4" w:space="0" w:color="D5DBE3"/>
          <w:right w:val="single" w:sz="4" w:space="0" w:color="D5DBE3"/>
        </w:pBdr>
        <w:shd w:val="clear" w:color="auto" w:fill="F4F6F8"/>
      </w:pPr>
      <w:r>
        <w:t>6ace869 | Dharma001 | 2026-09-08 | feat: added application</w:t>
      </w:r>
    </w:p>
    <w:p w14:paraId="0E560DA1" w14:textId="77777777" w:rsidR="00FD26FF" w:rsidRDefault="00154813">
      <w:pPr>
        <w:pStyle w:val="CodeBlock"/>
        <w:keepNext/>
        <w:pBdr>
          <w:left w:val="single" w:sz="4" w:space="0" w:color="D5DBE3"/>
          <w:right w:val="single" w:sz="4" w:space="0" w:color="D5DBE3"/>
        </w:pBdr>
        <w:shd w:val="clear" w:color="auto" w:fill="F4F6F8"/>
      </w:pPr>
      <w:r>
        <w:t>5b8f040 | krishna sapkota | 2026-09-07 | Delete Krishna_sapkota_S395795/Week-5/readme.md</w:t>
      </w:r>
    </w:p>
    <w:p w14:paraId="1655895F" w14:textId="77777777" w:rsidR="00FD26FF" w:rsidRDefault="00154813">
      <w:pPr>
        <w:pStyle w:val="CodeBlock"/>
        <w:keepNext/>
        <w:pBdr>
          <w:left w:val="single" w:sz="4" w:space="0" w:color="D5DBE3"/>
          <w:right w:val="single" w:sz="4" w:space="0" w:color="D5DBE3"/>
        </w:pBdr>
        <w:shd w:val="clear" w:color="auto" w:fill="F4F6F8"/>
      </w:pPr>
      <w:r>
        <w:t>9c68758 | krishna sapkota | 2026-09-07 | Add files via upload</w:t>
      </w:r>
    </w:p>
    <w:p w14:paraId="6A83B79C" w14:textId="77777777" w:rsidR="00FD26FF" w:rsidRDefault="00154813">
      <w:pPr>
        <w:pStyle w:val="CodeBlock"/>
        <w:keepNext/>
        <w:pBdr>
          <w:left w:val="single" w:sz="4" w:space="0" w:color="D5DBE3"/>
          <w:right w:val="single" w:sz="4" w:space="0" w:color="D5DBE3"/>
        </w:pBdr>
        <w:shd w:val="clear" w:color="auto" w:fill="F4F6F8"/>
      </w:pPr>
      <w:r>
        <w:t>9730323 | krishna sapkota | 2026-09-07 | Create readme.md</w:t>
      </w:r>
    </w:p>
    <w:p w14:paraId="5A27BB0E" w14:textId="77777777" w:rsidR="00FD26FF" w:rsidRDefault="00154813">
      <w:pPr>
        <w:pStyle w:val="CodeBlock"/>
        <w:keepNext/>
        <w:pBdr>
          <w:left w:val="single" w:sz="4" w:space="0" w:color="D5DBE3"/>
          <w:right w:val="single" w:sz="4" w:space="0" w:color="D5DBE3"/>
        </w:pBdr>
        <w:shd w:val="clear" w:color="auto" w:fill="F4F6F8"/>
      </w:pPr>
      <w:r>
        <w:t>7e4f86d | krishna sapkota | 2026-09-07 | Delete Krishna_sapkota_S395795/Week-5</w:t>
      </w:r>
    </w:p>
    <w:p w14:paraId="413FEAB1" w14:textId="77777777" w:rsidR="00FD26FF" w:rsidRDefault="00154813">
      <w:pPr>
        <w:pStyle w:val="CodeBlock"/>
        <w:keepNext/>
        <w:pBdr>
          <w:left w:val="single" w:sz="4" w:space="0" w:color="D5DBE3"/>
          <w:right w:val="single" w:sz="4" w:space="0" w:color="D5DBE3"/>
        </w:pBdr>
        <w:shd w:val="clear" w:color="auto" w:fill="F4F6F8"/>
      </w:pPr>
      <w:r>
        <w:t>9c2b339 | krishna sapkota | 2026-09-07 | Create Week-5</w:t>
      </w:r>
    </w:p>
    <w:p w14:paraId="4C1B63A3" w14:textId="77777777" w:rsidR="00FD26FF" w:rsidRDefault="00154813">
      <w:pPr>
        <w:pStyle w:val="CodeBlock"/>
        <w:keepNext/>
        <w:pBdr>
          <w:left w:val="single" w:sz="4" w:space="0" w:color="D5DBE3"/>
          <w:right w:val="single" w:sz="4" w:space="0" w:color="D5DBE3"/>
        </w:pBdr>
        <w:shd w:val="clear" w:color="auto" w:fill="F4F6F8"/>
      </w:pPr>
      <w:r>
        <w:t>ef95f05 | krishna sapkota | 2026-09-07 | Add files via upload</w:t>
      </w:r>
    </w:p>
    <w:p w14:paraId="51CA4E2A" w14:textId="77777777" w:rsidR="00FD26FF" w:rsidRDefault="00154813">
      <w:pPr>
        <w:pStyle w:val="CodeBlock"/>
        <w:keepNext/>
        <w:pBdr>
          <w:left w:val="single" w:sz="4" w:space="0" w:color="D5DBE3"/>
          <w:right w:val="single" w:sz="4" w:space="0" w:color="D5DBE3"/>
        </w:pBdr>
        <w:shd w:val="clear" w:color="auto" w:fill="F4F6F8"/>
      </w:pPr>
      <w:r>
        <w:t>99bead3 | Jenish Gurung | 2026-09-07 | Delete Jenish_Gurung_s395321/week6/week6</w:t>
      </w:r>
    </w:p>
    <w:p w14:paraId="592574F4" w14:textId="77777777" w:rsidR="00FD26FF" w:rsidRDefault="00154813">
      <w:pPr>
        <w:pStyle w:val="CodeBlock"/>
        <w:keepNext/>
        <w:pBdr>
          <w:left w:val="single" w:sz="4" w:space="0" w:color="D5DBE3"/>
          <w:right w:val="single" w:sz="4" w:space="0" w:color="D5DBE3"/>
        </w:pBdr>
        <w:shd w:val="clear" w:color="auto" w:fill="F4F6F8"/>
      </w:pPr>
      <w:r>
        <w:t>4d4c554 | Jenish Gurung | 2026-09-07 | added week6 reports for BA and RA</w:t>
      </w:r>
    </w:p>
    <w:p w14:paraId="0D048A5D" w14:textId="77777777" w:rsidR="00FD26FF" w:rsidRDefault="00154813">
      <w:pPr>
        <w:pStyle w:val="CodeBlock"/>
        <w:keepNext/>
        <w:pBdr>
          <w:left w:val="single" w:sz="4" w:space="0" w:color="D5DBE3"/>
          <w:right w:val="single" w:sz="4" w:space="0" w:color="D5DBE3"/>
        </w:pBdr>
        <w:shd w:val="clear" w:color="auto" w:fill="F4F6F8"/>
      </w:pPr>
      <w:r>
        <w:t>a01965f | Jenish Gurung | 2026-09-07 | Create week6</w:t>
      </w:r>
    </w:p>
    <w:p w14:paraId="023CBD79" w14:textId="77777777" w:rsidR="00FD26FF" w:rsidRDefault="00154813">
      <w:pPr>
        <w:pStyle w:val="CodeBlock"/>
        <w:keepNext/>
        <w:pBdr>
          <w:left w:val="single" w:sz="4" w:space="0" w:color="D5DBE3"/>
          <w:right w:val="single" w:sz="4" w:space="0" w:color="D5DBE3"/>
        </w:pBdr>
        <w:shd w:val="clear" w:color="auto" w:fill="F4F6F8"/>
      </w:pPr>
      <w:r>
        <w:t>90c9d13 | Jenish Gurung | 2026-09-02 | Add files via upload</w:t>
      </w:r>
    </w:p>
    <w:p w14:paraId="6F3D7A76" w14:textId="77777777" w:rsidR="00FD26FF" w:rsidRDefault="00154813">
      <w:pPr>
        <w:pStyle w:val="CodeBlock"/>
        <w:keepNext/>
        <w:pBdr>
          <w:left w:val="single" w:sz="4" w:space="0" w:color="D5DBE3"/>
          <w:right w:val="single" w:sz="4" w:space="0" w:color="D5DBE3"/>
        </w:pBdr>
        <w:shd w:val="clear" w:color="auto" w:fill="F4F6F8"/>
      </w:pPr>
      <w:r>
        <w:t>680e49e | Jenish Gurung | 2026-09-02 | Delete Jenish_Gurung_s395321/week5/OraEarn_UML_EndToEnd.png</w:t>
      </w:r>
    </w:p>
    <w:p w14:paraId="248FE0DB" w14:textId="77777777" w:rsidR="00FD26FF" w:rsidRDefault="00154813">
      <w:pPr>
        <w:pStyle w:val="CodeBlock"/>
        <w:keepNext/>
        <w:pBdr>
          <w:left w:val="single" w:sz="4" w:space="0" w:color="D5DBE3"/>
          <w:right w:val="single" w:sz="4" w:space="0" w:color="D5DBE3"/>
        </w:pBdr>
        <w:shd w:val="clear" w:color="auto" w:fill="F4F6F8"/>
      </w:pPr>
      <w:r>
        <w:lastRenderedPageBreak/>
        <w:t>65f5f81 | Dharma001 | 2026-09-01 | feat: added Auth Dto and User and started database connection setup</w:t>
      </w:r>
    </w:p>
    <w:p w14:paraId="3EB1EFD3" w14:textId="77777777" w:rsidR="00FD26FF" w:rsidRDefault="00154813">
      <w:pPr>
        <w:pStyle w:val="CodeBlock"/>
        <w:keepNext/>
        <w:pBdr>
          <w:left w:val="single" w:sz="4" w:space="0" w:color="D5DBE3"/>
          <w:right w:val="single" w:sz="4" w:space="0" w:color="D5DBE3"/>
        </w:pBdr>
        <w:shd w:val="clear" w:color="auto" w:fill="F4F6F8"/>
      </w:pPr>
      <w:r>
        <w:t>e9c023a | Jenish Gurung | 2026-09-01 | Add files via upload</w:t>
      </w:r>
    </w:p>
    <w:p w14:paraId="4B4A4951" w14:textId="77777777" w:rsidR="00FD26FF" w:rsidRDefault="00154813">
      <w:pPr>
        <w:pStyle w:val="CodeBlock"/>
        <w:keepNext/>
        <w:pBdr>
          <w:left w:val="single" w:sz="4" w:space="0" w:color="D5DBE3"/>
          <w:right w:val="single" w:sz="4" w:space="0" w:color="D5DBE3"/>
        </w:pBdr>
        <w:shd w:val="clear" w:color="auto" w:fill="F4F6F8"/>
      </w:pPr>
      <w:r>
        <w:t>8b235f7 | Jenish Gurung | 2026-09-01 | Delete Individual_Timesheets_-_Jenish_Gurung_S395321_.xlsx</w:t>
      </w:r>
    </w:p>
    <w:p w14:paraId="7BEB9631" w14:textId="77777777" w:rsidR="00FD26FF" w:rsidRDefault="00154813">
      <w:pPr>
        <w:pStyle w:val="CodeBlock"/>
        <w:keepNext/>
        <w:pBdr>
          <w:left w:val="single" w:sz="4" w:space="0" w:color="D5DBE3"/>
          <w:right w:val="single" w:sz="4" w:space="0" w:color="D5DBE3"/>
        </w:pBdr>
        <w:shd w:val="clear" w:color="auto" w:fill="F4F6F8"/>
      </w:pPr>
      <w:r>
        <w:t>088cb5a | Jenish Gurung | 2026-09-01 | Delete Jenish_Gurung_s395321/week5/now</w:t>
      </w:r>
    </w:p>
    <w:p w14:paraId="17EDD9FA" w14:textId="77777777" w:rsidR="00FD26FF" w:rsidRDefault="00154813">
      <w:pPr>
        <w:pStyle w:val="CodeBlock"/>
        <w:keepNext/>
        <w:pBdr>
          <w:left w:val="single" w:sz="4" w:space="0" w:color="D5DBE3"/>
          <w:right w:val="single" w:sz="4" w:space="0" w:color="D5DBE3"/>
        </w:pBdr>
        <w:shd w:val="clear" w:color="auto" w:fill="F4F6F8"/>
      </w:pPr>
      <w:r>
        <w:t>784c55f | Jenish Gurung | 2026-09-01 | Add files via upload</w:t>
      </w:r>
    </w:p>
    <w:p w14:paraId="1AD00F2F" w14:textId="77777777" w:rsidR="00FD26FF" w:rsidRDefault="00154813">
      <w:pPr>
        <w:pStyle w:val="CodeBlock"/>
        <w:keepNext/>
        <w:pBdr>
          <w:left w:val="single" w:sz="4" w:space="0" w:color="D5DBE3"/>
          <w:right w:val="single" w:sz="4" w:space="0" w:color="D5DBE3"/>
        </w:pBdr>
        <w:shd w:val="clear" w:color="auto" w:fill="F4F6F8"/>
      </w:pPr>
      <w:r>
        <w:t>34212d2 | Jenish Gurung | 2026-09-01 | Create week5</w:t>
      </w:r>
    </w:p>
    <w:p w14:paraId="3AE33CDD" w14:textId="77777777" w:rsidR="00FD26FF" w:rsidRDefault="00154813">
      <w:pPr>
        <w:pStyle w:val="CodeBlock"/>
        <w:keepNext/>
        <w:pBdr>
          <w:left w:val="single" w:sz="4" w:space="0" w:color="D5DBE3"/>
          <w:right w:val="single" w:sz="4" w:space="0" w:color="D5DBE3"/>
        </w:pBdr>
        <w:shd w:val="clear" w:color="auto" w:fill="F4F6F8"/>
      </w:pPr>
      <w:r>
        <w:t>0445e9d | Jenish Gurung | 2026-08-26 | Add files via upload</w:t>
      </w:r>
    </w:p>
    <w:p w14:paraId="3AA2CC5E" w14:textId="77777777" w:rsidR="00FD26FF" w:rsidRDefault="00154813">
      <w:pPr>
        <w:pStyle w:val="CodeBlock"/>
        <w:keepNext/>
        <w:pBdr>
          <w:left w:val="single" w:sz="4" w:space="0" w:color="D5DBE3"/>
          <w:right w:val="single" w:sz="4" w:space="0" w:color="D5DBE3"/>
        </w:pBdr>
        <w:shd w:val="clear" w:color="auto" w:fill="F4F6F8"/>
      </w:pPr>
      <w:r>
        <w:t>26a3ad9 | Jenish Gurung | 2026-08-26 | Create week4</w:t>
      </w:r>
    </w:p>
    <w:p w14:paraId="12870313" w14:textId="77777777" w:rsidR="00FD26FF" w:rsidRDefault="00154813">
      <w:pPr>
        <w:pStyle w:val="CodeBlock"/>
        <w:keepNext/>
        <w:pBdr>
          <w:left w:val="single" w:sz="4" w:space="0" w:color="D5DBE3"/>
          <w:right w:val="single" w:sz="4" w:space="0" w:color="D5DBE3"/>
        </w:pBdr>
        <w:shd w:val="clear" w:color="auto" w:fill="F4F6F8"/>
      </w:pPr>
      <w:r>
        <w:t>867ecd2 | Jenish Gurung | 2026-08-26 | Add files via upload</w:t>
      </w:r>
    </w:p>
    <w:p w14:paraId="608DA9F8" w14:textId="77777777" w:rsidR="00FD26FF" w:rsidRDefault="00154813">
      <w:pPr>
        <w:pStyle w:val="CodeBlock"/>
        <w:keepNext/>
        <w:pBdr>
          <w:left w:val="single" w:sz="4" w:space="0" w:color="D5DBE3"/>
          <w:right w:val="single" w:sz="4" w:space="0" w:color="D5DBE3"/>
        </w:pBdr>
        <w:shd w:val="clear" w:color="auto" w:fill="F4F6F8"/>
      </w:pPr>
      <w:r>
        <w:t>8d1afa2 | Jenish Gurung | 2026-08-26 | Create readme.txt</w:t>
      </w:r>
    </w:p>
    <w:p w14:paraId="35BE8688" w14:textId="77777777" w:rsidR="00FD26FF" w:rsidRDefault="00154813">
      <w:pPr>
        <w:pStyle w:val="CodeBlock"/>
        <w:keepNext/>
        <w:pBdr>
          <w:left w:val="single" w:sz="4" w:space="0" w:color="D5DBE3"/>
          <w:right w:val="single" w:sz="4" w:space="0" w:color="D5DBE3"/>
        </w:pBdr>
        <w:shd w:val="clear" w:color="auto" w:fill="F4F6F8"/>
      </w:pPr>
      <w:r>
        <w:t>5a321a8 | Jenish Gurung | 2026-08-26 | Delete Jenish_Gurung_s395321</w:t>
      </w:r>
    </w:p>
    <w:p w14:paraId="693BD769" w14:textId="77777777" w:rsidR="00FD26FF" w:rsidRDefault="00154813">
      <w:pPr>
        <w:pStyle w:val="CodeBlock"/>
        <w:keepNext/>
        <w:pBdr>
          <w:left w:val="single" w:sz="4" w:space="0" w:color="D5DBE3"/>
          <w:right w:val="single" w:sz="4" w:space="0" w:color="D5DBE3"/>
        </w:pBdr>
        <w:shd w:val="clear" w:color="auto" w:fill="F4F6F8"/>
      </w:pPr>
      <w:r>
        <w:t>83cdae2 | Jenish Gurung | 2026-08-26 | Create Jenish_Gurung_s395321</w:t>
      </w:r>
    </w:p>
    <w:p w14:paraId="37C3C657" w14:textId="77777777" w:rsidR="00FD26FF" w:rsidRDefault="00154813">
      <w:pPr>
        <w:pStyle w:val="CodeBlock"/>
        <w:keepNext/>
        <w:pBdr>
          <w:left w:val="single" w:sz="4" w:space="0" w:color="D5DBE3"/>
          <w:right w:val="single" w:sz="4" w:space="0" w:color="D5DBE3"/>
        </w:pBdr>
        <w:shd w:val="clear" w:color="auto" w:fill="F4F6F8"/>
      </w:pPr>
      <w:r>
        <w:t>826b599 | Jenish Gurung | 2026-08-26 | Delete Jenish_Gurung_s395321</w:t>
      </w:r>
    </w:p>
    <w:p w14:paraId="6C9CC05C" w14:textId="77777777" w:rsidR="00FD26FF" w:rsidRDefault="00154813">
      <w:pPr>
        <w:pStyle w:val="CodeBlock"/>
        <w:keepNext/>
        <w:pBdr>
          <w:left w:val="single" w:sz="4" w:space="0" w:color="D5DBE3"/>
          <w:right w:val="single" w:sz="4" w:space="0" w:color="D5DBE3"/>
        </w:pBdr>
        <w:shd w:val="clear" w:color="auto" w:fill="F4F6F8"/>
      </w:pPr>
      <w:r>
        <w:t>f150024 | Jenish Gurung | 2026-08-25 | Create Jenish_Gurung_s395321</w:t>
      </w:r>
    </w:p>
    <w:p w14:paraId="548C7192" w14:textId="77777777" w:rsidR="00FD26FF" w:rsidRDefault="00154813">
      <w:pPr>
        <w:pStyle w:val="CodeBlock"/>
        <w:keepNext/>
        <w:pBdr>
          <w:left w:val="single" w:sz="4" w:space="0" w:color="D5DBE3"/>
          <w:right w:val="single" w:sz="4" w:space="0" w:color="D5DBE3"/>
        </w:pBdr>
        <w:shd w:val="clear" w:color="auto" w:fill="F4F6F8"/>
      </w:pPr>
      <w:r>
        <w:t>03bfdeb | Dharma001 | 2026-08-23 | feat:added week 5 reserch and work done screenshort proffs and individual meeting log</w:t>
      </w:r>
    </w:p>
    <w:p w14:paraId="2AEDDA76" w14:textId="77777777" w:rsidR="00FD26FF" w:rsidRDefault="00154813">
      <w:pPr>
        <w:pStyle w:val="CodeBlock"/>
        <w:keepNext/>
        <w:pBdr>
          <w:left w:val="single" w:sz="4" w:space="0" w:color="D5DBE3"/>
          <w:right w:val="single" w:sz="4" w:space="0" w:color="D5DBE3"/>
        </w:pBdr>
        <w:shd w:val="clear" w:color="auto" w:fill="F4F6F8"/>
      </w:pPr>
      <w:r>
        <w:t>64bec00 | Dharma001 | 2026-08-23 | feat:added frontend and intalled required package (swagger, postgresh sql and enity framework</w:t>
      </w:r>
    </w:p>
    <w:p w14:paraId="01E2B457" w14:textId="77777777" w:rsidR="00FD26FF" w:rsidRDefault="00154813">
      <w:pPr>
        <w:pStyle w:val="CodeBlock"/>
        <w:keepNext/>
        <w:pBdr>
          <w:left w:val="single" w:sz="4" w:space="0" w:color="D5DBE3"/>
          <w:right w:val="single" w:sz="4" w:space="0" w:color="D5DBE3"/>
        </w:pBdr>
        <w:shd w:val="clear" w:color="auto" w:fill="F4F6F8"/>
      </w:pPr>
      <w:r>
        <w:t>b7b6ed9 | krishna sapkota | 2026-08-17 | Add files via upload</w:t>
      </w:r>
    </w:p>
    <w:p w14:paraId="712D2E6A" w14:textId="77777777" w:rsidR="00FD26FF" w:rsidRDefault="00154813">
      <w:pPr>
        <w:pStyle w:val="CodeBlock"/>
        <w:keepNext/>
        <w:pBdr>
          <w:left w:val="single" w:sz="4" w:space="0" w:color="D5DBE3"/>
          <w:right w:val="single" w:sz="4" w:space="0" w:color="D5DBE3"/>
        </w:pBdr>
        <w:shd w:val="clear" w:color="auto" w:fill="F4F6F8"/>
      </w:pPr>
      <w:r>
        <w:t>14d1547 | krishna sapkota | 2026-08-17 | Add files via upload</w:t>
      </w:r>
    </w:p>
    <w:p w14:paraId="6D5A9D48" w14:textId="77777777" w:rsidR="00FD26FF" w:rsidRDefault="00154813">
      <w:pPr>
        <w:pStyle w:val="CodeBlock"/>
        <w:keepNext/>
        <w:pBdr>
          <w:left w:val="single" w:sz="4" w:space="0" w:color="D5DBE3"/>
          <w:right w:val="single" w:sz="4" w:space="0" w:color="D5DBE3"/>
        </w:pBdr>
        <w:shd w:val="clear" w:color="auto" w:fill="F4F6F8"/>
      </w:pPr>
      <w:r>
        <w:t>43c05ed | krishna sapkota | 2026-08-17 | Delete Week-4/Week_04_Krishna_S395795_Timesheet.xlsx</w:t>
      </w:r>
    </w:p>
    <w:p w14:paraId="4850BEFA" w14:textId="77777777" w:rsidR="00FD26FF" w:rsidRDefault="00154813">
      <w:pPr>
        <w:pStyle w:val="CodeBlock"/>
        <w:keepNext/>
        <w:pBdr>
          <w:left w:val="single" w:sz="4" w:space="0" w:color="D5DBE3"/>
          <w:right w:val="single" w:sz="4" w:space="0" w:color="D5DBE3"/>
        </w:pBdr>
        <w:shd w:val="clear" w:color="auto" w:fill="F4F6F8"/>
      </w:pPr>
      <w:r>
        <w:t>2c26fa8 | krishna sapkota | 2026-08-17 | Delete Krishna_sapkota_S395795/week-5</w:t>
      </w:r>
    </w:p>
    <w:p w14:paraId="5CBB6558" w14:textId="77777777" w:rsidR="00FD26FF" w:rsidRDefault="00154813">
      <w:pPr>
        <w:pStyle w:val="CodeBlock"/>
        <w:keepNext/>
        <w:pBdr>
          <w:left w:val="single" w:sz="4" w:space="0" w:color="D5DBE3"/>
          <w:right w:val="single" w:sz="4" w:space="0" w:color="D5DBE3"/>
        </w:pBdr>
        <w:shd w:val="clear" w:color="auto" w:fill="F4F6F8"/>
      </w:pPr>
      <w:r>
        <w:t>46317c8 | krishna sapkota | 2026-08-17 | Delete Krishna_sapkota_S395795/Week-4/DBA</w:t>
      </w:r>
    </w:p>
    <w:p w14:paraId="1C2BC9B9" w14:textId="77777777" w:rsidR="00FD26FF" w:rsidRDefault="00154813">
      <w:pPr>
        <w:pStyle w:val="CodeBlock"/>
        <w:keepNext/>
        <w:pBdr>
          <w:left w:val="single" w:sz="4" w:space="0" w:color="D5DBE3"/>
          <w:right w:val="single" w:sz="4" w:space="0" w:color="D5DBE3"/>
        </w:pBdr>
        <w:shd w:val="clear" w:color="auto" w:fill="F4F6F8"/>
      </w:pPr>
      <w:r>
        <w:t>9c150a4 | krishna sapkota | 2026-08-17 | Create week-5</w:t>
      </w:r>
    </w:p>
    <w:p w14:paraId="56E66F22" w14:textId="77777777" w:rsidR="00FD26FF" w:rsidRDefault="00154813">
      <w:pPr>
        <w:pStyle w:val="CodeBlock"/>
        <w:keepNext/>
        <w:pBdr>
          <w:left w:val="single" w:sz="4" w:space="0" w:color="D5DBE3"/>
          <w:right w:val="single" w:sz="4" w:space="0" w:color="D5DBE3"/>
        </w:pBdr>
        <w:shd w:val="clear" w:color="auto" w:fill="F4F6F8"/>
      </w:pPr>
      <w:r>
        <w:t>6f0f22c | krishna sapkota | 2026-08-17 | Add files via upload</w:t>
      </w:r>
    </w:p>
    <w:p w14:paraId="61425CA4" w14:textId="77777777" w:rsidR="00FD26FF" w:rsidRDefault="00154813">
      <w:pPr>
        <w:pStyle w:val="CodeBlock"/>
        <w:keepNext/>
        <w:pBdr>
          <w:left w:val="single" w:sz="4" w:space="0" w:color="D5DBE3"/>
          <w:right w:val="single" w:sz="4" w:space="0" w:color="D5DBE3"/>
        </w:pBdr>
        <w:shd w:val="clear" w:color="auto" w:fill="F4F6F8"/>
      </w:pPr>
      <w:r>
        <w:t>4082349 | krishna sapkota | 2026-08-17 | Create DBA</w:t>
      </w:r>
    </w:p>
    <w:p w14:paraId="49E8F1FE" w14:textId="77777777" w:rsidR="00FD26FF" w:rsidRDefault="00154813">
      <w:pPr>
        <w:pStyle w:val="CodeBlock"/>
        <w:keepNext/>
        <w:pBdr>
          <w:left w:val="single" w:sz="4" w:space="0" w:color="D5DBE3"/>
          <w:right w:val="single" w:sz="4" w:space="0" w:color="D5DBE3"/>
        </w:pBdr>
        <w:shd w:val="clear" w:color="auto" w:fill="F4F6F8"/>
      </w:pPr>
      <w:r>
        <w:t>d158a52 | Dharma001 | 2026-08-17 | moved timesheet</w:t>
      </w:r>
    </w:p>
    <w:p w14:paraId="08988521" w14:textId="77777777" w:rsidR="00FD26FF" w:rsidRDefault="00154813">
      <w:pPr>
        <w:pStyle w:val="CodeBlock"/>
        <w:keepNext/>
        <w:pBdr>
          <w:left w:val="single" w:sz="4" w:space="0" w:color="D5DBE3"/>
          <w:right w:val="single" w:sz="4" w:space="0" w:color="D5DBE3"/>
        </w:pBdr>
        <w:shd w:val="clear" w:color="auto" w:fill="F4F6F8"/>
      </w:pPr>
      <w:r>
        <w:t>efdea1e | Dharma001 | 2026-08-17 | Added proposal , solution and problem with research on the tech stack</w:t>
      </w:r>
    </w:p>
    <w:p w14:paraId="5E37ED06"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92d2397 | krishna sapkota | 2026-08-11 | first commit</w:t>
      </w:r>
    </w:p>
    <w:p w14:paraId="228CD533" w14:textId="77777777" w:rsidR="003E22BC" w:rsidRDefault="00E24F71">
      <w:pPr>
        <w:pStyle w:val="Heading2"/>
        <w:pageBreakBefore/>
      </w:pPr>
      <w:bookmarkStart w:id="92" w:name="_Toc243087394"/>
      <w:r>
        <w:rPr>
          <w:rFonts w:ascii="Calibri" w:hAnsi="Calibri"/>
          <w:color w:val="1F3A5F"/>
        </w:rPr>
        <w:lastRenderedPageBreak/>
        <w:t>Appendix B. Application screens</w:t>
      </w:r>
      <w:bookmarkEnd w:id="92"/>
    </w:p>
    <w:p w14:paraId="0FDBCD16" w14:textId="77777777" w:rsidR="003E22BC" w:rsidRDefault="00E24F71">
      <w:pPr>
        <w:pStyle w:val="AuthorNote"/>
      </w:pPr>
      <w:r>
        <w:rPr>
          <w:rFonts w:ascii="Calibri" w:hAnsi="Calibri"/>
          <w:b w:val="0"/>
          <w:color w:val="1F3A5F"/>
          <w:sz w:val="22"/>
        </w:rPr>
        <w:t>Written by: Dharma Bahadur Budhathoki (S395172)  -  Scrum Master and lead developer</w:t>
      </w:r>
    </w:p>
    <w:p w14:paraId="7E578A5F" w14:textId="77777777" w:rsidR="003E22BC" w:rsidRDefault="00E24F71">
      <w:pPr>
        <w:pStyle w:val="BodyText"/>
      </w:pPr>
      <w:r>
        <w:rPr>
          <w:rFonts w:ascii="Calibri" w:hAnsi="Calibri"/>
        </w:rPr>
        <w:t>These are the screens of the application I built, and my own timesheet. Each picture has the comment under it. Login, registration, the dashboard, jobs, shifts, expenses, and savings are here, on a wide screen and on a phone where I had both.</w:t>
      </w:r>
    </w:p>
    <w:p w14:paraId="7F64665A" w14:textId="77777777" w:rsidR="003E22BC" w:rsidRDefault="00E24F71">
      <w:pPr>
        <w:pageBreakBefore/>
        <w:jc w:val="center"/>
      </w:pPr>
      <w:r>
        <w:rPr>
          <w:noProof/>
        </w:rPr>
        <w:lastRenderedPageBreak/>
        <w:drawing>
          <wp:inline distT="0" distB="0" distL="0" distR="0" wp14:anchorId="3911CDE5" wp14:editId="7B149258">
            <wp:extent cx="5328000" cy="492670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login-desktop.png"/>
                    <pic:cNvPicPr/>
                  </pic:nvPicPr>
                  <pic:blipFill>
                    <a:blip r:embed="rId72"/>
                    <a:stretch>
                      <a:fillRect/>
                    </a:stretch>
                  </pic:blipFill>
                  <pic:spPr>
                    <a:xfrm>
                      <a:off x="0" y="0"/>
                      <a:ext cx="5328000" cy="4926708"/>
                    </a:xfrm>
                    <a:prstGeom prst="rect">
                      <a:avLst/>
                    </a:prstGeom>
                  </pic:spPr>
                </pic:pic>
              </a:graphicData>
            </a:graphic>
          </wp:inline>
        </w:drawing>
      </w:r>
    </w:p>
    <w:p w14:paraId="49B79709" w14:textId="77777777" w:rsidR="003E22BC" w:rsidRDefault="00E24F71">
      <w:pPr>
        <w:pStyle w:val="Caption"/>
      </w:pPr>
      <w:bookmarkStart w:id="93" w:name="fig33"/>
      <w:r>
        <w:rPr>
          <w:rFonts w:ascii="Calibri" w:hAnsi="Calibri"/>
          <w:color w:val="555555"/>
          <w:sz w:val="18"/>
        </w:rPr>
        <w:t>Figure 33. Login. This is the only public screen. The demo account is written under the button.</w:t>
      </w:r>
      <w:bookmarkEnd w:id="93"/>
    </w:p>
    <w:p w14:paraId="232A165A" w14:textId="77777777" w:rsidR="003E22BC" w:rsidRDefault="00E24F71">
      <w:pPr>
        <w:pageBreakBefore/>
        <w:jc w:val="center"/>
      </w:pPr>
      <w:r>
        <w:rPr>
          <w:noProof/>
        </w:rPr>
        <w:lastRenderedPageBreak/>
        <w:drawing>
          <wp:inline distT="0" distB="0" distL="0" distR="0" wp14:anchorId="5F3F3719" wp14:editId="1731A11C">
            <wp:extent cx="5328000" cy="1182587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3-login-password-eye.png"/>
                    <pic:cNvPicPr/>
                  </pic:nvPicPr>
                  <pic:blipFill>
                    <a:blip r:embed="rId73"/>
                    <a:stretch>
                      <a:fillRect/>
                    </a:stretch>
                  </pic:blipFill>
                  <pic:spPr>
                    <a:xfrm>
                      <a:off x="0" y="0"/>
                      <a:ext cx="5328000" cy="11825871"/>
                    </a:xfrm>
                    <a:prstGeom prst="rect">
                      <a:avLst/>
                    </a:prstGeom>
                  </pic:spPr>
                </pic:pic>
              </a:graphicData>
            </a:graphic>
          </wp:inline>
        </w:drawing>
      </w:r>
    </w:p>
    <w:p w14:paraId="20A84B9F" w14:textId="77777777" w:rsidR="003E22BC" w:rsidRDefault="00E24F71">
      <w:pPr>
        <w:pStyle w:val="Caption"/>
      </w:pPr>
      <w:bookmarkStart w:id="94" w:name="fig34"/>
      <w:r>
        <w:rPr>
          <w:rFonts w:ascii="Calibri" w:hAnsi="Calibri"/>
          <w:color w:val="555555"/>
          <w:sz w:val="18"/>
        </w:rPr>
        <w:lastRenderedPageBreak/>
        <w:t>Figure 34. Show password on the login form. I added it so a user can check what they typed before signing in.</w:t>
      </w:r>
      <w:bookmarkEnd w:id="94"/>
    </w:p>
    <w:p w14:paraId="7369CCD4" w14:textId="77777777" w:rsidR="003E22BC" w:rsidRDefault="00E24F71">
      <w:pPr>
        <w:pageBreakBefore/>
        <w:jc w:val="center"/>
      </w:pPr>
      <w:r>
        <w:rPr>
          <w:noProof/>
        </w:rPr>
        <w:lastRenderedPageBreak/>
        <w:drawing>
          <wp:inline distT="0" distB="0" distL="0" distR="0" wp14:anchorId="65FE7FA5" wp14:editId="6F73B9ED">
            <wp:extent cx="5328000" cy="492670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register-desktop.png"/>
                    <pic:cNvPicPr/>
                  </pic:nvPicPr>
                  <pic:blipFill>
                    <a:blip r:embed="rId74"/>
                    <a:stretch>
                      <a:fillRect/>
                    </a:stretch>
                  </pic:blipFill>
                  <pic:spPr>
                    <a:xfrm>
                      <a:off x="0" y="0"/>
                      <a:ext cx="5328000" cy="4926708"/>
                    </a:xfrm>
                    <a:prstGeom prst="rect">
                      <a:avLst/>
                    </a:prstGeom>
                  </pic:spPr>
                </pic:pic>
              </a:graphicData>
            </a:graphic>
          </wp:inline>
        </w:drawing>
      </w:r>
    </w:p>
    <w:p w14:paraId="3CE3D874" w14:textId="77777777" w:rsidR="003E22BC" w:rsidRDefault="00E24F71">
      <w:pPr>
        <w:pStyle w:val="Caption"/>
      </w:pPr>
      <w:bookmarkStart w:id="95" w:name="fig35"/>
      <w:r>
        <w:rPr>
          <w:rFonts w:ascii="Calibri" w:hAnsi="Calibri"/>
          <w:color w:val="555555"/>
          <w:sz w:val="18"/>
        </w:rPr>
        <w:t>Figure 35. Registration. A new account stays pending until an administrator approves it.</w:t>
      </w:r>
      <w:bookmarkEnd w:id="95"/>
    </w:p>
    <w:p w14:paraId="0BF3A24D" w14:textId="77777777" w:rsidR="003E22BC" w:rsidRDefault="00E24F71">
      <w:pPr>
        <w:pageBreakBefore/>
        <w:jc w:val="center"/>
      </w:pPr>
      <w:r>
        <w:rPr>
          <w:noProof/>
        </w:rPr>
        <w:lastRenderedPageBreak/>
        <w:drawing>
          <wp:inline distT="0" distB="0" distL="0" distR="0" wp14:anchorId="45B0A2E5" wp14:editId="24661751">
            <wp:extent cx="5328000" cy="374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register-visa-desktop.png"/>
                    <pic:cNvPicPr/>
                  </pic:nvPicPr>
                  <pic:blipFill>
                    <a:blip r:embed="rId75"/>
                    <a:stretch>
                      <a:fillRect/>
                    </a:stretch>
                  </pic:blipFill>
                  <pic:spPr>
                    <a:xfrm>
                      <a:off x="0" y="0"/>
                      <a:ext cx="5328000" cy="3746250"/>
                    </a:xfrm>
                    <a:prstGeom prst="rect">
                      <a:avLst/>
                    </a:prstGeom>
                  </pic:spPr>
                </pic:pic>
              </a:graphicData>
            </a:graphic>
          </wp:inline>
        </w:drawing>
      </w:r>
    </w:p>
    <w:p w14:paraId="1CA61461" w14:textId="77777777" w:rsidR="003E22BC" w:rsidRDefault="00E24F71">
      <w:pPr>
        <w:pStyle w:val="Caption"/>
      </w:pPr>
      <w:bookmarkStart w:id="96" w:name="fig36"/>
      <w:r>
        <w:rPr>
          <w:rFonts w:ascii="Calibri" w:hAnsi="Calibri"/>
          <w:color w:val="555555"/>
          <w:sz w:val="18"/>
        </w:rPr>
        <w:t>Figure 36. Visa fields on the registration form: visa type, work rights, expiry, and the document upload.</w:t>
      </w:r>
      <w:bookmarkEnd w:id="96"/>
    </w:p>
    <w:p w14:paraId="2A688DC1" w14:textId="77777777" w:rsidR="003E22BC" w:rsidRDefault="00E24F71">
      <w:pPr>
        <w:pageBreakBefore/>
        <w:jc w:val="center"/>
      </w:pPr>
      <w:r>
        <w:rPr>
          <w:noProof/>
        </w:rPr>
        <w:lastRenderedPageBreak/>
        <w:drawing>
          <wp:inline distT="0" distB="0" distL="0" distR="0" wp14:anchorId="7B993605" wp14:editId="3FBA557A">
            <wp:extent cx="5328000" cy="391764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dashboard-desktop.png"/>
                    <pic:cNvPicPr/>
                  </pic:nvPicPr>
                  <pic:blipFill>
                    <a:blip r:embed="rId76"/>
                    <a:stretch>
                      <a:fillRect/>
                    </a:stretch>
                  </pic:blipFill>
                  <pic:spPr>
                    <a:xfrm>
                      <a:off x="0" y="0"/>
                      <a:ext cx="5328000" cy="3917647"/>
                    </a:xfrm>
                    <a:prstGeom prst="rect">
                      <a:avLst/>
                    </a:prstGeom>
                  </pic:spPr>
                </pic:pic>
              </a:graphicData>
            </a:graphic>
          </wp:inline>
        </w:drawing>
      </w:r>
    </w:p>
    <w:p w14:paraId="0812E7A7" w14:textId="77777777" w:rsidR="003E22BC" w:rsidRDefault="00E24F71">
      <w:pPr>
        <w:pStyle w:val="Caption"/>
      </w:pPr>
      <w:bookmarkStart w:id="97" w:name="fig37"/>
      <w:r>
        <w:rPr>
          <w:rFonts w:ascii="Calibri" w:hAnsi="Calibri"/>
          <w:color w:val="555555"/>
          <w:sz w:val="18"/>
        </w:rPr>
        <w:t>Figure 37. Dashboard for alice@oraearn.local. Earnings, expenses, savings, and the visa-hour panel are on one page.</w:t>
      </w:r>
      <w:bookmarkEnd w:id="97"/>
    </w:p>
    <w:p w14:paraId="584DB088" w14:textId="77777777" w:rsidR="003E22BC" w:rsidRDefault="00E24F71">
      <w:pPr>
        <w:pageBreakBefore/>
        <w:jc w:val="center"/>
      </w:pPr>
      <w:r>
        <w:rPr>
          <w:noProof/>
        </w:rPr>
        <w:lastRenderedPageBreak/>
        <w:drawing>
          <wp:inline distT="0" distB="0" distL="0" distR="0" wp14:anchorId="6A6E064E" wp14:editId="19F4C823">
            <wp:extent cx="5328000" cy="576516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dashboard-mobile.png"/>
                    <pic:cNvPicPr/>
                  </pic:nvPicPr>
                  <pic:blipFill>
                    <a:blip r:embed="rId77"/>
                    <a:stretch>
                      <a:fillRect/>
                    </a:stretch>
                  </pic:blipFill>
                  <pic:spPr>
                    <a:xfrm>
                      <a:off x="0" y="0"/>
                      <a:ext cx="5328000" cy="5765169"/>
                    </a:xfrm>
                    <a:prstGeom prst="rect">
                      <a:avLst/>
                    </a:prstGeom>
                  </pic:spPr>
                </pic:pic>
              </a:graphicData>
            </a:graphic>
          </wp:inline>
        </w:drawing>
      </w:r>
    </w:p>
    <w:p w14:paraId="377A3A75" w14:textId="77777777" w:rsidR="003E22BC" w:rsidRDefault="00E24F71">
      <w:pPr>
        <w:pStyle w:val="Caption"/>
      </w:pPr>
      <w:bookmarkStart w:id="98" w:name="fig38"/>
      <w:r>
        <w:rPr>
          <w:rFonts w:ascii="Calibri" w:hAnsi="Calibri"/>
          <w:color w:val="555555"/>
          <w:sz w:val="18"/>
        </w:rPr>
        <w:t>Figure 38. The same dashboard on a phone. The cards stack, and the menu is the button at the top.</w:t>
      </w:r>
      <w:bookmarkEnd w:id="98"/>
    </w:p>
    <w:p w14:paraId="6721674E" w14:textId="77777777" w:rsidR="003E22BC" w:rsidRDefault="00E24F71">
      <w:pPr>
        <w:pageBreakBefore/>
        <w:jc w:val="center"/>
      </w:pPr>
      <w:r>
        <w:rPr>
          <w:noProof/>
        </w:rPr>
        <w:lastRenderedPageBreak/>
        <w:drawing>
          <wp:inline distT="0" distB="0" distL="0" distR="0" wp14:anchorId="5EAEAC79" wp14:editId="6E1B7BEA">
            <wp:extent cx="5328000" cy="391764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328000" cy="3917647"/>
                    </a:xfrm>
                    <a:prstGeom prst="rect">
                      <a:avLst/>
                    </a:prstGeom>
                  </pic:spPr>
                </pic:pic>
              </a:graphicData>
            </a:graphic>
          </wp:inline>
        </w:drawing>
      </w:r>
    </w:p>
    <w:p w14:paraId="0784FC26" w14:textId="77777777" w:rsidR="003E22BC" w:rsidRDefault="00E24F71">
      <w:pPr>
        <w:pStyle w:val="Caption"/>
      </w:pPr>
      <w:bookmarkStart w:id="99" w:name="fig39"/>
      <w:r>
        <w:rPr>
          <w:rFonts w:ascii="Calibri" w:hAnsi="Calibri"/>
          <w:color w:val="555555"/>
          <w:sz w:val="18"/>
        </w:rPr>
        <w:t>Figure 39. Jobs on a wide screen. The hourly rate stored here is what a later shift is paid.</w:t>
      </w:r>
      <w:bookmarkEnd w:id="99"/>
    </w:p>
    <w:p w14:paraId="13C9E4FF" w14:textId="77777777" w:rsidR="003E22BC" w:rsidRDefault="00E24F71">
      <w:pPr>
        <w:pageBreakBefore/>
        <w:jc w:val="center"/>
      </w:pPr>
      <w:r>
        <w:rPr>
          <w:noProof/>
        </w:rPr>
        <w:lastRenderedPageBreak/>
        <w:drawing>
          <wp:inline distT="0" distB="0" distL="0" distR="0" wp14:anchorId="2F6DB7AB" wp14:editId="1F2BF81C">
            <wp:extent cx="5328000" cy="576516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328000" cy="5765169"/>
                    </a:xfrm>
                    <a:prstGeom prst="rect">
                      <a:avLst/>
                    </a:prstGeom>
                  </pic:spPr>
                </pic:pic>
              </a:graphicData>
            </a:graphic>
          </wp:inline>
        </w:drawing>
      </w:r>
    </w:p>
    <w:p w14:paraId="4362BE0A" w14:textId="77777777" w:rsidR="003E22BC" w:rsidRDefault="00E24F71">
      <w:pPr>
        <w:pStyle w:val="Caption"/>
      </w:pPr>
      <w:bookmarkStart w:id="100" w:name="fig40"/>
      <w:r>
        <w:rPr>
          <w:rFonts w:ascii="Calibri" w:hAnsi="Calibri"/>
          <w:color w:val="555555"/>
          <w:sz w:val="18"/>
        </w:rPr>
        <w:t>Figure 40. Jobs on a phone. Same screen, one column.</w:t>
      </w:r>
      <w:bookmarkEnd w:id="100"/>
    </w:p>
    <w:p w14:paraId="3E215056" w14:textId="77777777" w:rsidR="003E22BC" w:rsidRDefault="00E24F71">
      <w:pPr>
        <w:pageBreakBefore/>
        <w:jc w:val="center"/>
      </w:pPr>
      <w:r>
        <w:rPr>
          <w:noProof/>
        </w:rPr>
        <w:lastRenderedPageBreak/>
        <w:drawing>
          <wp:inline distT="0" distB="0" distL="0" distR="0" wp14:anchorId="74DA0D9B" wp14:editId="6C48DF6E">
            <wp:extent cx="5328000" cy="391764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jobs-add-desktop.png"/>
                    <pic:cNvPicPr/>
                  </pic:nvPicPr>
                  <pic:blipFill>
                    <a:blip r:embed="rId78"/>
                    <a:stretch>
                      <a:fillRect/>
                    </a:stretch>
                  </pic:blipFill>
                  <pic:spPr>
                    <a:xfrm>
                      <a:off x="0" y="0"/>
                      <a:ext cx="5328000" cy="3917647"/>
                    </a:xfrm>
                    <a:prstGeom prst="rect">
                      <a:avLst/>
                    </a:prstGeom>
                  </pic:spPr>
                </pic:pic>
              </a:graphicData>
            </a:graphic>
          </wp:inline>
        </w:drawing>
      </w:r>
    </w:p>
    <w:p w14:paraId="1F13D0C1" w14:textId="77777777" w:rsidR="003E22BC" w:rsidRDefault="00E24F71">
      <w:pPr>
        <w:pStyle w:val="Caption"/>
      </w:pPr>
      <w:bookmarkStart w:id="101" w:name="fig41"/>
      <w:r>
        <w:rPr>
          <w:rFonts w:ascii="Calibri" w:hAnsi="Calibri"/>
          <w:color w:val="555555"/>
          <w:sz w:val="18"/>
        </w:rPr>
        <w:t>Figure 41. Add a job. Title, employer, and hourly rate. An empty rate does not save.</w:t>
      </w:r>
      <w:bookmarkEnd w:id="101"/>
    </w:p>
    <w:p w14:paraId="563C49F6" w14:textId="77777777" w:rsidR="003E22BC" w:rsidRDefault="00E24F71">
      <w:pPr>
        <w:pageBreakBefore/>
        <w:jc w:val="center"/>
      </w:pPr>
      <w:r>
        <w:rPr>
          <w:noProof/>
        </w:rPr>
        <w:lastRenderedPageBreak/>
        <w:drawing>
          <wp:inline distT="0" distB="0" distL="0" distR="0" wp14:anchorId="42B05CFF" wp14:editId="02EC7AFB">
            <wp:extent cx="5328000" cy="391764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hifts-desktop.png"/>
                    <pic:cNvPicPr/>
                  </pic:nvPicPr>
                  <pic:blipFill>
                    <a:blip r:embed="rId79"/>
                    <a:stretch>
                      <a:fillRect/>
                    </a:stretch>
                  </pic:blipFill>
                  <pic:spPr>
                    <a:xfrm>
                      <a:off x="0" y="0"/>
                      <a:ext cx="5328000" cy="3917647"/>
                    </a:xfrm>
                    <a:prstGeom prst="rect">
                      <a:avLst/>
                    </a:prstGeom>
                  </pic:spPr>
                </pic:pic>
              </a:graphicData>
            </a:graphic>
          </wp:inline>
        </w:drawing>
      </w:r>
    </w:p>
    <w:p w14:paraId="61EE5801" w14:textId="77777777" w:rsidR="003E22BC" w:rsidRDefault="00E24F71">
      <w:pPr>
        <w:pStyle w:val="Caption"/>
      </w:pPr>
      <w:bookmarkStart w:id="102" w:name="fig42"/>
      <w:r>
        <w:rPr>
          <w:rFonts w:ascii="Calibri" w:hAnsi="Calibri"/>
          <w:color w:val="555555"/>
          <w:sz w:val="18"/>
        </w:rPr>
        <w:t>Figure 42. Shift calendar. The visa panel, the live clock-in, and the month summary read the same shifts.</w:t>
      </w:r>
      <w:bookmarkEnd w:id="102"/>
    </w:p>
    <w:p w14:paraId="0FB2FEF3" w14:textId="77777777" w:rsidR="003E22BC" w:rsidRDefault="00E24F71">
      <w:pPr>
        <w:pageBreakBefore/>
        <w:jc w:val="center"/>
      </w:pPr>
      <w:r>
        <w:rPr>
          <w:noProof/>
        </w:rPr>
        <w:lastRenderedPageBreak/>
        <w:drawing>
          <wp:inline distT="0" distB="0" distL="0" distR="0" wp14:anchorId="4536A894" wp14:editId="5CEE14DA">
            <wp:extent cx="5328000" cy="576516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hifts-mobile.png"/>
                    <pic:cNvPicPr/>
                  </pic:nvPicPr>
                  <pic:blipFill>
                    <a:blip r:embed="rId80"/>
                    <a:stretch>
                      <a:fillRect/>
                    </a:stretch>
                  </pic:blipFill>
                  <pic:spPr>
                    <a:xfrm>
                      <a:off x="0" y="0"/>
                      <a:ext cx="5328000" cy="5765169"/>
                    </a:xfrm>
                    <a:prstGeom prst="rect">
                      <a:avLst/>
                    </a:prstGeom>
                  </pic:spPr>
                </pic:pic>
              </a:graphicData>
            </a:graphic>
          </wp:inline>
        </w:drawing>
      </w:r>
    </w:p>
    <w:p w14:paraId="60EB68EC" w14:textId="77777777" w:rsidR="003E22BC" w:rsidRDefault="00E24F71">
      <w:pPr>
        <w:pStyle w:val="Caption"/>
      </w:pPr>
      <w:bookmarkStart w:id="103" w:name="fig43"/>
      <w:r>
        <w:rPr>
          <w:rFonts w:ascii="Calibri" w:hAnsi="Calibri"/>
          <w:color w:val="555555"/>
          <w:sz w:val="18"/>
        </w:rPr>
        <w:t>Figure 43. Shifts on a phone.</w:t>
      </w:r>
      <w:bookmarkEnd w:id="103"/>
    </w:p>
    <w:p w14:paraId="42250BDD" w14:textId="77777777" w:rsidR="003E22BC" w:rsidRDefault="00E24F71">
      <w:pPr>
        <w:pageBreakBefore/>
        <w:jc w:val="center"/>
      </w:pPr>
      <w:r>
        <w:rPr>
          <w:noProof/>
        </w:rPr>
        <w:lastRenderedPageBreak/>
        <w:drawing>
          <wp:inline distT="0" distB="0" distL="0" distR="0" wp14:anchorId="34A2CCEE" wp14:editId="649CA937">
            <wp:extent cx="5328000" cy="391764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hifts-add-desktop.png"/>
                    <pic:cNvPicPr/>
                  </pic:nvPicPr>
                  <pic:blipFill>
                    <a:blip r:embed="rId81"/>
                    <a:stretch>
                      <a:fillRect/>
                    </a:stretch>
                  </pic:blipFill>
                  <pic:spPr>
                    <a:xfrm>
                      <a:off x="0" y="0"/>
                      <a:ext cx="5328000" cy="3917647"/>
                    </a:xfrm>
                    <a:prstGeom prst="rect">
                      <a:avLst/>
                    </a:prstGeom>
                  </pic:spPr>
                </pic:pic>
              </a:graphicData>
            </a:graphic>
          </wp:inline>
        </w:drawing>
      </w:r>
    </w:p>
    <w:p w14:paraId="2244E6DE" w14:textId="77777777" w:rsidR="003E22BC" w:rsidRDefault="00E24F71">
      <w:pPr>
        <w:pStyle w:val="Caption"/>
      </w:pPr>
      <w:bookmarkStart w:id="104" w:name="fig44"/>
      <w:r>
        <w:rPr>
          <w:rFonts w:ascii="Calibri" w:hAnsi="Calibri"/>
          <w:color w:val="555555"/>
          <w:sz w:val="18"/>
        </w:rPr>
        <w:t>Figure 44. Logging a shift. A student-visa user who would pass 48 hours is rejected before the row is stored.</w:t>
      </w:r>
      <w:bookmarkEnd w:id="104"/>
    </w:p>
    <w:p w14:paraId="4859945C" w14:textId="77777777" w:rsidR="003E22BC" w:rsidRDefault="00E24F71">
      <w:pPr>
        <w:pageBreakBefore/>
        <w:jc w:val="center"/>
      </w:pPr>
      <w:r>
        <w:rPr>
          <w:noProof/>
        </w:rPr>
        <w:lastRenderedPageBreak/>
        <w:drawing>
          <wp:inline distT="0" distB="0" distL="0" distR="0" wp14:anchorId="69148C41" wp14:editId="54557B52">
            <wp:extent cx="5328000" cy="391764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expenses-desktop.png"/>
                    <pic:cNvPicPr/>
                  </pic:nvPicPr>
                  <pic:blipFill>
                    <a:blip r:embed="rId82"/>
                    <a:stretch>
                      <a:fillRect/>
                    </a:stretch>
                  </pic:blipFill>
                  <pic:spPr>
                    <a:xfrm>
                      <a:off x="0" y="0"/>
                      <a:ext cx="5328000" cy="3917647"/>
                    </a:xfrm>
                    <a:prstGeom prst="rect">
                      <a:avLst/>
                    </a:prstGeom>
                  </pic:spPr>
                </pic:pic>
              </a:graphicData>
            </a:graphic>
          </wp:inline>
        </w:drawing>
      </w:r>
    </w:p>
    <w:p w14:paraId="2F9D72BA" w14:textId="77777777" w:rsidR="003E22BC" w:rsidRDefault="00E24F71">
      <w:pPr>
        <w:pStyle w:val="Caption"/>
      </w:pPr>
      <w:bookmarkStart w:id="105" w:name="fig45"/>
      <w:r>
        <w:rPr>
          <w:rFonts w:ascii="Calibri" w:hAnsi="Calibri"/>
          <w:color w:val="555555"/>
          <w:sz w:val="18"/>
        </w:rPr>
        <w:t>Figure 45. Expenses. Categories and payment methods come from the lookup tables, not free text.</w:t>
      </w:r>
      <w:bookmarkEnd w:id="105"/>
    </w:p>
    <w:p w14:paraId="4647133A" w14:textId="77777777" w:rsidR="003E22BC" w:rsidRDefault="00E24F71">
      <w:pPr>
        <w:pageBreakBefore/>
        <w:jc w:val="center"/>
      </w:pPr>
      <w:r>
        <w:rPr>
          <w:noProof/>
        </w:rPr>
        <w:lastRenderedPageBreak/>
        <w:drawing>
          <wp:inline distT="0" distB="0" distL="0" distR="0" wp14:anchorId="6E68CD3B" wp14:editId="45964579">
            <wp:extent cx="5328000" cy="391764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expenses-add-desktop.png"/>
                    <pic:cNvPicPr/>
                  </pic:nvPicPr>
                  <pic:blipFill>
                    <a:blip r:embed="rId83"/>
                    <a:stretch>
                      <a:fillRect/>
                    </a:stretch>
                  </pic:blipFill>
                  <pic:spPr>
                    <a:xfrm>
                      <a:off x="0" y="0"/>
                      <a:ext cx="5328000" cy="3917647"/>
                    </a:xfrm>
                    <a:prstGeom prst="rect">
                      <a:avLst/>
                    </a:prstGeom>
                  </pic:spPr>
                </pic:pic>
              </a:graphicData>
            </a:graphic>
          </wp:inline>
        </w:drawing>
      </w:r>
    </w:p>
    <w:p w14:paraId="2FB960C1" w14:textId="77777777" w:rsidR="003E22BC" w:rsidRDefault="00E24F71">
      <w:pPr>
        <w:pStyle w:val="Caption"/>
      </w:pPr>
      <w:bookmarkStart w:id="106" w:name="fig46"/>
      <w:r>
        <w:rPr>
          <w:rFonts w:ascii="Calibri" w:hAnsi="Calibri"/>
          <w:color w:val="555555"/>
          <w:sz w:val="18"/>
        </w:rPr>
        <w:t>Figure 46. Add an expense. A negative amount is blocked on the form.</w:t>
      </w:r>
      <w:bookmarkEnd w:id="106"/>
    </w:p>
    <w:p w14:paraId="75C186EE" w14:textId="77777777" w:rsidR="003E22BC" w:rsidRDefault="00E24F71">
      <w:pPr>
        <w:pageBreakBefore/>
        <w:jc w:val="center"/>
      </w:pPr>
      <w:r>
        <w:rPr>
          <w:noProof/>
        </w:rPr>
        <w:lastRenderedPageBreak/>
        <w:drawing>
          <wp:inline distT="0" distB="0" distL="0" distR="0" wp14:anchorId="30F4024F" wp14:editId="1C0951E4">
            <wp:extent cx="5328000" cy="1182587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9-expense-list.png"/>
                    <pic:cNvPicPr/>
                  </pic:nvPicPr>
                  <pic:blipFill>
                    <a:blip r:embed="rId84"/>
                    <a:stretch>
                      <a:fillRect/>
                    </a:stretch>
                  </pic:blipFill>
                  <pic:spPr>
                    <a:xfrm>
                      <a:off x="0" y="0"/>
                      <a:ext cx="5328000" cy="11825871"/>
                    </a:xfrm>
                    <a:prstGeom prst="rect">
                      <a:avLst/>
                    </a:prstGeom>
                  </pic:spPr>
                </pic:pic>
              </a:graphicData>
            </a:graphic>
          </wp:inline>
        </w:drawing>
      </w:r>
    </w:p>
    <w:p w14:paraId="1C6248DB" w14:textId="77777777" w:rsidR="003E22BC" w:rsidRDefault="00E24F71">
      <w:pPr>
        <w:pStyle w:val="Caption"/>
      </w:pPr>
      <w:bookmarkStart w:id="107" w:name="fig47"/>
      <w:r>
        <w:rPr>
          <w:rFonts w:ascii="Calibri" w:hAnsi="Calibri"/>
          <w:color w:val="555555"/>
          <w:sz w:val="18"/>
        </w:rPr>
        <w:lastRenderedPageBreak/>
        <w:t>Figure 47. Expense list after the rows are saved. The category filter is on this screen.</w:t>
      </w:r>
      <w:bookmarkEnd w:id="107"/>
    </w:p>
    <w:p w14:paraId="0191BEB9" w14:textId="77777777" w:rsidR="003E22BC" w:rsidRDefault="00E24F71">
      <w:pPr>
        <w:pageBreakBefore/>
        <w:jc w:val="center"/>
      </w:pPr>
      <w:r>
        <w:rPr>
          <w:noProof/>
        </w:rPr>
        <w:lastRenderedPageBreak/>
        <w:drawing>
          <wp:inline distT="0" distB="0" distL="0" distR="0" wp14:anchorId="2C974C5B" wp14:editId="4358FF33">
            <wp:extent cx="5328000" cy="391764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avings-desktop.png"/>
                    <pic:cNvPicPr/>
                  </pic:nvPicPr>
                  <pic:blipFill>
                    <a:blip r:embed="rId85"/>
                    <a:stretch>
                      <a:fillRect/>
                    </a:stretch>
                  </pic:blipFill>
                  <pic:spPr>
                    <a:xfrm>
                      <a:off x="0" y="0"/>
                      <a:ext cx="5328000" cy="3917647"/>
                    </a:xfrm>
                    <a:prstGeom prst="rect">
                      <a:avLst/>
                    </a:prstGeom>
                  </pic:spPr>
                </pic:pic>
              </a:graphicData>
            </a:graphic>
          </wp:inline>
        </w:drawing>
      </w:r>
    </w:p>
    <w:p w14:paraId="4F4E656B" w14:textId="77777777" w:rsidR="003E22BC" w:rsidRDefault="00E24F71">
      <w:pPr>
        <w:pStyle w:val="Caption"/>
      </w:pPr>
      <w:bookmarkStart w:id="108" w:name="fig48"/>
      <w:r>
        <w:rPr>
          <w:rFonts w:ascii="Calibri" w:hAnsi="Calibri"/>
          <w:color w:val="555555"/>
          <w:sz w:val="18"/>
        </w:rPr>
        <w:t>Figure 48. Savings goals. Each card shows progress and how much is still to save.</w:t>
      </w:r>
      <w:bookmarkEnd w:id="108"/>
    </w:p>
    <w:p w14:paraId="0D95AC24" w14:textId="77777777" w:rsidR="003E22BC" w:rsidRDefault="00E24F71">
      <w:pPr>
        <w:pageBreakBefore/>
        <w:jc w:val="center"/>
      </w:pPr>
      <w:r>
        <w:rPr>
          <w:noProof/>
        </w:rPr>
        <w:lastRenderedPageBreak/>
        <w:drawing>
          <wp:inline distT="0" distB="0" distL="0" distR="0" wp14:anchorId="48430D96" wp14:editId="4F6D06F6">
            <wp:extent cx="5328000" cy="391764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avings-add-desktop.png"/>
                    <pic:cNvPicPr/>
                  </pic:nvPicPr>
                  <pic:blipFill>
                    <a:blip r:embed="rId86"/>
                    <a:stretch>
                      <a:fillRect/>
                    </a:stretch>
                  </pic:blipFill>
                  <pic:spPr>
                    <a:xfrm>
                      <a:off x="0" y="0"/>
                      <a:ext cx="5328000" cy="3917647"/>
                    </a:xfrm>
                    <a:prstGeom prst="rect">
                      <a:avLst/>
                    </a:prstGeom>
                  </pic:spPr>
                </pic:pic>
              </a:graphicData>
            </a:graphic>
          </wp:inline>
        </w:drawing>
      </w:r>
    </w:p>
    <w:p w14:paraId="41F9A018" w14:textId="77777777" w:rsidR="003E22BC" w:rsidRDefault="00E24F71">
      <w:pPr>
        <w:pStyle w:val="Caption"/>
      </w:pPr>
      <w:bookmarkStart w:id="109" w:name="fig49"/>
      <w:r>
        <w:rPr>
          <w:rFonts w:ascii="Calibri" w:hAnsi="Calibri"/>
          <w:color w:val="555555"/>
          <w:sz w:val="18"/>
        </w:rPr>
        <w:t>Figure 49. Add a savings goal. The name and the target amount are required.</w:t>
      </w:r>
      <w:bookmarkEnd w:id="109"/>
    </w:p>
    <w:p w14:paraId="207F8958" w14:textId="77777777" w:rsidR="003E22BC" w:rsidRDefault="00E24F71">
      <w:pPr>
        <w:pageBreakBefore/>
        <w:jc w:val="center"/>
      </w:pPr>
      <w:r>
        <w:rPr>
          <w:noProof/>
        </w:rPr>
        <w:lastRenderedPageBreak/>
        <w:drawing>
          <wp:inline distT="0" distB="0" distL="0" distR="0" wp14:anchorId="24B0F28C" wp14:editId="33559CE8">
            <wp:extent cx="5328000" cy="374958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328000" cy="3749580"/>
                    </a:xfrm>
                    <a:prstGeom prst="rect">
                      <a:avLst/>
                    </a:prstGeom>
                  </pic:spPr>
                </pic:pic>
              </a:graphicData>
            </a:graphic>
          </wp:inline>
        </w:drawing>
      </w:r>
    </w:p>
    <w:p w14:paraId="57C4B987" w14:textId="77777777" w:rsidR="003E22BC" w:rsidRDefault="00E24F71">
      <w:pPr>
        <w:pStyle w:val="Caption"/>
      </w:pPr>
      <w:bookmarkStart w:id="110" w:name="fig50"/>
      <w:r>
        <w:rPr>
          <w:rFonts w:ascii="Calibri" w:hAnsi="Calibri"/>
          <w:color w:val="555555"/>
          <w:sz w:val="18"/>
        </w:rPr>
        <w:t>Figure 50. My timesheet, Dharma Bahadur Budhathoki (S395172). Week 4 is 5.5 hours and each later week on this sheet is 6 hours. The workbook in my folder runs through week 12.</w:t>
      </w:r>
      <w:bookmarkEnd w:id="110"/>
    </w:p>
    <w:p w14:paraId="310E519A" w14:textId="77777777" w:rsidR="003E4A3E" w:rsidRDefault="006B4F0E">
      <w:pPr>
        <w:pStyle w:val="Heading2"/>
        <w:pageBreakBefore/>
      </w:pPr>
      <w:bookmarkStart w:id="111" w:name="_Toc243087395"/>
      <w:r>
        <w:rPr>
          <w:rFonts w:ascii="Calibri" w:hAnsi="Calibri"/>
          <w:color w:val="1F3A5F"/>
        </w:rPr>
        <w:lastRenderedPageBreak/>
        <w:t>Appendix C. Code proof</w:t>
      </w:r>
      <w:bookmarkEnd w:id="111"/>
    </w:p>
    <w:p w14:paraId="0D5D4775" w14:textId="77777777" w:rsidR="003E4A3E" w:rsidRDefault="006B4F0E">
      <w:pPr>
        <w:pStyle w:val="AuthorNote"/>
      </w:pPr>
      <w:r>
        <w:t>Written by: Dharma Bahadur Budhathoki (S395172)  -  Scrum Master and lead developer</w:t>
      </w:r>
    </w:p>
    <w:p w14:paraId="4E8B040F" w14:textId="77777777" w:rsidR="003E4A3E" w:rsidRDefault="006B4F0E">
      <w:pPr>
        <w:pStyle w:val="BodyText"/>
      </w:pPr>
      <w:r>
        <w:t>These shots are the source behind the screens in Appendix B. The database model is already Figure 32, so it is not repeated here.</w:t>
      </w:r>
    </w:p>
    <w:p w14:paraId="462781E6" w14:textId="77777777" w:rsidR="003E4A3E" w:rsidRDefault="006B4F0E">
      <w:pPr>
        <w:pageBreakBefore/>
        <w:jc w:val="center"/>
      </w:pPr>
      <w:r>
        <w:rPr>
          <w:noProof/>
        </w:rPr>
        <w:lastRenderedPageBreak/>
        <w:drawing>
          <wp:inline distT="0" distB="0" distL="0" distR="0" wp14:anchorId="7883D00F" wp14:editId="73D1BDD1">
            <wp:extent cx="5580000" cy="500456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packages.png"/>
                    <pic:cNvPicPr/>
                  </pic:nvPicPr>
                  <pic:blipFill>
                    <a:blip r:embed="rId87"/>
                    <a:stretch>
                      <a:fillRect/>
                    </a:stretch>
                  </pic:blipFill>
                  <pic:spPr>
                    <a:xfrm>
                      <a:off x="0" y="0"/>
                      <a:ext cx="5580000" cy="5004562"/>
                    </a:xfrm>
                    <a:prstGeom prst="rect">
                      <a:avLst/>
                    </a:prstGeom>
                  </pic:spPr>
                </pic:pic>
              </a:graphicData>
            </a:graphic>
          </wp:inline>
        </w:drawing>
      </w:r>
    </w:p>
    <w:p w14:paraId="74AF3536" w14:textId="77777777" w:rsidR="003E4A3E" w:rsidRDefault="006B4F0E">
      <w:pPr>
        <w:pStyle w:val="Caption"/>
      </w:pPr>
      <w:bookmarkStart w:id="112" w:name="fig51"/>
      <w:r>
        <w:rPr>
          <w:rFonts w:ascii="Calibri" w:hAnsi="Calibri"/>
          <w:b/>
          <w:color w:val="1F3A5F"/>
          <w:sz w:val="22"/>
        </w:rPr>
        <w:t>Figure 51. Packages used. Proof of the stack I installed. frontend/package.json lists React 19, Vite, Tailwind, Axios, and SignalR. The API project is an ASP.NET Core web SDK.</w:t>
      </w:r>
      <w:bookmarkEnd w:id="112"/>
    </w:p>
    <w:p w14:paraId="00993E99" w14:textId="77777777" w:rsidR="003E4A3E" w:rsidRDefault="006B4F0E">
      <w:pPr>
        <w:pageBreakBefore/>
        <w:jc w:val="center"/>
      </w:pPr>
      <w:r>
        <w:rPr>
          <w:noProof/>
        </w:rPr>
        <w:lastRenderedPageBreak/>
        <w:drawing>
          <wp:inline distT="0" distB="0" distL="0" distR="0" wp14:anchorId="506BEA32" wp14:editId="57044FF6">
            <wp:extent cx="5580000" cy="500456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ackend-program.png"/>
                    <pic:cNvPicPr/>
                  </pic:nvPicPr>
                  <pic:blipFill>
                    <a:blip r:embed="rId88"/>
                    <a:stretch>
                      <a:fillRect/>
                    </a:stretch>
                  </pic:blipFill>
                  <pic:spPr>
                    <a:xfrm>
                      <a:off x="0" y="0"/>
                      <a:ext cx="5580000" cy="5004562"/>
                    </a:xfrm>
                    <a:prstGeom prst="rect">
                      <a:avLst/>
                    </a:prstGeom>
                  </pic:spPr>
                </pic:pic>
              </a:graphicData>
            </a:graphic>
          </wp:inline>
        </w:drawing>
      </w:r>
    </w:p>
    <w:p w14:paraId="12032F4E" w14:textId="77777777" w:rsidR="003E4A3E" w:rsidRDefault="006B4F0E">
      <w:pPr>
        <w:pStyle w:val="Caption"/>
      </w:pPr>
      <w:bookmarkStart w:id="113" w:name="fig52"/>
      <w:r>
        <w:rPr>
          <w:rFonts w:ascii="Calibri" w:hAnsi="Calibri"/>
          <w:b/>
          <w:color w:val="1F3A5F"/>
          <w:sz w:val="22"/>
        </w:rPr>
        <w:t>Figure 52. Program.cs, the API startup. Proof of how the parts are wired. Local settings are copied in if they are missing, the services are registered in one place, and the pipeline turns on CORS, authentication, the controllers, the SignalR hub at /hubs/shifts, and /health. Swagger is only switched on in Development.</w:t>
      </w:r>
      <w:bookmarkEnd w:id="113"/>
    </w:p>
    <w:p w14:paraId="1F3A6DE6" w14:textId="77777777" w:rsidR="003E4A3E" w:rsidRDefault="006B4F0E">
      <w:pPr>
        <w:pageBreakBefore/>
        <w:jc w:val="center"/>
      </w:pPr>
      <w:r>
        <w:rPr>
          <w:noProof/>
        </w:rPr>
        <w:lastRenderedPageBreak/>
        <w:drawing>
          <wp:inline distT="0" distB="0" distL="0" distR="0" wp14:anchorId="5B7C7B5D" wp14:editId="5195874F">
            <wp:extent cx="5580000" cy="500456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ackend-auth.png"/>
                    <pic:cNvPicPr/>
                  </pic:nvPicPr>
                  <pic:blipFill>
                    <a:blip r:embed="rId89"/>
                    <a:stretch>
                      <a:fillRect/>
                    </a:stretch>
                  </pic:blipFill>
                  <pic:spPr>
                    <a:xfrm>
                      <a:off x="0" y="0"/>
                      <a:ext cx="5580000" cy="5004562"/>
                    </a:xfrm>
                    <a:prstGeom prst="rect">
                      <a:avLst/>
                    </a:prstGeom>
                  </pic:spPr>
                </pic:pic>
              </a:graphicData>
            </a:graphic>
          </wp:inline>
        </w:drawing>
      </w:r>
    </w:p>
    <w:p w14:paraId="1F96D621" w14:textId="77777777" w:rsidR="003E4A3E" w:rsidRDefault="006B4F0E">
      <w:pPr>
        <w:pStyle w:val="Caption"/>
      </w:pPr>
      <w:bookmarkStart w:id="114" w:name="fig53"/>
      <w:r>
        <w:rPr>
          <w:rFonts w:ascii="Calibri" w:hAnsi="Calibri"/>
          <w:b/>
          <w:color w:val="1F3A5F"/>
          <w:sz w:val="22"/>
        </w:rPr>
        <w:t>Figure 53. AuthController, register and login. Proof of the account gate. Register takes the form and the visa file, with a 6 MB limit. Login returns 401 when the account is not allowed in. The controller receives AuthService, TokenService, and UserManager through its constructor.</w:t>
      </w:r>
      <w:bookmarkEnd w:id="114"/>
    </w:p>
    <w:p w14:paraId="78A16958" w14:textId="77777777" w:rsidR="003E4A3E" w:rsidRDefault="006B4F0E">
      <w:pPr>
        <w:pageBreakBefore/>
        <w:jc w:val="center"/>
      </w:pPr>
      <w:r>
        <w:rPr>
          <w:noProof/>
        </w:rPr>
        <w:lastRenderedPageBreak/>
        <w:drawing>
          <wp:inline distT="0" distB="0" distL="0" distR="0" wp14:anchorId="7074CA72" wp14:editId="4B877512">
            <wp:extent cx="5580000" cy="500456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ackend-shifts.png"/>
                    <pic:cNvPicPr/>
                  </pic:nvPicPr>
                  <pic:blipFill>
                    <a:blip r:embed="rId90"/>
                    <a:stretch>
                      <a:fillRect/>
                    </a:stretch>
                  </pic:blipFill>
                  <pic:spPr>
                    <a:xfrm>
                      <a:off x="0" y="0"/>
                      <a:ext cx="5580000" cy="5004562"/>
                    </a:xfrm>
                    <a:prstGeom prst="rect">
                      <a:avLst/>
                    </a:prstGeom>
                  </pic:spPr>
                </pic:pic>
              </a:graphicData>
            </a:graphic>
          </wp:inline>
        </w:drawing>
      </w:r>
    </w:p>
    <w:p w14:paraId="635343C0" w14:textId="77777777" w:rsidR="003E4A3E" w:rsidRDefault="006B4F0E">
      <w:pPr>
        <w:pStyle w:val="Caption"/>
      </w:pPr>
      <w:bookmarkStart w:id="115" w:name="fig54"/>
      <w:r>
        <w:rPr>
          <w:rFonts w:ascii="Calibri" w:hAnsi="Calibri"/>
          <w:b/>
          <w:color w:val="1F3A5F"/>
          <w:sz w:val="22"/>
        </w:rPr>
        <w:t>Figure 54. ShiftsController, clock-in and the calendar. Proof that shift actions require a signed-in user. The class is marked Authorize. The list, the summary, and clock-in take the user id from the token and pass it to ShiftService.</w:t>
      </w:r>
      <w:bookmarkEnd w:id="115"/>
    </w:p>
    <w:p w14:paraId="0C5AF8D7" w14:textId="77777777" w:rsidR="003E4A3E" w:rsidRDefault="006B4F0E">
      <w:pPr>
        <w:pageBreakBefore/>
        <w:jc w:val="center"/>
      </w:pPr>
      <w:r>
        <w:rPr>
          <w:noProof/>
        </w:rPr>
        <w:lastRenderedPageBreak/>
        <w:drawing>
          <wp:inline distT="0" distB="0" distL="0" distR="0" wp14:anchorId="26A2FE8B" wp14:editId="560BED84">
            <wp:extent cx="5580000" cy="500456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ackend-visa.png"/>
                    <pic:cNvPicPr/>
                  </pic:nvPicPr>
                  <pic:blipFill>
                    <a:blip r:embed="rId91"/>
                    <a:stretch>
                      <a:fillRect/>
                    </a:stretch>
                  </pic:blipFill>
                  <pic:spPr>
                    <a:xfrm>
                      <a:off x="0" y="0"/>
                      <a:ext cx="5580000" cy="5004562"/>
                    </a:xfrm>
                    <a:prstGeom prst="rect">
                      <a:avLst/>
                    </a:prstGeom>
                  </pic:spPr>
                </pic:pic>
              </a:graphicData>
            </a:graphic>
          </wp:inline>
        </w:drawing>
      </w:r>
    </w:p>
    <w:p w14:paraId="19090CA6" w14:textId="77777777" w:rsidR="003E4A3E" w:rsidRDefault="006B4F0E">
      <w:pPr>
        <w:pStyle w:val="Caption"/>
      </w:pPr>
      <w:bookmarkStart w:id="116" w:name="fig55"/>
      <w:r>
        <w:rPr>
          <w:rFonts w:ascii="Calibri" w:hAnsi="Calibri"/>
          <w:b/>
          <w:color w:val="1F3A5F"/>
          <w:sz w:val="22"/>
        </w:rPr>
        <w:t>Figure 55. VisaComplianceService, the 48-hour rule. Proof the visa cap is in the service, not only on the form. StudentFortnightHourLimit is 48. A user who is not on a limited visa is told the rule does not apply.</w:t>
      </w:r>
      <w:bookmarkEnd w:id="116"/>
    </w:p>
    <w:p w14:paraId="0B370D28" w14:textId="77777777" w:rsidR="003E4A3E" w:rsidRDefault="006B4F0E">
      <w:pPr>
        <w:pageBreakBefore/>
        <w:jc w:val="center"/>
      </w:pPr>
      <w:r>
        <w:rPr>
          <w:noProof/>
        </w:rPr>
        <w:lastRenderedPageBreak/>
        <w:drawing>
          <wp:inline distT="0" distB="0" distL="0" distR="0" wp14:anchorId="22A3C4AF" wp14:editId="7FBD3E58">
            <wp:extent cx="5580000" cy="500456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frontend-login-code.png"/>
                    <pic:cNvPicPr/>
                  </pic:nvPicPr>
                  <pic:blipFill>
                    <a:blip r:embed="rId92"/>
                    <a:stretch>
                      <a:fillRect/>
                    </a:stretch>
                  </pic:blipFill>
                  <pic:spPr>
                    <a:xfrm>
                      <a:off x="0" y="0"/>
                      <a:ext cx="5580000" cy="5004562"/>
                    </a:xfrm>
                    <a:prstGeom prst="rect">
                      <a:avLst/>
                    </a:prstGeom>
                  </pic:spPr>
                </pic:pic>
              </a:graphicData>
            </a:graphic>
          </wp:inline>
        </w:drawing>
      </w:r>
    </w:p>
    <w:p w14:paraId="5A006AA2" w14:textId="77777777" w:rsidR="003E4A3E" w:rsidRDefault="006B4F0E">
      <w:pPr>
        <w:pStyle w:val="Caption"/>
      </w:pPr>
      <w:bookmarkStart w:id="117" w:name="fig56"/>
      <w:r>
        <w:rPr>
          <w:rFonts w:ascii="Calibri" w:hAnsi="Calibri"/>
          <w:b/>
          <w:color w:val="1F3A5F"/>
          <w:sz w:val="22"/>
        </w:rPr>
        <w:t>Figure 56. LoginPage.tsx, the show-password control. Proof of the login screen I built. The password state and the eye toggle live here, and the form checks that email and password are filled in before it calls login.</w:t>
      </w:r>
      <w:bookmarkEnd w:id="117"/>
    </w:p>
    <w:p w14:paraId="5D079E0B" w14:textId="77777777" w:rsidR="0007770B" w:rsidRDefault="000E196C">
      <w:pPr>
        <w:pStyle w:val="Heading2"/>
        <w:pageBreakBefore/>
      </w:pPr>
      <w:bookmarkStart w:id="118" w:name="_Toc243087396"/>
      <w:r>
        <w:rPr>
          <w:rFonts w:ascii="Calibri" w:hAnsi="Calibri"/>
          <w:color w:val="1F3A5F"/>
        </w:rPr>
        <w:lastRenderedPageBreak/>
        <w:t>Appendix D. More proof</w:t>
      </w:r>
      <w:bookmarkEnd w:id="118"/>
    </w:p>
    <w:p w14:paraId="0846F9FF" w14:textId="77777777" w:rsidR="0007770B" w:rsidRDefault="000E196C">
      <w:pPr>
        <w:pStyle w:val="AuthorNote"/>
      </w:pPr>
      <w:r>
        <w:t>Written by: Dharma Bahadur Budhathoki (S395172)  -  Scrum Master and lead developer</w:t>
      </w:r>
    </w:p>
    <w:p w14:paraId="25F151A1" w14:textId="77777777" w:rsidR="0007770B" w:rsidRDefault="000E196C">
      <w:pPr>
        <w:pStyle w:val="BodyText"/>
      </w:pPr>
      <w:r>
        <w:t>These are extra shots of the running API, Aura, the demo data, and the shift rule. They sit with the code in Appendix C.</w:t>
      </w:r>
    </w:p>
    <w:p w14:paraId="35D5447D" w14:textId="77777777" w:rsidR="0007770B" w:rsidRDefault="000E196C">
      <w:pPr>
        <w:pageBreakBefore/>
        <w:jc w:val="center"/>
      </w:pPr>
      <w:r>
        <w:rPr>
          <w:noProof/>
        </w:rPr>
        <w:lastRenderedPageBreak/>
        <w:drawing>
          <wp:inline distT="0" distB="0" distL="0" distR="0" wp14:anchorId="0C97967D" wp14:editId="2E74EA6A">
            <wp:extent cx="5580000" cy="248563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api-live.png"/>
                    <pic:cNvPicPr/>
                  </pic:nvPicPr>
                  <pic:blipFill>
                    <a:blip r:embed="rId93"/>
                    <a:stretch>
                      <a:fillRect/>
                    </a:stretch>
                  </pic:blipFill>
                  <pic:spPr>
                    <a:xfrm>
                      <a:off x="0" y="0"/>
                      <a:ext cx="5580000" cy="2485636"/>
                    </a:xfrm>
                    <a:prstGeom prst="rect">
                      <a:avLst/>
                    </a:prstGeom>
                  </pic:spPr>
                </pic:pic>
              </a:graphicData>
            </a:graphic>
          </wp:inline>
        </w:drawing>
      </w:r>
    </w:p>
    <w:p w14:paraId="51B12F53" w14:textId="77777777" w:rsidR="0007770B" w:rsidRDefault="000E196C">
      <w:pPr>
        <w:pStyle w:val="Caption"/>
      </w:pPr>
      <w:bookmarkStart w:id="119" w:name="fig57"/>
      <w:r>
        <w:rPr>
          <w:rFonts w:ascii="Calibri" w:hAnsi="Calibri"/>
          <w:b/>
          <w:color w:val="1F3A5F"/>
          <w:sz w:val="22"/>
        </w:rPr>
        <w:t>Figure 57. Live API calls. Proof the API answered on localhost:5203. Login, health, jobs, shifts, expenses, savings goals, and notifications each returned 200. The token is hidden.</w:t>
      </w:r>
      <w:bookmarkEnd w:id="119"/>
    </w:p>
    <w:p w14:paraId="15715AAC" w14:textId="77777777" w:rsidR="0007770B" w:rsidRDefault="000E196C">
      <w:pPr>
        <w:pageBreakBefore/>
        <w:jc w:val="center"/>
      </w:pPr>
      <w:r>
        <w:rPr>
          <w:noProof/>
        </w:rPr>
        <w:lastRenderedPageBreak/>
        <w:drawing>
          <wp:inline distT="0" distB="0" distL="0" distR="0" wp14:anchorId="5651B667" wp14:editId="17CF7BB7">
            <wp:extent cx="5580000" cy="458740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wagger-health.png"/>
                    <pic:cNvPicPr/>
                  </pic:nvPicPr>
                  <pic:blipFill>
                    <a:blip r:embed="rId94"/>
                    <a:stretch>
                      <a:fillRect/>
                    </a:stretch>
                  </pic:blipFill>
                  <pic:spPr>
                    <a:xfrm>
                      <a:off x="0" y="0"/>
                      <a:ext cx="5580000" cy="4587404"/>
                    </a:xfrm>
                    <a:prstGeom prst="rect">
                      <a:avLst/>
                    </a:prstGeom>
                  </pic:spPr>
                </pic:pic>
              </a:graphicData>
            </a:graphic>
          </wp:inline>
        </w:drawing>
      </w:r>
    </w:p>
    <w:p w14:paraId="38B031F5" w14:textId="77777777" w:rsidR="0007770B" w:rsidRDefault="000E196C">
      <w:pPr>
        <w:pStyle w:val="Caption"/>
      </w:pPr>
      <w:bookmarkStart w:id="120" w:name="fig58"/>
      <w:r>
        <w:rPr>
          <w:rFonts w:ascii="Calibri" w:hAnsi="Calibri"/>
          <w:b/>
          <w:color w:val="1F3A5F"/>
          <w:sz w:val="22"/>
        </w:rPr>
        <w:t>Figure 58. Health check in Swagger. GET /health returned 200 and {"status":"ok"}. The server header is Kestrel.</w:t>
      </w:r>
      <w:bookmarkEnd w:id="120"/>
    </w:p>
    <w:p w14:paraId="5A7943B1" w14:textId="77777777" w:rsidR="0007770B" w:rsidRDefault="000E196C">
      <w:pPr>
        <w:pageBreakBefore/>
        <w:jc w:val="center"/>
      </w:pPr>
      <w:r>
        <w:rPr>
          <w:noProof/>
        </w:rPr>
        <w:lastRenderedPageBreak/>
        <w:drawing>
          <wp:inline distT="0" distB="0" distL="0" distR="0" wp14:anchorId="0DC9DD59" wp14:editId="143D45D9">
            <wp:extent cx="5580000" cy="458740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wagger-api.png"/>
                    <pic:cNvPicPr/>
                  </pic:nvPicPr>
                  <pic:blipFill>
                    <a:blip r:embed="rId95"/>
                    <a:stretch>
                      <a:fillRect/>
                    </a:stretch>
                  </pic:blipFill>
                  <pic:spPr>
                    <a:xfrm>
                      <a:off x="0" y="0"/>
                      <a:ext cx="5580000" cy="4587404"/>
                    </a:xfrm>
                    <a:prstGeom prst="rect">
                      <a:avLst/>
                    </a:prstGeom>
                  </pic:spPr>
                </pic:pic>
              </a:graphicData>
            </a:graphic>
          </wp:inline>
        </w:drawing>
      </w:r>
    </w:p>
    <w:p w14:paraId="7926C646" w14:textId="77777777" w:rsidR="0007770B" w:rsidRDefault="000E196C">
      <w:pPr>
        <w:pStyle w:val="Caption"/>
      </w:pPr>
      <w:bookmarkStart w:id="121" w:name="fig59"/>
      <w:r>
        <w:rPr>
          <w:rFonts w:ascii="Calibri" w:hAnsi="Calibri"/>
          <w:b/>
          <w:color w:val="1F3A5F"/>
          <w:sz w:val="22"/>
        </w:rPr>
        <w:t>Figure 59. Admin routes in Swagger. The admin area lists analytics, users, pending registrations, the visa document, and approve. A signed-in admin is who these calls are for.</w:t>
      </w:r>
      <w:bookmarkEnd w:id="121"/>
    </w:p>
    <w:p w14:paraId="5F9157A0" w14:textId="77777777" w:rsidR="0007770B" w:rsidRDefault="000E196C">
      <w:pPr>
        <w:pageBreakBefore/>
        <w:jc w:val="center"/>
      </w:pPr>
      <w:r>
        <w:rPr>
          <w:noProof/>
        </w:rPr>
        <w:lastRenderedPageBreak/>
        <w:drawing>
          <wp:inline distT="0" distB="0" distL="0" distR="0" wp14:anchorId="0DAD573F" wp14:editId="4DF8D551">
            <wp:extent cx="5580000" cy="458740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wagger-aura.png"/>
                    <pic:cNvPicPr/>
                  </pic:nvPicPr>
                  <pic:blipFill>
                    <a:blip r:embed="rId96"/>
                    <a:stretch>
                      <a:fillRect/>
                    </a:stretch>
                  </pic:blipFill>
                  <pic:spPr>
                    <a:xfrm>
                      <a:off x="0" y="0"/>
                      <a:ext cx="5580000" cy="4587404"/>
                    </a:xfrm>
                    <a:prstGeom prst="rect">
                      <a:avLst/>
                    </a:prstGeom>
                  </pic:spPr>
                </pic:pic>
              </a:graphicData>
            </a:graphic>
          </wp:inline>
        </w:drawing>
      </w:r>
    </w:p>
    <w:p w14:paraId="65DB7A0D" w14:textId="77777777" w:rsidR="0007770B" w:rsidRDefault="000E196C">
      <w:pPr>
        <w:pStyle w:val="Caption"/>
      </w:pPr>
      <w:bookmarkStart w:id="122" w:name="fig60"/>
      <w:r>
        <w:rPr>
          <w:rFonts w:ascii="Calibri" w:hAnsi="Calibri"/>
          <w:b/>
          <w:color w:val="1F3A5F"/>
          <w:sz w:val="22"/>
        </w:rPr>
        <w:t>Figure 60. Aura, the Python advisor. Aura's own docs show GET /health and POST /api/advisor/chat. The browser does not call this port. The API does.</w:t>
      </w:r>
      <w:bookmarkEnd w:id="122"/>
    </w:p>
    <w:p w14:paraId="2FE63843" w14:textId="77777777" w:rsidR="0007770B" w:rsidRDefault="000E196C">
      <w:pPr>
        <w:pageBreakBefore/>
        <w:jc w:val="center"/>
      </w:pPr>
      <w:r>
        <w:rPr>
          <w:noProof/>
        </w:rPr>
        <w:lastRenderedPageBreak/>
        <w:drawing>
          <wp:inline distT="0" distB="0" distL="0" distR="0" wp14:anchorId="5E1C5E90" wp14:editId="0164A7DD">
            <wp:extent cx="5580000" cy="458740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wagger-aura-health.png"/>
                    <pic:cNvPicPr/>
                  </pic:nvPicPr>
                  <pic:blipFill>
                    <a:blip r:embed="rId97"/>
                    <a:stretch>
                      <a:fillRect/>
                    </a:stretch>
                  </pic:blipFill>
                  <pic:spPr>
                    <a:xfrm>
                      <a:off x="0" y="0"/>
                      <a:ext cx="5580000" cy="4587404"/>
                    </a:xfrm>
                    <a:prstGeom prst="rect">
                      <a:avLst/>
                    </a:prstGeom>
                  </pic:spPr>
                </pic:pic>
              </a:graphicData>
            </a:graphic>
          </wp:inline>
        </w:drawing>
      </w:r>
    </w:p>
    <w:p w14:paraId="2E093FA1" w14:textId="77777777" w:rsidR="0007770B" w:rsidRDefault="000E196C">
      <w:pPr>
        <w:pStyle w:val="Caption"/>
      </w:pPr>
      <w:bookmarkStart w:id="123" w:name="fig61"/>
      <w:r>
        <w:rPr>
          <w:rFonts w:ascii="Calibri" w:hAnsi="Calibri"/>
          <w:b/>
          <w:color w:val="1F3A5F"/>
          <w:sz w:val="22"/>
        </w:rPr>
        <w:t>Figure 61. Aura health check. GET http://localhost:8000/health returned 200 with engine set to python, so the advisor process was up.</w:t>
      </w:r>
      <w:bookmarkEnd w:id="123"/>
    </w:p>
    <w:p w14:paraId="33DABC6F" w14:textId="77777777" w:rsidR="0007770B" w:rsidRDefault="000E196C">
      <w:pPr>
        <w:pageBreakBefore/>
        <w:jc w:val="center"/>
      </w:pPr>
      <w:r>
        <w:rPr>
          <w:noProof/>
        </w:rPr>
        <w:lastRenderedPageBreak/>
        <w:drawing>
          <wp:inline distT="0" distB="0" distL="0" distR="0" wp14:anchorId="0D886BD5" wp14:editId="459D73BE">
            <wp:extent cx="5580000" cy="158289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impse-seeder.png"/>
                    <pic:cNvPicPr/>
                  </pic:nvPicPr>
                  <pic:blipFill>
                    <a:blip r:embed="rId98"/>
                    <a:stretch>
                      <a:fillRect/>
                    </a:stretch>
                  </pic:blipFill>
                  <pic:spPr>
                    <a:xfrm>
                      <a:off x="0" y="0"/>
                      <a:ext cx="5580000" cy="1582898"/>
                    </a:xfrm>
                    <a:prstGeom prst="rect">
                      <a:avLst/>
                    </a:prstGeom>
                  </pic:spPr>
                </pic:pic>
              </a:graphicData>
            </a:graphic>
          </wp:inline>
        </w:drawing>
      </w:r>
    </w:p>
    <w:p w14:paraId="697BC9F6" w14:textId="77777777" w:rsidR="0007770B" w:rsidRDefault="000E196C">
      <w:pPr>
        <w:pStyle w:val="Caption"/>
      </w:pPr>
      <w:bookmarkStart w:id="124" w:name="fig62"/>
      <w:r>
        <w:rPr>
          <w:rFonts w:ascii="Calibri" w:hAnsi="Calibri"/>
          <w:b/>
          <w:color w:val="1F3A5F"/>
          <w:sz w:val="22"/>
        </w:rPr>
        <w:t>Figure 62. Demo data for Alice. The seeder creates Cafe Barista at $28 an hour and Retail Assistant at $26, then adds 14 days of shifts. That is the data on the dashboard screenshots.</w:t>
      </w:r>
      <w:bookmarkEnd w:id="124"/>
    </w:p>
    <w:p w14:paraId="4CFFC1D3" w14:textId="77777777" w:rsidR="0007770B" w:rsidRDefault="000E196C">
      <w:pPr>
        <w:pageBreakBefore/>
        <w:jc w:val="center"/>
      </w:pPr>
      <w:r>
        <w:rPr>
          <w:noProof/>
        </w:rPr>
        <w:lastRenderedPageBreak/>
        <w:drawing>
          <wp:inline distT="0" distB="0" distL="0" distR="0" wp14:anchorId="446E0931" wp14:editId="4C6371C5">
            <wp:extent cx="5580000" cy="148040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impse-shift-backend.png"/>
                    <pic:cNvPicPr/>
                  </pic:nvPicPr>
                  <pic:blipFill>
                    <a:blip r:embed="rId99"/>
                    <a:stretch>
                      <a:fillRect/>
                    </a:stretch>
                  </pic:blipFill>
                  <pic:spPr>
                    <a:xfrm>
                      <a:off x="0" y="0"/>
                      <a:ext cx="5580000" cy="1480408"/>
                    </a:xfrm>
                    <a:prstGeom prst="rect">
                      <a:avLst/>
                    </a:prstGeom>
                  </pic:spPr>
                </pic:pic>
              </a:graphicData>
            </a:graphic>
          </wp:inline>
        </w:drawing>
      </w:r>
    </w:p>
    <w:p w14:paraId="0ABBA53B" w14:textId="77777777" w:rsidR="0007770B" w:rsidRDefault="000E196C">
      <w:pPr>
        <w:pStyle w:val="Caption"/>
      </w:pPr>
      <w:bookmarkStart w:id="125" w:name="fig63"/>
      <w:r>
        <w:rPr>
          <w:rFonts w:ascii="Calibri" w:hAnsi="Calibri"/>
          <w:b/>
          <w:color w:val="1F3A5F"/>
          <w:sz w:val="22"/>
        </w:rPr>
        <w:t>Figure 63. ShiftService.CreateAsync. Pay is worked out from the job's hourly rate, the visa check runs next, and the shift row is saved only after that check passes.</w:t>
      </w:r>
      <w:bookmarkEnd w:id="125"/>
    </w:p>
    <w:p w14:paraId="5BBE7949" w14:textId="77777777" w:rsidR="0007770B" w:rsidRDefault="000E196C">
      <w:pPr>
        <w:pageBreakBefore/>
        <w:jc w:val="center"/>
      </w:pPr>
      <w:r>
        <w:rPr>
          <w:noProof/>
        </w:rPr>
        <w:lastRenderedPageBreak/>
        <w:drawing>
          <wp:inline distT="0" distB="0" distL="0" distR="0" wp14:anchorId="1E106BA9" wp14:editId="76FEE4BE">
            <wp:extent cx="5580000" cy="148040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impse-visa-backend.png"/>
                    <pic:cNvPicPr/>
                  </pic:nvPicPr>
                  <pic:blipFill>
                    <a:blip r:embed="rId100"/>
                    <a:stretch>
                      <a:fillRect/>
                    </a:stretch>
                  </pic:blipFill>
                  <pic:spPr>
                    <a:xfrm>
                      <a:off x="0" y="0"/>
                      <a:ext cx="5580000" cy="1480408"/>
                    </a:xfrm>
                    <a:prstGeom prst="rect">
                      <a:avLst/>
                    </a:prstGeom>
                  </pic:spPr>
                </pic:pic>
              </a:graphicData>
            </a:graphic>
          </wp:inline>
        </w:drawing>
      </w:r>
    </w:p>
    <w:p w14:paraId="353FCFD8" w14:textId="77777777" w:rsidR="0007770B" w:rsidRDefault="000E196C">
      <w:pPr>
        <w:pStyle w:val="Caption"/>
      </w:pPr>
      <w:bookmarkStart w:id="126" w:name="fig64"/>
      <w:r>
        <w:rPr>
          <w:rFonts w:ascii="Calibri" w:hAnsi="Calibri"/>
          <w:b/>
          <w:color w:val="1F3A5F"/>
          <w:sz w:val="22"/>
        </w:rPr>
        <w:t>Figure 64. The 48-hour reject in code. ValidateShiftAsync adds the new hours to the fortnight total and throws if that would pass 48. The message is: This shift would go over the 48-hour fortnight limit.</w:t>
      </w:r>
      <w:bookmarkEnd w:id="126"/>
    </w:p>
    <w:p w14:paraId="6C1561A4" w14:textId="77777777" w:rsidR="0007770B" w:rsidRDefault="000E196C">
      <w:pPr>
        <w:pageBreakBefore/>
        <w:jc w:val="center"/>
      </w:pPr>
      <w:r>
        <w:rPr>
          <w:noProof/>
        </w:rPr>
        <w:lastRenderedPageBreak/>
        <w:drawing>
          <wp:inline distT="0" distB="0" distL="0" distR="0" wp14:anchorId="2B9A4FA0" wp14:editId="59ED77AD">
            <wp:extent cx="5580000" cy="358714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diagram-sequence-shift.png"/>
                    <pic:cNvPicPr/>
                  </pic:nvPicPr>
                  <pic:blipFill>
                    <a:blip r:embed="rId101"/>
                    <a:stretch>
                      <a:fillRect/>
                    </a:stretch>
                  </pic:blipFill>
                  <pic:spPr>
                    <a:xfrm>
                      <a:off x="0" y="0"/>
                      <a:ext cx="5580000" cy="3587143"/>
                    </a:xfrm>
                    <a:prstGeom prst="rect">
                      <a:avLst/>
                    </a:prstGeom>
                  </pic:spPr>
                </pic:pic>
              </a:graphicData>
            </a:graphic>
          </wp:inline>
        </w:drawing>
      </w:r>
    </w:p>
    <w:p w14:paraId="0B4FB80F" w14:textId="77777777" w:rsidR="0007770B" w:rsidRDefault="000E196C">
      <w:pPr>
        <w:pStyle w:val="Caption"/>
      </w:pPr>
      <w:bookmarkStart w:id="127" w:name="fig65"/>
      <w:r>
        <w:rPr>
          <w:rFonts w:ascii="Calibri" w:hAnsi="Calibri"/>
          <w:b/>
          <w:color w:val="1F3A5F"/>
          <w:sz w:val="22"/>
        </w:rPr>
        <w:t>Figure 65. Sequence for saving a shift. The screen posts with the token, ShiftService loads the job and works out the pay, the visa rule can reject the save, and a pass is written to PostgreSQL.</w:t>
      </w:r>
      <w:bookmarkEnd w:id="127"/>
    </w:p>
    <w:p w14:paraId="0C54C516" w14:textId="77777777" w:rsidR="0007770B" w:rsidRDefault="000E196C">
      <w:pPr>
        <w:pageBreakBefore/>
        <w:jc w:val="center"/>
      </w:pPr>
      <w:r>
        <w:rPr>
          <w:noProof/>
        </w:rPr>
        <w:lastRenderedPageBreak/>
        <w:drawing>
          <wp:inline distT="0" distB="0" distL="0" distR="0" wp14:anchorId="06151DCA" wp14:editId="73247E1C">
            <wp:extent cx="5580000" cy="358714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diagram-uml-classes.png"/>
                    <pic:cNvPicPr/>
                  </pic:nvPicPr>
                  <pic:blipFill>
                    <a:blip r:embed="rId102"/>
                    <a:stretch>
                      <a:fillRect/>
                    </a:stretch>
                  </pic:blipFill>
                  <pic:spPr>
                    <a:xfrm>
                      <a:off x="0" y="0"/>
                      <a:ext cx="5580000" cy="3587143"/>
                    </a:xfrm>
                    <a:prstGeom prst="rect">
                      <a:avLst/>
                    </a:prstGeom>
                  </pic:spPr>
                </pic:pic>
              </a:graphicData>
            </a:graphic>
          </wp:inline>
        </w:drawing>
      </w:r>
    </w:p>
    <w:p w14:paraId="2B1981DC" w14:textId="77777777" w:rsidR="0007770B" w:rsidRDefault="000E196C">
      <w:pPr>
        <w:pStyle w:val="Caption"/>
      </w:pPr>
      <w:bookmarkStart w:id="128" w:name="fig66"/>
      <w:r>
        <w:rPr>
          <w:rFonts w:ascii="Calibri" w:hAnsi="Calibri"/>
          <w:b/>
          <w:color w:val="1F3A5F"/>
          <w:sz w:val="22"/>
        </w:rPr>
        <w:t>Figure 66. Class sketch of the main tables. User, Job, Shift, Expense, SavingsGoal, and Notification. A shift belongs to a job. The 48-hour cap is a rule on the service, not its own table.</w:t>
      </w:r>
      <w:bookmarkEnd w:id="128"/>
    </w:p>
    <w:sectPr w:rsidR="0007770B">
      <w:headerReference w:type="even" r:id="rId103"/>
      <w:headerReference w:type="default" r:id="rId104"/>
      <w:footerReference w:type="even" r:id="rId105"/>
      <w:footerReference w:type="default" r:id="rId106"/>
      <w:headerReference w:type="first" r:id="rId107"/>
      <w:footerReference w:type="first" r:id="rId108"/>
      <w:pgSz w:w="11906" w:h="16838"/>
      <w:pgMar w:top="1134" w:right="1134" w:bottom="1134"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FF375" w14:textId="77777777" w:rsidR="000E196C" w:rsidRDefault="000E196C">
      <w:pPr>
        <w:spacing w:after="0" w:line="240" w:lineRule="auto"/>
      </w:pPr>
      <w:r>
        <w:separator/>
      </w:r>
    </w:p>
  </w:endnote>
  <w:endnote w:type="continuationSeparator" w:id="0">
    <w:p w14:paraId="561832BD" w14:textId="77777777" w:rsidR="000E196C" w:rsidRDefault="000E1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B38A" w14:textId="77777777" w:rsidR="00254200" w:rsidRDefault="002542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A5CF8" w14:textId="77777777" w:rsidR="00FD26FF" w:rsidRDefault="00154813">
    <w:pPr>
      <w:pBdr>
        <w:top w:val="single" w:sz="4" w:space="0" w:color="D5DBE3"/>
      </w:pBdr>
      <w:tabs>
        <w:tab w:val="right" w:pos="9638"/>
      </w:tabs>
      <w:spacing w:before="60" w:after="0"/>
      <w:rPr>
        <w:color w:val="4B5565"/>
        <w:sz w:val="16"/>
      </w:rPr>
    </w:pPr>
    <w:r>
      <w:rPr>
        <w:color w:val="4B5565"/>
        <w:sz w:val="16"/>
      </w:rPr>
      <w:t>Group 4  |  PRT_681_SYDNEY_GROUP-4  |  OraEarn handover</w:t>
    </w:r>
    <w:r>
      <w:rPr>
        <w:color w:val="4B5565"/>
        <w:sz w:val="16"/>
      </w:rPr>
      <w:tab/>
      <w:t xml:space="preserve">Page </w:t>
    </w:r>
    <w:r>
      <w:fldChar w:fldCharType="begin"/>
    </w:r>
    <w:r>
      <w:instrText xml:space="preserve"> PAGE </w:instrText>
    </w:r>
    <w:r>
      <w:fldChar w:fldCharType="separate"/>
    </w:r>
    <w:r>
      <w:rPr>
        <w:color w:val="4B5565"/>
        <w:sz w:val="16"/>
      </w:rPr>
      <w:t>1</w:t>
    </w:r>
    <w:r>
      <w:rPr>
        <w:color w:val="4B5565"/>
        <w:sz w:val="16"/>
      </w:rPr>
      <w:fldChar w:fldCharType="end"/>
    </w:r>
    <w:r>
      <w:rPr>
        <w:color w:val="4B5565"/>
        <w:sz w:val="16"/>
      </w:rPr>
      <w:t xml:space="preserve"> of </w:t>
    </w:r>
    <w:fldSimple w:instr=" NUMPAGES ">
      <w:r w:rsidR="00FD26FF">
        <w:rPr>
          <w:color w:val="4B5565"/>
          <w:sz w:val="16"/>
        </w:rPr>
        <w:t>144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ACF9F" w14:textId="77777777" w:rsidR="00254200" w:rsidRDefault="002542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8F775" w14:textId="77777777" w:rsidR="000E196C" w:rsidRDefault="000E196C">
      <w:pPr>
        <w:spacing w:after="0" w:line="240" w:lineRule="auto"/>
      </w:pPr>
      <w:r>
        <w:separator/>
      </w:r>
    </w:p>
  </w:footnote>
  <w:footnote w:type="continuationSeparator" w:id="0">
    <w:p w14:paraId="3FC21085" w14:textId="77777777" w:rsidR="000E196C" w:rsidRDefault="000E19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8FFC3" w14:textId="77777777" w:rsidR="00254200" w:rsidRDefault="002542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52278" w14:textId="77777777" w:rsidR="00254200" w:rsidRDefault="002542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590B" w14:textId="77777777" w:rsidR="00254200" w:rsidRDefault="002542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5F96"/>
    <w:multiLevelType w:val="hybridMultilevel"/>
    <w:tmpl w:val="8F96E362"/>
    <w:lvl w:ilvl="0" w:tplc="B342A0BA">
      <w:start w:val="1"/>
      <w:numFmt w:val="decimal"/>
      <w:lvlText w:val="%1."/>
      <w:lvlJc w:val="left"/>
      <w:pPr>
        <w:ind w:left="360" w:hanging="360"/>
      </w:pPr>
      <w:rPr>
        <w:b/>
        <w:color w:val="0F6E56"/>
      </w:rPr>
    </w:lvl>
    <w:lvl w:ilvl="1" w:tplc="7422A5DE">
      <w:numFmt w:val="decimal"/>
      <w:lvlText w:val=""/>
      <w:lvlJc w:val="left"/>
    </w:lvl>
    <w:lvl w:ilvl="2" w:tplc="CB8AEACA">
      <w:numFmt w:val="decimal"/>
      <w:lvlText w:val=""/>
      <w:lvlJc w:val="left"/>
    </w:lvl>
    <w:lvl w:ilvl="3" w:tplc="ECAE8948">
      <w:numFmt w:val="decimal"/>
      <w:lvlText w:val=""/>
      <w:lvlJc w:val="left"/>
    </w:lvl>
    <w:lvl w:ilvl="4" w:tplc="1FA8D19A">
      <w:numFmt w:val="decimal"/>
      <w:lvlText w:val=""/>
      <w:lvlJc w:val="left"/>
    </w:lvl>
    <w:lvl w:ilvl="5" w:tplc="8EBE8494">
      <w:numFmt w:val="decimal"/>
      <w:lvlText w:val=""/>
      <w:lvlJc w:val="left"/>
    </w:lvl>
    <w:lvl w:ilvl="6" w:tplc="88CEE4BA">
      <w:numFmt w:val="decimal"/>
      <w:lvlText w:val=""/>
      <w:lvlJc w:val="left"/>
    </w:lvl>
    <w:lvl w:ilvl="7" w:tplc="4162C90A">
      <w:numFmt w:val="decimal"/>
      <w:lvlText w:val=""/>
      <w:lvlJc w:val="left"/>
    </w:lvl>
    <w:lvl w:ilvl="8" w:tplc="30383742">
      <w:numFmt w:val="decimal"/>
      <w:lvlText w:val=""/>
      <w:lvlJc w:val="left"/>
    </w:lvl>
  </w:abstractNum>
  <w:abstractNum w:abstractNumId="1" w15:restartNumberingAfterBreak="0">
    <w:nsid w:val="0420691A"/>
    <w:multiLevelType w:val="hybridMultilevel"/>
    <w:tmpl w:val="A5902C8C"/>
    <w:lvl w:ilvl="0" w:tplc="3E8AA9D8">
      <w:start w:val="1"/>
      <w:numFmt w:val="decimal"/>
      <w:lvlText w:val="%1."/>
      <w:lvlJc w:val="left"/>
      <w:pPr>
        <w:ind w:left="360" w:hanging="360"/>
      </w:pPr>
      <w:rPr>
        <w:b/>
        <w:color w:val="0F6E56"/>
      </w:rPr>
    </w:lvl>
    <w:lvl w:ilvl="1" w:tplc="4B74349A">
      <w:numFmt w:val="decimal"/>
      <w:lvlText w:val=""/>
      <w:lvlJc w:val="left"/>
    </w:lvl>
    <w:lvl w:ilvl="2" w:tplc="52EEC868">
      <w:numFmt w:val="decimal"/>
      <w:lvlText w:val=""/>
      <w:lvlJc w:val="left"/>
    </w:lvl>
    <w:lvl w:ilvl="3" w:tplc="DEB667D8">
      <w:numFmt w:val="decimal"/>
      <w:lvlText w:val=""/>
      <w:lvlJc w:val="left"/>
    </w:lvl>
    <w:lvl w:ilvl="4" w:tplc="1F265798">
      <w:numFmt w:val="decimal"/>
      <w:lvlText w:val=""/>
      <w:lvlJc w:val="left"/>
    </w:lvl>
    <w:lvl w:ilvl="5" w:tplc="B5D07970">
      <w:numFmt w:val="decimal"/>
      <w:lvlText w:val=""/>
      <w:lvlJc w:val="left"/>
    </w:lvl>
    <w:lvl w:ilvl="6" w:tplc="42B0CFF0">
      <w:numFmt w:val="decimal"/>
      <w:lvlText w:val=""/>
      <w:lvlJc w:val="left"/>
    </w:lvl>
    <w:lvl w:ilvl="7" w:tplc="B492D55E">
      <w:numFmt w:val="decimal"/>
      <w:lvlText w:val=""/>
      <w:lvlJc w:val="left"/>
    </w:lvl>
    <w:lvl w:ilvl="8" w:tplc="FD763A68">
      <w:numFmt w:val="decimal"/>
      <w:lvlText w:val=""/>
      <w:lvlJc w:val="left"/>
    </w:lvl>
  </w:abstractNum>
  <w:abstractNum w:abstractNumId="2" w15:restartNumberingAfterBreak="0">
    <w:nsid w:val="0D93771D"/>
    <w:multiLevelType w:val="hybridMultilevel"/>
    <w:tmpl w:val="E3FCD4EE"/>
    <w:lvl w:ilvl="0" w:tplc="678A8BE6">
      <w:start w:val="1"/>
      <w:numFmt w:val="decimal"/>
      <w:lvlText w:val="%1."/>
      <w:lvlJc w:val="left"/>
      <w:pPr>
        <w:ind w:left="360" w:hanging="360"/>
      </w:pPr>
      <w:rPr>
        <w:b/>
        <w:color w:val="0F6E56"/>
      </w:rPr>
    </w:lvl>
    <w:lvl w:ilvl="1" w:tplc="9ADEB22A">
      <w:numFmt w:val="decimal"/>
      <w:lvlText w:val=""/>
      <w:lvlJc w:val="left"/>
    </w:lvl>
    <w:lvl w:ilvl="2" w:tplc="ACA6E7A2">
      <w:numFmt w:val="decimal"/>
      <w:lvlText w:val=""/>
      <w:lvlJc w:val="left"/>
    </w:lvl>
    <w:lvl w:ilvl="3" w:tplc="C3F066EA">
      <w:numFmt w:val="decimal"/>
      <w:lvlText w:val=""/>
      <w:lvlJc w:val="left"/>
    </w:lvl>
    <w:lvl w:ilvl="4" w:tplc="B6F6B3A0">
      <w:numFmt w:val="decimal"/>
      <w:lvlText w:val=""/>
      <w:lvlJc w:val="left"/>
    </w:lvl>
    <w:lvl w:ilvl="5" w:tplc="A7E20BA8">
      <w:numFmt w:val="decimal"/>
      <w:lvlText w:val=""/>
      <w:lvlJc w:val="left"/>
    </w:lvl>
    <w:lvl w:ilvl="6" w:tplc="9530B86A">
      <w:numFmt w:val="decimal"/>
      <w:lvlText w:val=""/>
      <w:lvlJc w:val="left"/>
    </w:lvl>
    <w:lvl w:ilvl="7" w:tplc="6618089A">
      <w:numFmt w:val="decimal"/>
      <w:lvlText w:val=""/>
      <w:lvlJc w:val="left"/>
    </w:lvl>
    <w:lvl w:ilvl="8" w:tplc="441A1AA4">
      <w:numFmt w:val="decimal"/>
      <w:lvlText w:val=""/>
      <w:lvlJc w:val="left"/>
    </w:lvl>
  </w:abstractNum>
  <w:abstractNum w:abstractNumId="3" w15:restartNumberingAfterBreak="0">
    <w:nsid w:val="10AB2048"/>
    <w:multiLevelType w:val="hybridMultilevel"/>
    <w:tmpl w:val="8ADCB7EA"/>
    <w:lvl w:ilvl="0" w:tplc="3350093A">
      <w:start w:val="1"/>
      <w:numFmt w:val="bullet"/>
      <w:lvlText w:val="●"/>
      <w:lvlJc w:val="left"/>
      <w:pPr>
        <w:ind w:left="360" w:hanging="180"/>
      </w:pPr>
      <w:rPr>
        <w:rFonts w:ascii="Segoe UI" w:hAnsi="Segoe UI" w:hint="default"/>
        <w:color w:val="0F6E56"/>
        <w:sz w:val="14"/>
      </w:rPr>
    </w:lvl>
    <w:lvl w:ilvl="1" w:tplc="2F0653CE">
      <w:numFmt w:val="decimal"/>
      <w:lvlText w:val=""/>
      <w:lvlJc w:val="left"/>
    </w:lvl>
    <w:lvl w:ilvl="2" w:tplc="5CC42F0C">
      <w:numFmt w:val="decimal"/>
      <w:lvlText w:val=""/>
      <w:lvlJc w:val="left"/>
    </w:lvl>
    <w:lvl w:ilvl="3" w:tplc="2E82A84A">
      <w:numFmt w:val="decimal"/>
      <w:lvlText w:val=""/>
      <w:lvlJc w:val="left"/>
    </w:lvl>
    <w:lvl w:ilvl="4" w:tplc="8D684D30">
      <w:numFmt w:val="decimal"/>
      <w:lvlText w:val=""/>
      <w:lvlJc w:val="left"/>
    </w:lvl>
    <w:lvl w:ilvl="5" w:tplc="98021CE6">
      <w:numFmt w:val="decimal"/>
      <w:lvlText w:val=""/>
      <w:lvlJc w:val="left"/>
    </w:lvl>
    <w:lvl w:ilvl="6" w:tplc="FD52C072">
      <w:numFmt w:val="decimal"/>
      <w:lvlText w:val=""/>
      <w:lvlJc w:val="left"/>
    </w:lvl>
    <w:lvl w:ilvl="7" w:tplc="4CB29EC8">
      <w:numFmt w:val="decimal"/>
      <w:lvlText w:val=""/>
      <w:lvlJc w:val="left"/>
    </w:lvl>
    <w:lvl w:ilvl="8" w:tplc="DAD83C20">
      <w:numFmt w:val="decimal"/>
      <w:lvlText w:val=""/>
      <w:lvlJc w:val="left"/>
    </w:lvl>
  </w:abstractNum>
  <w:abstractNum w:abstractNumId="4" w15:restartNumberingAfterBreak="0">
    <w:nsid w:val="12063356"/>
    <w:multiLevelType w:val="hybridMultilevel"/>
    <w:tmpl w:val="7362F674"/>
    <w:lvl w:ilvl="0" w:tplc="6F44F2EA">
      <w:start w:val="1"/>
      <w:numFmt w:val="decimal"/>
      <w:lvlText w:val="%1."/>
      <w:lvlJc w:val="left"/>
      <w:pPr>
        <w:ind w:left="360" w:hanging="360"/>
      </w:pPr>
      <w:rPr>
        <w:b/>
        <w:color w:val="0F6E56"/>
      </w:rPr>
    </w:lvl>
    <w:lvl w:ilvl="1" w:tplc="BBEE3FE4">
      <w:numFmt w:val="decimal"/>
      <w:lvlText w:val=""/>
      <w:lvlJc w:val="left"/>
    </w:lvl>
    <w:lvl w:ilvl="2" w:tplc="6A582C32">
      <w:numFmt w:val="decimal"/>
      <w:lvlText w:val=""/>
      <w:lvlJc w:val="left"/>
    </w:lvl>
    <w:lvl w:ilvl="3" w:tplc="D592DF46">
      <w:numFmt w:val="decimal"/>
      <w:lvlText w:val=""/>
      <w:lvlJc w:val="left"/>
    </w:lvl>
    <w:lvl w:ilvl="4" w:tplc="2CAE9904">
      <w:numFmt w:val="decimal"/>
      <w:lvlText w:val=""/>
      <w:lvlJc w:val="left"/>
    </w:lvl>
    <w:lvl w:ilvl="5" w:tplc="B17EDD2E">
      <w:numFmt w:val="decimal"/>
      <w:lvlText w:val=""/>
      <w:lvlJc w:val="left"/>
    </w:lvl>
    <w:lvl w:ilvl="6" w:tplc="AB207976">
      <w:numFmt w:val="decimal"/>
      <w:lvlText w:val=""/>
      <w:lvlJc w:val="left"/>
    </w:lvl>
    <w:lvl w:ilvl="7" w:tplc="2EDAB208">
      <w:numFmt w:val="decimal"/>
      <w:lvlText w:val=""/>
      <w:lvlJc w:val="left"/>
    </w:lvl>
    <w:lvl w:ilvl="8" w:tplc="6EDC45D2">
      <w:numFmt w:val="decimal"/>
      <w:lvlText w:val=""/>
      <w:lvlJc w:val="left"/>
    </w:lvl>
  </w:abstractNum>
  <w:abstractNum w:abstractNumId="5" w15:restartNumberingAfterBreak="0">
    <w:nsid w:val="14C802CB"/>
    <w:multiLevelType w:val="hybridMultilevel"/>
    <w:tmpl w:val="A6A2385E"/>
    <w:lvl w:ilvl="0" w:tplc="DA8A662C">
      <w:start w:val="1"/>
      <w:numFmt w:val="decimal"/>
      <w:lvlText w:val="%1."/>
      <w:lvlJc w:val="left"/>
      <w:pPr>
        <w:ind w:left="360" w:hanging="360"/>
      </w:pPr>
      <w:rPr>
        <w:b/>
        <w:color w:val="0F6E56"/>
      </w:rPr>
    </w:lvl>
    <w:lvl w:ilvl="1" w:tplc="157A6760">
      <w:numFmt w:val="decimal"/>
      <w:lvlText w:val=""/>
      <w:lvlJc w:val="left"/>
    </w:lvl>
    <w:lvl w:ilvl="2" w:tplc="6A34D156">
      <w:numFmt w:val="decimal"/>
      <w:lvlText w:val=""/>
      <w:lvlJc w:val="left"/>
    </w:lvl>
    <w:lvl w:ilvl="3" w:tplc="75B6330A">
      <w:numFmt w:val="decimal"/>
      <w:lvlText w:val=""/>
      <w:lvlJc w:val="left"/>
    </w:lvl>
    <w:lvl w:ilvl="4" w:tplc="56BAB534">
      <w:numFmt w:val="decimal"/>
      <w:lvlText w:val=""/>
      <w:lvlJc w:val="left"/>
    </w:lvl>
    <w:lvl w:ilvl="5" w:tplc="FE022D7E">
      <w:numFmt w:val="decimal"/>
      <w:lvlText w:val=""/>
      <w:lvlJc w:val="left"/>
    </w:lvl>
    <w:lvl w:ilvl="6" w:tplc="AA96BE94">
      <w:numFmt w:val="decimal"/>
      <w:lvlText w:val=""/>
      <w:lvlJc w:val="left"/>
    </w:lvl>
    <w:lvl w:ilvl="7" w:tplc="B4BE87F6">
      <w:numFmt w:val="decimal"/>
      <w:lvlText w:val=""/>
      <w:lvlJc w:val="left"/>
    </w:lvl>
    <w:lvl w:ilvl="8" w:tplc="5B7C421E">
      <w:numFmt w:val="decimal"/>
      <w:lvlText w:val=""/>
      <w:lvlJc w:val="left"/>
    </w:lvl>
  </w:abstractNum>
  <w:abstractNum w:abstractNumId="6" w15:restartNumberingAfterBreak="0">
    <w:nsid w:val="1540774F"/>
    <w:multiLevelType w:val="hybridMultilevel"/>
    <w:tmpl w:val="E1C027EE"/>
    <w:lvl w:ilvl="0" w:tplc="58BEC7C4">
      <w:start w:val="1"/>
      <w:numFmt w:val="decimal"/>
      <w:lvlText w:val="%1."/>
      <w:lvlJc w:val="left"/>
      <w:pPr>
        <w:ind w:left="360" w:hanging="360"/>
      </w:pPr>
      <w:rPr>
        <w:b/>
        <w:color w:val="0F6E56"/>
      </w:rPr>
    </w:lvl>
    <w:lvl w:ilvl="1" w:tplc="2E9EC136">
      <w:numFmt w:val="decimal"/>
      <w:lvlText w:val=""/>
      <w:lvlJc w:val="left"/>
    </w:lvl>
    <w:lvl w:ilvl="2" w:tplc="D1B25130">
      <w:numFmt w:val="decimal"/>
      <w:lvlText w:val=""/>
      <w:lvlJc w:val="left"/>
    </w:lvl>
    <w:lvl w:ilvl="3" w:tplc="297A75BC">
      <w:numFmt w:val="decimal"/>
      <w:lvlText w:val=""/>
      <w:lvlJc w:val="left"/>
    </w:lvl>
    <w:lvl w:ilvl="4" w:tplc="178CCBC2">
      <w:numFmt w:val="decimal"/>
      <w:lvlText w:val=""/>
      <w:lvlJc w:val="left"/>
    </w:lvl>
    <w:lvl w:ilvl="5" w:tplc="73AAA33E">
      <w:numFmt w:val="decimal"/>
      <w:lvlText w:val=""/>
      <w:lvlJc w:val="left"/>
    </w:lvl>
    <w:lvl w:ilvl="6" w:tplc="2856BA1E">
      <w:numFmt w:val="decimal"/>
      <w:lvlText w:val=""/>
      <w:lvlJc w:val="left"/>
    </w:lvl>
    <w:lvl w:ilvl="7" w:tplc="89D2DB38">
      <w:numFmt w:val="decimal"/>
      <w:lvlText w:val=""/>
      <w:lvlJc w:val="left"/>
    </w:lvl>
    <w:lvl w:ilvl="8" w:tplc="902EB39C">
      <w:numFmt w:val="decimal"/>
      <w:lvlText w:val=""/>
      <w:lvlJc w:val="left"/>
    </w:lvl>
  </w:abstractNum>
  <w:abstractNum w:abstractNumId="7" w15:restartNumberingAfterBreak="0">
    <w:nsid w:val="15953A1B"/>
    <w:multiLevelType w:val="hybridMultilevel"/>
    <w:tmpl w:val="C55E2040"/>
    <w:lvl w:ilvl="0" w:tplc="A6CA2462">
      <w:start w:val="1"/>
      <w:numFmt w:val="decimal"/>
      <w:lvlText w:val="%1."/>
      <w:lvlJc w:val="left"/>
      <w:pPr>
        <w:ind w:left="360" w:hanging="360"/>
      </w:pPr>
      <w:rPr>
        <w:b/>
        <w:color w:val="0F6E56"/>
      </w:rPr>
    </w:lvl>
    <w:lvl w:ilvl="1" w:tplc="2D86B650">
      <w:numFmt w:val="decimal"/>
      <w:lvlText w:val=""/>
      <w:lvlJc w:val="left"/>
    </w:lvl>
    <w:lvl w:ilvl="2" w:tplc="A140AA44">
      <w:numFmt w:val="decimal"/>
      <w:lvlText w:val=""/>
      <w:lvlJc w:val="left"/>
    </w:lvl>
    <w:lvl w:ilvl="3" w:tplc="945E7B8C">
      <w:numFmt w:val="decimal"/>
      <w:lvlText w:val=""/>
      <w:lvlJc w:val="left"/>
    </w:lvl>
    <w:lvl w:ilvl="4" w:tplc="0BBC9F6A">
      <w:numFmt w:val="decimal"/>
      <w:lvlText w:val=""/>
      <w:lvlJc w:val="left"/>
    </w:lvl>
    <w:lvl w:ilvl="5" w:tplc="2F4E220A">
      <w:numFmt w:val="decimal"/>
      <w:lvlText w:val=""/>
      <w:lvlJc w:val="left"/>
    </w:lvl>
    <w:lvl w:ilvl="6" w:tplc="35123EC2">
      <w:numFmt w:val="decimal"/>
      <w:lvlText w:val=""/>
      <w:lvlJc w:val="left"/>
    </w:lvl>
    <w:lvl w:ilvl="7" w:tplc="06AC3CAA">
      <w:numFmt w:val="decimal"/>
      <w:lvlText w:val=""/>
      <w:lvlJc w:val="left"/>
    </w:lvl>
    <w:lvl w:ilvl="8" w:tplc="9D369C7A">
      <w:numFmt w:val="decimal"/>
      <w:lvlText w:val=""/>
      <w:lvlJc w:val="left"/>
    </w:lvl>
  </w:abstractNum>
  <w:abstractNum w:abstractNumId="8" w15:restartNumberingAfterBreak="0">
    <w:nsid w:val="16450291"/>
    <w:multiLevelType w:val="hybridMultilevel"/>
    <w:tmpl w:val="4956C822"/>
    <w:lvl w:ilvl="0" w:tplc="422886E8">
      <w:start w:val="1"/>
      <w:numFmt w:val="decimal"/>
      <w:lvlText w:val="%1."/>
      <w:lvlJc w:val="left"/>
      <w:pPr>
        <w:ind w:left="360" w:hanging="360"/>
      </w:pPr>
      <w:rPr>
        <w:b/>
        <w:color w:val="0F6E56"/>
      </w:rPr>
    </w:lvl>
    <w:lvl w:ilvl="1" w:tplc="1A1CF99A">
      <w:numFmt w:val="decimal"/>
      <w:lvlText w:val=""/>
      <w:lvlJc w:val="left"/>
    </w:lvl>
    <w:lvl w:ilvl="2" w:tplc="12FEFF06">
      <w:numFmt w:val="decimal"/>
      <w:lvlText w:val=""/>
      <w:lvlJc w:val="left"/>
    </w:lvl>
    <w:lvl w:ilvl="3" w:tplc="5840125A">
      <w:numFmt w:val="decimal"/>
      <w:lvlText w:val=""/>
      <w:lvlJc w:val="left"/>
    </w:lvl>
    <w:lvl w:ilvl="4" w:tplc="514EB2B0">
      <w:numFmt w:val="decimal"/>
      <w:lvlText w:val=""/>
      <w:lvlJc w:val="left"/>
    </w:lvl>
    <w:lvl w:ilvl="5" w:tplc="81D08F14">
      <w:numFmt w:val="decimal"/>
      <w:lvlText w:val=""/>
      <w:lvlJc w:val="left"/>
    </w:lvl>
    <w:lvl w:ilvl="6" w:tplc="9D4C0768">
      <w:numFmt w:val="decimal"/>
      <w:lvlText w:val=""/>
      <w:lvlJc w:val="left"/>
    </w:lvl>
    <w:lvl w:ilvl="7" w:tplc="A3A6AFC6">
      <w:numFmt w:val="decimal"/>
      <w:lvlText w:val=""/>
      <w:lvlJc w:val="left"/>
    </w:lvl>
    <w:lvl w:ilvl="8" w:tplc="CCDEED6C">
      <w:numFmt w:val="decimal"/>
      <w:lvlText w:val=""/>
      <w:lvlJc w:val="left"/>
    </w:lvl>
  </w:abstractNum>
  <w:abstractNum w:abstractNumId="9" w15:restartNumberingAfterBreak="0">
    <w:nsid w:val="1A321333"/>
    <w:multiLevelType w:val="hybridMultilevel"/>
    <w:tmpl w:val="86C473D2"/>
    <w:lvl w:ilvl="0" w:tplc="BAF62182">
      <w:start w:val="1"/>
      <w:numFmt w:val="decimal"/>
      <w:lvlText w:val="%1."/>
      <w:lvlJc w:val="left"/>
      <w:pPr>
        <w:ind w:left="360" w:hanging="360"/>
      </w:pPr>
      <w:rPr>
        <w:b/>
        <w:color w:val="0F6E56"/>
      </w:rPr>
    </w:lvl>
    <w:lvl w:ilvl="1" w:tplc="D18EB302">
      <w:numFmt w:val="decimal"/>
      <w:lvlText w:val=""/>
      <w:lvlJc w:val="left"/>
    </w:lvl>
    <w:lvl w:ilvl="2" w:tplc="CAE2CB68">
      <w:numFmt w:val="decimal"/>
      <w:lvlText w:val=""/>
      <w:lvlJc w:val="left"/>
    </w:lvl>
    <w:lvl w:ilvl="3" w:tplc="FABCB256">
      <w:numFmt w:val="decimal"/>
      <w:lvlText w:val=""/>
      <w:lvlJc w:val="left"/>
    </w:lvl>
    <w:lvl w:ilvl="4" w:tplc="3C8AF0D8">
      <w:numFmt w:val="decimal"/>
      <w:lvlText w:val=""/>
      <w:lvlJc w:val="left"/>
    </w:lvl>
    <w:lvl w:ilvl="5" w:tplc="27D8E7B6">
      <w:numFmt w:val="decimal"/>
      <w:lvlText w:val=""/>
      <w:lvlJc w:val="left"/>
    </w:lvl>
    <w:lvl w:ilvl="6" w:tplc="EC841622">
      <w:numFmt w:val="decimal"/>
      <w:lvlText w:val=""/>
      <w:lvlJc w:val="left"/>
    </w:lvl>
    <w:lvl w:ilvl="7" w:tplc="97F87B24">
      <w:numFmt w:val="decimal"/>
      <w:lvlText w:val=""/>
      <w:lvlJc w:val="left"/>
    </w:lvl>
    <w:lvl w:ilvl="8" w:tplc="8028EE50">
      <w:numFmt w:val="decimal"/>
      <w:lvlText w:val=""/>
      <w:lvlJc w:val="left"/>
    </w:lvl>
  </w:abstractNum>
  <w:abstractNum w:abstractNumId="10" w15:restartNumberingAfterBreak="0">
    <w:nsid w:val="1BE8524E"/>
    <w:multiLevelType w:val="hybridMultilevel"/>
    <w:tmpl w:val="7F3A622C"/>
    <w:lvl w:ilvl="0" w:tplc="AB1E3CFE">
      <w:start w:val="1"/>
      <w:numFmt w:val="decimal"/>
      <w:lvlText w:val="%1."/>
      <w:lvlJc w:val="left"/>
      <w:pPr>
        <w:ind w:left="360" w:hanging="360"/>
      </w:pPr>
      <w:rPr>
        <w:b/>
        <w:color w:val="0F6E56"/>
      </w:rPr>
    </w:lvl>
    <w:lvl w:ilvl="1" w:tplc="6F4AC614">
      <w:numFmt w:val="decimal"/>
      <w:lvlText w:val=""/>
      <w:lvlJc w:val="left"/>
    </w:lvl>
    <w:lvl w:ilvl="2" w:tplc="82C4137A">
      <w:numFmt w:val="decimal"/>
      <w:lvlText w:val=""/>
      <w:lvlJc w:val="left"/>
    </w:lvl>
    <w:lvl w:ilvl="3" w:tplc="87FAFEE8">
      <w:numFmt w:val="decimal"/>
      <w:lvlText w:val=""/>
      <w:lvlJc w:val="left"/>
    </w:lvl>
    <w:lvl w:ilvl="4" w:tplc="9B92B628">
      <w:numFmt w:val="decimal"/>
      <w:lvlText w:val=""/>
      <w:lvlJc w:val="left"/>
    </w:lvl>
    <w:lvl w:ilvl="5" w:tplc="9F0618D8">
      <w:numFmt w:val="decimal"/>
      <w:lvlText w:val=""/>
      <w:lvlJc w:val="left"/>
    </w:lvl>
    <w:lvl w:ilvl="6" w:tplc="7F426A44">
      <w:numFmt w:val="decimal"/>
      <w:lvlText w:val=""/>
      <w:lvlJc w:val="left"/>
    </w:lvl>
    <w:lvl w:ilvl="7" w:tplc="45EA73D4">
      <w:numFmt w:val="decimal"/>
      <w:lvlText w:val=""/>
      <w:lvlJc w:val="left"/>
    </w:lvl>
    <w:lvl w:ilvl="8" w:tplc="1E562266">
      <w:numFmt w:val="decimal"/>
      <w:lvlText w:val=""/>
      <w:lvlJc w:val="left"/>
    </w:lvl>
  </w:abstractNum>
  <w:abstractNum w:abstractNumId="11" w15:restartNumberingAfterBreak="0">
    <w:nsid w:val="1CC84F8C"/>
    <w:multiLevelType w:val="hybridMultilevel"/>
    <w:tmpl w:val="E2243CF6"/>
    <w:lvl w:ilvl="0" w:tplc="0D8ABC2E">
      <w:start w:val="1"/>
      <w:numFmt w:val="decimal"/>
      <w:lvlText w:val="%1."/>
      <w:lvlJc w:val="left"/>
      <w:pPr>
        <w:ind w:left="360" w:hanging="360"/>
      </w:pPr>
      <w:rPr>
        <w:b/>
        <w:color w:val="0F6E56"/>
      </w:rPr>
    </w:lvl>
    <w:lvl w:ilvl="1" w:tplc="C494E196">
      <w:numFmt w:val="decimal"/>
      <w:lvlText w:val=""/>
      <w:lvlJc w:val="left"/>
    </w:lvl>
    <w:lvl w:ilvl="2" w:tplc="F856C12C">
      <w:numFmt w:val="decimal"/>
      <w:lvlText w:val=""/>
      <w:lvlJc w:val="left"/>
    </w:lvl>
    <w:lvl w:ilvl="3" w:tplc="588A2EDE">
      <w:numFmt w:val="decimal"/>
      <w:lvlText w:val=""/>
      <w:lvlJc w:val="left"/>
    </w:lvl>
    <w:lvl w:ilvl="4" w:tplc="5BAE7880">
      <w:numFmt w:val="decimal"/>
      <w:lvlText w:val=""/>
      <w:lvlJc w:val="left"/>
    </w:lvl>
    <w:lvl w:ilvl="5" w:tplc="5FE8AF7E">
      <w:numFmt w:val="decimal"/>
      <w:lvlText w:val=""/>
      <w:lvlJc w:val="left"/>
    </w:lvl>
    <w:lvl w:ilvl="6" w:tplc="ECC62216">
      <w:numFmt w:val="decimal"/>
      <w:lvlText w:val=""/>
      <w:lvlJc w:val="left"/>
    </w:lvl>
    <w:lvl w:ilvl="7" w:tplc="322415FC">
      <w:numFmt w:val="decimal"/>
      <w:lvlText w:val=""/>
      <w:lvlJc w:val="left"/>
    </w:lvl>
    <w:lvl w:ilvl="8" w:tplc="CF045630">
      <w:numFmt w:val="decimal"/>
      <w:lvlText w:val=""/>
      <w:lvlJc w:val="left"/>
    </w:lvl>
  </w:abstractNum>
  <w:abstractNum w:abstractNumId="12" w15:restartNumberingAfterBreak="0">
    <w:nsid w:val="1F320477"/>
    <w:multiLevelType w:val="hybridMultilevel"/>
    <w:tmpl w:val="D8CEEA46"/>
    <w:lvl w:ilvl="0" w:tplc="FC04F014">
      <w:start w:val="1"/>
      <w:numFmt w:val="decimal"/>
      <w:lvlText w:val="%1."/>
      <w:lvlJc w:val="left"/>
      <w:pPr>
        <w:ind w:left="360" w:hanging="360"/>
      </w:pPr>
      <w:rPr>
        <w:b/>
        <w:color w:val="0F6E56"/>
      </w:rPr>
    </w:lvl>
    <w:lvl w:ilvl="1" w:tplc="F2B0F5F2">
      <w:numFmt w:val="decimal"/>
      <w:lvlText w:val=""/>
      <w:lvlJc w:val="left"/>
    </w:lvl>
    <w:lvl w:ilvl="2" w:tplc="0F300564">
      <w:numFmt w:val="decimal"/>
      <w:lvlText w:val=""/>
      <w:lvlJc w:val="left"/>
    </w:lvl>
    <w:lvl w:ilvl="3" w:tplc="4A285E8C">
      <w:numFmt w:val="decimal"/>
      <w:lvlText w:val=""/>
      <w:lvlJc w:val="left"/>
    </w:lvl>
    <w:lvl w:ilvl="4" w:tplc="B1D277D0">
      <w:numFmt w:val="decimal"/>
      <w:lvlText w:val=""/>
      <w:lvlJc w:val="left"/>
    </w:lvl>
    <w:lvl w:ilvl="5" w:tplc="C220D74C">
      <w:numFmt w:val="decimal"/>
      <w:lvlText w:val=""/>
      <w:lvlJc w:val="left"/>
    </w:lvl>
    <w:lvl w:ilvl="6" w:tplc="0D584D52">
      <w:numFmt w:val="decimal"/>
      <w:lvlText w:val=""/>
      <w:lvlJc w:val="left"/>
    </w:lvl>
    <w:lvl w:ilvl="7" w:tplc="AB324D28">
      <w:numFmt w:val="decimal"/>
      <w:lvlText w:val=""/>
      <w:lvlJc w:val="left"/>
    </w:lvl>
    <w:lvl w:ilvl="8" w:tplc="6BECBE38">
      <w:numFmt w:val="decimal"/>
      <w:lvlText w:val=""/>
      <w:lvlJc w:val="left"/>
    </w:lvl>
  </w:abstractNum>
  <w:abstractNum w:abstractNumId="13" w15:restartNumberingAfterBreak="0">
    <w:nsid w:val="204A674B"/>
    <w:multiLevelType w:val="hybridMultilevel"/>
    <w:tmpl w:val="EF6A3948"/>
    <w:lvl w:ilvl="0" w:tplc="CD2485BE">
      <w:start w:val="1"/>
      <w:numFmt w:val="decimal"/>
      <w:lvlText w:val="%1."/>
      <w:lvlJc w:val="left"/>
      <w:pPr>
        <w:ind w:left="360" w:hanging="360"/>
      </w:pPr>
      <w:rPr>
        <w:b/>
        <w:color w:val="0F6E56"/>
      </w:rPr>
    </w:lvl>
    <w:lvl w:ilvl="1" w:tplc="6EA2943E">
      <w:numFmt w:val="decimal"/>
      <w:lvlText w:val=""/>
      <w:lvlJc w:val="left"/>
    </w:lvl>
    <w:lvl w:ilvl="2" w:tplc="9DA09AA0">
      <w:numFmt w:val="decimal"/>
      <w:lvlText w:val=""/>
      <w:lvlJc w:val="left"/>
    </w:lvl>
    <w:lvl w:ilvl="3" w:tplc="792853BA">
      <w:numFmt w:val="decimal"/>
      <w:lvlText w:val=""/>
      <w:lvlJc w:val="left"/>
    </w:lvl>
    <w:lvl w:ilvl="4" w:tplc="6442A296">
      <w:numFmt w:val="decimal"/>
      <w:lvlText w:val=""/>
      <w:lvlJc w:val="left"/>
    </w:lvl>
    <w:lvl w:ilvl="5" w:tplc="028647F0">
      <w:numFmt w:val="decimal"/>
      <w:lvlText w:val=""/>
      <w:lvlJc w:val="left"/>
    </w:lvl>
    <w:lvl w:ilvl="6" w:tplc="39584A88">
      <w:numFmt w:val="decimal"/>
      <w:lvlText w:val=""/>
      <w:lvlJc w:val="left"/>
    </w:lvl>
    <w:lvl w:ilvl="7" w:tplc="9E1AF8E0">
      <w:numFmt w:val="decimal"/>
      <w:lvlText w:val=""/>
      <w:lvlJc w:val="left"/>
    </w:lvl>
    <w:lvl w:ilvl="8" w:tplc="4D18FFF4">
      <w:numFmt w:val="decimal"/>
      <w:lvlText w:val=""/>
      <w:lvlJc w:val="left"/>
    </w:lvl>
  </w:abstractNum>
  <w:abstractNum w:abstractNumId="14" w15:restartNumberingAfterBreak="0">
    <w:nsid w:val="248130F4"/>
    <w:multiLevelType w:val="hybridMultilevel"/>
    <w:tmpl w:val="9ADA21DE"/>
    <w:lvl w:ilvl="0" w:tplc="C262E3F4">
      <w:start w:val="1"/>
      <w:numFmt w:val="decimal"/>
      <w:lvlText w:val="%1."/>
      <w:lvlJc w:val="left"/>
      <w:pPr>
        <w:ind w:left="360" w:hanging="360"/>
      </w:pPr>
      <w:rPr>
        <w:b/>
        <w:color w:val="0F6E56"/>
      </w:rPr>
    </w:lvl>
    <w:lvl w:ilvl="1" w:tplc="AD52BED8">
      <w:numFmt w:val="decimal"/>
      <w:lvlText w:val=""/>
      <w:lvlJc w:val="left"/>
    </w:lvl>
    <w:lvl w:ilvl="2" w:tplc="197E7B06">
      <w:numFmt w:val="decimal"/>
      <w:lvlText w:val=""/>
      <w:lvlJc w:val="left"/>
    </w:lvl>
    <w:lvl w:ilvl="3" w:tplc="3B467F88">
      <w:numFmt w:val="decimal"/>
      <w:lvlText w:val=""/>
      <w:lvlJc w:val="left"/>
    </w:lvl>
    <w:lvl w:ilvl="4" w:tplc="1AA0B1C0">
      <w:numFmt w:val="decimal"/>
      <w:lvlText w:val=""/>
      <w:lvlJc w:val="left"/>
    </w:lvl>
    <w:lvl w:ilvl="5" w:tplc="9320C020">
      <w:numFmt w:val="decimal"/>
      <w:lvlText w:val=""/>
      <w:lvlJc w:val="left"/>
    </w:lvl>
    <w:lvl w:ilvl="6" w:tplc="0D3C22F4">
      <w:numFmt w:val="decimal"/>
      <w:lvlText w:val=""/>
      <w:lvlJc w:val="left"/>
    </w:lvl>
    <w:lvl w:ilvl="7" w:tplc="5C5A8726">
      <w:numFmt w:val="decimal"/>
      <w:lvlText w:val=""/>
      <w:lvlJc w:val="left"/>
    </w:lvl>
    <w:lvl w:ilvl="8" w:tplc="2FFA15D0">
      <w:numFmt w:val="decimal"/>
      <w:lvlText w:val=""/>
      <w:lvlJc w:val="left"/>
    </w:lvl>
  </w:abstractNum>
  <w:abstractNum w:abstractNumId="15" w15:restartNumberingAfterBreak="0">
    <w:nsid w:val="271E5571"/>
    <w:multiLevelType w:val="hybridMultilevel"/>
    <w:tmpl w:val="1284C98E"/>
    <w:lvl w:ilvl="0" w:tplc="C26640E0">
      <w:start w:val="1"/>
      <w:numFmt w:val="decimal"/>
      <w:lvlText w:val="%1."/>
      <w:lvlJc w:val="left"/>
      <w:pPr>
        <w:ind w:left="360" w:hanging="360"/>
      </w:pPr>
      <w:rPr>
        <w:b/>
        <w:color w:val="0F6E56"/>
      </w:rPr>
    </w:lvl>
    <w:lvl w:ilvl="1" w:tplc="380231D4">
      <w:numFmt w:val="decimal"/>
      <w:lvlText w:val=""/>
      <w:lvlJc w:val="left"/>
    </w:lvl>
    <w:lvl w:ilvl="2" w:tplc="F9CE14E2">
      <w:numFmt w:val="decimal"/>
      <w:lvlText w:val=""/>
      <w:lvlJc w:val="left"/>
    </w:lvl>
    <w:lvl w:ilvl="3" w:tplc="9430869A">
      <w:numFmt w:val="decimal"/>
      <w:lvlText w:val=""/>
      <w:lvlJc w:val="left"/>
    </w:lvl>
    <w:lvl w:ilvl="4" w:tplc="27CAB6C6">
      <w:numFmt w:val="decimal"/>
      <w:lvlText w:val=""/>
      <w:lvlJc w:val="left"/>
    </w:lvl>
    <w:lvl w:ilvl="5" w:tplc="819A56D4">
      <w:numFmt w:val="decimal"/>
      <w:lvlText w:val=""/>
      <w:lvlJc w:val="left"/>
    </w:lvl>
    <w:lvl w:ilvl="6" w:tplc="6B6A2AEE">
      <w:numFmt w:val="decimal"/>
      <w:lvlText w:val=""/>
      <w:lvlJc w:val="left"/>
    </w:lvl>
    <w:lvl w:ilvl="7" w:tplc="6F50CEE4">
      <w:numFmt w:val="decimal"/>
      <w:lvlText w:val=""/>
      <w:lvlJc w:val="left"/>
    </w:lvl>
    <w:lvl w:ilvl="8" w:tplc="87625B26">
      <w:numFmt w:val="decimal"/>
      <w:lvlText w:val=""/>
      <w:lvlJc w:val="left"/>
    </w:lvl>
  </w:abstractNum>
  <w:abstractNum w:abstractNumId="16" w15:restartNumberingAfterBreak="0">
    <w:nsid w:val="28062836"/>
    <w:multiLevelType w:val="hybridMultilevel"/>
    <w:tmpl w:val="D5A6F068"/>
    <w:lvl w:ilvl="0" w:tplc="6AC8E2D8">
      <w:start w:val="1"/>
      <w:numFmt w:val="decimal"/>
      <w:lvlText w:val="%1."/>
      <w:lvlJc w:val="left"/>
      <w:pPr>
        <w:ind w:left="360" w:hanging="360"/>
      </w:pPr>
      <w:rPr>
        <w:b/>
        <w:color w:val="0F6E56"/>
      </w:rPr>
    </w:lvl>
    <w:lvl w:ilvl="1" w:tplc="0D26E45A">
      <w:numFmt w:val="decimal"/>
      <w:lvlText w:val=""/>
      <w:lvlJc w:val="left"/>
    </w:lvl>
    <w:lvl w:ilvl="2" w:tplc="FF540022">
      <w:numFmt w:val="decimal"/>
      <w:lvlText w:val=""/>
      <w:lvlJc w:val="left"/>
    </w:lvl>
    <w:lvl w:ilvl="3" w:tplc="8E42E708">
      <w:numFmt w:val="decimal"/>
      <w:lvlText w:val=""/>
      <w:lvlJc w:val="left"/>
    </w:lvl>
    <w:lvl w:ilvl="4" w:tplc="D4567D7C">
      <w:numFmt w:val="decimal"/>
      <w:lvlText w:val=""/>
      <w:lvlJc w:val="left"/>
    </w:lvl>
    <w:lvl w:ilvl="5" w:tplc="6DC82532">
      <w:numFmt w:val="decimal"/>
      <w:lvlText w:val=""/>
      <w:lvlJc w:val="left"/>
    </w:lvl>
    <w:lvl w:ilvl="6" w:tplc="4934B7E2">
      <w:numFmt w:val="decimal"/>
      <w:lvlText w:val=""/>
      <w:lvlJc w:val="left"/>
    </w:lvl>
    <w:lvl w:ilvl="7" w:tplc="F1EEEEE2">
      <w:numFmt w:val="decimal"/>
      <w:lvlText w:val=""/>
      <w:lvlJc w:val="left"/>
    </w:lvl>
    <w:lvl w:ilvl="8" w:tplc="F796B876">
      <w:numFmt w:val="decimal"/>
      <w:lvlText w:val=""/>
      <w:lvlJc w:val="left"/>
    </w:lvl>
  </w:abstractNum>
  <w:abstractNum w:abstractNumId="17" w15:restartNumberingAfterBreak="0">
    <w:nsid w:val="29AF5099"/>
    <w:multiLevelType w:val="hybridMultilevel"/>
    <w:tmpl w:val="7C8EE6F2"/>
    <w:lvl w:ilvl="0" w:tplc="5C409090">
      <w:start w:val="1"/>
      <w:numFmt w:val="decimal"/>
      <w:lvlText w:val="%1."/>
      <w:lvlJc w:val="left"/>
      <w:pPr>
        <w:ind w:left="360" w:hanging="360"/>
      </w:pPr>
      <w:rPr>
        <w:b/>
        <w:color w:val="0F6E56"/>
      </w:rPr>
    </w:lvl>
    <w:lvl w:ilvl="1" w:tplc="51A203A6">
      <w:numFmt w:val="decimal"/>
      <w:lvlText w:val=""/>
      <w:lvlJc w:val="left"/>
    </w:lvl>
    <w:lvl w:ilvl="2" w:tplc="59824566">
      <w:numFmt w:val="decimal"/>
      <w:lvlText w:val=""/>
      <w:lvlJc w:val="left"/>
    </w:lvl>
    <w:lvl w:ilvl="3" w:tplc="BC4C58BE">
      <w:numFmt w:val="decimal"/>
      <w:lvlText w:val=""/>
      <w:lvlJc w:val="left"/>
    </w:lvl>
    <w:lvl w:ilvl="4" w:tplc="FF760A0C">
      <w:numFmt w:val="decimal"/>
      <w:lvlText w:val=""/>
      <w:lvlJc w:val="left"/>
    </w:lvl>
    <w:lvl w:ilvl="5" w:tplc="D312E55A">
      <w:numFmt w:val="decimal"/>
      <w:lvlText w:val=""/>
      <w:lvlJc w:val="left"/>
    </w:lvl>
    <w:lvl w:ilvl="6" w:tplc="28964F48">
      <w:numFmt w:val="decimal"/>
      <w:lvlText w:val=""/>
      <w:lvlJc w:val="left"/>
    </w:lvl>
    <w:lvl w:ilvl="7" w:tplc="FD345614">
      <w:numFmt w:val="decimal"/>
      <w:lvlText w:val=""/>
      <w:lvlJc w:val="left"/>
    </w:lvl>
    <w:lvl w:ilvl="8" w:tplc="C0E6CB88">
      <w:numFmt w:val="decimal"/>
      <w:lvlText w:val=""/>
      <w:lvlJc w:val="left"/>
    </w:lvl>
  </w:abstractNum>
  <w:abstractNum w:abstractNumId="18" w15:restartNumberingAfterBreak="0">
    <w:nsid w:val="2AF35D7E"/>
    <w:multiLevelType w:val="hybridMultilevel"/>
    <w:tmpl w:val="C7106B8A"/>
    <w:lvl w:ilvl="0" w:tplc="016006BC">
      <w:start w:val="1"/>
      <w:numFmt w:val="decimal"/>
      <w:lvlText w:val="%1."/>
      <w:lvlJc w:val="left"/>
      <w:pPr>
        <w:ind w:left="360" w:hanging="360"/>
      </w:pPr>
      <w:rPr>
        <w:b/>
        <w:color w:val="0F6E56"/>
      </w:rPr>
    </w:lvl>
    <w:lvl w:ilvl="1" w:tplc="CD500AB8">
      <w:numFmt w:val="decimal"/>
      <w:lvlText w:val=""/>
      <w:lvlJc w:val="left"/>
    </w:lvl>
    <w:lvl w:ilvl="2" w:tplc="A9DC0E78">
      <w:numFmt w:val="decimal"/>
      <w:lvlText w:val=""/>
      <w:lvlJc w:val="left"/>
    </w:lvl>
    <w:lvl w:ilvl="3" w:tplc="5C743978">
      <w:numFmt w:val="decimal"/>
      <w:lvlText w:val=""/>
      <w:lvlJc w:val="left"/>
    </w:lvl>
    <w:lvl w:ilvl="4" w:tplc="38DA50F8">
      <w:numFmt w:val="decimal"/>
      <w:lvlText w:val=""/>
      <w:lvlJc w:val="left"/>
    </w:lvl>
    <w:lvl w:ilvl="5" w:tplc="B45CA1F0">
      <w:numFmt w:val="decimal"/>
      <w:lvlText w:val=""/>
      <w:lvlJc w:val="left"/>
    </w:lvl>
    <w:lvl w:ilvl="6" w:tplc="F8E4CEB2">
      <w:numFmt w:val="decimal"/>
      <w:lvlText w:val=""/>
      <w:lvlJc w:val="left"/>
    </w:lvl>
    <w:lvl w:ilvl="7" w:tplc="1E0037A8">
      <w:numFmt w:val="decimal"/>
      <w:lvlText w:val=""/>
      <w:lvlJc w:val="left"/>
    </w:lvl>
    <w:lvl w:ilvl="8" w:tplc="AE58037A">
      <w:numFmt w:val="decimal"/>
      <w:lvlText w:val=""/>
      <w:lvlJc w:val="left"/>
    </w:lvl>
  </w:abstractNum>
  <w:abstractNum w:abstractNumId="19" w15:restartNumberingAfterBreak="0">
    <w:nsid w:val="324677B9"/>
    <w:multiLevelType w:val="hybridMultilevel"/>
    <w:tmpl w:val="B148BFF2"/>
    <w:lvl w:ilvl="0" w:tplc="588ED378">
      <w:start w:val="1"/>
      <w:numFmt w:val="decimal"/>
      <w:lvlText w:val="%1."/>
      <w:lvlJc w:val="left"/>
      <w:pPr>
        <w:ind w:left="360" w:hanging="360"/>
      </w:pPr>
      <w:rPr>
        <w:b/>
        <w:color w:val="0F6E56"/>
      </w:rPr>
    </w:lvl>
    <w:lvl w:ilvl="1" w:tplc="22AA4B26">
      <w:numFmt w:val="decimal"/>
      <w:lvlText w:val=""/>
      <w:lvlJc w:val="left"/>
    </w:lvl>
    <w:lvl w:ilvl="2" w:tplc="63EE0560">
      <w:numFmt w:val="decimal"/>
      <w:lvlText w:val=""/>
      <w:lvlJc w:val="left"/>
    </w:lvl>
    <w:lvl w:ilvl="3" w:tplc="B374E9E8">
      <w:numFmt w:val="decimal"/>
      <w:lvlText w:val=""/>
      <w:lvlJc w:val="left"/>
    </w:lvl>
    <w:lvl w:ilvl="4" w:tplc="2B2ECABC">
      <w:numFmt w:val="decimal"/>
      <w:lvlText w:val=""/>
      <w:lvlJc w:val="left"/>
    </w:lvl>
    <w:lvl w:ilvl="5" w:tplc="392EE172">
      <w:numFmt w:val="decimal"/>
      <w:lvlText w:val=""/>
      <w:lvlJc w:val="left"/>
    </w:lvl>
    <w:lvl w:ilvl="6" w:tplc="74EC0C6E">
      <w:numFmt w:val="decimal"/>
      <w:lvlText w:val=""/>
      <w:lvlJc w:val="left"/>
    </w:lvl>
    <w:lvl w:ilvl="7" w:tplc="54FA790E">
      <w:numFmt w:val="decimal"/>
      <w:lvlText w:val=""/>
      <w:lvlJc w:val="left"/>
    </w:lvl>
    <w:lvl w:ilvl="8" w:tplc="7E28430E">
      <w:numFmt w:val="decimal"/>
      <w:lvlText w:val=""/>
      <w:lvlJc w:val="left"/>
    </w:lvl>
  </w:abstractNum>
  <w:abstractNum w:abstractNumId="20" w15:restartNumberingAfterBreak="0">
    <w:nsid w:val="34D91D38"/>
    <w:multiLevelType w:val="hybridMultilevel"/>
    <w:tmpl w:val="38B6EA02"/>
    <w:lvl w:ilvl="0" w:tplc="0DE20EB4">
      <w:start w:val="1"/>
      <w:numFmt w:val="decimal"/>
      <w:lvlText w:val="%1."/>
      <w:lvlJc w:val="left"/>
      <w:pPr>
        <w:ind w:left="360" w:hanging="360"/>
      </w:pPr>
      <w:rPr>
        <w:b/>
        <w:color w:val="0F6E56"/>
      </w:rPr>
    </w:lvl>
    <w:lvl w:ilvl="1" w:tplc="58F66600">
      <w:numFmt w:val="decimal"/>
      <w:lvlText w:val=""/>
      <w:lvlJc w:val="left"/>
    </w:lvl>
    <w:lvl w:ilvl="2" w:tplc="7F3EEC66">
      <w:numFmt w:val="decimal"/>
      <w:lvlText w:val=""/>
      <w:lvlJc w:val="left"/>
    </w:lvl>
    <w:lvl w:ilvl="3" w:tplc="A0206A3A">
      <w:numFmt w:val="decimal"/>
      <w:lvlText w:val=""/>
      <w:lvlJc w:val="left"/>
    </w:lvl>
    <w:lvl w:ilvl="4" w:tplc="BD0C1DBA">
      <w:numFmt w:val="decimal"/>
      <w:lvlText w:val=""/>
      <w:lvlJc w:val="left"/>
    </w:lvl>
    <w:lvl w:ilvl="5" w:tplc="BBF2CC7E">
      <w:numFmt w:val="decimal"/>
      <w:lvlText w:val=""/>
      <w:lvlJc w:val="left"/>
    </w:lvl>
    <w:lvl w:ilvl="6" w:tplc="A2C4E3E6">
      <w:numFmt w:val="decimal"/>
      <w:lvlText w:val=""/>
      <w:lvlJc w:val="left"/>
    </w:lvl>
    <w:lvl w:ilvl="7" w:tplc="8B42D67E">
      <w:numFmt w:val="decimal"/>
      <w:lvlText w:val=""/>
      <w:lvlJc w:val="left"/>
    </w:lvl>
    <w:lvl w:ilvl="8" w:tplc="515EF584">
      <w:numFmt w:val="decimal"/>
      <w:lvlText w:val=""/>
      <w:lvlJc w:val="left"/>
    </w:lvl>
  </w:abstractNum>
  <w:abstractNum w:abstractNumId="21" w15:restartNumberingAfterBreak="0">
    <w:nsid w:val="36AF1904"/>
    <w:multiLevelType w:val="hybridMultilevel"/>
    <w:tmpl w:val="C1D4930E"/>
    <w:lvl w:ilvl="0" w:tplc="12D0F68C">
      <w:start w:val="1"/>
      <w:numFmt w:val="decimal"/>
      <w:lvlText w:val="%1."/>
      <w:lvlJc w:val="left"/>
      <w:pPr>
        <w:ind w:left="360" w:hanging="360"/>
      </w:pPr>
      <w:rPr>
        <w:b/>
        <w:color w:val="0F6E56"/>
      </w:rPr>
    </w:lvl>
    <w:lvl w:ilvl="1" w:tplc="D92E5038">
      <w:numFmt w:val="decimal"/>
      <w:lvlText w:val=""/>
      <w:lvlJc w:val="left"/>
    </w:lvl>
    <w:lvl w:ilvl="2" w:tplc="097C587C">
      <w:numFmt w:val="decimal"/>
      <w:lvlText w:val=""/>
      <w:lvlJc w:val="left"/>
    </w:lvl>
    <w:lvl w:ilvl="3" w:tplc="10108064">
      <w:numFmt w:val="decimal"/>
      <w:lvlText w:val=""/>
      <w:lvlJc w:val="left"/>
    </w:lvl>
    <w:lvl w:ilvl="4" w:tplc="10A86F4E">
      <w:numFmt w:val="decimal"/>
      <w:lvlText w:val=""/>
      <w:lvlJc w:val="left"/>
    </w:lvl>
    <w:lvl w:ilvl="5" w:tplc="9B9C18AC">
      <w:numFmt w:val="decimal"/>
      <w:lvlText w:val=""/>
      <w:lvlJc w:val="left"/>
    </w:lvl>
    <w:lvl w:ilvl="6" w:tplc="E36E8EAC">
      <w:numFmt w:val="decimal"/>
      <w:lvlText w:val=""/>
      <w:lvlJc w:val="left"/>
    </w:lvl>
    <w:lvl w:ilvl="7" w:tplc="E000DF12">
      <w:numFmt w:val="decimal"/>
      <w:lvlText w:val=""/>
      <w:lvlJc w:val="left"/>
    </w:lvl>
    <w:lvl w:ilvl="8" w:tplc="65225C36">
      <w:numFmt w:val="decimal"/>
      <w:lvlText w:val=""/>
      <w:lvlJc w:val="left"/>
    </w:lvl>
  </w:abstractNum>
  <w:abstractNum w:abstractNumId="22" w15:restartNumberingAfterBreak="0">
    <w:nsid w:val="385431FA"/>
    <w:multiLevelType w:val="hybridMultilevel"/>
    <w:tmpl w:val="0A86F39C"/>
    <w:lvl w:ilvl="0" w:tplc="3440D970">
      <w:start w:val="1"/>
      <w:numFmt w:val="decimal"/>
      <w:lvlText w:val="%1."/>
      <w:lvlJc w:val="left"/>
      <w:pPr>
        <w:ind w:left="360" w:hanging="360"/>
      </w:pPr>
      <w:rPr>
        <w:b/>
        <w:color w:val="0F6E56"/>
      </w:rPr>
    </w:lvl>
    <w:lvl w:ilvl="1" w:tplc="2D7C4B82">
      <w:numFmt w:val="decimal"/>
      <w:lvlText w:val=""/>
      <w:lvlJc w:val="left"/>
    </w:lvl>
    <w:lvl w:ilvl="2" w:tplc="4C720C0C">
      <w:numFmt w:val="decimal"/>
      <w:lvlText w:val=""/>
      <w:lvlJc w:val="left"/>
    </w:lvl>
    <w:lvl w:ilvl="3" w:tplc="9490D2D0">
      <w:numFmt w:val="decimal"/>
      <w:lvlText w:val=""/>
      <w:lvlJc w:val="left"/>
    </w:lvl>
    <w:lvl w:ilvl="4" w:tplc="197C30F4">
      <w:numFmt w:val="decimal"/>
      <w:lvlText w:val=""/>
      <w:lvlJc w:val="left"/>
    </w:lvl>
    <w:lvl w:ilvl="5" w:tplc="8B6C5684">
      <w:numFmt w:val="decimal"/>
      <w:lvlText w:val=""/>
      <w:lvlJc w:val="left"/>
    </w:lvl>
    <w:lvl w:ilvl="6" w:tplc="575E39DC">
      <w:numFmt w:val="decimal"/>
      <w:lvlText w:val=""/>
      <w:lvlJc w:val="left"/>
    </w:lvl>
    <w:lvl w:ilvl="7" w:tplc="2062C3B0">
      <w:numFmt w:val="decimal"/>
      <w:lvlText w:val=""/>
      <w:lvlJc w:val="left"/>
    </w:lvl>
    <w:lvl w:ilvl="8" w:tplc="C36E058A">
      <w:numFmt w:val="decimal"/>
      <w:lvlText w:val=""/>
      <w:lvlJc w:val="left"/>
    </w:lvl>
  </w:abstractNum>
  <w:abstractNum w:abstractNumId="23" w15:restartNumberingAfterBreak="0">
    <w:nsid w:val="3A382DC4"/>
    <w:multiLevelType w:val="hybridMultilevel"/>
    <w:tmpl w:val="DE84ECD8"/>
    <w:lvl w:ilvl="0" w:tplc="BF082E32">
      <w:start w:val="1"/>
      <w:numFmt w:val="decimal"/>
      <w:lvlText w:val="%1."/>
      <w:lvlJc w:val="left"/>
      <w:pPr>
        <w:ind w:left="360" w:hanging="360"/>
      </w:pPr>
      <w:rPr>
        <w:b/>
        <w:color w:val="0F6E56"/>
      </w:rPr>
    </w:lvl>
    <w:lvl w:ilvl="1" w:tplc="81C85A5E">
      <w:numFmt w:val="decimal"/>
      <w:lvlText w:val=""/>
      <w:lvlJc w:val="left"/>
    </w:lvl>
    <w:lvl w:ilvl="2" w:tplc="2294FD96">
      <w:numFmt w:val="decimal"/>
      <w:lvlText w:val=""/>
      <w:lvlJc w:val="left"/>
    </w:lvl>
    <w:lvl w:ilvl="3" w:tplc="2D5C9780">
      <w:numFmt w:val="decimal"/>
      <w:lvlText w:val=""/>
      <w:lvlJc w:val="left"/>
    </w:lvl>
    <w:lvl w:ilvl="4" w:tplc="93A814D4">
      <w:numFmt w:val="decimal"/>
      <w:lvlText w:val=""/>
      <w:lvlJc w:val="left"/>
    </w:lvl>
    <w:lvl w:ilvl="5" w:tplc="91804C8C">
      <w:numFmt w:val="decimal"/>
      <w:lvlText w:val=""/>
      <w:lvlJc w:val="left"/>
    </w:lvl>
    <w:lvl w:ilvl="6" w:tplc="F67A2C88">
      <w:numFmt w:val="decimal"/>
      <w:lvlText w:val=""/>
      <w:lvlJc w:val="left"/>
    </w:lvl>
    <w:lvl w:ilvl="7" w:tplc="B99AD748">
      <w:numFmt w:val="decimal"/>
      <w:lvlText w:val=""/>
      <w:lvlJc w:val="left"/>
    </w:lvl>
    <w:lvl w:ilvl="8" w:tplc="6234C168">
      <w:numFmt w:val="decimal"/>
      <w:lvlText w:val=""/>
      <w:lvlJc w:val="left"/>
    </w:lvl>
  </w:abstractNum>
  <w:abstractNum w:abstractNumId="24" w15:restartNumberingAfterBreak="0">
    <w:nsid w:val="3C262DEF"/>
    <w:multiLevelType w:val="hybridMultilevel"/>
    <w:tmpl w:val="E19E0D16"/>
    <w:lvl w:ilvl="0" w:tplc="769CA7D0">
      <w:start w:val="1"/>
      <w:numFmt w:val="decimal"/>
      <w:lvlText w:val="%1."/>
      <w:lvlJc w:val="left"/>
      <w:pPr>
        <w:ind w:left="360" w:hanging="360"/>
      </w:pPr>
      <w:rPr>
        <w:b/>
        <w:color w:val="0F6E56"/>
      </w:rPr>
    </w:lvl>
    <w:lvl w:ilvl="1" w:tplc="72E058B0">
      <w:numFmt w:val="decimal"/>
      <w:lvlText w:val=""/>
      <w:lvlJc w:val="left"/>
    </w:lvl>
    <w:lvl w:ilvl="2" w:tplc="CA2EE57A">
      <w:numFmt w:val="decimal"/>
      <w:lvlText w:val=""/>
      <w:lvlJc w:val="left"/>
    </w:lvl>
    <w:lvl w:ilvl="3" w:tplc="260E3CA2">
      <w:numFmt w:val="decimal"/>
      <w:lvlText w:val=""/>
      <w:lvlJc w:val="left"/>
    </w:lvl>
    <w:lvl w:ilvl="4" w:tplc="68EEF638">
      <w:numFmt w:val="decimal"/>
      <w:lvlText w:val=""/>
      <w:lvlJc w:val="left"/>
    </w:lvl>
    <w:lvl w:ilvl="5" w:tplc="57BA0338">
      <w:numFmt w:val="decimal"/>
      <w:lvlText w:val=""/>
      <w:lvlJc w:val="left"/>
    </w:lvl>
    <w:lvl w:ilvl="6" w:tplc="BC627E70">
      <w:numFmt w:val="decimal"/>
      <w:lvlText w:val=""/>
      <w:lvlJc w:val="left"/>
    </w:lvl>
    <w:lvl w:ilvl="7" w:tplc="F436473E">
      <w:numFmt w:val="decimal"/>
      <w:lvlText w:val=""/>
      <w:lvlJc w:val="left"/>
    </w:lvl>
    <w:lvl w:ilvl="8" w:tplc="7D48D4A8">
      <w:numFmt w:val="decimal"/>
      <w:lvlText w:val=""/>
      <w:lvlJc w:val="left"/>
    </w:lvl>
  </w:abstractNum>
  <w:abstractNum w:abstractNumId="25" w15:restartNumberingAfterBreak="0">
    <w:nsid w:val="42BE42DE"/>
    <w:multiLevelType w:val="hybridMultilevel"/>
    <w:tmpl w:val="00EA7A4E"/>
    <w:lvl w:ilvl="0" w:tplc="7C60F2A0">
      <w:start w:val="1"/>
      <w:numFmt w:val="decimal"/>
      <w:lvlText w:val="%1."/>
      <w:lvlJc w:val="left"/>
      <w:pPr>
        <w:ind w:left="360" w:hanging="360"/>
      </w:pPr>
      <w:rPr>
        <w:b/>
        <w:color w:val="0F6E56"/>
      </w:rPr>
    </w:lvl>
    <w:lvl w:ilvl="1" w:tplc="72E07A72">
      <w:numFmt w:val="decimal"/>
      <w:lvlText w:val=""/>
      <w:lvlJc w:val="left"/>
    </w:lvl>
    <w:lvl w:ilvl="2" w:tplc="D55EFE92">
      <w:numFmt w:val="decimal"/>
      <w:lvlText w:val=""/>
      <w:lvlJc w:val="left"/>
    </w:lvl>
    <w:lvl w:ilvl="3" w:tplc="E4C4B062">
      <w:numFmt w:val="decimal"/>
      <w:lvlText w:val=""/>
      <w:lvlJc w:val="left"/>
    </w:lvl>
    <w:lvl w:ilvl="4" w:tplc="513A8C18">
      <w:numFmt w:val="decimal"/>
      <w:lvlText w:val=""/>
      <w:lvlJc w:val="left"/>
    </w:lvl>
    <w:lvl w:ilvl="5" w:tplc="02802594">
      <w:numFmt w:val="decimal"/>
      <w:lvlText w:val=""/>
      <w:lvlJc w:val="left"/>
    </w:lvl>
    <w:lvl w:ilvl="6" w:tplc="16E0FA56">
      <w:numFmt w:val="decimal"/>
      <w:lvlText w:val=""/>
      <w:lvlJc w:val="left"/>
    </w:lvl>
    <w:lvl w:ilvl="7" w:tplc="610A3184">
      <w:numFmt w:val="decimal"/>
      <w:lvlText w:val=""/>
      <w:lvlJc w:val="left"/>
    </w:lvl>
    <w:lvl w:ilvl="8" w:tplc="0FA460DC">
      <w:numFmt w:val="decimal"/>
      <w:lvlText w:val=""/>
      <w:lvlJc w:val="left"/>
    </w:lvl>
  </w:abstractNum>
  <w:abstractNum w:abstractNumId="26" w15:restartNumberingAfterBreak="0">
    <w:nsid w:val="44483788"/>
    <w:multiLevelType w:val="hybridMultilevel"/>
    <w:tmpl w:val="16D2CE06"/>
    <w:lvl w:ilvl="0" w:tplc="500AE9B2">
      <w:start w:val="1"/>
      <w:numFmt w:val="decimal"/>
      <w:lvlText w:val="%1."/>
      <w:lvlJc w:val="left"/>
      <w:pPr>
        <w:ind w:left="360" w:hanging="360"/>
      </w:pPr>
      <w:rPr>
        <w:b/>
        <w:color w:val="0F6E56"/>
      </w:rPr>
    </w:lvl>
    <w:lvl w:ilvl="1" w:tplc="0520DF1A">
      <w:numFmt w:val="decimal"/>
      <w:lvlText w:val=""/>
      <w:lvlJc w:val="left"/>
    </w:lvl>
    <w:lvl w:ilvl="2" w:tplc="7F80E40E">
      <w:numFmt w:val="decimal"/>
      <w:lvlText w:val=""/>
      <w:lvlJc w:val="left"/>
    </w:lvl>
    <w:lvl w:ilvl="3" w:tplc="8E4EB7DC">
      <w:numFmt w:val="decimal"/>
      <w:lvlText w:val=""/>
      <w:lvlJc w:val="left"/>
    </w:lvl>
    <w:lvl w:ilvl="4" w:tplc="E4D8F63C">
      <w:numFmt w:val="decimal"/>
      <w:lvlText w:val=""/>
      <w:lvlJc w:val="left"/>
    </w:lvl>
    <w:lvl w:ilvl="5" w:tplc="0D04B826">
      <w:numFmt w:val="decimal"/>
      <w:lvlText w:val=""/>
      <w:lvlJc w:val="left"/>
    </w:lvl>
    <w:lvl w:ilvl="6" w:tplc="261C73AA">
      <w:numFmt w:val="decimal"/>
      <w:lvlText w:val=""/>
      <w:lvlJc w:val="left"/>
    </w:lvl>
    <w:lvl w:ilvl="7" w:tplc="A7A63F88">
      <w:numFmt w:val="decimal"/>
      <w:lvlText w:val=""/>
      <w:lvlJc w:val="left"/>
    </w:lvl>
    <w:lvl w:ilvl="8" w:tplc="A574D074">
      <w:numFmt w:val="decimal"/>
      <w:lvlText w:val=""/>
      <w:lvlJc w:val="left"/>
    </w:lvl>
  </w:abstractNum>
  <w:abstractNum w:abstractNumId="27" w15:restartNumberingAfterBreak="0">
    <w:nsid w:val="47262DF9"/>
    <w:multiLevelType w:val="hybridMultilevel"/>
    <w:tmpl w:val="E56E2BD2"/>
    <w:lvl w:ilvl="0" w:tplc="8AF424E0">
      <w:start w:val="1"/>
      <w:numFmt w:val="decimal"/>
      <w:lvlText w:val="%1."/>
      <w:lvlJc w:val="left"/>
      <w:pPr>
        <w:ind w:left="360" w:hanging="360"/>
      </w:pPr>
      <w:rPr>
        <w:b/>
        <w:color w:val="0F6E56"/>
      </w:rPr>
    </w:lvl>
    <w:lvl w:ilvl="1" w:tplc="0EA64750">
      <w:numFmt w:val="decimal"/>
      <w:lvlText w:val=""/>
      <w:lvlJc w:val="left"/>
    </w:lvl>
    <w:lvl w:ilvl="2" w:tplc="36CC96FE">
      <w:numFmt w:val="decimal"/>
      <w:lvlText w:val=""/>
      <w:lvlJc w:val="left"/>
    </w:lvl>
    <w:lvl w:ilvl="3" w:tplc="3966469C">
      <w:numFmt w:val="decimal"/>
      <w:lvlText w:val=""/>
      <w:lvlJc w:val="left"/>
    </w:lvl>
    <w:lvl w:ilvl="4" w:tplc="528C560C">
      <w:numFmt w:val="decimal"/>
      <w:lvlText w:val=""/>
      <w:lvlJc w:val="left"/>
    </w:lvl>
    <w:lvl w:ilvl="5" w:tplc="69266870">
      <w:numFmt w:val="decimal"/>
      <w:lvlText w:val=""/>
      <w:lvlJc w:val="left"/>
    </w:lvl>
    <w:lvl w:ilvl="6" w:tplc="F286A74E">
      <w:numFmt w:val="decimal"/>
      <w:lvlText w:val=""/>
      <w:lvlJc w:val="left"/>
    </w:lvl>
    <w:lvl w:ilvl="7" w:tplc="C46E573E">
      <w:numFmt w:val="decimal"/>
      <w:lvlText w:val=""/>
      <w:lvlJc w:val="left"/>
    </w:lvl>
    <w:lvl w:ilvl="8" w:tplc="67FC8CFE">
      <w:numFmt w:val="decimal"/>
      <w:lvlText w:val=""/>
      <w:lvlJc w:val="left"/>
    </w:lvl>
  </w:abstractNum>
  <w:abstractNum w:abstractNumId="28" w15:restartNumberingAfterBreak="0">
    <w:nsid w:val="51A03B74"/>
    <w:multiLevelType w:val="hybridMultilevel"/>
    <w:tmpl w:val="FE466BEC"/>
    <w:lvl w:ilvl="0" w:tplc="9FE23CF4">
      <w:start w:val="1"/>
      <w:numFmt w:val="decimal"/>
      <w:lvlText w:val="%1."/>
      <w:lvlJc w:val="left"/>
      <w:pPr>
        <w:ind w:left="360" w:hanging="360"/>
      </w:pPr>
      <w:rPr>
        <w:b/>
        <w:color w:val="0F6E56"/>
      </w:rPr>
    </w:lvl>
    <w:lvl w:ilvl="1" w:tplc="B7F00B1A">
      <w:numFmt w:val="decimal"/>
      <w:lvlText w:val=""/>
      <w:lvlJc w:val="left"/>
    </w:lvl>
    <w:lvl w:ilvl="2" w:tplc="619AE6FC">
      <w:numFmt w:val="decimal"/>
      <w:lvlText w:val=""/>
      <w:lvlJc w:val="left"/>
    </w:lvl>
    <w:lvl w:ilvl="3" w:tplc="E9A04D00">
      <w:numFmt w:val="decimal"/>
      <w:lvlText w:val=""/>
      <w:lvlJc w:val="left"/>
    </w:lvl>
    <w:lvl w:ilvl="4" w:tplc="65AE52A0">
      <w:numFmt w:val="decimal"/>
      <w:lvlText w:val=""/>
      <w:lvlJc w:val="left"/>
    </w:lvl>
    <w:lvl w:ilvl="5" w:tplc="130045B8">
      <w:numFmt w:val="decimal"/>
      <w:lvlText w:val=""/>
      <w:lvlJc w:val="left"/>
    </w:lvl>
    <w:lvl w:ilvl="6" w:tplc="18B2CAD4">
      <w:numFmt w:val="decimal"/>
      <w:lvlText w:val=""/>
      <w:lvlJc w:val="left"/>
    </w:lvl>
    <w:lvl w:ilvl="7" w:tplc="C3B2350E">
      <w:numFmt w:val="decimal"/>
      <w:lvlText w:val=""/>
      <w:lvlJc w:val="left"/>
    </w:lvl>
    <w:lvl w:ilvl="8" w:tplc="A4F62152">
      <w:numFmt w:val="decimal"/>
      <w:lvlText w:val=""/>
      <w:lvlJc w:val="left"/>
    </w:lvl>
  </w:abstractNum>
  <w:abstractNum w:abstractNumId="29" w15:restartNumberingAfterBreak="0">
    <w:nsid w:val="53907797"/>
    <w:multiLevelType w:val="hybridMultilevel"/>
    <w:tmpl w:val="4CD88978"/>
    <w:lvl w:ilvl="0" w:tplc="552CF31C">
      <w:start w:val="1"/>
      <w:numFmt w:val="decimal"/>
      <w:lvlText w:val="%1."/>
      <w:lvlJc w:val="left"/>
      <w:pPr>
        <w:ind w:left="360" w:hanging="360"/>
      </w:pPr>
      <w:rPr>
        <w:b/>
        <w:color w:val="0F6E56"/>
      </w:rPr>
    </w:lvl>
    <w:lvl w:ilvl="1" w:tplc="353CA38C">
      <w:numFmt w:val="decimal"/>
      <w:lvlText w:val=""/>
      <w:lvlJc w:val="left"/>
    </w:lvl>
    <w:lvl w:ilvl="2" w:tplc="A5148B9E">
      <w:numFmt w:val="decimal"/>
      <w:lvlText w:val=""/>
      <w:lvlJc w:val="left"/>
    </w:lvl>
    <w:lvl w:ilvl="3" w:tplc="D57A22B4">
      <w:numFmt w:val="decimal"/>
      <w:lvlText w:val=""/>
      <w:lvlJc w:val="left"/>
    </w:lvl>
    <w:lvl w:ilvl="4" w:tplc="D64CAD1E">
      <w:numFmt w:val="decimal"/>
      <w:lvlText w:val=""/>
      <w:lvlJc w:val="left"/>
    </w:lvl>
    <w:lvl w:ilvl="5" w:tplc="056A1756">
      <w:numFmt w:val="decimal"/>
      <w:lvlText w:val=""/>
      <w:lvlJc w:val="left"/>
    </w:lvl>
    <w:lvl w:ilvl="6" w:tplc="9A60CE9C">
      <w:numFmt w:val="decimal"/>
      <w:lvlText w:val=""/>
      <w:lvlJc w:val="left"/>
    </w:lvl>
    <w:lvl w:ilvl="7" w:tplc="E29AD04E">
      <w:numFmt w:val="decimal"/>
      <w:lvlText w:val=""/>
      <w:lvlJc w:val="left"/>
    </w:lvl>
    <w:lvl w:ilvl="8" w:tplc="F07ECE26">
      <w:numFmt w:val="decimal"/>
      <w:lvlText w:val=""/>
      <w:lvlJc w:val="left"/>
    </w:lvl>
  </w:abstractNum>
  <w:abstractNum w:abstractNumId="30" w15:restartNumberingAfterBreak="0">
    <w:nsid w:val="54517574"/>
    <w:multiLevelType w:val="hybridMultilevel"/>
    <w:tmpl w:val="4CD288DE"/>
    <w:lvl w:ilvl="0" w:tplc="4176B77E">
      <w:start w:val="1"/>
      <w:numFmt w:val="decimal"/>
      <w:lvlText w:val="%1."/>
      <w:lvlJc w:val="left"/>
      <w:pPr>
        <w:ind w:left="360" w:hanging="360"/>
      </w:pPr>
      <w:rPr>
        <w:b/>
        <w:color w:val="0F6E56"/>
      </w:rPr>
    </w:lvl>
    <w:lvl w:ilvl="1" w:tplc="CFAC8BBC">
      <w:numFmt w:val="decimal"/>
      <w:lvlText w:val=""/>
      <w:lvlJc w:val="left"/>
    </w:lvl>
    <w:lvl w:ilvl="2" w:tplc="3EF0F7DA">
      <w:numFmt w:val="decimal"/>
      <w:lvlText w:val=""/>
      <w:lvlJc w:val="left"/>
    </w:lvl>
    <w:lvl w:ilvl="3" w:tplc="2A7E7320">
      <w:numFmt w:val="decimal"/>
      <w:lvlText w:val=""/>
      <w:lvlJc w:val="left"/>
    </w:lvl>
    <w:lvl w:ilvl="4" w:tplc="1B8299EE">
      <w:numFmt w:val="decimal"/>
      <w:lvlText w:val=""/>
      <w:lvlJc w:val="left"/>
    </w:lvl>
    <w:lvl w:ilvl="5" w:tplc="C37630DE">
      <w:numFmt w:val="decimal"/>
      <w:lvlText w:val=""/>
      <w:lvlJc w:val="left"/>
    </w:lvl>
    <w:lvl w:ilvl="6" w:tplc="0DF49326">
      <w:numFmt w:val="decimal"/>
      <w:lvlText w:val=""/>
      <w:lvlJc w:val="left"/>
    </w:lvl>
    <w:lvl w:ilvl="7" w:tplc="990A89DA">
      <w:numFmt w:val="decimal"/>
      <w:lvlText w:val=""/>
      <w:lvlJc w:val="left"/>
    </w:lvl>
    <w:lvl w:ilvl="8" w:tplc="FA8EBB2E">
      <w:numFmt w:val="decimal"/>
      <w:lvlText w:val=""/>
      <w:lvlJc w:val="left"/>
    </w:lvl>
  </w:abstractNum>
  <w:abstractNum w:abstractNumId="31" w15:restartNumberingAfterBreak="0">
    <w:nsid w:val="55BC5989"/>
    <w:multiLevelType w:val="hybridMultilevel"/>
    <w:tmpl w:val="665E90A2"/>
    <w:lvl w:ilvl="0" w:tplc="44E8D594">
      <w:start w:val="1"/>
      <w:numFmt w:val="decimal"/>
      <w:lvlText w:val="%1."/>
      <w:lvlJc w:val="left"/>
      <w:pPr>
        <w:ind w:left="360" w:hanging="360"/>
      </w:pPr>
      <w:rPr>
        <w:b/>
        <w:color w:val="0F6E56"/>
      </w:rPr>
    </w:lvl>
    <w:lvl w:ilvl="1" w:tplc="454A7D16">
      <w:numFmt w:val="decimal"/>
      <w:lvlText w:val=""/>
      <w:lvlJc w:val="left"/>
    </w:lvl>
    <w:lvl w:ilvl="2" w:tplc="1B40DCF4">
      <w:numFmt w:val="decimal"/>
      <w:lvlText w:val=""/>
      <w:lvlJc w:val="left"/>
    </w:lvl>
    <w:lvl w:ilvl="3" w:tplc="1298A9F0">
      <w:numFmt w:val="decimal"/>
      <w:lvlText w:val=""/>
      <w:lvlJc w:val="left"/>
    </w:lvl>
    <w:lvl w:ilvl="4" w:tplc="03423F5E">
      <w:numFmt w:val="decimal"/>
      <w:lvlText w:val=""/>
      <w:lvlJc w:val="left"/>
    </w:lvl>
    <w:lvl w:ilvl="5" w:tplc="7DD00436">
      <w:numFmt w:val="decimal"/>
      <w:lvlText w:val=""/>
      <w:lvlJc w:val="left"/>
    </w:lvl>
    <w:lvl w:ilvl="6" w:tplc="CBA2B0A0">
      <w:numFmt w:val="decimal"/>
      <w:lvlText w:val=""/>
      <w:lvlJc w:val="left"/>
    </w:lvl>
    <w:lvl w:ilvl="7" w:tplc="85E2BD90">
      <w:numFmt w:val="decimal"/>
      <w:lvlText w:val=""/>
      <w:lvlJc w:val="left"/>
    </w:lvl>
    <w:lvl w:ilvl="8" w:tplc="BE22CB5A">
      <w:numFmt w:val="decimal"/>
      <w:lvlText w:val=""/>
      <w:lvlJc w:val="left"/>
    </w:lvl>
  </w:abstractNum>
  <w:abstractNum w:abstractNumId="32" w15:restartNumberingAfterBreak="0">
    <w:nsid w:val="5BB3272F"/>
    <w:multiLevelType w:val="hybridMultilevel"/>
    <w:tmpl w:val="DFE01EB6"/>
    <w:lvl w:ilvl="0" w:tplc="8DB4BB3E">
      <w:start w:val="1"/>
      <w:numFmt w:val="decimal"/>
      <w:lvlText w:val="%1."/>
      <w:lvlJc w:val="left"/>
      <w:pPr>
        <w:ind w:left="360" w:hanging="360"/>
      </w:pPr>
      <w:rPr>
        <w:b/>
        <w:color w:val="0F6E56"/>
      </w:rPr>
    </w:lvl>
    <w:lvl w:ilvl="1" w:tplc="B1B4C9E4">
      <w:numFmt w:val="decimal"/>
      <w:lvlText w:val=""/>
      <w:lvlJc w:val="left"/>
    </w:lvl>
    <w:lvl w:ilvl="2" w:tplc="BE66FCFC">
      <w:numFmt w:val="decimal"/>
      <w:lvlText w:val=""/>
      <w:lvlJc w:val="left"/>
    </w:lvl>
    <w:lvl w:ilvl="3" w:tplc="E5405FDC">
      <w:numFmt w:val="decimal"/>
      <w:lvlText w:val=""/>
      <w:lvlJc w:val="left"/>
    </w:lvl>
    <w:lvl w:ilvl="4" w:tplc="E4088EF2">
      <w:numFmt w:val="decimal"/>
      <w:lvlText w:val=""/>
      <w:lvlJc w:val="left"/>
    </w:lvl>
    <w:lvl w:ilvl="5" w:tplc="5C70936E">
      <w:numFmt w:val="decimal"/>
      <w:lvlText w:val=""/>
      <w:lvlJc w:val="left"/>
    </w:lvl>
    <w:lvl w:ilvl="6" w:tplc="66BA65E2">
      <w:numFmt w:val="decimal"/>
      <w:lvlText w:val=""/>
      <w:lvlJc w:val="left"/>
    </w:lvl>
    <w:lvl w:ilvl="7" w:tplc="FF089BF8">
      <w:numFmt w:val="decimal"/>
      <w:lvlText w:val=""/>
      <w:lvlJc w:val="left"/>
    </w:lvl>
    <w:lvl w:ilvl="8" w:tplc="00484CDE">
      <w:numFmt w:val="decimal"/>
      <w:lvlText w:val=""/>
      <w:lvlJc w:val="left"/>
    </w:lvl>
  </w:abstractNum>
  <w:abstractNum w:abstractNumId="33" w15:restartNumberingAfterBreak="0">
    <w:nsid w:val="5CDF269A"/>
    <w:multiLevelType w:val="hybridMultilevel"/>
    <w:tmpl w:val="16D2EBDA"/>
    <w:lvl w:ilvl="0" w:tplc="AABC811A">
      <w:start w:val="1"/>
      <w:numFmt w:val="decimal"/>
      <w:lvlText w:val="%1."/>
      <w:lvlJc w:val="left"/>
      <w:pPr>
        <w:ind w:left="360" w:hanging="360"/>
      </w:pPr>
      <w:rPr>
        <w:b/>
        <w:color w:val="0F6E56"/>
      </w:rPr>
    </w:lvl>
    <w:lvl w:ilvl="1" w:tplc="6730F616">
      <w:numFmt w:val="decimal"/>
      <w:lvlText w:val=""/>
      <w:lvlJc w:val="left"/>
    </w:lvl>
    <w:lvl w:ilvl="2" w:tplc="7146FF4C">
      <w:numFmt w:val="decimal"/>
      <w:lvlText w:val=""/>
      <w:lvlJc w:val="left"/>
    </w:lvl>
    <w:lvl w:ilvl="3" w:tplc="A87C2316">
      <w:numFmt w:val="decimal"/>
      <w:lvlText w:val=""/>
      <w:lvlJc w:val="left"/>
    </w:lvl>
    <w:lvl w:ilvl="4" w:tplc="79227FEA">
      <w:numFmt w:val="decimal"/>
      <w:lvlText w:val=""/>
      <w:lvlJc w:val="left"/>
    </w:lvl>
    <w:lvl w:ilvl="5" w:tplc="AEB27FBA">
      <w:numFmt w:val="decimal"/>
      <w:lvlText w:val=""/>
      <w:lvlJc w:val="left"/>
    </w:lvl>
    <w:lvl w:ilvl="6" w:tplc="9190D512">
      <w:numFmt w:val="decimal"/>
      <w:lvlText w:val=""/>
      <w:lvlJc w:val="left"/>
    </w:lvl>
    <w:lvl w:ilvl="7" w:tplc="AA02B512">
      <w:numFmt w:val="decimal"/>
      <w:lvlText w:val=""/>
      <w:lvlJc w:val="left"/>
    </w:lvl>
    <w:lvl w:ilvl="8" w:tplc="E7D2267E">
      <w:numFmt w:val="decimal"/>
      <w:lvlText w:val=""/>
      <w:lvlJc w:val="left"/>
    </w:lvl>
  </w:abstractNum>
  <w:abstractNum w:abstractNumId="34" w15:restartNumberingAfterBreak="0">
    <w:nsid w:val="5D4150D6"/>
    <w:multiLevelType w:val="hybridMultilevel"/>
    <w:tmpl w:val="CBAC4382"/>
    <w:lvl w:ilvl="0" w:tplc="43961DB6">
      <w:start w:val="1"/>
      <w:numFmt w:val="decimal"/>
      <w:lvlText w:val="%1."/>
      <w:lvlJc w:val="left"/>
      <w:pPr>
        <w:ind w:left="360" w:hanging="360"/>
      </w:pPr>
      <w:rPr>
        <w:b/>
        <w:color w:val="0F6E56"/>
      </w:rPr>
    </w:lvl>
    <w:lvl w:ilvl="1" w:tplc="270AEEDE">
      <w:numFmt w:val="decimal"/>
      <w:lvlText w:val=""/>
      <w:lvlJc w:val="left"/>
    </w:lvl>
    <w:lvl w:ilvl="2" w:tplc="4DAAD4C0">
      <w:numFmt w:val="decimal"/>
      <w:lvlText w:val=""/>
      <w:lvlJc w:val="left"/>
    </w:lvl>
    <w:lvl w:ilvl="3" w:tplc="4218EDB6">
      <w:numFmt w:val="decimal"/>
      <w:lvlText w:val=""/>
      <w:lvlJc w:val="left"/>
    </w:lvl>
    <w:lvl w:ilvl="4" w:tplc="1726592A">
      <w:numFmt w:val="decimal"/>
      <w:lvlText w:val=""/>
      <w:lvlJc w:val="left"/>
    </w:lvl>
    <w:lvl w:ilvl="5" w:tplc="F990D5CA">
      <w:numFmt w:val="decimal"/>
      <w:lvlText w:val=""/>
      <w:lvlJc w:val="left"/>
    </w:lvl>
    <w:lvl w:ilvl="6" w:tplc="2ABE48F2">
      <w:numFmt w:val="decimal"/>
      <w:lvlText w:val=""/>
      <w:lvlJc w:val="left"/>
    </w:lvl>
    <w:lvl w:ilvl="7" w:tplc="F5D20108">
      <w:numFmt w:val="decimal"/>
      <w:lvlText w:val=""/>
      <w:lvlJc w:val="left"/>
    </w:lvl>
    <w:lvl w:ilvl="8" w:tplc="0B04EDFA">
      <w:numFmt w:val="decimal"/>
      <w:lvlText w:val=""/>
      <w:lvlJc w:val="left"/>
    </w:lvl>
  </w:abstractNum>
  <w:abstractNum w:abstractNumId="35" w15:restartNumberingAfterBreak="0">
    <w:nsid w:val="5D5A1FFA"/>
    <w:multiLevelType w:val="hybridMultilevel"/>
    <w:tmpl w:val="C31A775A"/>
    <w:lvl w:ilvl="0" w:tplc="1792A074">
      <w:start w:val="1"/>
      <w:numFmt w:val="decimal"/>
      <w:lvlText w:val="%1."/>
      <w:lvlJc w:val="left"/>
      <w:pPr>
        <w:ind w:left="360" w:hanging="360"/>
      </w:pPr>
      <w:rPr>
        <w:b/>
        <w:color w:val="0F6E56"/>
      </w:rPr>
    </w:lvl>
    <w:lvl w:ilvl="1" w:tplc="FF200040">
      <w:numFmt w:val="decimal"/>
      <w:lvlText w:val=""/>
      <w:lvlJc w:val="left"/>
    </w:lvl>
    <w:lvl w:ilvl="2" w:tplc="FB42A2E0">
      <w:numFmt w:val="decimal"/>
      <w:lvlText w:val=""/>
      <w:lvlJc w:val="left"/>
    </w:lvl>
    <w:lvl w:ilvl="3" w:tplc="F942ED5E">
      <w:numFmt w:val="decimal"/>
      <w:lvlText w:val=""/>
      <w:lvlJc w:val="left"/>
    </w:lvl>
    <w:lvl w:ilvl="4" w:tplc="D520AA5A">
      <w:numFmt w:val="decimal"/>
      <w:lvlText w:val=""/>
      <w:lvlJc w:val="left"/>
    </w:lvl>
    <w:lvl w:ilvl="5" w:tplc="AE404808">
      <w:numFmt w:val="decimal"/>
      <w:lvlText w:val=""/>
      <w:lvlJc w:val="left"/>
    </w:lvl>
    <w:lvl w:ilvl="6" w:tplc="EED87FB8">
      <w:numFmt w:val="decimal"/>
      <w:lvlText w:val=""/>
      <w:lvlJc w:val="left"/>
    </w:lvl>
    <w:lvl w:ilvl="7" w:tplc="32BCC3B2">
      <w:numFmt w:val="decimal"/>
      <w:lvlText w:val=""/>
      <w:lvlJc w:val="left"/>
    </w:lvl>
    <w:lvl w:ilvl="8" w:tplc="3674502E">
      <w:numFmt w:val="decimal"/>
      <w:lvlText w:val=""/>
      <w:lvlJc w:val="left"/>
    </w:lvl>
  </w:abstractNum>
  <w:abstractNum w:abstractNumId="36" w15:restartNumberingAfterBreak="0">
    <w:nsid w:val="66C67516"/>
    <w:multiLevelType w:val="hybridMultilevel"/>
    <w:tmpl w:val="3BDCDED4"/>
    <w:lvl w:ilvl="0" w:tplc="29784F3C">
      <w:start w:val="1"/>
      <w:numFmt w:val="decimal"/>
      <w:lvlText w:val="%1."/>
      <w:lvlJc w:val="left"/>
      <w:pPr>
        <w:ind w:left="360" w:hanging="360"/>
      </w:pPr>
      <w:rPr>
        <w:b/>
        <w:color w:val="0F6E56"/>
      </w:rPr>
    </w:lvl>
    <w:lvl w:ilvl="1" w:tplc="07189BD4">
      <w:numFmt w:val="decimal"/>
      <w:lvlText w:val=""/>
      <w:lvlJc w:val="left"/>
    </w:lvl>
    <w:lvl w:ilvl="2" w:tplc="912CBAC0">
      <w:numFmt w:val="decimal"/>
      <w:lvlText w:val=""/>
      <w:lvlJc w:val="left"/>
    </w:lvl>
    <w:lvl w:ilvl="3" w:tplc="0AC4441E">
      <w:numFmt w:val="decimal"/>
      <w:lvlText w:val=""/>
      <w:lvlJc w:val="left"/>
    </w:lvl>
    <w:lvl w:ilvl="4" w:tplc="9028EC2A">
      <w:numFmt w:val="decimal"/>
      <w:lvlText w:val=""/>
      <w:lvlJc w:val="left"/>
    </w:lvl>
    <w:lvl w:ilvl="5" w:tplc="AE2678DC">
      <w:numFmt w:val="decimal"/>
      <w:lvlText w:val=""/>
      <w:lvlJc w:val="left"/>
    </w:lvl>
    <w:lvl w:ilvl="6" w:tplc="129655AE">
      <w:numFmt w:val="decimal"/>
      <w:lvlText w:val=""/>
      <w:lvlJc w:val="left"/>
    </w:lvl>
    <w:lvl w:ilvl="7" w:tplc="47088F60">
      <w:numFmt w:val="decimal"/>
      <w:lvlText w:val=""/>
      <w:lvlJc w:val="left"/>
    </w:lvl>
    <w:lvl w:ilvl="8" w:tplc="BFA80DDE">
      <w:numFmt w:val="decimal"/>
      <w:lvlText w:val=""/>
      <w:lvlJc w:val="left"/>
    </w:lvl>
  </w:abstractNum>
  <w:abstractNum w:abstractNumId="37" w15:restartNumberingAfterBreak="0">
    <w:nsid w:val="680E2D32"/>
    <w:multiLevelType w:val="hybridMultilevel"/>
    <w:tmpl w:val="1CA2D4EE"/>
    <w:lvl w:ilvl="0" w:tplc="52E48B12">
      <w:start w:val="1"/>
      <w:numFmt w:val="decimal"/>
      <w:lvlText w:val="%1."/>
      <w:lvlJc w:val="left"/>
      <w:pPr>
        <w:ind w:left="360" w:hanging="360"/>
      </w:pPr>
      <w:rPr>
        <w:b/>
        <w:color w:val="0F6E56"/>
      </w:rPr>
    </w:lvl>
    <w:lvl w:ilvl="1" w:tplc="CCD6E92C">
      <w:numFmt w:val="decimal"/>
      <w:lvlText w:val=""/>
      <w:lvlJc w:val="left"/>
    </w:lvl>
    <w:lvl w:ilvl="2" w:tplc="B9C09F18">
      <w:numFmt w:val="decimal"/>
      <w:lvlText w:val=""/>
      <w:lvlJc w:val="left"/>
    </w:lvl>
    <w:lvl w:ilvl="3" w:tplc="FBB2950A">
      <w:numFmt w:val="decimal"/>
      <w:lvlText w:val=""/>
      <w:lvlJc w:val="left"/>
    </w:lvl>
    <w:lvl w:ilvl="4" w:tplc="047A13C8">
      <w:numFmt w:val="decimal"/>
      <w:lvlText w:val=""/>
      <w:lvlJc w:val="left"/>
    </w:lvl>
    <w:lvl w:ilvl="5" w:tplc="35323126">
      <w:numFmt w:val="decimal"/>
      <w:lvlText w:val=""/>
      <w:lvlJc w:val="left"/>
    </w:lvl>
    <w:lvl w:ilvl="6" w:tplc="FDD09FC2">
      <w:numFmt w:val="decimal"/>
      <w:lvlText w:val=""/>
      <w:lvlJc w:val="left"/>
    </w:lvl>
    <w:lvl w:ilvl="7" w:tplc="80662F9C">
      <w:numFmt w:val="decimal"/>
      <w:lvlText w:val=""/>
      <w:lvlJc w:val="left"/>
    </w:lvl>
    <w:lvl w:ilvl="8" w:tplc="BA42E526">
      <w:numFmt w:val="decimal"/>
      <w:lvlText w:val=""/>
      <w:lvlJc w:val="left"/>
    </w:lvl>
  </w:abstractNum>
  <w:abstractNum w:abstractNumId="38" w15:restartNumberingAfterBreak="0">
    <w:nsid w:val="756502DB"/>
    <w:multiLevelType w:val="hybridMultilevel"/>
    <w:tmpl w:val="93DE48D0"/>
    <w:lvl w:ilvl="0" w:tplc="DF7C1FFE">
      <w:start w:val="1"/>
      <w:numFmt w:val="decimal"/>
      <w:lvlText w:val="%1."/>
      <w:lvlJc w:val="left"/>
      <w:pPr>
        <w:ind w:left="360" w:hanging="360"/>
      </w:pPr>
      <w:rPr>
        <w:b/>
        <w:color w:val="0F6E56"/>
      </w:rPr>
    </w:lvl>
    <w:lvl w:ilvl="1" w:tplc="DCD803A4">
      <w:numFmt w:val="decimal"/>
      <w:lvlText w:val=""/>
      <w:lvlJc w:val="left"/>
    </w:lvl>
    <w:lvl w:ilvl="2" w:tplc="EAAE9742">
      <w:numFmt w:val="decimal"/>
      <w:lvlText w:val=""/>
      <w:lvlJc w:val="left"/>
    </w:lvl>
    <w:lvl w:ilvl="3" w:tplc="4BCC2BC8">
      <w:numFmt w:val="decimal"/>
      <w:lvlText w:val=""/>
      <w:lvlJc w:val="left"/>
    </w:lvl>
    <w:lvl w:ilvl="4" w:tplc="19DED426">
      <w:numFmt w:val="decimal"/>
      <w:lvlText w:val=""/>
      <w:lvlJc w:val="left"/>
    </w:lvl>
    <w:lvl w:ilvl="5" w:tplc="33140CC0">
      <w:numFmt w:val="decimal"/>
      <w:lvlText w:val=""/>
      <w:lvlJc w:val="left"/>
    </w:lvl>
    <w:lvl w:ilvl="6" w:tplc="6A0CE928">
      <w:numFmt w:val="decimal"/>
      <w:lvlText w:val=""/>
      <w:lvlJc w:val="left"/>
    </w:lvl>
    <w:lvl w:ilvl="7" w:tplc="4D0C5E42">
      <w:numFmt w:val="decimal"/>
      <w:lvlText w:val=""/>
      <w:lvlJc w:val="left"/>
    </w:lvl>
    <w:lvl w:ilvl="8" w:tplc="8DB2764A">
      <w:numFmt w:val="decimal"/>
      <w:lvlText w:val=""/>
      <w:lvlJc w:val="left"/>
    </w:lvl>
  </w:abstractNum>
  <w:abstractNum w:abstractNumId="39" w15:restartNumberingAfterBreak="0">
    <w:nsid w:val="7B123194"/>
    <w:multiLevelType w:val="hybridMultilevel"/>
    <w:tmpl w:val="8D6047F4"/>
    <w:lvl w:ilvl="0" w:tplc="CDB07936">
      <w:start w:val="1"/>
      <w:numFmt w:val="decimal"/>
      <w:lvlText w:val="%1."/>
      <w:lvlJc w:val="left"/>
      <w:pPr>
        <w:ind w:left="360" w:hanging="360"/>
      </w:pPr>
      <w:rPr>
        <w:b/>
        <w:color w:val="0F6E56"/>
      </w:rPr>
    </w:lvl>
    <w:lvl w:ilvl="1" w:tplc="9BE2D2DE">
      <w:numFmt w:val="decimal"/>
      <w:lvlText w:val=""/>
      <w:lvlJc w:val="left"/>
    </w:lvl>
    <w:lvl w:ilvl="2" w:tplc="3CE81D5C">
      <w:numFmt w:val="decimal"/>
      <w:lvlText w:val=""/>
      <w:lvlJc w:val="left"/>
    </w:lvl>
    <w:lvl w:ilvl="3" w:tplc="C998639A">
      <w:numFmt w:val="decimal"/>
      <w:lvlText w:val=""/>
      <w:lvlJc w:val="left"/>
    </w:lvl>
    <w:lvl w:ilvl="4" w:tplc="A954A864">
      <w:numFmt w:val="decimal"/>
      <w:lvlText w:val=""/>
      <w:lvlJc w:val="left"/>
    </w:lvl>
    <w:lvl w:ilvl="5" w:tplc="7C0EA46E">
      <w:numFmt w:val="decimal"/>
      <w:lvlText w:val=""/>
      <w:lvlJc w:val="left"/>
    </w:lvl>
    <w:lvl w:ilvl="6" w:tplc="879E2C6A">
      <w:numFmt w:val="decimal"/>
      <w:lvlText w:val=""/>
      <w:lvlJc w:val="left"/>
    </w:lvl>
    <w:lvl w:ilvl="7" w:tplc="32C8A904">
      <w:numFmt w:val="decimal"/>
      <w:lvlText w:val=""/>
      <w:lvlJc w:val="left"/>
    </w:lvl>
    <w:lvl w:ilvl="8" w:tplc="6F207CA4">
      <w:numFmt w:val="decimal"/>
      <w:lvlText w:val=""/>
      <w:lvlJc w:val="left"/>
    </w:lvl>
  </w:abstractNum>
  <w:abstractNum w:abstractNumId="40" w15:restartNumberingAfterBreak="0">
    <w:nsid w:val="7DD6597A"/>
    <w:multiLevelType w:val="hybridMultilevel"/>
    <w:tmpl w:val="D76AA558"/>
    <w:lvl w:ilvl="0" w:tplc="A59CF59C">
      <w:start w:val="1"/>
      <w:numFmt w:val="decimal"/>
      <w:lvlText w:val="%1."/>
      <w:lvlJc w:val="left"/>
      <w:pPr>
        <w:ind w:left="360" w:hanging="360"/>
      </w:pPr>
      <w:rPr>
        <w:b/>
        <w:color w:val="0F6E56"/>
      </w:rPr>
    </w:lvl>
    <w:lvl w:ilvl="1" w:tplc="F4AC30CC">
      <w:numFmt w:val="decimal"/>
      <w:lvlText w:val=""/>
      <w:lvlJc w:val="left"/>
    </w:lvl>
    <w:lvl w:ilvl="2" w:tplc="7640EA40">
      <w:numFmt w:val="decimal"/>
      <w:lvlText w:val=""/>
      <w:lvlJc w:val="left"/>
    </w:lvl>
    <w:lvl w:ilvl="3" w:tplc="348C2614">
      <w:numFmt w:val="decimal"/>
      <w:lvlText w:val=""/>
      <w:lvlJc w:val="left"/>
    </w:lvl>
    <w:lvl w:ilvl="4" w:tplc="22E05AE2">
      <w:numFmt w:val="decimal"/>
      <w:lvlText w:val=""/>
      <w:lvlJc w:val="left"/>
    </w:lvl>
    <w:lvl w:ilvl="5" w:tplc="ED1E3764">
      <w:numFmt w:val="decimal"/>
      <w:lvlText w:val=""/>
      <w:lvlJc w:val="left"/>
    </w:lvl>
    <w:lvl w:ilvl="6" w:tplc="751A021E">
      <w:numFmt w:val="decimal"/>
      <w:lvlText w:val=""/>
      <w:lvlJc w:val="left"/>
    </w:lvl>
    <w:lvl w:ilvl="7" w:tplc="98F45558">
      <w:numFmt w:val="decimal"/>
      <w:lvlText w:val=""/>
      <w:lvlJc w:val="left"/>
    </w:lvl>
    <w:lvl w:ilvl="8" w:tplc="AC5029AE">
      <w:numFmt w:val="decimal"/>
      <w:lvlText w:val=""/>
      <w:lvlJc w:val="left"/>
    </w:lvl>
  </w:abstractNum>
  <w:num w:numId="1" w16cid:durableId="1150248557">
    <w:abstractNumId w:val="3"/>
  </w:num>
  <w:num w:numId="2" w16cid:durableId="939220686">
    <w:abstractNumId w:val="11"/>
  </w:num>
  <w:num w:numId="3" w16cid:durableId="1682777851">
    <w:abstractNumId w:val="2"/>
  </w:num>
  <w:num w:numId="4" w16cid:durableId="142547225">
    <w:abstractNumId w:val="4"/>
  </w:num>
  <w:num w:numId="5" w16cid:durableId="555244910">
    <w:abstractNumId w:val="33"/>
  </w:num>
  <w:num w:numId="6" w16cid:durableId="569969071">
    <w:abstractNumId w:val="36"/>
  </w:num>
  <w:num w:numId="7" w16cid:durableId="1616015196">
    <w:abstractNumId w:val="9"/>
  </w:num>
  <w:num w:numId="8" w16cid:durableId="1665743221">
    <w:abstractNumId w:val="25"/>
  </w:num>
  <w:num w:numId="9" w16cid:durableId="233393425">
    <w:abstractNumId w:val="8"/>
  </w:num>
  <w:num w:numId="10" w16cid:durableId="652225299">
    <w:abstractNumId w:val="21"/>
  </w:num>
  <w:num w:numId="11" w16cid:durableId="989478952">
    <w:abstractNumId w:val="20"/>
  </w:num>
  <w:num w:numId="12" w16cid:durableId="2027056302">
    <w:abstractNumId w:val="15"/>
  </w:num>
  <w:num w:numId="13" w16cid:durableId="820925840">
    <w:abstractNumId w:val="6"/>
  </w:num>
  <w:num w:numId="14" w16cid:durableId="186451394">
    <w:abstractNumId w:val="24"/>
  </w:num>
  <w:num w:numId="15" w16cid:durableId="744957949">
    <w:abstractNumId w:val="26"/>
  </w:num>
  <w:num w:numId="16" w16cid:durableId="1035157884">
    <w:abstractNumId w:val="1"/>
  </w:num>
  <w:num w:numId="17" w16cid:durableId="257833429">
    <w:abstractNumId w:val="32"/>
  </w:num>
  <w:num w:numId="18" w16cid:durableId="615528385">
    <w:abstractNumId w:val="34"/>
  </w:num>
  <w:num w:numId="19" w16cid:durableId="529490309">
    <w:abstractNumId w:val="18"/>
  </w:num>
  <w:num w:numId="20" w16cid:durableId="679696993">
    <w:abstractNumId w:val="23"/>
  </w:num>
  <w:num w:numId="21" w16cid:durableId="1351569895">
    <w:abstractNumId w:val="29"/>
  </w:num>
  <w:num w:numId="22" w16cid:durableId="852186677">
    <w:abstractNumId w:val="35"/>
  </w:num>
  <w:num w:numId="23" w16cid:durableId="1273592467">
    <w:abstractNumId w:val="5"/>
  </w:num>
  <w:num w:numId="24" w16cid:durableId="1094470894">
    <w:abstractNumId w:val="19"/>
  </w:num>
  <w:num w:numId="25" w16cid:durableId="1135413426">
    <w:abstractNumId w:val="16"/>
  </w:num>
  <w:num w:numId="26" w16cid:durableId="1555389958">
    <w:abstractNumId w:val="28"/>
  </w:num>
  <w:num w:numId="27" w16cid:durableId="79376104">
    <w:abstractNumId w:val="31"/>
  </w:num>
  <w:num w:numId="28" w16cid:durableId="583419476">
    <w:abstractNumId w:val="17"/>
  </w:num>
  <w:num w:numId="29" w16cid:durableId="966593903">
    <w:abstractNumId w:val="10"/>
  </w:num>
  <w:num w:numId="30" w16cid:durableId="1457066709">
    <w:abstractNumId w:val="12"/>
  </w:num>
  <w:num w:numId="31" w16cid:durableId="254635129">
    <w:abstractNumId w:val="14"/>
  </w:num>
  <w:num w:numId="32" w16cid:durableId="1074008981">
    <w:abstractNumId w:val="30"/>
  </w:num>
  <w:num w:numId="33" w16cid:durableId="668871884">
    <w:abstractNumId w:val="38"/>
  </w:num>
  <w:num w:numId="34" w16cid:durableId="2111655728">
    <w:abstractNumId w:val="40"/>
  </w:num>
  <w:num w:numId="35" w16cid:durableId="290601347">
    <w:abstractNumId w:val="13"/>
  </w:num>
  <w:num w:numId="36" w16cid:durableId="1523589286">
    <w:abstractNumId w:val="22"/>
  </w:num>
  <w:num w:numId="37" w16cid:durableId="646669109">
    <w:abstractNumId w:val="0"/>
  </w:num>
  <w:num w:numId="38" w16cid:durableId="966668051">
    <w:abstractNumId w:val="37"/>
  </w:num>
  <w:num w:numId="39" w16cid:durableId="802423802">
    <w:abstractNumId w:val="27"/>
  </w:num>
  <w:num w:numId="40" w16cid:durableId="1494179581">
    <w:abstractNumId w:val="7"/>
  </w:num>
  <w:num w:numId="41" w16cid:durableId="69083612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6FF"/>
    <w:rsid w:val="00067412"/>
    <w:rsid w:val="0007770B"/>
    <w:rsid w:val="000C2CE5"/>
    <w:rsid w:val="000E196C"/>
    <w:rsid w:val="000E4CE6"/>
    <w:rsid w:val="00154813"/>
    <w:rsid w:val="00196655"/>
    <w:rsid w:val="001A3AE6"/>
    <w:rsid w:val="00254200"/>
    <w:rsid w:val="00271AB4"/>
    <w:rsid w:val="003477D4"/>
    <w:rsid w:val="003502F1"/>
    <w:rsid w:val="0039252A"/>
    <w:rsid w:val="003E22BC"/>
    <w:rsid w:val="003E4A3E"/>
    <w:rsid w:val="00450F12"/>
    <w:rsid w:val="004A1832"/>
    <w:rsid w:val="005B1468"/>
    <w:rsid w:val="005C793F"/>
    <w:rsid w:val="006B4F0E"/>
    <w:rsid w:val="006B799B"/>
    <w:rsid w:val="006C475D"/>
    <w:rsid w:val="006D462C"/>
    <w:rsid w:val="00771628"/>
    <w:rsid w:val="008B2F8F"/>
    <w:rsid w:val="008D26BF"/>
    <w:rsid w:val="00905CA7"/>
    <w:rsid w:val="00910F4C"/>
    <w:rsid w:val="009708F3"/>
    <w:rsid w:val="009C7259"/>
    <w:rsid w:val="009F1278"/>
    <w:rsid w:val="00A725FD"/>
    <w:rsid w:val="00AC0987"/>
    <w:rsid w:val="00B62839"/>
    <w:rsid w:val="00D7529C"/>
    <w:rsid w:val="00D84B65"/>
    <w:rsid w:val="00DA0E77"/>
    <w:rsid w:val="00DF39BC"/>
    <w:rsid w:val="00DF4EF8"/>
    <w:rsid w:val="00E128E3"/>
    <w:rsid w:val="00E24F71"/>
    <w:rsid w:val="00ED2743"/>
    <w:rsid w:val="00F249A4"/>
    <w:rsid w:val="00F95FEC"/>
    <w:rsid w:val="00FB4E44"/>
    <w:rsid w:val="00FD26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07ACC6"/>
  <w15:docId w15:val="{4265BAD4-2646-4E87-96D2-6A7F72A5E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imes New Roman" w:hAnsi="Segoe UI" w:cs="Segoe UI"/>
        <w:color w:val="1C2430"/>
        <w:sz w:val="22"/>
        <w:szCs w:val="22"/>
        <w:lang w:val="en-AU" w:eastAsia="en-AU"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BodyText"/>
    <w:uiPriority w:val="9"/>
    <w:unhideWhenUsed/>
    <w:qFormat/>
    <w:pPr>
      <w:keepNext/>
      <w:pBdr>
        <w:bottom w:val="single" w:sz="12" w:space="0" w:color="0F6E56"/>
      </w:pBdr>
      <w:spacing w:before="360" w:after="160"/>
      <w:outlineLvl w:val="1"/>
    </w:pPr>
    <w:rPr>
      <w:b/>
      <w:color w:val="10564A"/>
      <w:sz w:val="32"/>
    </w:rPr>
  </w:style>
  <w:style w:type="paragraph" w:styleId="Heading3">
    <w:name w:val="heading 3"/>
    <w:basedOn w:val="Normal"/>
    <w:next w:val="BodyText"/>
    <w:uiPriority w:val="9"/>
    <w:unhideWhenUsed/>
    <w:qFormat/>
    <w:pPr>
      <w:keepNext/>
      <w:spacing w:before="260" w:after="100"/>
      <w:outlineLvl w:val="2"/>
    </w:pPr>
    <w:rPr>
      <w:b/>
      <w:color w:val="143D34"/>
      <w:sz w:val="25"/>
    </w:rPr>
  </w:style>
  <w:style w:type="paragraph" w:styleId="Heading4">
    <w:name w:val="heading 4"/>
    <w:basedOn w:val="Normal"/>
    <w:next w:val="BodyText"/>
    <w:uiPriority w:val="9"/>
    <w:unhideWhenUsed/>
    <w:qFormat/>
    <w:pPr>
      <w:keepNext/>
      <w:spacing w:before="200" w:after="80"/>
      <w:outlineLvl w:val="3"/>
    </w:pPr>
    <w:rPr>
      <w:b/>
      <w:color w:val="143D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styleId="Title">
    <w:name w:val="Title"/>
    <w:basedOn w:val="Normal"/>
    <w:next w:val="BodyText"/>
    <w:uiPriority w:val="10"/>
    <w:qFormat/>
    <w:pPr>
      <w:spacing w:after="200" w:line="240" w:lineRule="auto"/>
    </w:pPr>
    <w:rPr>
      <w:b/>
      <w:color w:val="10564A"/>
      <w:sz w:val="52"/>
    </w:rPr>
  </w:style>
  <w:style w:type="paragraph" w:customStyle="1" w:styleId="Kicker">
    <w:name w:val="Kicker"/>
    <w:basedOn w:val="Normal"/>
    <w:next w:val="Title"/>
    <w:qFormat/>
    <w:pPr>
      <w:spacing w:after="80"/>
    </w:pPr>
    <w:rPr>
      <w:b/>
      <w:color w:val="0F6E56"/>
      <w:spacing w:val="30"/>
      <w:sz w:val="18"/>
    </w:rPr>
  </w:style>
  <w:style w:type="paragraph" w:customStyle="1" w:styleId="AuthorNote">
    <w:name w:val="Author Note"/>
    <w:basedOn w:val="Normal"/>
    <w:next w:val="BodyText"/>
    <w:qFormat/>
    <w:pPr>
      <w:keepNext/>
      <w:spacing w:before="40" w:after="140"/>
    </w:pPr>
    <w:rPr>
      <w:b/>
      <w:color w:val="0C4F3E"/>
      <w:sz w:val="19"/>
    </w:rPr>
  </w:style>
  <w:style w:type="paragraph" w:customStyle="1" w:styleId="SmallText">
    <w:name w:val="Small Text"/>
    <w:basedOn w:val="Normal"/>
    <w:next w:val="BodyText"/>
    <w:qFormat/>
    <w:rPr>
      <w:color w:val="4B5565"/>
      <w:sz w:val="19"/>
    </w:rPr>
  </w:style>
  <w:style w:type="paragraph" w:styleId="Caption">
    <w:name w:val="caption"/>
    <w:basedOn w:val="Normal"/>
    <w:next w:val="BodyText"/>
    <w:qFormat/>
    <w:pPr>
      <w:spacing w:before="20" w:after="220"/>
      <w:jc w:val="center"/>
    </w:pPr>
    <w:rPr>
      <w:i/>
      <w:color w:val="4B5565"/>
      <w:sz w:val="19"/>
    </w:rPr>
  </w:style>
  <w:style w:type="paragraph" w:customStyle="1" w:styleId="CodeBlock">
    <w:name w:val="Code Block"/>
    <w:basedOn w:val="Normal"/>
    <w:next w:val="BodyText"/>
    <w:qFormat/>
    <w:pPr>
      <w:spacing w:after="0"/>
      <w:ind w:left="144" w:right="144"/>
    </w:pPr>
    <w:rPr>
      <w:rFonts w:ascii="Consolas" w:hAnsi="Consolas"/>
      <w:sz w:val="18"/>
    </w:rPr>
  </w:style>
  <w:style w:type="paragraph" w:customStyle="1" w:styleId="TableText">
    <w:name w:val="Table Text"/>
    <w:basedOn w:val="Normal"/>
    <w:qFormat/>
    <w:pPr>
      <w:spacing w:before="20" w:after="20" w:line="252" w:lineRule="auto"/>
    </w:pPr>
    <w:rPr>
      <w:sz w:val="20"/>
    </w:rPr>
  </w:style>
  <w:style w:type="paragraph" w:styleId="ListBullet">
    <w:name w:val="List Bullet"/>
    <w:basedOn w:val="Normal"/>
    <w:qFormat/>
    <w:pPr>
      <w:spacing w:after="60"/>
      <w:ind w:left="360" w:hanging="180"/>
    </w:pPr>
  </w:style>
  <w:style w:type="paragraph" w:styleId="ListNumber">
    <w:name w:val="List Number"/>
    <w:basedOn w:val="Normal"/>
    <w:qFormat/>
    <w:pPr>
      <w:spacing w:after="60"/>
      <w:ind w:left="360" w:hanging="360"/>
    </w:pPr>
  </w:style>
  <w:style w:type="paragraph" w:customStyle="1" w:styleId="Spacer">
    <w:name w:val="Spacer"/>
    <w:basedOn w:val="Normal"/>
    <w:next w:val="BodyText"/>
    <w:qFormat/>
    <w:pPr>
      <w:spacing w:after="0" w:line="120" w:lineRule="exact"/>
    </w:pPr>
    <w:rPr>
      <w:sz w:val="8"/>
    </w:rPr>
  </w:style>
  <w:style w:type="paragraph" w:styleId="TOC2">
    <w:name w:val="toc 2"/>
    <w:basedOn w:val="Normal"/>
    <w:next w:val="Normal"/>
    <w:autoRedefine/>
    <w:uiPriority w:val="39"/>
    <w:unhideWhenUsed/>
    <w:rsid w:val="006D462C"/>
    <w:pPr>
      <w:spacing w:after="100"/>
      <w:ind w:left="220"/>
    </w:pPr>
  </w:style>
  <w:style w:type="paragraph" w:styleId="TOC3">
    <w:name w:val="toc 3"/>
    <w:basedOn w:val="Normal"/>
    <w:next w:val="Normal"/>
    <w:autoRedefine/>
    <w:uiPriority w:val="39"/>
    <w:unhideWhenUsed/>
    <w:rsid w:val="006D462C"/>
    <w:pPr>
      <w:spacing w:after="100"/>
      <w:ind w:left="440"/>
    </w:pPr>
  </w:style>
  <w:style w:type="character" w:styleId="Hyperlink">
    <w:name w:val="Hyperlink"/>
    <w:basedOn w:val="DefaultParagraphFont"/>
    <w:uiPriority w:val="99"/>
    <w:unhideWhenUsed/>
    <w:rsid w:val="006D462C"/>
    <w:rPr>
      <w:color w:val="467886" w:themeColor="hyperlink"/>
      <w:u w:val="single"/>
    </w:rPr>
  </w:style>
  <w:style w:type="paragraph" w:styleId="Header">
    <w:name w:val="header"/>
    <w:basedOn w:val="Normal"/>
    <w:link w:val="HeaderChar"/>
    <w:uiPriority w:val="99"/>
    <w:unhideWhenUsed/>
    <w:rsid w:val="002542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4200"/>
  </w:style>
  <w:style w:type="paragraph" w:styleId="Footer">
    <w:name w:val="footer"/>
    <w:basedOn w:val="Normal"/>
    <w:link w:val="FooterChar"/>
    <w:uiPriority w:val="99"/>
    <w:unhideWhenUsed/>
    <w:rsid w:val="002542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42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hyperlink" Target="https://learn.microsoft.com/aspnet/core/fundamentals/dependency-injection" TargetMode="External"/><Relationship Id="rId68" Type="http://schemas.openxmlformats.org/officeDocument/2006/relationships/hyperlink" Target="https://tailwindcss.com/docs" TargetMode="External"/><Relationship Id="rId84" Type="http://schemas.openxmlformats.org/officeDocument/2006/relationships/image" Target="media/image46.png"/><Relationship Id="rId89" Type="http://schemas.openxmlformats.org/officeDocument/2006/relationships/image" Target="media/image51.png"/><Relationship Id="rId16" Type="http://schemas.openxmlformats.org/officeDocument/2006/relationships/hyperlink" Target="https://www.postgresql.org/docs/" TargetMode="External"/><Relationship Id="rId107" Type="http://schemas.openxmlformats.org/officeDocument/2006/relationships/header" Target="header3.xml"/><Relationship Id="rId11" Type="http://schemas.openxmlformats.org/officeDocument/2006/relationships/hyperlink" Target="https://students-team-dh8zehye.atlassian.net/issues/?jql=project%20%3D%20%22EARN%22%20AND%20statusCategory%20%21%3D%20Done%20ORDER%20BY%20created%20DESC" TargetMode="Externa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hyperlink" Target="https://github.com/itsmekrishnaaaaaa/PRT_681_SYDNEY_GROUP-4" TargetMode="External"/><Relationship Id="rId58" Type="http://schemas.openxmlformats.org/officeDocument/2006/relationships/hyperlink" Target="https://martinfowler.com/bliki/MonolithFirst.html" TargetMode="External"/><Relationship Id="rId74" Type="http://schemas.openxmlformats.org/officeDocument/2006/relationships/image" Target="media/image36.png"/><Relationship Id="rId79" Type="http://schemas.openxmlformats.org/officeDocument/2006/relationships/image" Target="media/image41.png"/><Relationship Id="rId102" Type="http://schemas.openxmlformats.org/officeDocument/2006/relationships/image" Target="media/image64.png"/><Relationship Id="rId5" Type="http://schemas.openxmlformats.org/officeDocument/2006/relationships/footnotes" Target="footnotes.xml"/><Relationship Id="rId90" Type="http://schemas.openxmlformats.org/officeDocument/2006/relationships/image" Target="media/image52.png"/><Relationship Id="rId95" Type="http://schemas.openxmlformats.org/officeDocument/2006/relationships/image" Target="media/image57.png"/><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hyperlink" Target="https://learn.microsoft.com/aspnet/core/signalr/introduction" TargetMode="External"/><Relationship Id="rId69" Type="http://schemas.openxmlformats.org/officeDocument/2006/relationships/hyperlink" Target="https://www.teqsa.gov.au/about-us/news-and-events/latest-news/student-visa-holder-work-restrictions" TargetMode="External"/><Relationship Id="rId80" Type="http://schemas.openxmlformats.org/officeDocument/2006/relationships/image" Target="media/image42.png"/><Relationship Id="rId85" Type="http://schemas.openxmlformats.org/officeDocument/2006/relationships/image" Target="media/image47.png"/><Relationship Id="rId12" Type="http://schemas.openxmlformats.org/officeDocument/2006/relationships/hyperlink" Target="https://teams.microsoft.com/l/channel/19%3A5cbc3d4ac2094ea891b62748c50694e5%40thread.tacv2/SYD-Group4?groupId=73d4fc4b-517c-44e2-99a0-b1989c871738&amp;tenantId=9f248767-8e1a-42f3-836f-c092ab95ff70" TargetMode="External"/><Relationship Id="rId17" Type="http://schemas.openxmlformats.org/officeDocument/2006/relationships/hyperlink" Target="https://github.com/itsmekrishnaaaaaa/PRT_681_SYDNEY_GROUP-4/tree/main/Krishna_sapkota_S395795" TargetMode="External"/><Relationship Id="rId33" Type="http://schemas.openxmlformats.org/officeDocument/2006/relationships/image" Target="media/image14.png"/><Relationship Id="rId38" Type="http://schemas.openxmlformats.org/officeDocument/2006/relationships/image" Target="media/image19.png"/><Relationship Id="rId59" Type="http://schemas.openxmlformats.org/officeDocument/2006/relationships/hyperlink" Target="https://datatracker.ietf.org/doc/html/rfc7519" TargetMode="External"/><Relationship Id="rId103" Type="http://schemas.openxmlformats.org/officeDocument/2006/relationships/header" Target="header1.xml"/><Relationship Id="rId108" Type="http://schemas.openxmlformats.org/officeDocument/2006/relationships/footer" Target="footer3.xml"/><Relationship Id="rId54" Type="http://schemas.openxmlformats.org/officeDocument/2006/relationships/hyperlink" Target="https://students-team-dh8zehye.atlassian.net/jira/core/projects/EARN/board?filter=&amp;groupBy=none" TargetMode="External"/><Relationship Id="rId70" Type="http://schemas.openxmlformats.org/officeDocument/2006/relationships/hyperlink" Target="https://vite.dev/guide/" TargetMode="External"/><Relationship Id="rId75" Type="http://schemas.openxmlformats.org/officeDocument/2006/relationships/image" Target="media/image37.png"/><Relationship Id="rId91" Type="http://schemas.openxmlformats.org/officeDocument/2006/relationships/image" Target="media/image53.png"/><Relationship Id="rId96"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react.dev"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hyperlink" Target="https://fastapi.tiangolo.com/" TargetMode="External"/><Relationship Id="rId106" Type="http://schemas.openxmlformats.org/officeDocument/2006/relationships/footer" Target="footer2.xml"/><Relationship Id="rId10" Type="http://schemas.openxmlformats.org/officeDocument/2006/relationships/hyperlink" Target="https://github.com/itsmekrishnaaaaaa/PRT_681_SYDNEY_GROUP-4/tree/main" TargetMode="Externa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hyperlink" Target="https://react.dev" TargetMode="External"/><Relationship Id="rId65" Type="http://schemas.openxmlformats.org/officeDocument/2006/relationships/hyperlink" Target="https://learn.microsoft.com/aspnet/core/security/authentication/identity" TargetMode="External"/><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image" Target="media/image48.png"/><Relationship Id="rId94" Type="http://schemas.openxmlformats.org/officeDocument/2006/relationships/image" Target="media/image56.png"/><Relationship Id="rId99" Type="http://schemas.openxmlformats.org/officeDocument/2006/relationships/image" Target="media/image61.png"/><Relationship Id="rId101" Type="http://schemas.openxmlformats.org/officeDocument/2006/relationships/image" Target="media/image63.png"/><Relationship Id="rId4" Type="http://schemas.openxmlformats.org/officeDocument/2006/relationships/webSettings" Target="webSettings.xml"/><Relationship Id="rId9" Type="http://schemas.openxmlformats.org/officeDocument/2006/relationships/hyperlink" Target="https://students-team-dh8zehye.atlassian.net/jira/core/projects/EARN/board?filter=&amp;groupBy=none" TargetMode="External"/><Relationship Id="rId13" Type="http://schemas.openxmlformats.org/officeDocument/2006/relationships/hyperlink" Target="https://learn.microsoft.com/aspnet/core" TargetMode="External"/><Relationship Id="rId18" Type="http://schemas.openxmlformats.org/officeDocument/2006/relationships/hyperlink" Target="https://github.com/itsmekrishnaaaaaa/PRT_681_SYDNEY_GROUP-4/tree/main/Jenish_Gurung_s395321" TargetMode="External"/><Relationship Id="rId39" Type="http://schemas.openxmlformats.org/officeDocument/2006/relationships/image" Target="media/image20.png"/><Relationship Id="rId109" Type="http://schemas.openxmlformats.org/officeDocument/2006/relationships/fontTable" Target="fontTable.xml"/><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hyperlink" Target="https://support.atlassian.com/jira-software-cloud/" TargetMode="External"/><Relationship Id="rId76" Type="http://schemas.openxmlformats.org/officeDocument/2006/relationships/image" Target="media/image38.png"/><Relationship Id="rId97" Type="http://schemas.openxmlformats.org/officeDocument/2006/relationships/image" Target="media/image59.png"/><Relationship Id="rId104" Type="http://schemas.openxmlformats.org/officeDocument/2006/relationships/header" Target="header2.xml"/><Relationship Id="rId7" Type="http://schemas.openxmlformats.org/officeDocument/2006/relationships/image" Target="media/image1.png"/><Relationship Id="rId71" Type="http://schemas.openxmlformats.org/officeDocument/2006/relationships/hyperlink" Target="https://xunit.net/" TargetMode="External"/><Relationship Id="rId92" Type="http://schemas.openxmlformats.org/officeDocument/2006/relationships/image" Target="media/image54.png"/><Relationship Id="rId2" Type="http://schemas.openxmlformats.org/officeDocument/2006/relationships/styles" Target="styles.xml"/><Relationship Id="rId29" Type="http://schemas.openxmlformats.org/officeDocument/2006/relationships/hyperlink" Target="https://localhost:7102" TargetMode="External"/><Relationship Id="rId24" Type="http://schemas.openxmlformats.org/officeDocument/2006/relationships/image" Target="media/image6.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hyperlink" Target="https://cheatsheetseries.owasp.org/" TargetMode="External"/><Relationship Id="rId87" Type="http://schemas.openxmlformats.org/officeDocument/2006/relationships/image" Target="media/image49.png"/><Relationship Id="rId110" Type="http://schemas.openxmlformats.org/officeDocument/2006/relationships/theme" Target="theme/theme1.xml"/><Relationship Id="rId61" Type="http://schemas.openxmlformats.org/officeDocument/2006/relationships/hyperlink" Target="https://learn.microsoft.com/aspnet/core" TargetMode="External"/><Relationship Id="rId82" Type="http://schemas.openxmlformats.org/officeDocument/2006/relationships/image" Target="media/image44.png"/><Relationship Id="rId19" Type="http://schemas.openxmlformats.org/officeDocument/2006/relationships/hyperlink" Target="https://github.com/itsmekrishnaaaaaa/PRT_681_SYDNEY_GROUP-4/tree/main/%28s395172%29%20Dharma_Bahadur_Budhathoki" TargetMode="External"/><Relationship Id="rId14" Type="http://schemas.openxmlformats.org/officeDocument/2006/relationships/hyperlink" Target="https://learn.microsoft.com/ef/core" TargetMode="Externa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hyperlink" Target="https://www.conventionalcommits.org/en/v1.0.0/" TargetMode="External"/><Relationship Id="rId77" Type="http://schemas.openxmlformats.org/officeDocument/2006/relationships/image" Target="media/image39.png"/><Relationship Id="rId100" Type="http://schemas.openxmlformats.org/officeDocument/2006/relationships/image" Target="media/image62.png"/><Relationship Id="rId105" Type="http://schemas.openxmlformats.org/officeDocument/2006/relationships/footer" Target="footer1.xml"/><Relationship Id="rId8" Type="http://schemas.openxmlformats.org/officeDocument/2006/relationships/hyperlink" Target="https://github.com/itsmekrishnaaaaaa/PRT_681_SYDNEY_GROUP-4/tree/main" TargetMode="External"/><Relationship Id="rId51" Type="http://schemas.openxmlformats.org/officeDocument/2006/relationships/image" Target="media/image32.png"/><Relationship Id="rId72" Type="http://schemas.openxmlformats.org/officeDocument/2006/relationships/image" Target="media/image34.png"/><Relationship Id="rId93" Type="http://schemas.openxmlformats.org/officeDocument/2006/relationships/image" Target="media/image55.png"/><Relationship Id="rId98" Type="http://schemas.openxmlformats.org/officeDocument/2006/relationships/image" Target="media/image60.png"/><Relationship Id="rId3" Type="http://schemas.openxmlformats.org/officeDocument/2006/relationships/settings" Target="settings.xml"/><Relationship Id="rId25" Type="http://schemas.openxmlformats.org/officeDocument/2006/relationships/image" Target="media/image7.png"/><Relationship Id="rId46" Type="http://schemas.openxmlformats.org/officeDocument/2006/relationships/image" Target="media/image27.png"/><Relationship Id="rId67" Type="http://schemas.openxmlformats.org/officeDocument/2006/relationships/hyperlink" Target="https://www.postgresql.org/docs/" TargetMode="External"/><Relationship Id="rId20" Type="http://schemas.openxmlformats.org/officeDocument/2006/relationships/image" Target="media/image2.png"/><Relationship Id="rId41" Type="http://schemas.openxmlformats.org/officeDocument/2006/relationships/image" Target="media/image22.png"/><Relationship Id="rId62" Type="http://schemas.openxmlformats.org/officeDocument/2006/relationships/hyperlink" Target="https://learn.microsoft.com/ef/core" TargetMode="External"/><Relationship Id="rId83" Type="http://schemas.openxmlformats.org/officeDocument/2006/relationships/image" Target="media/image45.png"/><Relationship Id="rId8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144</Pages>
  <Words>17824</Words>
  <Characters>100698</Characters>
  <Application>Microsoft Office Word</Application>
  <DocSecurity>0</DocSecurity>
  <Lines>3117</Lines>
  <Paragraphs>1945</Paragraphs>
  <ScaleCrop>false</ScaleCrop>
  <Company>Charles Darwin University - Sydney Group 4</Company>
  <LinksUpToDate>false</LinksUpToDate>
  <CharactersWithSpaces>116966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PRT681 Assessment 4 OraEarn handover</dc:title>
  <dc:subject>Sydney Group 4, Dharma Bahadur Budhathoki, S395172</dc:subject>
  <dc:creator>Dharma Bahadur Budhathoki</dc:creator>
  <cp:keywords>OraEarn; handover; PRT681; Sydney Group 4</cp:keywords>
  <cp:lastModifiedBy>Dharma Bahadur Budhathoki</cp:lastModifiedBy>
  <cp:revision>23</cp:revision>
  <dcterms:created xsi:type="dcterms:W3CDTF">2026-10-15T12:11:00Z</dcterms:created>
  <dcterms:modified xsi:type="dcterms:W3CDTF">2026-10-16T12:55:00Z</dcterms:modified>
</cp:coreProperties>
</file>