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3AFFE0A7" w:rsidR="00D7522C" w:rsidRPr="009C259A" w:rsidRDefault="0070595D" w:rsidP="00EB5191">
      <w:pPr>
        <w:pStyle w:val="papertitle"/>
        <w:spacing w:before="5pt" w:beforeAutospacing="1" w:after="5pt" w:afterAutospacing="1"/>
        <w:rPr>
          <w:kern w:val="48"/>
        </w:rPr>
        <w:sectPr w:rsidR="00D7522C" w:rsidRPr="009C259A" w:rsidSect="004C50B6">
          <w:footerReference w:type="first" r:id="rId8"/>
          <w:pgSz w:w="595.30pt" w:h="841.90pt" w:code="9"/>
          <w:pgMar w:top="27pt" w:right="44.65pt" w:bottom="72pt" w:left="44.65pt" w:header="36pt" w:footer="36pt" w:gutter="0pt"/>
          <w:cols w:space="36pt"/>
          <w:titlePg/>
          <w:docGrid w:linePitch="360"/>
        </w:sectPr>
      </w:pPr>
      <w:r w:rsidRPr="0070595D">
        <w:rPr>
          <w:kern w:val="48"/>
        </w:rPr>
        <w:t>Predicting Polycystic Ovary Syndrome (PCOS): using Machine Learning on Electronic Health Records</w:t>
      </w:r>
    </w:p>
    <w:p w14:paraId="5AF7DCC3" w14:textId="77777777" w:rsidR="0070595D" w:rsidRPr="0070595D" w:rsidRDefault="0070595D" w:rsidP="0070595D">
      <w:pPr>
        <w:pStyle w:val="Author"/>
        <w:spacing w:before="5pt" w:beforeAutospacing="1"/>
        <w:rPr>
          <w:i/>
          <w:sz w:val="18"/>
          <w:szCs w:val="18"/>
        </w:rPr>
      </w:pPr>
      <w:r>
        <w:rPr>
          <w:sz w:val="18"/>
          <w:szCs w:val="18"/>
        </w:rPr>
        <w:t>Priyanshi Sharma</w:t>
      </w:r>
      <w:r w:rsidR="001A3B3D" w:rsidRPr="009C259A">
        <w:rPr>
          <w:sz w:val="18"/>
          <w:szCs w:val="18"/>
        </w:rPr>
        <w:t xml:space="preserve"> </w:t>
      </w:r>
      <w:r w:rsidR="001A3B3D" w:rsidRPr="009C259A">
        <w:rPr>
          <w:sz w:val="18"/>
          <w:szCs w:val="18"/>
        </w:rPr>
        <w:br/>
      </w:r>
      <w:r w:rsidRPr="0070595D">
        <w:rPr>
          <w:i/>
          <w:sz w:val="18"/>
          <w:szCs w:val="18"/>
        </w:rPr>
        <w:t>Business Intelligence System Infrastructure (BISI), Algonquin College – Ottawa</w:t>
      </w:r>
    </w:p>
    <w:p w14:paraId="71DD0C50" w14:textId="77777777" w:rsidR="0070595D" w:rsidRPr="0070595D" w:rsidRDefault="0070595D" w:rsidP="0070595D">
      <w:pPr>
        <w:pStyle w:val="Author"/>
        <w:spacing w:before="5pt" w:beforeAutospacing="1"/>
        <w:rPr>
          <w:i/>
          <w:sz w:val="18"/>
          <w:szCs w:val="18"/>
        </w:rPr>
      </w:pPr>
      <w:r w:rsidRPr="0070595D">
        <w:rPr>
          <w:i/>
          <w:sz w:val="18"/>
          <w:szCs w:val="18"/>
        </w:rPr>
        <w:t>24W_CST2101_010: Business Intelligence Programming</w:t>
      </w:r>
    </w:p>
    <w:p w14:paraId="04D271BF" w14:textId="482E5358" w:rsidR="00BD670B" w:rsidRPr="009C259A" w:rsidRDefault="0070595D" w:rsidP="0070595D">
      <w:pPr>
        <w:pStyle w:val="Author"/>
        <w:spacing w:before="5pt" w:beforeAutospacing="1"/>
        <w:rPr>
          <w:sz w:val="18"/>
          <w:szCs w:val="18"/>
        </w:rPr>
      </w:pPr>
      <w:r w:rsidRPr="0070595D">
        <w:rPr>
          <w:i/>
          <w:sz w:val="18"/>
          <w:szCs w:val="18"/>
        </w:rPr>
        <w:t>Professor Siju Philip</w:t>
      </w:r>
    </w:p>
    <w:p w14:paraId="52DEE00A" w14:textId="74CEA84D" w:rsidR="009F1D79" w:rsidRPr="009C259A" w:rsidRDefault="00BD670B" w:rsidP="008C3C24">
      <w:pPr>
        <w:pStyle w:val="Author"/>
        <w:spacing w:before="5pt" w:beforeAutospacing="1"/>
        <w:sectPr w:rsidR="009F1D79" w:rsidRPr="009C259A" w:rsidSect="004C50B6">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F560CB2" w14:textId="334AA87F" w:rsidR="004D72B5" w:rsidRPr="009C259A" w:rsidRDefault="009303D9" w:rsidP="00972203">
      <w:pPr>
        <w:pStyle w:val="Abstract"/>
        <w:rPr>
          <w:i/>
          <w:iCs/>
        </w:rPr>
      </w:pPr>
      <w:r w:rsidRPr="009C259A">
        <w:rPr>
          <w:i/>
          <w:iCs/>
        </w:rPr>
        <w:t>Abstract</w:t>
      </w:r>
      <w:r w:rsidRPr="009C259A">
        <w:t>—</w:t>
      </w:r>
      <w:r w:rsidR="0070595D" w:rsidRPr="0070595D">
        <w:t xml:space="preserve"> This paper explores the utilization of machine learning algorithms to predict the occurrence of Polycystic Ovary Syndrome (PCOS) using electronic health records. The objective is to develop a robust predictive model that aids in early detection, personalized intervention, and optimized management of PCOS, thereby improving patient outcomes. Data preprocessing steps, including data cleaning, transformation, and feature selection, are outlined. The paper also discusses exploratory data analysis, machine learning model training, comparative analysis of model performance, and detailed evaluation of the Random Forest model's effectiveness in predicting PCOS.</w:t>
      </w:r>
    </w:p>
    <w:p w14:paraId="1A8F0EC3" w14:textId="10973C14" w:rsidR="009303D9" w:rsidRPr="009C259A" w:rsidRDefault="00FC2D10" w:rsidP="006B6B66">
      <w:pPr>
        <w:pStyle w:val="Heading1"/>
      </w:pPr>
      <w:r>
        <w:t>Proposed Solution/Approach</w:t>
      </w:r>
    </w:p>
    <w:p w14:paraId="20A3F9D1" w14:textId="7820BA3E" w:rsidR="009303D9" w:rsidRPr="009C259A" w:rsidRDefault="0070595D" w:rsidP="0035639D">
      <w:pPr>
        <w:pStyle w:val="Heading2"/>
      </w:pPr>
      <w:r w:rsidRPr="0070595D">
        <w:rPr>
          <w:i w:val="0"/>
          <w:iCs w:val="0"/>
          <w:noProof w:val="0"/>
          <w:spacing w:val="-1"/>
          <w:lang w:eastAsia="x-none"/>
        </w:rPr>
        <w:t xml:space="preserve">Polycystic ovary syndrome (PCOS) is a common hormonal disorder affecting women of reproductive age. Early detection and management are crucial for improving health outcomes. Machine learning algorithms offer promise in predicting PCOS using electronic health records, thereby assisting healthcare providers in timely diagnosis and personalized </w:t>
      </w:r>
      <w:proofErr w:type="spellStart"/>
      <w:proofErr w:type="gramStart"/>
      <w:r w:rsidRPr="0070595D">
        <w:rPr>
          <w:i w:val="0"/>
          <w:iCs w:val="0"/>
          <w:noProof w:val="0"/>
          <w:spacing w:val="-1"/>
          <w:lang w:eastAsia="x-none"/>
        </w:rPr>
        <w:t>intervention.</w:t>
      </w:r>
      <w:r w:rsidR="0035639D" w:rsidRPr="009C259A">
        <w:t>This</w:t>
      </w:r>
      <w:proofErr w:type="spellEnd"/>
      <w:proofErr w:type="gramEnd"/>
      <w:r w:rsidR="0035639D" w:rsidRPr="009C259A">
        <w:t xml:space="preserve"> Is a Level 2 Heading</w:t>
      </w:r>
    </w:p>
    <w:p w14:paraId="3BD583A9" w14:textId="77777777" w:rsidR="0070595D" w:rsidRDefault="0070595D" w:rsidP="0070595D">
      <w:pPr>
        <w:pStyle w:val="Heading3"/>
      </w:pPr>
      <w:r>
        <w:t>. Early detection and management of PCOS are</w:t>
      </w:r>
    </w:p>
    <w:p w14:paraId="7B511DE0" w14:textId="77777777" w:rsidR="00FA2D0C" w:rsidRDefault="0070595D" w:rsidP="00FA2D0C">
      <w:pPr>
        <w:pStyle w:val="Heading3"/>
        <w:numPr>
          <w:ilvl w:val="0"/>
          <w:numId w:val="0"/>
        </w:numPr>
        <w:ind w:start="14.40pt"/>
      </w:pPr>
      <w:r>
        <w:t>crucial for improving the overall health and quality of life of affected individuals (Anagnostis et al., 2018). In recent years, the use of machine learning algorithms has shown promise in predicting the occurrence of PCOS using electronic health records. An automated system can serve as a valuable tool for doctors, saving them considerable time in examining patients and reducing delays in diagnosing the risk of PCOS (Source: "An automated system will act as an assisted tool for the doctor for saving considerable time in examining the patients and hence reducing the delay in diagnosing the risk of PCOS"). Using machine learning algorithms on electronic health records can help healthcare providers accurately identify and manage PCOS in patients.</w:t>
      </w:r>
    </w:p>
    <w:p w14:paraId="12A87419" w14:textId="0F77A066" w:rsidR="00582C8E" w:rsidRPr="009C259A" w:rsidRDefault="00582C8E" w:rsidP="00FA2D0C">
      <w:pPr>
        <w:pStyle w:val="Heading3"/>
        <w:numPr>
          <w:ilvl w:val="0"/>
          <w:numId w:val="0"/>
        </w:numPr>
        <w:ind w:start="14.40pt"/>
      </w:pPr>
      <w:r w:rsidRPr="009C259A">
        <w:tab/>
      </w:r>
    </w:p>
    <w:p w14:paraId="7AAE900F" w14:textId="6E82D6F6" w:rsidR="004107FB" w:rsidRPr="0070595D" w:rsidRDefault="0070595D" w:rsidP="0070595D">
      <w:pPr>
        <w:pStyle w:val="Heading3"/>
        <w:rPr>
          <w:i w:val="0"/>
          <w:iCs w:val="0"/>
        </w:rPr>
      </w:pPr>
      <w:r w:rsidRPr="0070595D">
        <w:rPr>
          <w:i w:val="0"/>
          <w:iCs w:val="0"/>
        </w:rPr>
        <w:t>In addition to early detection, machine learning-basedprediction models can also play a significant role in optimizing treatment</w:t>
      </w:r>
      <w:r>
        <w:rPr>
          <w:i w:val="0"/>
          <w:iCs w:val="0"/>
        </w:rPr>
        <w:t xml:space="preserve"> </w:t>
      </w:r>
      <w:r w:rsidRPr="0070595D">
        <w:rPr>
          <w:i w:val="0"/>
          <w:iCs w:val="0"/>
        </w:rPr>
        <w:t>plans and monitoring the progression of PCOS in patients over time. Thesemodels can adapt to evolving patient data, providing dynamic and adaptive</w:t>
      </w:r>
      <w:r>
        <w:rPr>
          <w:i w:val="0"/>
          <w:iCs w:val="0"/>
        </w:rPr>
        <w:t xml:space="preserve"> </w:t>
      </w:r>
      <w:r w:rsidRPr="0070595D">
        <w:rPr>
          <w:i w:val="0"/>
          <w:iCs w:val="0"/>
        </w:rPr>
        <w:t>support for healthcare providers in delivering tailored care.</w:t>
      </w:r>
      <w:r w:rsidR="004107FB" w:rsidRPr="009C259A">
        <w:t>.</w:t>
      </w:r>
    </w:p>
    <w:p w14:paraId="69C20E24" w14:textId="767C1A70" w:rsidR="0070595D" w:rsidRPr="0070595D" w:rsidRDefault="0070595D" w:rsidP="0070595D">
      <w:pPr>
        <w:pStyle w:val="Heading4"/>
        <w:rPr>
          <w:b/>
          <w:bCs/>
          <w:i w:val="0"/>
          <w:iCs w:val="0"/>
        </w:rPr>
      </w:pPr>
      <w:r w:rsidRPr="0070595D">
        <w:rPr>
          <w:b/>
          <w:bCs/>
          <w:i w:val="0"/>
          <w:iCs w:val="0"/>
        </w:rPr>
        <w:t>Data Preprocessing Steps</w:t>
      </w:r>
    </w:p>
    <w:p w14:paraId="1F15ED8A" w14:textId="54A567E0" w:rsidR="00810E26" w:rsidRDefault="0070595D" w:rsidP="0070595D">
      <w:pPr>
        <w:pStyle w:val="Heading4"/>
        <w:numPr>
          <w:ilvl w:val="0"/>
          <w:numId w:val="0"/>
        </w:numPr>
        <w:ind w:start="25.20pt"/>
        <w:rPr>
          <w:i w:val="0"/>
          <w:iCs w:val="0"/>
        </w:rPr>
      </w:pPr>
      <w:r w:rsidRPr="0070595D">
        <w:rPr>
          <w:i w:val="0"/>
          <w:iCs w:val="0"/>
        </w:rPr>
        <w:t>In order to develop an accurate predictive model for PCOS, several data preprocessing steps will be undertaken.</w:t>
      </w:r>
    </w:p>
    <w:p w14:paraId="2E84FA31" w14:textId="77777777" w:rsidR="001137C1" w:rsidRDefault="001137C1" w:rsidP="001137C1">
      <w:pPr>
        <w:jc w:val="start"/>
      </w:pPr>
      <w:r>
        <w:t xml:space="preserve">The dataset preprocessing entailed data importation, cleaning, and ensuring suitability for analysis. Initially, pandas </w:t>
      </w:r>
      <w:proofErr w:type="gramStart"/>
      <w:r>
        <w:t>was</w:t>
      </w:r>
      <w:proofErr w:type="gramEnd"/>
      <w:r>
        <w:t xml:space="preserve"> used to import the data into a </w:t>
      </w:r>
      <w:proofErr w:type="spellStart"/>
      <w:r>
        <w:t>DataFrame</w:t>
      </w:r>
      <w:proofErr w:type="spellEnd"/>
      <w:r>
        <w:t xml:space="preserve">. Missing values were detected with the </w:t>
      </w:r>
      <w:proofErr w:type="spellStart"/>
      <w:proofErr w:type="gramStart"/>
      <w:r>
        <w:t>isnull</w:t>
      </w:r>
      <w:proofErr w:type="spellEnd"/>
      <w:r>
        <w:t>(</w:t>
      </w:r>
      <w:proofErr w:type="gramEnd"/>
      <w:r>
        <w:t xml:space="preserve">) method and quantified by the sum() method. Rows with missing data in 'Marriage Status' and 'Fast food (Y/N)' were removed using </w:t>
      </w:r>
      <w:proofErr w:type="spellStart"/>
      <w:proofErr w:type="gramStart"/>
      <w:r>
        <w:t>dropna</w:t>
      </w:r>
      <w:proofErr w:type="spellEnd"/>
      <w:r>
        <w:t>(</w:t>
      </w:r>
      <w:proofErr w:type="gramEnd"/>
      <w:r>
        <w:t>). Irrelevant columns 'Sl. No', 'Patient File No.', and 'Unnamed: 44' were also excluded.</w:t>
      </w:r>
    </w:p>
    <w:p w14:paraId="3E7F01D8" w14:textId="77777777" w:rsidR="001137C1" w:rsidRDefault="001137C1" w:rsidP="001137C1">
      <w:pPr>
        <w:jc w:val="start"/>
      </w:pPr>
    </w:p>
    <w:p w14:paraId="29767F5B" w14:textId="77777777" w:rsidR="001137C1" w:rsidRDefault="001137C1" w:rsidP="001137C1">
      <w:pPr>
        <w:jc w:val="start"/>
      </w:pPr>
      <w:r>
        <w:t>Further cleaning standardized values in 'Cycle(R/I)' and corrected 'II beta-</w:t>
      </w:r>
      <w:proofErr w:type="gramStart"/>
      <w:r>
        <w:t>HCG(</w:t>
      </w:r>
      <w:proofErr w:type="spellStart"/>
      <w:proofErr w:type="gramEnd"/>
      <w:r>
        <w:t>mIU</w:t>
      </w:r>
      <w:proofErr w:type="spellEnd"/>
      <w:r>
        <w:t>/mL)' from '1.99.' to '1.99' before converting it to a float type. The '</w:t>
      </w:r>
      <w:proofErr w:type="gramStart"/>
      <w:r>
        <w:t>AMH(</w:t>
      </w:r>
      <w:proofErr w:type="gramEnd"/>
      <w:r>
        <w:t>ng/mL)' column had values marked 'a', regarded as irrelevant, and thus were removed.</w:t>
      </w:r>
    </w:p>
    <w:p w14:paraId="42008F44" w14:textId="77777777" w:rsidR="001137C1" w:rsidRDefault="001137C1" w:rsidP="001137C1">
      <w:pPr>
        <w:jc w:val="start"/>
      </w:pPr>
    </w:p>
    <w:p w14:paraId="1D49A4D5" w14:textId="2A84E8F0" w:rsidR="001137C1" w:rsidRPr="001137C1" w:rsidRDefault="001137C1" w:rsidP="001137C1">
      <w:pPr>
        <w:jc w:val="start"/>
      </w:pPr>
      <w:r>
        <w:t xml:space="preserve">The resulting cleaned dataset had 538 entries and 42 columns. To confirm data integrity and correctness, the dataset was inspected thoroughly. Statistical summaries provided insights into categorical variables like 'PCOS (Y/N)', 'Cycle length(days)', and 'BP _Systolic (mmHg)', visualized using </w:t>
      </w:r>
      <w:proofErr w:type="spellStart"/>
      <w:r>
        <w:t>seaborn's</w:t>
      </w:r>
      <w:proofErr w:type="spellEnd"/>
      <w:r>
        <w:t xml:space="preserve"> </w:t>
      </w:r>
      <w:proofErr w:type="spellStart"/>
      <w:r>
        <w:t>countplot</w:t>
      </w:r>
      <w:proofErr w:type="spellEnd"/>
      <w:r>
        <w:t>. The fully cleaned dataset was then saved, ready for model building and further exploration.</w:t>
      </w:r>
    </w:p>
    <w:p w14:paraId="318DA2B6" w14:textId="071C4B08" w:rsidR="00810E26" w:rsidRPr="009C259A" w:rsidRDefault="001137C1" w:rsidP="001137C1">
      <w:pPr>
        <w:pStyle w:val="BodyText"/>
        <w:jc w:val="start"/>
        <w:rPr>
          <w:lang w:val="en-US"/>
        </w:rPr>
      </w:pPr>
      <w:r w:rsidRPr="001137C1">
        <w:rPr>
          <w:noProof/>
          <w:lang w:val="en-US"/>
        </w:rPr>
        <w:drawing>
          <wp:inline distT="0" distB="0" distL="0" distR="0" wp14:anchorId="63773291" wp14:editId="607B3285">
            <wp:extent cx="3089910" cy="1990725"/>
            <wp:effectExtent l="0" t="0" r="0" b="9525"/>
            <wp:docPr id="18122447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2244736" name=""/>
                    <pic:cNvPicPr/>
                  </pic:nvPicPr>
                  <pic:blipFill>
                    <a:blip r:embed="rId9"/>
                    <a:stretch>
                      <a:fillRect/>
                    </a:stretch>
                  </pic:blipFill>
                  <pic:spPr>
                    <a:xfrm>
                      <a:off x="0" y="0"/>
                      <a:ext cx="3089910" cy="1990725"/>
                    </a:xfrm>
                    <a:prstGeom prst="rect">
                      <a:avLst/>
                    </a:prstGeom>
                  </pic:spPr>
                </pic:pic>
              </a:graphicData>
            </a:graphic>
          </wp:inline>
        </w:drawing>
      </w:r>
    </w:p>
    <w:p w14:paraId="6DC4A277" w14:textId="047E23C9" w:rsidR="00810E26" w:rsidRPr="009C259A" w:rsidRDefault="00810E26" w:rsidP="001137C1">
      <w:pPr>
        <w:pStyle w:val="figurecaption"/>
      </w:pPr>
      <w:r w:rsidRPr="009C259A">
        <w:t>This is a figure</w:t>
      </w:r>
      <w:r w:rsidR="001137C1">
        <w:t xml:space="preserve"> showing </w:t>
      </w:r>
      <w:r w:rsidR="001137C1" w:rsidRPr="001137C1">
        <w:t>Data Preprocessing Steps</w:t>
      </w:r>
    </w:p>
    <w:p w14:paraId="2074452E" w14:textId="77777777" w:rsidR="00542121" w:rsidRPr="00542121" w:rsidRDefault="00542121" w:rsidP="00542121">
      <w:pPr>
        <w:pStyle w:val="Heading4"/>
        <w:rPr>
          <w:i w:val="0"/>
          <w:iCs w:val="0"/>
        </w:rPr>
      </w:pPr>
      <w:r w:rsidRPr="00542121">
        <w:rPr>
          <w:i w:val="0"/>
          <w:iCs w:val="0"/>
        </w:rPr>
        <w:t>The Exploratory Data Analysis for the PCOS dataset involved the following steps:</w:t>
      </w:r>
    </w:p>
    <w:p w14:paraId="278EBEFE" w14:textId="77777777" w:rsidR="00542121" w:rsidRPr="00542121" w:rsidRDefault="00542121" w:rsidP="00542121">
      <w:pPr>
        <w:pStyle w:val="Heading4"/>
        <w:numPr>
          <w:ilvl w:val="3"/>
          <w:numId w:val="25"/>
        </w:numPr>
        <w:rPr>
          <w:i w:val="0"/>
          <w:iCs w:val="0"/>
        </w:rPr>
      </w:pPr>
      <w:r w:rsidRPr="00542121">
        <w:rPr>
          <w:i w:val="0"/>
          <w:iCs w:val="0"/>
        </w:rPr>
        <w:lastRenderedPageBreak/>
        <w:t>Loaded "PCOS_clean_data_without_infertility.csv" into a pandas DataFrame named 'eda'; the dataset had a shape of.</w:t>
      </w:r>
    </w:p>
    <w:p w14:paraId="2A41E27A" w14:textId="77777777" w:rsidR="00542121" w:rsidRPr="00542121" w:rsidRDefault="00542121" w:rsidP="00542121">
      <w:pPr>
        <w:pStyle w:val="Heading4"/>
        <w:numPr>
          <w:ilvl w:val="3"/>
          <w:numId w:val="25"/>
        </w:numPr>
        <w:rPr>
          <w:i w:val="0"/>
          <w:iCs w:val="0"/>
        </w:rPr>
      </w:pPr>
      <w:r w:rsidRPr="00542121">
        <w:rPr>
          <w:i w:val="0"/>
          <w:iCs w:val="0"/>
        </w:rPr>
        <w:t>Verified the absence of missing values in the dataset.</w:t>
      </w:r>
    </w:p>
    <w:p w14:paraId="3C9A31BF" w14:textId="77777777" w:rsidR="00542121" w:rsidRPr="00542121" w:rsidRDefault="00542121" w:rsidP="00542121">
      <w:pPr>
        <w:pStyle w:val="Heading4"/>
        <w:numPr>
          <w:ilvl w:val="3"/>
          <w:numId w:val="25"/>
        </w:numPr>
        <w:rPr>
          <w:i w:val="0"/>
          <w:iCs w:val="0"/>
        </w:rPr>
      </w:pPr>
      <w:r w:rsidRPr="00542121">
        <w:rPr>
          <w:i w:val="0"/>
          <w:iCs w:val="0"/>
        </w:rPr>
        <w:t>Checked for and found no duplicates in the 'Full_new' sheet.</w:t>
      </w:r>
    </w:p>
    <w:p w14:paraId="0273348C" w14:textId="77777777" w:rsidR="00542121" w:rsidRPr="00542121" w:rsidRDefault="00542121" w:rsidP="00542121">
      <w:pPr>
        <w:pStyle w:val="Heading4"/>
        <w:numPr>
          <w:ilvl w:val="3"/>
          <w:numId w:val="25"/>
        </w:numPr>
        <w:rPr>
          <w:i w:val="0"/>
          <w:iCs w:val="0"/>
        </w:rPr>
      </w:pPr>
      <w:r w:rsidRPr="00542121">
        <w:rPr>
          <w:i w:val="0"/>
          <w:iCs w:val="0"/>
        </w:rPr>
        <w:t>Utilized describe() to obtain statistical information on numerical variables.</w:t>
      </w:r>
    </w:p>
    <w:p w14:paraId="18B38F44" w14:textId="77777777" w:rsidR="00542121" w:rsidRPr="00542121" w:rsidRDefault="00542121" w:rsidP="00542121">
      <w:pPr>
        <w:pStyle w:val="Heading4"/>
        <w:numPr>
          <w:ilvl w:val="3"/>
          <w:numId w:val="25"/>
        </w:numPr>
        <w:rPr>
          <w:i w:val="0"/>
          <w:iCs w:val="0"/>
        </w:rPr>
      </w:pPr>
      <w:r w:rsidRPr="00542121">
        <w:rPr>
          <w:i w:val="0"/>
          <w:iCs w:val="0"/>
        </w:rPr>
        <w:t>Distinguished between numerical and categorical features within the dataframe.</w:t>
      </w:r>
    </w:p>
    <w:p w14:paraId="3B8BE438" w14:textId="77777777" w:rsidR="00542121" w:rsidRPr="00542121" w:rsidRDefault="00542121" w:rsidP="00542121">
      <w:pPr>
        <w:pStyle w:val="Heading4"/>
        <w:numPr>
          <w:ilvl w:val="3"/>
          <w:numId w:val="25"/>
        </w:numPr>
        <w:rPr>
          <w:i w:val="0"/>
          <w:iCs w:val="0"/>
        </w:rPr>
      </w:pPr>
      <w:r w:rsidRPr="00542121">
        <w:rPr>
          <w:i w:val="0"/>
          <w:iCs w:val="0"/>
        </w:rPr>
        <w:t>Transformed categorical values to numeric where needed for analysis.</w:t>
      </w:r>
    </w:p>
    <w:p w14:paraId="00BF11E3" w14:textId="77777777" w:rsidR="00542121" w:rsidRPr="00542121" w:rsidRDefault="00542121" w:rsidP="00542121">
      <w:pPr>
        <w:pStyle w:val="Heading4"/>
        <w:numPr>
          <w:ilvl w:val="3"/>
          <w:numId w:val="25"/>
        </w:numPr>
        <w:rPr>
          <w:i w:val="0"/>
          <w:iCs w:val="0"/>
        </w:rPr>
      </w:pPr>
      <w:r w:rsidRPr="00542121">
        <w:rPr>
          <w:i w:val="0"/>
          <w:iCs w:val="0"/>
        </w:rPr>
        <w:t>Used box plots to examine the distribution of numerical variables and identify outliers.</w:t>
      </w:r>
    </w:p>
    <w:p w14:paraId="3D1DE744" w14:textId="77777777" w:rsidR="00542121" w:rsidRPr="00542121" w:rsidRDefault="00542121" w:rsidP="00542121">
      <w:pPr>
        <w:pStyle w:val="Heading4"/>
        <w:numPr>
          <w:ilvl w:val="3"/>
          <w:numId w:val="25"/>
        </w:numPr>
        <w:rPr>
          <w:i w:val="0"/>
          <w:iCs w:val="0"/>
        </w:rPr>
      </w:pPr>
      <w:r w:rsidRPr="00542121">
        <w:rPr>
          <w:i w:val="0"/>
          <w:iCs w:val="0"/>
        </w:rPr>
        <w:t>Created scatter plots to explore the relationships between numerical variables and the 'PCOS (Y/N)' target variable.</w:t>
      </w:r>
    </w:p>
    <w:p w14:paraId="3F3DDF37" w14:textId="77777777" w:rsidR="00542121" w:rsidRPr="00542121" w:rsidRDefault="00542121" w:rsidP="00542121">
      <w:pPr>
        <w:pStyle w:val="Heading4"/>
        <w:numPr>
          <w:ilvl w:val="3"/>
          <w:numId w:val="25"/>
        </w:numPr>
        <w:rPr>
          <w:i w:val="0"/>
          <w:iCs w:val="0"/>
        </w:rPr>
      </w:pPr>
      <w:r w:rsidRPr="00542121">
        <w:rPr>
          <w:i w:val="0"/>
          <w:iCs w:val="0"/>
        </w:rPr>
        <w:t>Analyzed the distribution of categorical variables with respect to 'PCOS (Y/N)' using bar charts.</w:t>
      </w:r>
    </w:p>
    <w:p w14:paraId="43A9192C" w14:textId="77777777" w:rsidR="00542121" w:rsidRPr="00542121" w:rsidRDefault="00542121" w:rsidP="00542121">
      <w:pPr>
        <w:pStyle w:val="Heading4"/>
        <w:numPr>
          <w:ilvl w:val="3"/>
          <w:numId w:val="25"/>
        </w:numPr>
        <w:rPr>
          <w:i w:val="0"/>
          <w:iCs w:val="0"/>
        </w:rPr>
      </w:pPr>
      <w:r w:rsidRPr="00542121">
        <w:rPr>
          <w:i w:val="0"/>
          <w:iCs w:val="0"/>
        </w:rPr>
        <w:t>Constructed a correlation matrix to assess feature relationships and their impact on the target variable.</w:t>
      </w:r>
    </w:p>
    <w:p w14:paraId="49377ECE" w14:textId="77777777" w:rsidR="00542121" w:rsidRPr="00542121" w:rsidRDefault="00542121" w:rsidP="00542121">
      <w:pPr>
        <w:pStyle w:val="Heading4"/>
        <w:numPr>
          <w:ilvl w:val="3"/>
          <w:numId w:val="25"/>
        </w:numPr>
        <w:rPr>
          <w:i w:val="0"/>
          <w:iCs w:val="0"/>
        </w:rPr>
      </w:pPr>
      <w:r w:rsidRPr="00542121">
        <w:rPr>
          <w:i w:val="0"/>
          <w:iCs w:val="0"/>
        </w:rPr>
        <w:t>Selected key features displaying a correlation coefficient greater than 0.4 with 'PCOS (Y/N)'.</w:t>
      </w:r>
    </w:p>
    <w:p w14:paraId="71088C29" w14:textId="77777777" w:rsidR="00542121" w:rsidRPr="00542121" w:rsidRDefault="00542121" w:rsidP="00542121">
      <w:pPr>
        <w:pStyle w:val="Heading4"/>
        <w:numPr>
          <w:ilvl w:val="3"/>
          <w:numId w:val="25"/>
        </w:numPr>
        <w:rPr>
          <w:i w:val="0"/>
          <w:iCs w:val="0"/>
        </w:rPr>
      </w:pPr>
      <w:r w:rsidRPr="00542121">
        <w:rPr>
          <w:i w:val="0"/>
          <w:iCs w:val="0"/>
        </w:rPr>
        <w:t>Generated a heatmap to visually represent the correlation between the selected features.</w:t>
      </w:r>
    </w:p>
    <w:p w14:paraId="6FF5ED3D" w14:textId="77777777" w:rsidR="00542121" w:rsidRPr="00542121" w:rsidRDefault="00542121" w:rsidP="00542121">
      <w:pPr>
        <w:pStyle w:val="Heading4"/>
        <w:numPr>
          <w:ilvl w:val="3"/>
          <w:numId w:val="25"/>
        </w:numPr>
        <w:rPr>
          <w:i w:val="0"/>
          <w:iCs w:val="0"/>
        </w:rPr>
      </w:pPr>
      <w:r w:rsidRPr="00542121">
        <w:rPr>
          <w:i w:val="0"/>
          <w:iCs w:val="0"/>
        </w:rPr>
        <w:t>Investigated relationships between chosen features and the 'PCOS (Y/N)' outcome using scatter plots and regression plots.</w:t>
      </w:r>
    </w:p>
    <w:p w14:paraId="489B302D" w14:textId="77777777" w:rsidR="00542121" w:rsidRPr="00542121" w:rsidRDefault="00542121" w:rsidP="00542121">
      <w:pPr>
        <w:pStyle w:val="Heading4"/>
        <w:numPr>
          <w:ilvl w:val="3"/>
          <w:numId w:val="25"/>
        </w:numPr>
        <w:rPr>
          <w:i w:val="0"/>
          <w:iCs w:val="0"/>
        </w:rPr>
      </w:pPr>
      <w:r w:rsidRPr="00542121">
        <w:rPr>
          <w:i w:val="0"/>
          <w:iCs w:val="0"/>
        </w:rPr>
        <w:t>Illustrated the distribution of follicles in ovaries using scatter plots.</w:t>
      </w:r>
    </w:p>
    <w:p w14:paraId="0494014C" w14:textId="77777777" w:rsidR="00542121" w:rsidRPr="00542121" w:rsidRDefault="00542121" w:rsidP="00542121">
      <w:pPr>
        <w:pStyle w:val="Heading4"/>
        <w:numPr>
          <w:ilvl w:val="3"/>
          <w:numId w:val="25"/>
        </w:numPr>
        <w:rPr>
          <w:i w:val="0"/>
          <w:iCs w:val="0"/>
        </w:rPr>
      </w:pPr>
      <w:r w:rsidRPr="00542121">
        <w:rPr>
          <w:i w:val="0"/>
          <w:iCs w:val="0"/>
        </w:rPr>
        <w:t>Employed swarm plots and boxen plots to observe the distribution of key features based on PCOS status.</w:t>
      </w:r>
    </w:p>
    <w:p w14:paraId="3D027702" w14:textId="77777777" w:rsidR="00542121" w:rsidRPr="00542121" w:rsidRDefault="00542121" w:rsidP="00542121">
      <w:pPr>
        <w:pStyle w:val="Heading4"/>
        <w:numPr>
          <w:ilvl w:val="3"/>
          <w:numId w:val="25"/>
        </w:numPr>
        <w:rPr>
          <w:i w:val="0"/>
          <w:iCs w:val="0"/>
        </w:rPr>
      </w:pPr>
      <w:r w:rsidRPr="00542121">
        <w:rPr>
          <w:i w:val="0"/>
          <w:iCs w:val="0"/>
        </w:rPr>
        <w:t>Pictured the frequency of 'PCOS (Y/N)' values using a pie chart.</w:t>
      </w:r>
    </w:p>
    <w:p w14:paraId="1245BBEB" w14:textId="7E012C52" w:rsidR="004107FB" w:rsidRDefault="00542121" w:rsidP="00542121">
      <w:pPr>
        <w:pStyle w:val="Heading4"/>
        <w:numPr>
          <w:ilvl w:val="0"/>
          <w:numId w:val="0"/>
        </w:numPr>
        <w:ind w:start="25.20pt"/>
        <w:rPr>
          <w:i w:val="0"/>
          <w:iCs w:val="0"/>
        </w:rPr>
      </w:pPr>
      <w:r w:rsidRPr="00542121">
        <w:rPr>
          <w:i w:val="0"/>
          <w:iCs w:val="0"/>
        </w:rPr>
        <w:drawing>
          <wp:inline distT="0" distB="0" distL="0" distR="0" wp14:anchorId="0E0E4997" wp14:editId="39107046">
            <wp:extent cx="3089910" cy="3256280"/>
            <wp:effectExtent l="0" t="0" r="0" b="1270"/>
            <wp:docPr id="4617825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1782529" name=""/>
                    <pic:cNvPicPr/>
                  </pic:nvPicPr>
                  <pic:blipFill>
                    <a:blip r:embed="rId10"/>
                    <a:stretch>
                      <a:fillRect/>
                    </a:stretch>
                  </pic:blipFill>
                  <pic:spPr>
                    <a:xfrm>
                      <a:off x="0" y="0"/>
                      <a:ext cx="3089910" cy="3256280"/>
                    </a:xfrm>
                    <a:prstGeom prst="rect">
                      <a:avLst/>
                    </a:prstGeom>
                  </pic:spPr>
                </pic:pic>
              </a:graphicData>
            </a:graphic>
          </wp:inline>
        </w:drawing>
      </w:r>
    </w:p>
    <w:p w14:paraId="592A776C" w14:textId="4724B1DB" w:rsidR="00542121" w:rsidRPr="009C259A" w:rsidRDefault="00542121" w:rsidP="00542121">
      <w:pPr>
        <w:pStyle w:val="figurecaption"/>
      </w:pPr>
      <w:r w:rsidRPr="009C259A">
        <w:t>This is a figure</w:t>
      </w:r>
      <w:r>
        <w:t xml:space="preserve"> showing </w:t>
      </w:r>
      <w:r w:rsidRPr="00542121">
        <w:t>correlation matrix</w:t>
      </w:r>
    </w:p>
    <w:p w14:paraId="4556885F" w14:textId="77777777" w:rsidR="00542121" w:rsidRPr="00542121" w:rsidRDefault="00542121" w:rsidP="00542121"/>
    <w:p w14:paraId="12D9BDAC" w14:textId="38BBAA9E" w:rsidR="007E2B8B" w:rsidRPr="007E2B8B" w:rsidRDefault="00542121" w:rsidP="007E2B8B">
      <w:pPr>
        <w:pStyle w:val="Heading1"/>
        <w:rPr>
          <w:smallCaps w:val="0"/>
          <w:noProof w:val="0"/>
          <w:spacing w:val="-1"/>
          <w:lang w:eastAsia="x-none"/>
        </w:rPr>
      </w:pPr>
      <w:r>
        <w:rPr>
          <w:i/>
          <w:iCs/>
          <w:smallCaps w:val="0"/>
        </w:rPr>
        <w:t>c)</w:t>
      </w:r>
      <w:r w:rsidR="007E2B8B" w:rsidRPr="007E2B8B">
        <w:t xml:space="preserve"> </w:t>
      </w:r>
      <w:r w:rsidR="007E2B8B" w:rsidRPr="007E2B8B">
        <w:rPr>
          <w:smallCaps w:val="0"/>
          <w:noProof w:val="0"/>
          <w:spacing w:val="-1"/>
          <w:lang w:eastAsia="x-none"/>
        </w:rPr>
        <w:t xml:space="preserve">Here are the key steps involved in the modeling process for PCOS prediction using the </w:t>
      </w:r>
      <w:proofErr w:type="spellStart"/>
      <w:r w:rsidR="007E2B8B" w:rsidRPr="007E2B8B">
        <w:rPr>
          <w:smallCaps w:val="0"/>
          <w:noProof w:val="0"/>
          <w:spacing w:val="-1"/>
          <w:lang w:eastAsia="x-none"/>
        </w:rPr>
        <w:t>PCOSClassifier</w:t>
      </w:r>
      <w:proofErr w:type="spellEnd"/>
      <w:r w:rsidR="007E2B8B" w:rsidRPr="007E2B8B">
        <w:rPr>
          <w:smallCaps w:val="0"/>
          <w:noProof w:val="0"/>
          <w:spacing w:val="-1"/>
          <w:lang w:eastAsia="x-none"/>
        </w:rPr>
        <w:t xml:space="preserve"> class:</w:t>
      </w:r>
    </w:p>
    <w:p w14:paraId="67F3B8E8" w14:textId="464E353E" w:rsidR="00542121" w:rsidRPr="005C22BA" w:rsidRDefault="007E2B8B" w:rsidP="005C22BA">
      <w:pPr>
        <w:pStyle w:val="Heading1"/>
        <w:numPr>
          <w:ilvl w:val="0"/>
          <w:numId w:val="30"/>
        </w:numPr>
        <w:jc w:val="start"/>
        <w:rPr>
          <w:smallCaps w:val="0"/>
          <w:noProof w:val="0"/>
          <w:spacing w:val="-1"/>
          <w:lang w:eastAsia="x-none"/>
        </w:rPr>
      </w:pPr>
      <w:r w:rsidRPr="005C22BA">
        <w:rPr>
          <w:smallCaps w:val="0"/>
          <w:noProof w:val="0"/>
          <w:spacing w:val="-1"/>
          <w:lang w:eastAsia="x-none"/>
        </w:rPr>
        <w:t>Data Loading: Load the data from the CSV file 'PCOS_clean_data_without_infertility.csv'.</w:t>
      </w:r>
    </w:p>
    <w:p w14:paraId="5834E7AC" w14:textId="77777777" w:rsidR="008235E8" w:rsidRPr="005C22BA" w:rsidRDefault="008C43A7" w:rsidP="005C22BA">
      <w:pPr>
        <w:numPr>
          <w:ilvl w:val="0"/>
          <w:numId w:val="30"/>
        </w:numPr>
        <w:jc w:val="start"/>
        <w:rPr>
          <w:lang w:eastAsia="x-none"/>
        </w:rPr>
      </w:pPr>
      <w:r w:rsidRPr="005C22BA">
        <w:rPr>
          <w:lang w:eastAsia="x-none"/>
        </w:rPr>
        <w:t xml:space="preserve">Instantiate </w:t>
      </w:r>
      <w:proofErr w:type="spellStart"/>
      <w:r w:rsidRPr="005C22BA">
        <w:rPr>
          <w:lang w:eastAsia="x-none"/>
        </w:rPr>
        <w:t>PCOSClassifier</w:t>
      </w:r>
      <w:proofErr w:type="spellEnd"/>
      <w:r w:rsidRPr="005C22BA">
        <w:rPr>
          <w:lang w:eastAsia="x-none"/>
        </w:rPr>
        <w:t xml:space="preserve">: Create an instance of the </w:t>
      </w:r>
      <w:proofErr w:type="spellStart"/>
      <w:r w:rsidRPr="005C22BA">
        <w:rPr>
          <w:lang w:eastAsia="x-none"/>
        </w:rPr>
        <w:t>PCOSClassifier</w:t>
      </w:r>
      <w:proofErr w:type="spellEnd"/>
      <w:r w:rsidRPr="005C22BA">
        <w:rPr>
          <w:lang w:eastAsia="x-none"/>
        </w:rPr>
        <w:t xml:space="preserve"> class with the loaded data.</w:t>
      </w:r>
    </w:p>
    <w:p w14:paraId="35AB6936" w14:textId="441AEE4D" w:rsidR="008235E8" w:rsidRPr="005C22BA" w:rsidRDefault="008235E8" w:rsidP="005C22BA">
      <w:pPr>
        <w:numPr>
          <w:ilvl w:val="0"/>
          <w:numId w:val="30"/>
        </w:numPr>
        <w:jc w:val="start"/>
        <w:rPr>
          <w:lang w:eastAsia="x-none"/>
        </w:rPr>
      </w:pPr>
      <w:r w:rsidRPr="005C22BA">
        <w:t>Run All Steps: Execute all key steps including data preprocessing, training, evaluation, and finding the best model.</w:t>
      </w:r>
    </w:p>
    <w:p w14:paraId="2082637E" w14:textId="1D435421" w:rsidR="00FA2D0C" w:rsidRPr="005C22BA" w:rsidRDefault="005C22BA" w:rsidP="005C22BA">
      <w:pPr>
        <w:pStyle w:val="figurecaption"/>
        <w:numPr>
          <w:ilvl w:val="0"/>
          <w:numId w:val="30"/>
        </w:numPr>
        <w:jc w:val="start"/>
        <w:rPr>
          <w:sz w:val="20"/>
          <w:szCs w:val="20"/>
        </w:rPr>
      </w:pPr>
      <w:r>
        <w:rPr>
          <w:sz w:val="20"/>
          <w:szCs w:val="20"/>
        </w:rPr>
        <w:t xml:space="preserve"> </w:t>
      </w:r>
      <w:r w:rsidR="008235E8" w:rsidRPr="005C22BA">
        <w:rPr>
          <w:sz w:val="20"/>
          <w:szCs w:val="20"/>
        </w:rPr>
        <w:t>Save Best Model: Save the best model obtained from the training process to a file using pickle.</w:t>
      </w:r>
    </w:p>
    <w:p w14:paraId="21688E5F" w14:textId="77777777" w:rsidR="005C22BA" w:rsidRPr="005C22BA" w:rsidRDefault="005C22BA" w:rsidP="005C22BA">
      <w:pPr>
        <w:pStyle w:val="figurecaption"/>
        <w:numPr>
          <w:ilvl w:val="0"/>
          <w:numId w:val="30"/>
        </w:numPr>
        <w:jc w:val="start"/>
        <w:rPr>
          <w:sz w:val="20"/>
          <w:szCs w:val="20"/>
        </w:rPr>
      </w:pPr>
      <w:r w:rsidRPr="005C22BA">
        <w:rPr>
          <w:sz w:val="20"/>
          <w:szCs w:val="20"/>
        </w:rPr>
        <w:t>Plot Model Accuracies: Plot a bar graph showing the accuracies of all trained models.</w:t>
      </w:r>
    </w:p>
    <w:p w14:paraId="76DD089D" w14:textId="67F0F15E" w:rsidR="005C22BA" w:rsidRDefault="005C22BA" w:rsidP="005C22BA">
      <w:pPr>
        <w:pStyle w:val="figurecaption"/>
        <w:numPr>
          <w:ilvl w:val="0"/>
          <w:numId w:val="30"/>
        </w:numPr>
        <w:jc w:val="start"/>
        <w:rPr>
          <w:sz w:val="20"/>
          <w:szCs w:val="20"/>
        </w:rPr>
      </w:pPr>
      <w:r w:rsidRPr="005C22BA">
        <w:rPr>
          <w:sz w:val="20"/>
          <w:szCs w:val="20"/>
        </w:rPr>
        <w:t>Plot Confusion Matrix: Plot the confusion matrix for the best model.</w:t>
      </w:r>
    </w:p>
    <w:p w14:paraId="49050136" w14:textId="257C8894" w:rsidR="005B0B29" w:rsidRDefault="005B0B29" w:rsidP="005C22BA">
      <w:pPr>
        <w:pStyle w:val="figurecaption"/>
        <w:numPr>
          <w:ilvl w:val="0"/>
          <w:numId w:val="30"/>
        </w:numPr>
        <w:jc w:val="start"/>
        <w:rPr>
          <w:sz w:val="20"/>
          <w:szCs w:val="20"/>
        </w:rPr>
      </w:pPr>
      <w:r w:rsidRPr="005B0B29">
        <w:rPr>
          <w:sz w:val="20"/>
          <w:szCs w:val="20"/>
        </w:rPr>
        <w:t>Plot Precision-Recall Curve: Plot the precision-recall curve for the best model.</w:t>
      </w:r>
    </w:p>
    <w:p w14:paraId="6CFA2B2C" w14:textId="31978BB8" w:rsidR="005B0B29" w:rsidRPr="005C22BA" w:rsidRDefault="005B0B29" w:rsidP="005C22BA">
      <w:pPr>
        <w:pStyle w:val="figurecaption"/>
        <w:numPr>
          <w:ilvl w:val="0"/>
          <w:numId w:val="30"/>
        </w:numPr>
        <w:jc w:val="start"/>
        <w:rPr>
          <w:sz w:val="20"/>
          <w:szCs w:val="20"/>
        </w:rPr>
      </w:pPr>
      <w:r w:rsidRPr="005B0B29">
        <w:rPr>
          <w:sz w:val="20"/>
          <w:szCs w:val="20"/>
        </w:rPr>
        <w:t>Perform Cross-Validation: Perform k-fold cross-validation with the best model.</w:t>
      </w:r>
    </w:p>
    <w:p w14:paraId="1AE14654" w14:textId="6AD6D0A8" w:rsidR="005C22BA" w:rsidRPr="005C22BA" w:rsidRDefault="005C22BA" w:rsidP="005C22BA">
      <w:pPr>
        <w:pStyle w:val="figurecaption"/>
        <w:numPr>
          <w:ilvl w:val="0"/>
          <w:numId w:val="0"/>
        </w:numPr>
        <w:jc w:val="start"/>
        <w:rPr>
          <w:sz w:val="20"/>
          <w:szCs w:val="20"/>
        </w:rPr>
      </w:pPr>
    </w:p>
    <w:p w14:paraId="2820B9C7" w14:textId="77777777" w:rsidR="00FA2D0C" w:rsidRDefault="00FA2D0C" w:rsidP="00542121">
      <w:pPr>
        <w:pStyle w:val="Heading1"/>
        <w:numPr>
          <w:ilvl w:val="0"/>
          <w:numId w:val="0"/>
        </w:numPr>
        <w:ind w:start="10.80pt"/>
        <w:jc w:val="start"/>
      </w:pPr>
    </w:p>
    <w:p w14:paraId="7F6F31E2" w14:textId="77777777" w:rsidR="00FA2D0C" w:rsidRDefault="00FA2D0C" w:rsidP="00542121">
      <w:pPr>
        <w:pStyle w:val="Heading1"/>
        <w:numPr>
          <w:ilvl w:val="0"/>
          <w:numId w:val="0"/>
        </w:numPr>
        <w:ind w:start="10.80pt"/>
        <w:jc w:val="start"/>
      </w:pPr>
    </w:p>
    <w:p w14:paraId="249EE04F" w14:textId="77777777" w:rsidR="00FA2D0C" w:rsidRDefault="00FA2D0C" w:rsidP="00542121">
      <w:pPr>
        <w:pStyle w:val="Heading1"/>
        <w:numPr>
          <w:ilvl w:val="0"/>
          <w:numId w:val="0"/>
        </w:numPr>
        <w:ind w:start="10.80pt"/>
        <w:jc w:val="start"/>
      </w:pPr>
    </w:p>
    <w:p w14:paraId="6F836A69" w14:textId="4B2710DC" w:rsidR="007C6F08" w:rsidRPr="009C259A" w:rsidRDefault="00FA2D0C" w:rsidP="00FA2D0C">
      <w:pPr>
        <w:pStyle w:val="Heading1"/>
        <w:numPr>
          <w:ilvl w:val="0"/>
          <w:numId w:val="0"/>
        </w:numPr>
        <w:ind w:start="10.80pt"/>
        <w:jc w:val="start"/>
      </w:pPr>
      <w:r w:rsidRPr="00FA2D0C">
        <w:t xml:space="preserve"> </w:t>
      </w:r>
      <w:r w:rsidR="005C3F86">
        <w:drawing>
          <wp:inline distT="0" distB="0" distL="0" distR="0" wp14:anchorId="34BEB086" wp14:editId="034E59EE">
            <wp:extent cx="3089910" cy="1442720"/>
            <wp:effectExtent l="0" t="0" r="0" b="5080"/>
            <wp:docPr id="8332124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3212406" name=""/>
                    <pic:cNvPicPr/>
                  </pic:nvPicPr>
                  <pic:blipFill>
                    <a:blip r:embed="rId11"/>
                    <a:stretch>
                      <a:fillRect/>
                    </a:stretch>
                  </pic:blipFill>
                  <pic:spPr>
                    <a:xfrm>
                      <a:off x="0" y="0"/>
                      <a:ext cx="3089910" cy="1442720"/>
                    </a:xfrm>
                    <a:prstGeom prst="rect">
                      <a:avLst/>
                    </a:prstGeom>
                  </pic:spPr>
                </pic:pic>
              </a:graphicData>
            </a:graphic>
          </wp:inline>
        </w:drawing>
      </w:r>
    </w:p>
    <w:p w14:paraId="339342CA" w14:textId="075799E8" w:rsidR="00EF6E8E" w:rsidRDefault="00FA2D0C" w:rsidP="00EF6E8E">
      <w:pPr>
        <w:pStyle w:val="figurecaption"/>
      </w:pPr>
      <w:r w:rsidRPr="009C259A">
        <w:t>This is a figure</w:t>
      </w:r>
      <w:r>
        <w:t xml:space="preserve"> showing </w:t>
      </w:r>
      <w:r w:rsidR="00C05B06" w:rsidRPr="00C05B06">
        <w:t>rints the accuracy scores of the trained models</w:t>
      </w:r>
    </w:p>
    <w:p w14:paraId="0A4B434B" w14:textId="77777777" w:rsidR="00F96BB4" w:rsidRDefault="00F96BB4" w:rsidP="00EF6E8E">
      <w:pPr>
        <w:pStyle w:val="figurecaption"/>
        <w:numPr>
          <w:ilvl w:val="0"/>
          <w:numId w:val="0"/>
        </w:numPr>
      </w:pPr>
    </w:p>
    <w:p w14:paraId="39726561" w14:textId="77777777" w:rsidR="004E4C30" w:rsidRDefault="00EF6E8E" w:rsidP="004E4C30">
      <w:pPr>
        <w:pStyle w:val="figurecaption"/>
        <w:keepNext/>
        <w:numPr>
          <w:ilvl w:val="0"/>
          <w:numId w:val="0"/>
        </w:numPr>
      </w:pPr>
      <w:r>
        <w:lastRenderedPageBreak/>
        <w:drawing>
          <wp:inline distT="0" distB="0" distL="0" distR="0" wp14:anchorId="633D57D4" wp14:editId="24DE6EB0">
            <wp:extent cx="3089910" cy="1997075"/>
            <wp:effectExtent l="0" t="0" r="0" b="3175"/>
            <wp:docPr id="18072440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724408" name=""/>
                    <pic:cNvPicPr/>
                  </pic:nvPicPr>
                  <pic:blipFill>
                    <a:blip r:embed="rId12"/>
                    <a:stretch>
                      <a:fillRect/>
                    </a:stretch>
                  </pic:blipFill>
                  <pic:spPr>
                    <a:xfrm>
                      <a:off x="0" y="0"/>
                      <a:ext cx="3089910" cy="1997075"/>
                    </a:xfrm>
                    <a:prstGeom prst="rect">
                      <a:avLst/>
                    </a:prstGeom>
                  </pic:spPr>
                </pic:pic>
              </a:graphicData>
            </a:graphic>
          </wp:inline>
        </w:drawing>
      </w:r>
    </w:p>
    <w:p w14:paraId="74A816B2" w14:textId="4187FE43" w:rsidR="004E4C30" w:rsidRPr="004E4C30" w:rsidRDefault="004E4C30" w:rsidP="004E4C30">
      <w:pPr>
        <w:pStyle w:val="Caption"/>
        <w:jc w:val="both"/>
        <w:rPr>
          <w:color w:val="0D0D0D" w:themeColor="text1" w:themeTint="F2"/>
        </w:rPr>
      </w:pPr>
      <w:r w:rsidRPr="004E4C30">
        <w:rPr>
          <w:color w:val="0D0D0D" w:themeColor="text1" w:themeTint="F2"/>
        </w:rPr>
        <w:t>Fig. 4.</w:t>
      </w:r>
      <w:r w:rsidRPr="004E4C30">
        <w:rPr>
          <w:color w:val="0D0D0D" w:themeColor="text1" w:themeTint="F2"/>
        </w:rPr>
        <w:tab/>
        <w:t>This is a figure showing Plots the accuracies of the trained models.</w:t>
      </w:r>
    </w:p>
    <w:p w14:paraId="18098EF1" w14:textId="77777777" w:rsidR="004E4C30" w:rsidRDefault="00F96BB4" w:rsidP="004E4C30">
      <w:pPr>
        <w:pStyle w:val="figurecaption"/>
        <w:keepNext/>
        <w:numPr>
          <w:ilvl w:val="0"/>
          <w:numId w:val="0"/>
        </w:numPr>
      </w:pPr>
      <w:r w:rsidRPr="00F96BB4">
        <w:t xml:space="preserve"> </w:t>
      </w:r>
      <w:r>
        <w:drawing>
          <wp:inline distT="0" distB="0" distL="0" distR="0" wp14:anchorId="132528AF" wp14:editId="0F54F718">
            <wp:extent cx="3089910" cy="2434590"/>
            <wp:effectExtent l="0" t="0" r="0" b="3810"/>
            <wp:docPr id="9634537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3453715" name=""/>
                    <pic:cNvPicPr/>
                  </pic:nvPicPr>
                  <pic:blipFill>
                    <a:blip r:embed="rId13"/>
                    <a:stretch>
                      <a:fillRect/>
                    </a:stretch>
                  </pic:blipFill>
                  <pic:spPr>
                    <a:xfrm>
                      <a:off x="0" y="0"/>
                      <a:ext cx="3089910" cy="2434590"/>
                    </a:xfrm>
                    <a:prstGeom prst="rect">
                      <a:avLst/>
                    </a:prstGeom>
                  </pic:spPr>
                </pic:pic>
              </a:graphicData>
            </a:graphic>
          </wp:inline>
        </w:drawing>
      </w:r>
    </w:p>
    <w:p w14:paraId="6A65214F" w14:textId="38C5DC6A" w:rsidR="00EF6E8E" w:rsidRPr="004E4C30" w:rsidRDefault="004E4C30" w:rsidP="004E4C30">
      <w:pPr>
        <w:pStyle w:val="Caption"/>
        <w:jc w:val="both"/>
        <w:rPr>
          <w:color w:val="0D0D0D" w:themeColor="text1" w:themeTint="F2"/>
        </w:rPr>
      </w:pPr>
      <w:r w:rsidRPr="004E4C30">
        <w:rPr>
          <w:color w:val="0D0D0D" w:themeColor="text1" w:themeTint="F2"/>
        </w:rPr>
        <w:t>Fig. 5.</w:t>
      </w:r>
      <w:r w:rsidRPr="004E4C30">
        <w:rPr>
          <w:color w:val="0D0D0D" w:themeColor="text1" w:themeTint="F2"/>
        </w:rPr>
        <w:tab/>
        <w:t>This is a figure showing Plots the confusion matrix for the best model.</w:t>
      </w:r>
    </w:p>
    <w:p w14:paraId="67462323" w14:textId="77777777" w:rsidR="004E4C30" w:rsidRDefault="004E4C30" w:rsidP="004E4C30">
      <w:pPr>
        <w:pStyle w:val="figurecaption"/>
        <w:keepNext/>
        <w:numPr>
          <w:ilvl w:val="0"/>
          <w:numId w:val="0"/>
        </w:numPr>
      </w:pPr>
      <w:r>
        <w:drawing>
          <wp:inline distT="0" distB="0" distL="0" distR="0" wp14:anchorId="77A1E83E" wp14:editId="414283AA">
            <wp:extent cx="3089910" cy="2560320"/>
            <wp:effectExtent l="0" t="0" r="0" b="0"/>
            <wp:docPr id="20304102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410207" name=""/>
                    <pic:cNvPicPr/>
                  </pic:nvPicPr>
                  <pic:blipFill>
                    <a:blip r:embed="rId14"/>
                    <a:stretch>
                      <a:fillRect/>
                    </a:stretch>
                  </pic:blipFill>
                  <pic:spPr>
                    <a:xfrm>
                      <a:off x="0" y="0"/>
                      <a:ext cx="3089910" cy="2560320"/>
                    </a:xfrm>
                    <a:prstGeom prst="rect">
                      <a:avLst/>
                    </a:prstGeom>
                  </pic:spPr>
                </pic:pic>
              </a:graphicData>
            </a:graphic>
          </wp:inline>
        </w:drawing>
      </w:r>
    </w:p>
    <w:p w14:paraId="6B21BAC3" w14:textId="5966B8DF" w:rsidR="00F96BB4" w:rsidRPr="004E4C30" w:rsidRDefault="004E4C30" w:rsidP="004E4C30">
      <w:pPr>
        <w:pStyle w:val="Caption"/>
        <w:jc w:val="both"/>
        <w:rPr>
          <w:color w:val="0D0D0D" w:themeColor="text1" w:themeTint="F2"/>
        </w:rPr>
      </w:pPr>
      <w:r w:rsidRPr="004E4C30">
        <w:rPr>
          <w:color w:val="0D0D0D" w:themeColor="text1" w:themeTint="F2"/>
        </w:rPr>
        <w:t>Fig. 6.</w:t>
      </w:r>
      <w:r w:rsidRPr="004E4C30">
        <w:rPr>
          <w:color w:val="0D0D0D" w:themeColor="text1" w:themeTint="F2"/>
        </w:rPr>
        <w:tab/>
        <w:t>This is a figure showing Plots the precision-recall curve for the best model.</w:t>
      </w:r>
    </w:p>
    <w:p w14:paraId="05E040CC" w14:textId="77777777" w:rsidR="00EF6E8E" w:rsidRDefault="00EF6E8E" w:rsidP="00EF6E8E">
      <w:pPr>
        <w:pStyle w:val="figurecaption"/>
        <w:numPr>
          <w:ilvl w:val="0"/>
          <w:numId w:val="0"/>
        </w:numPr>
      </w:pPr>
    </w:p>
    <w:p w14:paraId="253ED45D" w14:textId="5B670395" w:rsidR="00FC2D10" w:rsidRDefault="00BE3937" w:rsidP="00FC2D10">
      <w:pPr>
        <w:pStyle w:val="Heading1"/>
      </w:pPr>
      <w:r>
        <w:t>Resources Required</w:t>
      </w:r>
    </w:p>
    <w:p w14:paraId="029E87B4" w14:textId="77777777" w:rsidR="005B2675" w:rsidRDefault="007C70E1" w:rsidP="00D8237A">
      <w:pPr>
        <w:pStyle w:val="Heading4"/>
      </w:pPr>
      <w:r w:rsidRPr="007C70E1">
        <w:t>Dataset</w:t>
      </w:r>
    </w:p>
    <w:p w14:paraId="36192E7C" w14:textId="7E439B02" w:rsidR="00D8237A" w:rsidRDefault="00D8237A" w:rsidP="005B2675">
      <w:pPr>
        <w:pStyle w:val="Heading4"/>
        <w:numPr>
          <w:ilvl w:val="0"/>
          <w:numId w:val="28"/>
        </w:numPr>
      </w:pPr>
      <w:r>
        <w:t>PCOS_data_without_infertility.xlsx (from an archive folder)</w:t>
      </w:r>
    </w:p>
    <w:p w14:paraId="44E4FCE6" w14:textId="05A618AC" w:rsidR="005B2675" w:rsidRDefault="00D8237A" w:rsidP="005B2675">
      <w:pPr>
        <w:pStyle w:val="figurecaption"/>
        <w:numPr>
          <w:ilvl w:val="0"/>
          <w:numId w:val="28"/>
        </w:numPr>
      </w:pPr>
      <w:r>
        <w:t>PCOS_infertility.csv</w:t>
      </w:r>
    </w:p>
    <w:p w14:paraId="61F4F844" w14:textId="741A29A8" w:rsidR="00816184" w:rsidRPr="009C259A" w:rsidRDefault="00816184" w:rsidP="003B7B1D">
      <w:pPr>
        <w:pStyle w:val="Heading5"/>
      </w:pPr>
    </w:p>
    <w:p w14:paraId="15CB1E13" w14:textId="7A504429" w:rsidR="009303D9" w:rsidRPr="009C259A" w:rsidRDefault="009303D9" w:rsidP="002F527D">
      <w:pPr>
        <w:pStyle w:val="Heading5"/>
      </w:pPr>
      <w:r w:rsidRPr="009C259A">
        <w:t>References</w:t>
      </w:r>
    </w:p>
    <w:p w14:paraId="09B871B7" w14:textId="77777777" w:rsidR="004E4C30" w:rsidRPr="004E4C30" w:rsidRDefault="00453778" w:rsidP="0004781E">
      <w:pPr>
        <w:pStyle w:val="references"/>
        <w:ind w:start="17.70pt" w:hanging="17.70pt"/>
      </w:pPr>
      <w:r w:rsidRPr="00453778">
        <w:rPr>
          <w:rFonts w:ascii="Lato" w:hAnsi="Lato"/>
          <w:color w:val="000000"/>
        </w:rPr>
        <w:t xml:space="preserve">Prasoon Kottarathil. (2021). Polycystic Ovary Syndrome (PCOS) </w:t>
      </w:r>
    </w:p>
    <w:p w14:paraId="511E0F95" w14:textId="2C8BC95B" w:rsidR="00453778" w:rsidRPr="00453778" w:rsidRDefault="00453778" w:rsidP="0004781E">
      <w:pPr>
        <w:pStyle w:val="references"/>
        <w:ind w:start="17.70pt" w:hanging="17.70pt"/>
      </w:pPr>
      <w:r w:rsidRPr="00453778">
        <w:rPr>
          <w:rFonts w:ascii="Lato" w:hAnsi="Lato"/>
          <w:color w:val="000000"/>
        </w:rPr>
        <w:t xml:space="preserve">[Dataset].Kaggle. </w:t>
      </w:r>
      <w:hyperlink r:id="rId15" w:history="1">
        <w:r w:rsidRPr="00300326">
          <w:rPr>
            <w:rStyle w:val="Hyperlink"/>
            <w:rFonts w:ascii="Lato" w:hAnsi="Lato"/>
          </w:rPr>
          <w:t>https://www.kaggle.com/datasets/prasoonkottarathil/polycystic-ovary-syndrome-pcos</w:t>
        </w:r>
      </w:hyperlink>
    </w:p>
    <w:p w14:paraId="0A1ADBA6" w14:textId="4AE1BD0A" w:rsidR="00F407B3" w:rsidRPr="004224E6" w:rsidRDefault="00F407B3" w:rsidP="0004781E">
      <w:pPr>
        <w:pStyle w:val="references"/>
        <w:ind w:start="17.70pt" w:hanging="17.70pt"/>
      </w:pPr>
      <w:r>
        <w:rPr>
          <w:rFonts w:ascii="Lato" w:hAnsi="Lato"/>
          <w:color w:val="000000"/>
        </w:rPr>
        <w:t xml:space="preserve">Mehrotra, P., Chatterjee, J., Chakraborty, C., Ghoshdastidar, B., &amp; Ghoshdastidar, S. (2011). Automated screening of Polycystic Ovary Syndrome using machine learning techniques. </w:t>
      </w:r>
      <w:hyperlink r:id="rId16" w:history="1">
        <w:r w:rsidRPr="00300326">
          <w:rPr>
            <w:rStyle w:val="Hyperlink"/>
            <w:rFonts w:ascii="Lato" w:hAnsi="Lato"/>
          </w:rPr>
          <w:t>https://doi.org/10.1109/indcon.2011.6139331</w:t>
        </w:r>
      </w:hyperlink>
    </w:p>
    <w:p w14:paraId="2B9A41BE" w14:textId="77777777" w:rsidR="004224E6" w:rsidRPr="00F407B3" w:rsidRDefault="004224E6" w:rsidP="00423510">
      <w:pPr>
        <w:pStyle w:val="references"/>
        <w:numPr>
          <w:ilvl w:val="0"/>
          <w:numId w:val="0"/>
        </w:numPr>
        <w:ind w:start="17.70pt"/>
      </w:pP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5DE58C60"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4C50B6">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4C50B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046ECB3" w14:textId="77777777" w:rsidR="004C50B6" w:rsidRDefault="004C50B6" w:rsidP="001A3B3D">
      <w:r>
        <w:separator/>
      </w:r>
    </w:p>
  </w:endnote>
  <w:endnote w:type="continuationSeparator" w:id="0">
    <w:p w14:paraId="1E92FD4E" w14:textId="77777777" w:rsidR="004C50B6" w:rsidRDefault="004C50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476AE6E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BD5491D" w14:textId="77777777" w:rsidR="004C50B6" w:rsidRDefault="004C50B6" w:rsidP="001A3B3D">
      <w:r>
        <w:separator/>
      </w:r>
    </w:p>
  </w:footnote>
  <w:footnote w:type="continuationSeparator" w:id="0">
    <w:p w14:paraId="3FB85964" w14:textId="77777777" w:rsidR="004C50B6" w:rsidRDefault="004C50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FF0CDC"/>
    <w:multiLevelType w:val="hybridMultilevel"/>
    <w:tmpl w:val="12A472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33D1B08"/>
    <w:multiLevelType w:val="hybridMultilevel"/>
    <w:tmpl w:val="F7B6A69E"/>
    <w:lvl w:ilvl="0" w:tplc="04090001">
      <w:start w:val="1"/>
      <w:numFmt w:val="bullet"/>
      <w:lvlText w:val=""/>
      <w:lvlJc w:val="start"/>
      <w:pPr>
        <w:ind w:start="61.20pt" w:hanging="18pt"/>
      </w:pPr>
      <w:rPr>
        <w:rFonts w:ascii="Symbol" w:hAnsi="Symbol" w:hint="default"/>
      </w:rPr>
    </w:lvl>
    <w:lvl w:ilvl="1" w:tplc="04090003" w:tentative="1">
      <w:start w:val="1"/>
      <w:numFmt w:val="bullet"/>
      <w:lvlText w:val="o"/>
      <w:lvlJc w:val="start"/>
      <w:pPr>
        <w:ind w:start="97.20pt" w:hanging="18pt"/>
      </w:pPr>
      <w:rPr>
        <w:rFonts w:ascii="Courier New" w:hAnsi="Courier New" w:cs="Courier New" w:hint="default"/>
      </w:rPr>
    </w:lvl>
    <w:lvl w:ilvl="2" w:tplc="04090005" w:tentative="1">
      <w:start w:val="1"/>
      <w:numFmt w:val="bullet"/>
      <w:lvlText w:val=""/>
      <w:lvlJc w:val="start"/>
      <w:pPr>
        <w:ind w:start="133.20pt" w:hanging="18pt"/>
      </w:pPr>
      <w:rPr>
        <w:rFonts w:ascii="Wingdings" w:hAnsi="Wingdings" w:hint="default"/>
      </w:rPr>
    </w:lvl>
    <w:lvl w:ilvl="3" w:tplc="04090001" w:tentative="1">
      <w:start w:val="1"/>
      <w:numFmt w:val="bullet"/>
      <w:lvlText w:val=""/>
      <w:lvlJc w:val="start"/>
      <w:pPr>
        <w:ind w:start="169.20pt" w:hanging="18pt"/>
      </w:pPr>
      <w:rPr>
        <w:rFonts w:ascii="Symbol" w:hAnsi="Symbol" w:hint="default"/>
      </w:rPr>
    </w:lvl>
    <w:lvl w:ilvl="4" w:tplc="04090003" w:tentative="1">
      <w:start w:val="1"/>
      <w:numFmt w:val="bullet"/>
      <w:lvlText w:val="o"/>
      <w:lvlJc w:val="start"/>
      <w:pPr>
        <w:ind w:start="205.20pt" w:hanging="18pt"/>
      </w:pPr>
      <w:rPr>
        <w:rFonts w:ascii="Courier New" w:hAnsi="Courier New" w:cs="Courier New" w:hint="default"/>
      </w:rPr>
    </w:lvl>
    <w:lvl w:ilvl="5" w:tplc="04090005" w:tentative="1">
      <w:start w:val="1"/>
      <w:numFmt w:val="bullet"/>
      <w:lvlText w:val=""/>
      <w:lvlJc w:val="start"/>
      <w:pPr>
        <w:ind w:start="241.20pt" w:hanging="18pt"/>
      </w:pPr>
      <w:rPr>
        <w:rFonts w:ascii="Wingdings" w:hAnsi="Wingdings" w:hint="default"/>
      </w:rPr>
    </w:lvl>
    <w:lvl w:ilvl="6" w:tplc="04090001" w:tentative="1">
      <w:start w:val="1"/>
      <w:numFmt w:val="bullet"/>
      <w:lvlText w:val=""/>
      <w:lvlJc w:val="start"/>
      <w:pPr>
        <w:ind w:start="277.20pt" w:hanging="18pt"/>
      </w:pPr>
      <w:rPr>
        <w:rFonts w:ascii="Symbol" w:hAnsi="Symbol" w:hint="default"/>
      </w:rPr>
    </w:lvl>
    <w:lvl w:ilvl="7" w:tplc="04090003" w:tentative="1">
      <w:start w:val="1"/>
      <w:numFmt w:val="bullet"/>
      <w:lvlText w:val="o"/>
      <w:lvlJc w:val="start"/>
      <w:pPr>
        <w:ind w:start="313.20pt" w:hanging="18pt"/>
      </w:pPr>
      <w:rPr>
        <w:rFonts w:ascii="Courier New" w:hAnsi="Courier New" w:cs="Courier New" w:hint="default"/>
      </w:rPr>
    </w:lvl>
    <w:lvl w:ilvl="8" w:tplc="04090005" w:tentative="1">
      <w:start w:val="1"/>
      <w:numFmt w:val="bullet"/>
      <w:lvlText w:val=""/>
      <w:lvlJc w:val="start"/>
      <w:pPr>
        <w:ind w:start="349.20pt" w:hanging="18pt"/>
      </w:pPr>
      <w:rPr>
        <w:rFonts w:ascii="Wingdings" w:hAnsi="Wingdings" w:hint="default"/>
      </w:rPr>
    </w:lvl>
  </w:abstractNum>
  <w:abstractNum w:abstractNumId="15" w15:restartNumberingAfterBreak="0">
    <w:nsid w:val="23AE736D"/>
    <w:multiLevelType w:val="hybridMultilevel"/>
    <w:tmpl w:val="FC04EA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830247"/>
    <w:multiLevelType w:val="multilevel"/>
    <w:tmpl w:val="B256FC64"/>
    <w:lvl w:ilvl="0">
      <w:start w:val="1"/>
      <w:numFmt w:val="bullet"/>
      <w:lvlText w:val=""/>
      <w:lvlJc w:val="start"/>
      <w:pPr>
        <w:tabs>
          <w:tab w:val="num" w:pos="28.80pt"/>
        </w:tabs>
        <w:ind w:firstLine="10.8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start"/>
      <w:pPr>
        <w:ind w:start="36pt" w:hanging="18pt"/>
      </w:pPr>
      <w:rPr>
        <w:rFonts w:ascii="Symbol" w:hAnsi="Symbol" w:hint="default"/>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882856"/>
    <w:multiLevelType w:val="multilevel"/>
    <w:tmpl w:val="B6AA108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start"/>
      <w:pPr>
        <w:ind w:start="36pt" w:hanging="18pt"/>
      </w:pPr>
      <w:rPr>
        <w:rFonts w:ascii="Symbol" w:hAnsi="Symbol" w:hint="default"/>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200DE9"/>
    <w:multiLevelType w:val="multilevel"/>
    <w:tmpl w:val="B6AA1080"/>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start"/>
      <w:pPr>
        <w:ind w:start="36pt" w:hanging="18pt"/>
      </w:pPr>
      <w:rPr>
        <w:rFonts w:ascii="Symbol" w:hAnsi="Symbol" w:hint="default"/>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27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81pt"/>
        </w:tabs>
        <w:ind w:start="81pt" w:hanging="18pt"/>
      </w:pPr>
      <w:rPr>
        <w:rFonts w:cs="Times New Roman"/>
      </w:rPr>
    </w:lvl>
    <w:lvl w:ilvl="2" w:tplc="0409001B">
      <w:start w:val="1"/>
      <w:numFmt w:val="lowerRoman"/>
      <w:lvlText w:val="%3."/>
      <w:lvlJc w:val="end"/>
      <w:pPr>
        <w:tabs>
          <w:tab w:val="num" w:pos="117pt"/>
        </w:tabs>
        <w:ind w:start="117pt" w:hanging="9pt"/>
      </w:pPr>
      <w:rPr>
        <w:rFonts w:cs="Times New Roman"/>
      </w:rPr>
    </w:lvl>
    <w:lvl w:ilvl="3" w:tplc="0409000F">
      <w:start w:val="1"/>
      <w:numFmt w:val="decimal"/>
      <w:lvlText w:val="%4."/>
      <w:lvlJc w:val="start"/>
      <w:pPr>
        <w:tabs>
          <w:tab w:val="num" w:pos="153pt"/>
        </w:tabs>
        <w:ind w:start="153pt" w:hanging="18pt"/>
      </w:pPr>
      <w:rPr>
        <w:rFonts w:cs="Times New Roman"/>
      </w:rPr>
    </w:lvl>
    <w:lvl w:ilvl="4" w:tplc="04090019">
      <w:start w:val="1"/>
      <w:numFmt w:val="lowerLetter"/>
      <w:lvlText w:val="%5."/>
      <w:lvlJc w:val="start"/>
      <w:pPr>
        <w:tabs>
          <w:tab w:val="num" w:pos="189pt"/>
        </w:tabs>
        <w:ind w:start="189pt" w:hanging="18pt"/>
      </w:pPr>
      <w:rPr>
        <w:rFonts w:cs="Times New Roman"/>
      </w:rPr>
    </w:lvl>
    <w:lvl w:ilvl="5" w:tplc="0409001B">
      <w:start w:val="1"/>
      <w:numFmt w:val="lowerRoman"/>
      <w:lvlText w:val="%6."/>
      <w:lvlJc w:val="end"/>
      <w:pPr>
        <w:tabs>
          <w:tab w:val="num" w:pos="225pt"/>
        </w:tabs>
        <w:ind w:start="225pt" w:hanging="9pt"/>
      </w:pPr>
      <w:rPr>
        <w:rFonts w:cs="Times New Roman"/>
      </w:rPr>
    </w:lvl>
    <w:lvl w:ilvl="6" w:tplc="0409000F">
      <w:start w:val="1"/>
      <w:numFmt w:val="decimal"/>
      <w:lvlText w:val="%7."/>
      <w:lvlJc w:val="start"/>
      <w:pPr>
        <w:tabs>
          <w:tab w:val="num" w:pos="261pt"/>
        </w:tabs>
        <w:ind w:start="261pt" w:hanging="18pt"/>
      </w:pPr>
      <w:rPr>
        <w:rFonts w:cs="Times New Roman"/>
      </w:rPr>
    </w:lvl>
    <w:lvl w:ilvl="7" w:tplc="04090019">
      <w:start w:val="1"/>
      <w:numFmt w:val="lowerLetter"/>
      <w:lvlText w:val="%8."/>
      <w:lvlJc w:val="start"/>
      <w:pPr>
        <w:tabs>
          <w:tab w:val="num" w:pos="297pt"/>
        </w:tabs>
        <w:ind w:start="297pt" w:hanging="18pt"/>
      </w:pPr>
      <w:rPr>
        <w:rFonts w:cs="Times New Roman"/>
      </w:rPr>
    </w:lvl>
    <w:lvl w:ilvl="8" w:tplc="0409001B">
      <w:start w:val="1"/>
      <w:numFmt w:val="lowerRoman"/>
      <w:lvlText w:val="%9."/>
      <w:lvlJc w:val="end"/>
      <w:pPr>
        <w:tabs>
          <w:tab w:val="num" w:pos="333pt"/>
        </w:tabs>
        <w:ind w:start="333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5"/>
  </w:num>
  <w:num w:numId="3" w16cid:durableId="655651972">
    <w:abstractNumId w:val="16"/>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6"/>
  </w:num>
  <w:num w:numId="10" w16cid:durableId="485099281">
    <w:abstractNumId w:val="18"/>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1656106979">
    <w:abstractNumId w:val="24"/>
  </w:num>
  <w:num w:numId="26" w16cid:durableId="1664160844">
    <w:abstractNumId w:val="22"/>
  </w:num>
  <w:num w:numId="27" w16cid:durableId="131824993">
    <w:abstractNumId w:val="20"/>
  </w:num>
  <w:num w:numId="28" w16cid:durableId="226577039">
    <w:abstractNumId w:val="14"/>
  </w:num>
  <w:num w:numId="29" w16cid:durableId="1906211585">
    <w:abstractNumId w:val="13"/>
  </w:num>
  <w:num w:numId="30" w16cid:durableId="61906704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C6B45"/>
    <w:rsid w:val="000D36F9"/>
    <w:rsid w:val="00105F4C"/>
    <w:rsid w:val="001137C1"/>
    <w:rsid w:val="001A2EFD"/>
    <w:rsid w:val="001A3B3D"/>
    <w:rsid w:val="001B67DC"/>
    <w:rsid w:val="001E78BD"/>
    <w:rsid w:val="002254A9"/>
    <w:rsid w:val="00233D97"/>
    <w:rsid w:val="002347A2"/>
    <w:rsid w:val="002825D8"/>
    <w:rsid w:val="002850E3"/>
    <w:rsid w:val="002E7CBA"/>
    <w:rsid w:val="002F527D"/>
    <w:rsid w:val="00300989"/>
    <w:rsid w:val="00354FCF"/>
    <w:rsid w:val="0035639D"/>
    <w:rsid w:val="00363999"/>
    <w:rsid w:val="00397225"/>
    <w:rsid w:val="003A19E2"/>
    <w:rsid w:val="003B2B40"/>
    <w:rsid w:val="003B4E04"/>
    <w:rsid w:val="003B7B1D"/>
    <w:rsid w:val="003F5A08"/>
    <w:rsid w:val="00402641"/>
    <w:rsid w:val="004077E7"/>
    <w:rsid w:val="004107FB"/>
    <w:rsid w:val="00420716"/>
    <w:rsid w:val="004224E6"/>
    <w:rsid w:val="00423510"/>
    <w:rsid w:val="004325FB"/>
    <w:rsid w:val="004432BA"/>
    <w:rsid w:val="0044407E"/>
    <w:rsid w:val="00447BB9"/>
    <w:rsid w:val="00453778"/>
    <w:rsid w:val="00454421"/>
    <w:rsid w:val="0046031D"/>
    <w:rsid w:val="0046692A"/>
    <w:rsid w:val="00473AC9"/>
    <w:rsid w:val="00495427"/>
    <w:rsid w:val="004C50B6"/>
    <w:rsid w:val="004D72B5"/>
    <w:rsid w:val="004E4C30"/>
    <w:rsid w:val="005067CE"/>
    <w:rsid w:val="00542121"/>
    <w:rsid w:val="00551B7F"/>
    <w:rsid w:val="0056610F"/>
    <w:rsid w:val="00575BCA"/>
    <w:rsid w:val="00582C8E"/>
    <w:rsid w:val="005A0BDB"/>
    <w:rsid w:val="005B0344"/>
    <w:rsid w:val="005B0B29"/>
    <w:rsid w:val="005B2675"/>
    <w:rsid w:val="005B520E"/>
    <w:rsid w:val="005C22BA"/>
    <w:rsid w:val="005C3F86"/>
    <w:rsid w:val="005E2800"/>
    <w:rsid w:val="00605825"/>
    <w:rsid w:val="00645D22"/>
    <w:rsid w:val="00651A08"/>
    <w:rsid w:val="00654204"/>
    <w:rsid w:val="00670434"/>
    <w:rsid w:val="006B6B66"/>
    <w:rsid w:val="006F6D3D"/>
    <w:rsid w:val="0070595D"/>
    <w:rsid w:val="007142F8"/>
    <w:rsid w:val="00715BEA"/>
    <w:rsid w:val="00740EEA"/>
    <w:rsid w:val="007857C1"/>
    <w:rsid w:val="00794804"/>
    <w:rsid w:val="007B33F1"/>
    <w:rsid w:val="007B6DDA"/>
    <w:rsid w:val="007C0308"/>
    <w:rsid w:val="007C2FF2"/>
    <w:rsid w:val="007C6F08"/>
    <w:rsid w:val="007C70E1"/>
    <w:rsid w:val="007D6232"/>
    <w:rsid w:val="007E1AFF"/>
    <w:rsid w:val="007E2B8B"/>
    <w:rsid w:val="007F1F99"/>
    <w:rsid w:val="007F768F"/>
    <w:rsid w:val="0080791D"/>
    <w:rsid w:val="00810E26"/>
    <w:rsid w:val="00816184"/>
    <w:rsid w:val="008235E8"/>
    <w:rsid w:val="00836367"/>
    <w:rsid w:val="00873603"/>
    <w:rsid w:val="008A2C7D"/>
    <w:rsid w:val="008B6524"/>
    <w:rsid w:val="008C3C24"/>
    <w:rsid w:val="008C43A7"/>
    <w:rsid w:val="008C4B23"/>
    <w:rsid w:val="008F6E2C"/>
    <w:rsid w:val="009303D9"/>
    <w:rsid w:val="00933C64"/>
    <w:rsid w:val="00970D63"/>
    <w:rsid w:val="00972203"/>
    <w:rsid w:val="00994367"/>
    <w:rsid w:val="009B1D7D"/>
    <w:rsid w:val="009C259A"/>
    <w:rsid w:val="009F1D79"/>
    <w:rsid w:val="00A059B3"/>
    <w:rsid w:val="00A46460"/>
    <w:rsid w:val="00AE02DE"/>
    <w:rsid w:val="00AE3409"/>
    <w:rsid w:val="00AF6C90"/>
    <w:rsid w:val="00B11A60"/>
    <w:rsid w:val="00B22613"/>
    <w:rsid w:val="00B44A76"/>
    <w:rsid w:val="00B66F5D"/>
    <w:rsid w:val="00B768D1"/>
    <w:rsid w:val="00BA1025"/>
    <w:rsid w:val="00BC3420"/>
    <w:rsid w:val="00BD5962"/>
    <w:rsid w:val="00BD670B"/>
    <w:rsid w:val="00BE3937"/>
    <w:rsid w:val="00BE7D3C"/>
    <w:rsid w:val="00BF5FF6"/>
    <w:rsid w:val="00C0207F"/>
    <w:rsid w:val="00C05B06"/>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8237A"/>
    <w:rsid w:val="00E07383"/>
    <w:rsid w:val="00E165BC"/>
    <w:rsid w:val="00E204AA"/>
    <w:rsid w:val="00E61E12"/>
    <w:rsid w:val="00E7596C"/>
    <w:rsid w:val="00E878F2"/>
    <w:rsid w:val="00EB5191"/>
    <w:rsid w:val="00ED0149"/>
    <w:rsid w:val="00EF6E8E"/>
    <w:rsid w:val="00EF7DE3"/>
    <w:rsid w:val="00F03103"/>
    <w:rsid w:val="00F271DE"/>
    <w:rsid w:val="00F3774B"/>
    <w:rsid w:val="00F407B3"/>
    <w:rsid w:val="00F44186"/>
    <w:rsid w:val="00F627DA"/>
    <w:rsid w:val="00F7288F"/>
    <w:rsid w:val="00F847A6"/>
    <w:rsid w:val="00F9441B"/>
    <w:rsid w:val="00F96BB4"/>
    <w:rsid w:val="00F96CAF"/>
    <w:rsid w:val="00FA2061"/>
    <w:rsid w:val="00FA2D0C"/>
    <w:rsid w:val="00FA4C32"/>
    <w:rsid w:val="00FC2D1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407B3"/>
    <w:rPr>
      <w:color w:val="0563C1" w:themeColor="hyperlink"/>
      <w:u w:val="single"/>
    </w:rPr>
  </w:style>
  <w:style w:type="character" w:styleId="UnresolvedMention">
    <w:name w:val="Unresolved Mention"/>
    <w:basedOn w:val="DefaultParagraphFont"/>
    <w:uiPriority w:val="99"/>
    <w:semiHidden/>
    <w:unhideWhenUsed/>
    <w:rsid w:val="00F407B3"/>
    <w:rPr>
      <w:color w:val="605E5C"/>
      <w:shd w:val="clear" w:color="auto" w:fill="E1DFDD"/>
    </w:rPr>
  </w:style>
  <w:style w:type="paragraph" w:styleId="Caption">
    <w:name w:val="caption"/>
    <w:basedOn w:val="Normal"/>
    <w:next w:val="Normal"/>
    <w:unhideWhenUsed/>
    <w:qFormat/>
    <w:rsid w:val="004E4C3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796">
      <w:bodyDiv w:val="1"/>
      <w:marLeft w:val="0pt"/>
      <w:marRight w:val="0pt"/>
      <w:marTop w:val="0pt"/>
      <w:marBottom w:val="0pt"/>
      <w:divBdr>
        <w:top w:val="none" w:sz="0" w:space="0" w:color="auto"/>
        <w:left w:val="none" w:sz="0" w:space="0" w:color="auto"/>
        <w:bottom w:val="none" w:sz="0" w:space="0" w:color="auto"/>
        <w:right w:val="none" w:sz="0" w:space="0" w:color="auto"/>
      </w:divBdr>
    </w:div>
    <w:div w:id="29036380">
      <w:bodyDiv w:val="1"/>
      <w:marLeft w:val="0pt"/>
      <w:marRight w:val="0pt"/>
      <w:marTop w:val="0pt"/>
      <w:marBottom w:val="0pt"/>
      <w:divBdr>
        <w:top w:val="none" w:sz="0" w:space="0" w:color="auto"/>
        <w:left w:val="none" w:sz="0" w:space="0" w:color="auto"/>
        <w:bottom w:val="none" w:sz="0" w:space="0" w:color="auto"/>
        <w:right w:val="none" w:sz="0" w:space="0" w:color="auto"/>
      </w:divBdr>
    </w:div>
    <w:div w:id="30689186">
      <w:bodyDiv w:val="1"/>
      <w:marLeft w:val="0pt"/>
      <w:marRight w:val="0pt"/>
      <w:marTop w:val="0pt"/>
      <w:marBottom w:val="0pt"/>
      <w:divBdr>
        <w:top w:val="none" w:sz="0" w:space="0" w:color="auto"/>
        <w:left w:val="none" w:sz="0" w:space="0" w:color="auto"/>
        <w:bottom w:val="none" w:sz="0" w:space="0" w:color="auto"/>
        <w:right w:val="none" w:sz="0" w:space="0" w:color="auto"/>
      </w:divBdr>
    </w:div>
    <w:div w:id="273640317">
      <w:bodyDiv w:val="1"/>
      <w:marLeft w:val="0pt"/>
      <w:marRight w:val="0pt"/>
      <w:marTop w:val="0pt"/>
      <w:marBottom w:val="0pt"/>
      <w:divBdr>
        <w:top w:val="none" w:sz="0" w:space="0" w:color="auto"/>
        <w:left w:val="none" w:sz="0" w:space="0" w:color="auto"/>
        <w:bottom w:val="none" w:sz="0" w:space="0" w:color="auto"/>
        <w:right w:val="none" w:sz="0" w:space="0" w:color="auto"/>
      </w:divBdr>
    </w:div>
    <w:div w:id="305472438">
      <w:bodyDiv w:val="1"/>
      <w:marLeft w:val="0pt"/>
      <w:marRight w:val="0pt"/>
      <w:marTop w:val="0pt"/>
      <w:marBottom w:val="0pt"/>
      <w:divBdr>
        <w:top w:val="none" w:sz="0" w:space="0" w:color="auto"/>
        <w:left w:val="none" w:sz="0" w:space="0" w:color="auto"/>
        <w:bottom w:val="none" w:sz="0" w:space="0" w:color="auto"/>
        <w:right w:val="none" w:sz="0" w:space="0" w:color="auto"/>
      </w:divBdr>
    </w:div>
    <w:div w:id="511604922">
      <w:bodyDiv w:val="1"/>
      <w:marLeft w:val="0pt"/>
      <w:marRight w:val="0pt"/>
      <w:marTop w:val="0pt"/>
      <w:marBottom w:val="0pt"/>
      <w:divBdr>
        <w:top w:val="none" w:sz="0" w:space="0" w:color="auto"/>
        <w:left w:val="none" w:sz="0" w:space="0" w:color="auto"/>
        <w:bottom w:val="none" w:sz="0" w:space="0" w:color="auto"/>
        <w:right w:val="none" w:sz="0" w:space="0" w:color="auto"/>
      </w:divBdr>
    </w:div>
    <w:div w:id="581136700">
      <w:bodyDiv w:val="1"/>
      <w:marLeft w:val="0pt"/>
      <w:marRight w:val="0pt"/>
      <w:marTop w:val="0pt"/>
      <w:marBottom w:val="0pt"/>
      <w:divBdr>
        <w:top w:val="none" w:sz="0" w:space="0" w:color="auto"/>
        <w:left w:val="none" w:sz="0" w:space="0" w:color="auto"/>
        <w:bottom w:val="none" w:sz="0" w:space="0" w:color="auto"/>
        <w:right w:val="none" w:sz="0" w:space="0" w:color="auto"/>
      </w:divBdr>
    </w:div>
    <w:div w:id="581451894">
      <w:bodyDiv w:val="1"/>
      <w:marLeft w:val="0pt"/>
      <w:marRight w:val="0pt"/>
      <w:marTop w:val="0pt"/>
      <w:marBottom w:val="0pt"/>
      <w:divBdr>
        <w:top w:val="none" w:sz="0" w:space="0" w:color="auto"/>
        <w:left w:val="none" w:sz="0" w:space="0" w:color="auto"/>
        <w:bottom w:val="none" w:sz="0" w:space="0" w:color="auto"/>
        <w:right w:val="none" w:sz="0" w:space="0" w:color="auto"/>
      </w:divBdr>
    </w:div>
    <w:div w:id="587738252">
      <w:bodyDiv w:val="1"/>
      <w:marLeft w:val="0pt"/>
      <w:marRight w:val="0pt"/>
      <w:marTop w:val="0pt"/>
      <w:marBottom w:val="0pt"/>
      <w:divBdr>
        <w:top w:val="none" w:sz="0" w:space="0" w:color="auto"/>
        <w:left w:val="none" w:sz="0" w:space="0" w:color="auto"/>
        <w:bottom w:val="none" w:sz="0" w:space="0" w:color="auto"/>
        <w:right w:val="none" w:sz="0" w:space="0" w:color="auto"/>
      </w:divBdr>
    </w:div>
    <w:div w:id="758448993">
      <w:bodyDiv w:val="1"/>
      <w:marLeft w:val="0pt"/>
      <w:marRight w:val="0pt"/>
      <w:marTop w:val="0pt"/>
      <w:marBottom w:val="0pt"/>
      <w:divBdr>
        <w:top w:val="none" w:sz="0" w:space="0" w:color="auto"/>
        <w:left w:val="none" w:sz="0" w:space="0" w:color="auto"/>
        <w:bottom w:val="none" w:sz="0" w:space="0" w:color="auto"/>
        <w:right w:val="none" w:sz="0" w:space="0" w:color="auto"/>
      </w:divBdr>
    </w:div>
    <w:div w:id="7810722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50576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175793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9011110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711652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917030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60035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1695724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0092116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60587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892373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100093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72879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25076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168422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38699476">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002613668">
          <w:marLeft w:val="0pt"/>
          <w:marRight w:val="0pt"/>
          <w:marTop w:val="0pt"/>
          <w:marBottom w:val="0pt"/>
          <w:divBdr>
            <w:top w:val="none" w:sz="0" w:space="0" w:color="auto"/>
            <w:left w:val="none" w:sz="0" w:space="0" w:color="auto"/>
            <w:bottom w:val="none" w:sz="0" w:space="0" w:color="auto"/>
            <w:right w:val="none" w:sz="0" w:space="0" w:color="auto"/>
          </w:divBdr>
        </w:div>
      </w:divsChild>
    </w:div>
    <w:div w:id="793326076">
      <w:bodyDiv w:val="1"/>
      <w:marLeft w:val="0pt"/>
      <w:marRight w:val="0pt"/>
      <w:marTop w:val="0pt"/>
      <w:marBottom w:val="0pt"/>
      <w:divBdr>
        <w:top w:val="none" w:sz="0" w:space="0" w:color="auto"/>
        <w:left w:val="none" w:sz="0" w:space="0" w:color="auto"/>
        <w:bottom w:val="none" w:sz="0" w:space="0" w:color="auto"/>
        <w:right w:val="none" w:sz="0" w:space="0" w:color="auto"/>
      </w:divBdr>
    </w:div>
    <w:div w:id="793670074">
      <w:bodyDiv w:val="1"/>
      <w:marLeft w:val="0pt"/>
      <w:marRight w:val="0pt"/>
      <w:marTop w:val="0pt"/>
      <w:marBottom w:val="0pt"/>
      <w:divBdr>
        <w:top w:val="none" w:sz="0" w:space="0" w:color="auto"/>
        <w:left w:val="none" w:sz="0" w:space="0" w:color="auto"/>
        <w:bottom w:val="none" w:sz="0" w:space="0" w:color="auto"/>
        <w:right w:val="none" w:sz="0" w:space="0" w:color="auto"/>
      </w:divBdr>
    </w:div>
    <w:div w:id="827207758">
      <w:bodyDiv w:val="1"/>
      <w:marLeft w:val="0pt"/>
      <w:marRight w:val="0pt"/>
      <w:marTop w:val="0pt"/>
      <w:marBottom w:val="0pt"/>
      <w:divBdr>
        <w:top w:val="none" w:sz="0" w:space="0" w:color="auto"/>
        <w:left w:val="none" w:sz="0" w:space="0" w:color="auto"/>
        <w:bottom w:val="none" w:sz="0" w:space="0" w:color="auto"/>
        <w:right w:val="none" w:sz="0" w:space="0" w:color="auto"/>
      </w:divBdr>
    </w:div>
    <w:div w:id="83672351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576006">
      <w:bodyDiv w:val="1"/>
      <w:marLeft w:val="0pt"/>
      <w:marRight w:val="0pt"/>
      <w:marTop w:val="0pt"/>
      <w:marBottom w:val="0pt"/>
      <w:divBdr>
        <w:top w:val="none" w:sz="0" w:space="0" w:color="auto"/>
        <w:left w:val="none" w:sz="0" w:space="0" w:color="auto"/>
        <w:bottom w:val="none" w:sz="0" w:space="0" w:color="auto"/>
        <w:right w:val="none" w:sz="0" w:space="0" w:color="auto"/>
      </w:divBdr>
    </w:div>
    <w:div w:id="956760374">
      <w:bodyDiv w:val="1"/>
      <w:marLeft w:val="0pt"/>
      <w:marRight w:val="0pt"/>
      <w:marTop w:val="0pt"/>
      <w:marBottom w:val="0pt"/>
      <w:divBdr>
        <w:top w:val="none" w:sz="0" w:space="0" w:color="auto"/>
        <w:left w:val="none" w:sz="0" w:space="0" w:color="auto"/>
        <w:bottom w:val="none" w:sz="0" w:space="0" w:color="auto"/>
        <w:right w:val="none" w:sz="0" w:space="0" w:color="auto"/>
      </w:divBdr>
    </w:div>
    <w:div w:id="1256203766">
      <w:bodyDiv w:val="1"/>
      <w:marLeft w:val="0pt"/>
      <w:marRight w:val="0pt"/>
      <w:marTop w:val="0pt"/>
      <w:marBottom w:val="0pt"/>
      <w:divBdr>
        <w:top w:val="none" w:sz="0" w:space="0" w:color="auto"/>
        <w:left w:val="none" w:sz="0" w:space="0" w:color="auto"/>
        <w:bottom w:val="none" w:sz="0" w:space="0" w:color="auto"/>
        <w:right w:val="none" w:sz="0" w:space="0" w:color="auto"/>
      </w:divBdr>
    </w:div>
    <w:div w:id="1257405173">
      <w:bodyDiv w:val="1"/>
      <w:marLeft w:val="0pt"/>
      <w:marRight w:val="0pt"/>
      <w:marTop w:val="0pt"/>
      <w:marBottom w:val="0pt"/>
      <w:divBdr>
        <w:top w:val="none" w:sz="0" w:space="0" w:color="auto"/>
        <w:left w:val="none" w:sz="0" w:space="0" w:color="auto"/>
        <w:bottom w:val="none" w:sz="0" w:space="0" w:color="auto"/>
        <w:right w:val="none" w:sz="0" w:space="0" w:color="auto"/>
      </w:divBdr>
    </w:div>
    <w:div w:id="1392928291">
      <w:bodyDiv w:val="1"/>
      <w:marLeft w:val="0pt"/>
      <w:marRight w:val="0pt"/>
      <w:marTop w:val="0pt"/>
      <w:marBottom w:val="0pt"/>
      <w:divBdr>
        <w:top w:val="none" w:sz="0" w:space="0" w:color="auto"/>
        <w:left w:val="none" w:sz="0" w:space="0" w:color="auto"/>
        <w:bottom w:val="none" w:sz="0" w:space="0" w:color="auto"/>
        <w:right w:val="none" w:sz="0" w:space="0" w:color="auto"/>
      </w:divBdr>
    </w:div>
    <w:div w:id="14153932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78177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8400779">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 w:id="1522236247">
      <w:bodyDiv w:val="1"/>
      <w:marLeft w:val="0pt"/>
      <w:marRight w:val="0pt"/>
      <w:marTop w:val="0pt"/>
      <w:marBottom w:val="0pt"/>
      <w:divBdr>
        <w:top w:val="none" w:sz="0" w:space="0" w:color="auto"/>
        <w:left w:val="none" w:sz="0" w:space="0" w:color="auto"/>
        <w:bottom w:val="none" w:sz="0" w:space="0" w:color="auto"/>
        <w:right w:val="none" w:sz="0" w:space="0" w:color="auto"/>
      </w:divBdr>
    </w:div>
    <w:div w:id="1548757946">
      <w:bodyDiv w:val="1"/>
      <w:marLeft w:val="0pt"/>
      <w:marRight w:val="0pt"/>
      <w:marTop w:val="0pt"/>
      <w:marBottom w:val="0pt"/>
      <w:divBdr>
        <w:top w:val="none" w:sz="0" w:space="0" w:color="auto"/>
        <w:left w:val="none" w:sz="0" w:space="0" w:color="auto"/>
        <w:bottom w:val="none" w:sz="0" w:space="0" w:color="auto"/>
        <w:right w:val="none" w:sz="0" w:space="0" w:color="auto"/>
      </w:divBdr>
    </w:div>
    <w:div w:id="1584990697">
      <w:bodyDiv w:val="1"/>
      <w:marLeft w:val="0pt"/>
      <w:marRight w:val="0pt"/>
      <w:marTop w:val="0pt"/>
      <w:marBottom w:val="0pt"/>
      <w:divBdr>
        <w:top w:val="none" w:sz="0" w:space="0" w:color="auto"/>
        <w:left w:val="none" w:sz="0" w:space="0" w:color="auto"/>
        <w:bottom w:val="none" w:sz="0" w:space="0" w:color="auto"/>
        <w:right w:val="none" w:sz="0" w:space="0" w:color="auto"/>
      </w:divBdr>
    </w:div>
    <w:div w:id="1634284851">
      <w:bodyDiv w:val="1"/>
      <w:marLeft w:val="0pt"/>
      <w:marRight w:val="0pt"/>
      <w:marTop w:val="0pt"/>
      <w:marBottom w:val="0pt"/>
      <w:divBdr>
        <w:top w:val="none" w:sz="0" w:space="0" w:color="auto"/>
        <w:left w:val="none" w:sz="0" w:space="0" w:color="auto"/>
        <w:bottom w:val="none" w:sz="0" w:space="0" w:color="auto"/>
        <w:right w:val="none" w:sz="0" w:space="0" w:color="auto"/>
      </w:divBdr>
    </w:div>
    <w:div w:id="16802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92876679">
      <w:bodyDiv w:val="1"/>
      <w:marLeft w:val="0pt"/>
      <w:marRight w:val="0pt"/>
      <w:marTop w:val="0pt"/>
      <w:marBottom w:val="0pt"/>
      <w:divBdr>
        <w:top w:val="none" w:sz="0" w:space="0" w:color="auto"/>
        <w:left w:val="none" w:sz="0" w:space="0" w:color="auto"/>
        <w:bottom w:val="none" w:sz="0" w:space="0" w:color="auto"/>
        <w:right w:val="none" w:sz="0" w:space="0" w:color="auto"/>
      </w:divBdr>
    </w:div>
    <w:div w:id="1754081168">
      <w:bodyDiv w:val="1"/>
      <w:marLeft w:val="0pt"/>
      <w:marRight w:val="0pt"/>
      <w:marTop w:val="0pt"/>
      <w:marBottom w:val="0pt"/>
      <w:divBdr>
        <w:top w:val="none" w:sz="0" w:space="0" w:color="auto"/>
        <w:left w:val="none" w:sz="0" w:space="0" w:color="auto"/>
        <w:bottom w:val="none" w:sz="0" w:space="0" w:color="auto"/>
        <w:right w:val="none" w:sz="0" w:space="0" w:color="auto"/>
      </w:divBdr>
    </w:div>
    <w:div w:id="1755276122">
      <w:bodyDiv w:val="1"/>
      <w:marLeft w:val="0pt"/>
      <w:marRight w:val="0pt"/>
      <w:marTop w:val="0pt"/>
      <w:marBottom w:val="0pt"/>
      <w:divBdr>
        <w:top w:val="none" w:sz="0" w:space="0" w:color="auto"/>
        <w:left w:val="none" w:sz="0" w:space="0" w:color="auto"/>
        <w:bottom w:val="none" w:sz="0" w:space="0" w:color="auto"/>
        <w:right w:val="none" w:sz="0" w:space="0" w:color="auto"/>
      </w:divBdr>
    </w:div>
    <w:div w:id="1757895421">
      <w:bodyDiv w:val="1"/>
      <w:marLeft w:val="0pt"/>
      <w:marRight w:val="0pt"/>
      <w:marTop w:val="0pt"/>
      <w:marBottom w:val="0pt"/>
      <w:divBdr>
        <w:top w:val="none" w:sz="0" w:space="0" w:color="auto"/>
        <w:left w:val="none" w:sz="0" w:space="0" w:color="auto"/>
        <w:bottom w:val="none" w:sz="0" w:space="0" w:color="auto"/>
        <w:right w:val="none" w:sz="0" w:space="0" w:color="auto"/>
      </w:divBdr>
    </w:div>
    <w:div w:id="1907716286">
      <w:bodyDiv w:val="1"/>
      <w:marLeft w:val="0pt"/>
      <w:marRight w:val="0pt"/>
      <w:marTop w:val="0pt"/>
      <w:marBottom w:val="0pt"/>
      <w:divBdr>
        <w:top w:val="none" w:sz="0" w:space="0" w:color="auto"/>
        <w:left w:val="none" w:sz="0" w:space="0" w:color="auto"/>
        <w:bottom w:val="none" w:sz="0" w:space="0" w:color="auto"/>
        <w:right w:val="none" w:sz="0" w:space="0" w:color="auto"/>
      </w:divBdr>
    </w:div>
    <w:div w:id="1955364695">
      <w:bodyDiv w:val="1"/>
      <w:marLeft w:val="0pt"/>
      <w:marRight w:val="0pt"/>
      <w:marTop w:val="0pt"/>
      <w:marBottom w:val="0pt"/>
      <w:divBdr>
        <w:top w:val="none" w:sz="0" w:space="0" w:color="auto"/>
        <w:left w:val="none" w:sz="0" w:space="0" w:color="auto"/>
        <w:bottom w:val="none" w:sz="0" w:space="0" w:color="auto"/>
        <w:right w:val="none" w:sz="0" w:space="0" w:color="auto"/>
      </w:divBdr>
    </w:div>
    <w:div w:id="2014533005">
      <w:bodyDiv w:val="1"/>
      <w:marLeft w:val="0pt"/>
      <w:marRight w:val="0pt"/>
      <w:marTop w:val="0pt"/>
      <w:marBottom w:val="0pt"/>
      <w:divBdr>
        <w:top w:val="none" w:sz="0" w:space="0" w:color="auto"/>
        <w:left w:val="none" w:sz="0" w:space="0" w:color="auto"/>
        <w:bottom w:val="none" w:sz="0" w:space="0" w:color="auto"/>
        <w:right w:val="none" w:sz="0" w:space="0" w:color="auto"/>
      </w:divBdr>
    </w:div>
    <w:div w:id="2124185405">
      <w:bodyDiv w:val="1"/>
      <w:marLeft w:val="0pt"/>
      <w:marRight w:val="0pt"/>
      <w:marTop w:val="0pt"/>
      <w:marBottom w:val="0pt"/>
      <w:divBdr>
        <w:top w:val="none" w:sz="0" w:space="0" w:color="auto"/>
        <w:left w:val="none" w:sz="0" w:space="0" w:color="auto"/>
        <w:bottom w:val="none" w:sz="0" w:space="0" w:color="auto"/>
        <w:right w:val="none" w:sz="0" w:space="0" w:color="auto"/>
      </w:divBdr>
    </w:div>
    <w:div w:id="2132285662">
      <w:bodyDiv w:val="1"/>
      <w:marLeft w:val="0pt"/>
      <w:marRight w:val="0pt"/>
      <w:marTop w:val="0pt"/>
      <w:marBottom w:val="0pt"/>
      <w:divBdr>
        <w:top w:val="none" w:sz="0" w:space="0" w:color="auto"/>
        <w:left w:val="none" w:sz="0" w:space="0" w:color="auto"/>
        <w:bottom w:val="none" w:sz="0" w:space="0" w:color="auto"/>
        <w:right w:val="none" w:sz="0" w:space="0" w:color="auto"/>
      </w:divBdr>
    </w:div>
    <w:div w:id="21421106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oi.org/10.1109/indcon.2011.613933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datasets/prasoonkottarathil/polycystic-ovary-syndrome-pco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337</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Priyanshi Sharma</cp:lastModifiedBy>
  <cp:revision>37</cp:revision>
  <dcterms:created xsi:type="dcterms:W3CDTF">2022-08-22T09:47:00Z</dcterms:created>
  <dcterms:modified xsi:type="dcterms:W3CDTF">2024-04-03T19:59:00Z</dcterms:modified>
</cp:coreProperties>
</file>