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69DB" w14:textId="11E332F2" w:rsidR="005A58B9" w:rsidRPr="00B17738" w:rsidRDefault="005A58B9" w:rsidP="00B17738">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B17738">
        <w:rPr>
          <w:rFonts w:ascii="Times New Roman" w:eastAsia="Times New Roman" w:hAnsi="Times New Roman" w:cs="Times New Roman"/>
          <w:b/>
          <w:bCs/>
          <w:kern w:val="36"/>
          <w:sz w:val="32"/>
          <w:szCs w:val="32"/>
        </w:rPr>
        <w:t>Case Study Report: Necessity of Cyber Law and Its Implementation in Nepal</w:t>
      </w:r>
    </w:p>
    <w:p w14:paraId="5426189F" w14:textId="77777777" w:rsidR="005A58B9" w:rsidRPr="00B17738" w:rsidRDefault="005A58B9" w:rsidP="00B17738">
      <w:pPr>
        <w:jc w:val="both"/>
        <w:rPr>
          <w:rFonts w:ascii="Times New Roman" w:eastAsia="Times New Roman" w:hAnsi="Times New Roman" w:cs="Times New Roman"/>
          <w:b/>
          <w:bCs/>
          <w:kern w:val="36"/>
          <w:sz w:val="32"/>
          <w:szCs w:val="32"/>
        </w:rPr>
      </w:pPr>
      <w:r w:rsidRPr="00B17738">
        <w:rPr>
          <w:rFonts w:ascii="Times New Roman" w:eastAsia="Times New Roman" w:hAnsi="Times New Roman" w:cs="Times New Roman"/>
          <w:b/>
          <w:bCs/>
          <w:kern w:val="36"/>
          <w:sz w:val="32"/>
          <w:szCs w:val="32"/>
        </w:rPr>
        <w:br w:type="page"/>
      </w:r>
    </w:p>
    <w:p w14:paraId="6A99306A" w14:textId="002730E9" w:rsidR="005A58B9" w:rsidRPr="00B17738" w:rsidRDefault="005A58B9" w:rsidP="00B17738">
      <w:pPr>
        <w:pStyle w:val="ListParagraph"/>
        <w:numPr>
          <w:ilvl w:val="0"/>
          <w:numId w:val="1"/>
        </w:num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sidRPr="00B17738">
        <w:rPr>
          <w:rFonts w:ascii="Times New Roman" w:eastAsia="Times New Roman" w:hAnsi="Times New Roman" w:cs="Times New Roman"/>
          <w:b/>
          <w:bCs/>
          <w:kern w:val="36"/>
          <w:sz w:val="32"/>
          <w:szCs w:val="32"/>
        </w:rPr>
        <w:lastRenderedPageBreak/>
        <w:t>Introduction</w:t>
      </w:r>
    </w:p>
    <w:p w14:paraId="7A8BF7CA" w14:textId="77777777" w:rsidR="005A58B9" w:rsidRPr="00B17738" w:rsidRDefault="005A58B9" w:rsidP="00B17738">
      <w:pPr>
        <w:pStyle w:val="ListParagraph"/>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p>
    <w:p w14:paraId="706A0F4C" w14:textId="74EB5DD8" w:rsidR="005A58B9" w:rsidRPr="00B17738" w:rsidRDefault="005A58B9" w:rsidP="00B17738">
      <w:pPr>
        <w:pStyle w:val="ListParagraph"/>
        <w:numPr>
          <w:ilvl w:val="0"/>
          <w:numId w:val="5"/>
        </w:numPr>
        <w:tabs>
          <w:tab w:val="left" w:pos="360"/>
        </w:tabs>
        <w:spacing w:before="100" w:beforeAutospacing="1" w:after="100" w:afterAutospacing="1" w:line="240" w:lineRule="auto"/>
        <w:ind w:left="270"/>
        <w:jc w:val="both"/>
        <w:outlineLvl w:val="0"/>
        <w:rPr>
          <w:rFonts w:ascii="Times New Roman" w:eastAsia="Times New Roman" w:hAnsi="Times New Roman" w:cs="Times New Roman"/>
          <w:b/>
          <w:bCs/>
          <w:kern w:val="36"/>
          <w:sz w:val="28"/>
          <w:szCs w:val="28"/>
        </w:rPr>
      </w:pPr>
      <w:r w:rsidRPr="00B17738">
        <w:rPr>
          <w:rFonts w:ascii="Times New Roman" w:eastAsia="Times New Roman" w:hAnsi="Times New Roman" w:cs="Times New Roman"/>
          <w:b/>
          <w:bCs/>
          <w:kern w:val="36"/>
          <w:sz w:val="28"/>
          <w:szCs w:val="28"/>
        </w:rPr>
        <w:t>Background</w:t>
      </w:r>
    </w:p>
    <w:p w14:paraId="0E924B3D" w14:textId="77777777" w:rsidR="004D1FDB" w:rsidRPr="00B17738" w:rsidRDefault="004D1FDB" w:rsidP="00B17738">
      <w:pPr>
        <w:pStyle w:val="ListParagraph"/>
        <w:tabs>
          <w:tab w:val="left" w:pos="360"/>
        </w:tabs>
        <w:spacing w:before="100" w:beforeAutospacing="1" w:after="100" w:afterAutospacing="1" w:line="240" w:lineRule="auto"/>
        <w:ind w:left="0"/>
        <w:jc w:val="both"/>
        <w:outlineLvl w:val="0"/>
        <w:rPr>
          <w:rFonts w:ascii="Times New Roman" w:eastAsia="Times New Roman" w:hAnsi="Times New Roman" w:cs="Times New Roman"/>
          <w:b/>
          <w:bCs/>
          <w:kern w:val="36"/>
          <w:sz w:val="28"/>
          <w:szCs w:val="28"/>
        </w:rPr>
      </w:pPr>
    </w:p>
    <w:p w14:paraId="0DF744AA" w14:textId="1D5D1B0F" w:rsidR="005A58B9" w:rsidRPr="00B17738" w:rsidRDefault="005A58B9" w:rsidP="00B17738">
      <w:pPr>
        <w:pStyle w:val="ListParagraph"/>
        <w:tabs>
          <w:tab w:val="left" w:pos="360"/>
        </w:tabs>
        <w:spacing w:before="100" w:beforeAutospacing="1" w:after="100" w:afterAutospacing="1" w:line="240" w:lineRule="auto"/>
        <w:ind w:left="0"/>
        <w:jc w:val="both"/>
        <w:outlineLvl w:val="0"/>
        <w:rPr>
          <w:rFonts w:ascii="Times New Roman" w:eastAsia="Times New Roman" w:hAnsi="Times New Roman" w:cs="Times New Roman"/>
          <w:sz w:val="24"/>
          <w:szCs w:val="24"/>
        </w:rPr>
      </w:pPr>
      <w:r w:rsidRPr="00B17738">
        <w:rPr>
          <w:rFonts w:ascii="Times New Roman" w:eastAsia="Times New Roman" w:hAnsi="Times New Roman" w:cs="Times New Roman"/>
          <w:sz w:val="24"/>
          <w:szCs w:val="24"/>
        </w:rPr>
        <w:t>The rapid advancement of information technology has altered how individuals, businesses, and government function. From online banking to e-governance, Nepal has progressively embraced digitization. The risks of this digital transformation have increased, though, and now include everything from data breaches and online fraud to cyberbullying and digital identity theft. In order to preserve cyber governance and safeguard digital rights, countries all over the world have enacted cyber laws. The government of Nepal created the Electronic Transaction Act (ETA), 2063 (2008) as the cornerstone of cyber law, so the country is not an exception. However, the need for more comprehensive and trustworthy implementation is growing.</w:t>
      </w:r>
    </w:p>
    <w:p w14:paraId="17E3D542" w14:textId="1A791168" w:rsidR="004D1FDB" w:rsidRPr="00B17738" w:rsidRDefault="004D1FDB" w:rsidP="00B17738">
      <w:pPr>
        <w:pStyle w:val="ListParagraph"/>
        <w:tabs>
          <w:tab w:val="left" w:pos="360"/>
        </w:tabs>
        <w:spacing w:before="100" w:beforeAutospacing="1" w:after="100" w:afterAutospacing="1" w:line="240" w:lineRule="auto"/>
        <w:ind w:left="0"/>
        <w:jc w:val="both"/>
        <w:outlineLvl w:val="0"/>
        <w:rPr>
          <w:rFonts w:ascii="Times New Roman" w:eastAsia="Times New Roman" w:hAnsi="Times New Roman" w:cs="Times New Roman"/>
          <w:sz w:val="24"/>
          <w:szCs w:val="24"/>
        </w:rPr>
      </w:pPr>
    </w:p>
    <w:p w14:paraId="5E3ADE0C" w14:textId="44324921" w:rsidR="004D1FDB" w:rsidRPr="00B17738" w:rsidRDefault="004D1FDB" w:rsidP="00B17738">
      <w:pPr>
        <w:pStyle w:val="ListParagraph"/>
        <w:numPr>
          <w:ilvl w:val="0"/>
          <w:numId w:val="5"/>
        </w:numPr>
        <w:tabs>
          <w:tab w:val="left" w:pos="360"/>
        </w:tabs>
        <w:spacing w:before="100" w:beforeAutospacing="1" w:after="100" w:afterAutospacing="1" w:line="240" w:lineRule="auto"/>
        <w:ind w:left="180" w:hanging="180"/>
        <w:jc w:val="both"/>
        <w:outlineLvl w:val="0"/>
        <w:rPr>
          <w:rFonts w:ascii="Times New Roman" w:eastAsia="Times New Roman" w:hAnsi="Times New Roman" w:cs="Times New Roman"/>
          <w:b/>
          <w:bCs/>
          <w:kern w:val="36"/>
          <w:sz w:val="32"/>
          <w:szCs w:val="32"/>
        </w:rPr>
      </w:pPr>
      <w:r w:rsidRPr="00B17738">
        <w:rPr>
          <w:rFonts w:ascii="Times New Roman" w:eastAsia="Times New Roman" w:hAnsi="Times New Roman" w:cs="Times New Roman"/>
          <w:b/>
          <w:bCs/>
          <w:sz w:val="28"/>
          <w:szCs w:val="28"/>
        </w:rPr>
        <w:t xml:space="preserve">Problem Statement </w:t>
      </w:r>
    </w:p>
    <w:p w14:paraId="1B09A821" w14:textId="582C4D88" w:rsidR="004D1FDB" w:rsidRPr="00B17738" w:rsidRDefault="004D1FDB" w:rsidP="00B17738">
      <w:pPr>
        <w:spacing w:after="0" w:line="240" w:lineRule="auto"/>
        <w:jc w:val="both"/>
        <w:rPr>
          <w:rFonts w:ascii="Times New Roman" w:eastAsia="Times New Roman" w:hAnsi="Times New Roman" w:cs="Times New Roman"/>
          <w:sz w:val="24"/>
          <w:szCs w:val="24"/>
        </w:rPr>
      </w:pPr>
      <w:r w:rsidRPr="00B17738">
        <w:rPr>
          <w:rFonts w:ascii="Times New Roman" w:eastAsia="Times New Roman" w:hAnsi="Times New Roman" w:cs="Times New Roman"/>
          <w:sz w:val="24"/>
          <w:szCs w:val="24"/>
        </w:rPr>
        <w:t>Despite the existence of cyber laws in Nepal, their proper implementation is hindered by a lack of technical expertise, infrastructure limitations, and legal ambiguities. Law enforcement agencies lack the resources and know-how necessary to successfully tackle the rising incidence of cybercrimes. It is crucial to research and evaluate the real challenges and results of Nepal's cyber law implementation.</w:t>
      </w:r>
    </w:p>
    <w:p w14:paraId="36A72C61" w14:textId="465E5423" w:rsidR="004D1FDB" w:rsidRPr="00B17738" w:rsidRDefault="004D1FDB" w:rsidP="00B17738">
      <w:pPr>
        <w:spacing w:after="0" w:line="240" w:lineRule="auto"/>
        <w:jc w:val="both"/>
        <w:rPr>
          <w:rFonts w:ascii="Times New Roman" w:eastAsia="Times New Roman" w:hAnsi="Times New Roman" w:cs="Times New Roman"/>
          <w:sz w:val="24"/>
          <w:szCs w:val="24"/>
        </w:rPr>
      </w:pPr>
    </w:p>
    <w:p w14:paraId="0103CDF8" w14:textId="77777777" w:rsidR="004D1FDB" w:rsidRPr="00B17738" w:rsidRDefault="004D1FDB" w:rsidP="00B17738">
      <w:pPr>
        <w:pStyle w:val="ListParagraph"/>
        <w:numPr>
          <w:ilvl w:val="0"/>
          <w:numId w:val="5"/>
        </w:numPr>
        <w:spacing w:after="0" w:line="240" w:lineRule="auto"/>
        <w:ind w:left="270"/>
        <w:jc w:val="both"/>
        <w:rPr>
          <w:rFonts w:ascii="Times New Roman" w:eastAsia="Times New Roman" w:hAnsi="Times New Roman" w:cs="Times New Roman"/>
          <w:b/>
          <w:bCs/>
          <w:sz w:val="28"/>
          <w:szCs w:val="28"/>
        </w:rPr>
      </w:pPr>
      <w:r w:rsidRPr="00B17738">
        <w:rPr>
          <w:rFonts w:ascii="Times New Roman" w:eastAsia="Times New Roman" w:hAnsi="Times New Roman" w:cs="Times New Roman"/>
          <w:b/>
          <w:bCs/>
          <w:sz w:val="28"/>
          <w:szCs w:val="28"/>
        </w:rPr>
        <w:t>Objectives</w:t>
      </w:r>
    </w:p>
    <w:p w14:paraId="71C760AC" w14:textId="77777777" w:rsidR="004D1FDB" w:rsidRPr="00B17738" w:rsidRDefault="004D1FDB" w:rsidP="00B17738">
      <w:pPr>
        <w:pStyle w:val="ListParagraph"/>
        <w:spacing w:after="0" w:line="240" w:lineRule="auto"/>
        <w:ind w:left="270"/>
        <w:jc w:val="both"/>
        <w:rPr>
          <w:rFonts w:ascii="Times New Roman" w:eastAsia="Times New Roman" w:hAnsi="Times New Roman" w:cs="Times New Roman"/>
          <w:b/>
          <w:bCs/>
          <w:sz w:val="28"/>
          <w:szCs w:val="28"/>
        </w:rPr>
      </w:pPr>
    </w:p>
    <w:p w14:paraId="42044FB7" w14:textId="77777777" w:rsidR="004D1FDB" w:rsidRPr="00B17738" w:rsidRDefault="004D1FDB" w:rsidP="00B17738">
      <w:pPr>
        <w:pStyle w:val="ListParagraph"/>
        <w:numPr>
          <w:ilvl w:val="0"/>
          <w:numId w:val="8"/>
        </w:numPr>
        <w:spacing w:after="0" w:line="240" w:lineRule="auto"/>
        <w:ind w:left="360" w:hanging="270"/>
        <w:jc w:val="both"/>
        <w:rPr>
          <w:rFonts w:ascii="Times New Roman" w:eastAsia="Times New Roman" w:hAnsi="Times New Roman" w:cs="Times New Roman"/>
          <w:b/>
          <w:bCs/>
          <w:sz w:val="32"/>
          <w:szCs w:val="32"/>
        </w:rPr>
      </w:pPr>
      <w:r w:rsidRPr="00B17738">
        <w:rPr>
          <w:rFonts w:ascii="Times New Roman" w:hAnsi="Times New Roman" w:cs="Times New Roman"/>
          <w:sz w:val="24"/>
          <w:szCs w:val="24"/>
        </w:rPr>
        <w:t>To explore the necessity and importance of cyber law in the Nepalese context.</w:t>
      </w:r>
    </w:p>
    <w:p w14:paraId="071A1FBF" w14:textId="77777777" w:rsidR="004D1FDB" w:rsidRPr="00B17738" w:rsidRDefault="004D1FDB" w:rsidP="00B17738">
      <w:pPr>
        <w:pStyle w:val="ListParagraph"/>
        <w:numPr>
          <w:ilvl w:val="0"/>
          <w:numId w:val="8"/>
        </w:numPr>
        <w:spacing w:after="0" w:line="240" w:lineRule="auto"/>
        <w:ind w:left="360" w:hanging="270"/>
        <w:jc w:val="both"/>
        <w:rPr>
          <w:rFonts w:ascii="Times New Roman" w:eastAsia="Times New Roman" w:hAnsi="Times New Roman" w:cs="Times New Roman"/>
          <w:b/>
          <w:bCs/>
          <w:sz w:val="32"/>
          <w:szCs w:val="32"/>
        </w:rPr>
      </w:pPr>
      <w:r w:rsidRPr="00B17738">
        <w:rPr>
          <w:rFonts w:ascii="Times New Roman" w:hAnsi="Times New Roman" w:cs="Times New Roman"/>
          <w:sz w:val="24"/>
          <w:szCs w:val="24"/>
        </w:rPr>
        <w:t>To assess the existing legal and technical frameworks.</w:t>
      </w:r>
    </w:p>
    <w:p w14:paraId="08975646" w14:textId="77777777" w:rsidR="004D1FDB" w:rsidRPr="00B17738" w:rsidRDefault="004D1FDB" w:rsidP="00B17738">
      <w:pPr>
        <w:pStyle w:val="ListParagraph"/>
        <w:numPr>
          <w:ilvl w:val="0"/>
          <w:numId w:val="8"/>
        </w:numPr>
        <w:spacing w:after="0" w:line="240" w:lineRule="auto"/>
        <w:ind w:left="360" w:hanging="270"/>
        <w:jc w:val="both"/>
        <w:rPr>
          <w:rFonts w:ascii="Times New Roman" w:eastAsia="Times New Roman" w:hAnsi="Times New Roman" w:cs="Times New Roman"/>
          <w:b/>
          <w:bCs/>
          <w:sz w:val="32"/>
          <w:szCs w:val="32"/>
        </w:rPr>
      </w:pPr>
      <w:r w:rsidRPr="00B17738">
        <w:rPr>
          <w:rFonts w:ascii="Times New Roman" w:hAnsi="Times New Roman" w:cs="Times New Roman"/>
          <w:sz w:val="24"/>
          <w:szCs w:val="24"/>
        </w:rPr>
        <w:t>To analyze challenges in implementing cyber laws.</w:t>
      </w:r>
    </w:p>
    <w:p w14:paraId="38C02F64" w14:textId="39F58630" w:rsidR="004D1FDB" w:rsidRPr="00B17738" w:rsidRDefault="004D1FDB" w:rsidP="00B17738">
      <w:pPr>
        <w:pStyle w:val="ListParagraph"/>
        <w:numPr>
          <w:ilvl w:val="0"/>
          <w:numId w:val="8"/>
        </w:numPr>
        <w:spacing w:after="0" w:line="240" w:lineRule="auto"/>
        <w:ind w:left="360" w:hanging="270"/>
        <w:jc w:val="both"/>
        <w:rPr>
          <w:rFonts w:ascii="Times New Roman" w:eastAsia="Times New Roman" w:hAnsi="Times New Roman" w:cs="Times New Roman"/>
          <w:b/>
          <w:bCs/>
          <w:sz w:val="32"/>
          <w:szCs w:val="32"/>
        </w:rPr>
      </w:pPr>
      <w:r w:rsidRPr="00B17738">
        <w:rPr>
          <w:rFonts w:ascii="Times New Roman" w:hAnsi="Times New Roman" w:cs="Times New Roman"/>
          <w:sz w:val="24"/>
          <w:szCs w:val="24"/>
        </w:rPr>
        <w:t>To propose practical strategies for effective enforcement of cyber law in Nepal.</w:t>
      </w:r>
    </w:p>
    <w:p w14:paraId="1B29B349" w14:textId="18D9A3C5" w:rsidR="004D1FDB" w:rsidRPr="00B17738" w:rsidRDefault="004D1FDB" w:rsidP="00B17738">
      <w:pPr>
        <w:spacing w:after="0" w:line="240" w:lineRule="auto"/>
        <w:jc w:val="both"/>
        <w:rPr>
          <w:rFonts w:ascii="Times New Roman" w:eastAsia="Times New Roman" w:hAnsi="Times New Roman" w:cs="Times New Roman"/>
          <w:b/>
          <w:bCs/>
          <w:sz w:val="32"/>
          <w:szCs w:val="32"/>
        </w:rPr>
      </w:pPr>
    </w:p>
    <w:p w14:paraId="706C8937" w14:textId="77777777" w:rsidR="004D1FDB" w:rsidRPr="00B17738" w:rsidRDefault="004D1FDB" w:rsidP="00B17738">
      <w:pPr>
        <w:spacing w:after="0" w:line="240" w:lineRule="auto"/>
        <w:jc w:val="both"/>
        <w:rPr>
          <w:rFonts w:ascii="Times New Roman" w:eastAsia="Times New Roman" w:hAnsi="Times New Roman" w:cs="Times New Roman"/>
          <w:b/>
          <w:bCs/>
          <w:sz w:val="32"/>
          <w:szCs w:val="32"/>
        </w:rPr>
      </w:pPr>
    </w:p>
    <w:p w14:paraId="05D092A7" w14:textId="77777777" w:rsidR="004D1FDB" w:rsidRPr="00B17738" w:rsidRDefault="004D1FDB" w:rsidP="00B17738">
      <w:pPr>
        <w:pStyle w:val="ListParagraph"/>
        <w:spacing w:after="0" w:line="240" w:lineRule="auto"/>
        <w:ind w:left="810"/>
        <w:jc w:val="both"/>
        <w:rPr>
          <w:rFonts w:ascii="Times New Roman" w:eastAsia="Times New Roman" w:hAnsi="Times New Roman" w:cs="Times New Roman"/>
          <w:b/>
          <w:bCs/>
          <w:sz w:val="32"/>
          <w:szCs w:val="32"/>
        </w:rPr>
      </w:pPr>
    </w:p>
    <w:p w14:paraId="2FEF94C9" w14:textId="0ED8FC38" w:rsidR="004D1FDB" w:rsidRPr="00B17738" w:rsidRDefault="004D1FDB" w:rsidP="00B17738">
      <w:pPr>
        <w:jc w:val="both"/>
        <w:rPr>
          <w:rFonts w:ascii="Times New Roman" w:eastAsia="Times New Roman" w:hAnsi="Times New Roman" w:cs="Times New Roman"/>
          <w:b/>
          <w:bCs/>
          <w:kern w:val="36"/>
          <w:sz w:val="32"/>
          <w:szCs w:val="32"/>
        </w:rPr>
      </w:pPr>
      <w:r w:rsidRPr="00B17738">
        <w:rPr>
          <w:rFonts w:ascii="Times New Roman" w:eastAsia="Times New Roman" w:hAnsi="Times New Roman" w:cs="Times New Roman"/>
          <w:b/>
          <w:bCs/>
          <w:kern w:val="36"/>
          <w:sz w:val="32"/>
          <w:szCs w:val="32"/>
        </w:rPr>
        <w:br w:type="page"/>
      </w:r>
    </w:p>
    <w:p w14:paraId="35509FED" w14:textId="48C4443E" w:rsidR="004D1FDB" w:rsidRPr="00B17738" w:rsidRDefault="004D1FDB" w:rsidP="00B17738">
      <w:pPr>
        <w:pStyle w:val="ListParagraph"/>
        <w:numPr>
          <w:ilvl w:val="0"/>
          <w:numId w:val="1"/>
        </w:numPr>
        <w:tabs>
          <w:tab w:val="left" w:pos="360"/>
        </w:tabs>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sidRPr="00B17738">
        <w:rPr>
          <w:rFonts w:ascii="Times New Roman" w:eastAsia="Times New Roman" w:hAnsi="Times New Roman" w:cs="Times New Roman"/>
          <w:b/>
          <w:bCs/>
          <w:kern w:val="36"/>
          <w:sz w:val="32"/>
          <w:szCs w:val="32"/>
        </w:rPr>
        <w:lastRenderedPageBreak/>
        <w:t>Implementation</w:t>
      </w:r>
    </w:p>
    <w:p w14:paraId="2C7AE540" w14:textId="77777777" w:rsidR="004D1FDB" w:rsidRPr="00B17738" w:rsidRDefault="004D1FDB" w:rsidP="00B17738">
      <w:pPr>
        <w:pStyle w:val="ListParagraph"/>
        <w:tabs>
          <w:tab w:val="left" w:pos="360"/>
        </w:tabs>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p>
    <w:p w14:paraId="1BDAD3D1" w14:textId="77777777" w:rsidR="004D1FDB" w:rsidRPr="00B17738" w:rsidRDefault="004D1FDB" w:rsidP="00B17738">
      <w:pPr>
        <w:pStyle w:val="ListParagraph"/>
        <w:numPr>
          <w:ilvl w:val="0"/>
          <w:numId w:val="9"/>
        </w:numPr>
        <w:tabs>
          <w:tab w:val="left" w:pos="360"/>
        </w:tabs>
        <w:spacing w:before="100" w:beforeAutospacing="1" w:after="100" w:afterAutospacing="1" w:line="240" w:lineRule="auto"/>
        <w:ind w:left="540"/>
        <w:jc w:val="both"/>
        <w:outlineLvl w:val="0"/>
        <w:rPr>
          <w:rFonts w:ascii="Times New Roman" w:eastAsia="Times New Roman" w:hAnsi="Times New Roman" w:cs="Times New Roman"/>
          <w:b/>
          <w:bCs/>
          <w:kern w:val="36"/>
          <w:sz w:val="28"/>
          <w:szCs w:val="28"/>
        </w:rPr>
      </w:pPr>
      <w:r w:rsidRPr="00B17738">
        <w:rPr>
          <w:rFonts w:ascii="Times New Roman" w:eastAsia="Times New Roman" w:hAnsi="Times New Roman" w:cs="Times New Roman"/>
          <w:b/>
          <w:bCs/>
          <w:kern w:val="36"/>
          <w:sz w:val="28"/>
          <w:szCs w:val="28"/>
        </w:rPr>
        <w:t>Solution</w:t>
      </w:r>
    </w:p>
    <w:p w14:paraId="5DEFEBC2" w14:textId="77777777" w:rsidR="004D1FDB" w:rsidRPr="00B17738" w:rsidRDefault="004D1FDB" w:rsidP="00B17738">
      <w:pPr>
        <w:pStyle w:val="ListParagraph"/>
        <w:tabs>
          <w:tab w:val="left" w:pos="360"/>
        </w:tabs>
        <w:spacing w:before="100" w:beforeAutospacing="1" w:after="100" w:afterAutospacing="1" w:line="240" w:lineRule="auto"/>
        <w:ind w:left="270"/>
        <w:jc w:val="both"/>
        <w:outlineLvl w:val="0"/>
        <w:rPr>
          <w:rFonts w:ascii="Times New Roman" w:eastAsia="Times New Roman" w:hAnsi="Times New Roman" w:cs="Times New Roman"/>
          <w:b/>
          <w:bCs/>
          <w:kern w:val="36"/>
          <w:sz w:val="28"/>
          <w:szCs w:val="28"/>
        </w:rPr>
      </w:pPr>
    </w:p>
    <w:p w14:paraId="7F3F1E4D" w14:textId="77777777" w:rsidR="004D1FDB" w:rsidRPr="00B17738" w:rsidRDefault="004D1FDB" w:rsidP="00B17738">
      <w:pPr>
        <w:pStyle w:val="ListParagraph"/>
        <w:tabs>
          <w:tab w:val="left" w:pos="360"/>
        </w:tabs>
        <w:spacing w:before="100" w:beforeAutospacing="1" w:after="100" w:afterAutospacing="1" w:line="240" w:lineRule="auto"/>
        <w:ind w:left="270"/>
        <w:jc w:val="both"/>
        <w:outlineLvl w:val="0"/>
        <w:rPr>
          <w:rFonts w:ascii="Times New Roman" w:eastAsia="Times New Roman" w:hAnsi="Times New Roman" w:cs="Times New Roman"/>
          <w:sz w:val="24"/>
          <w:szCs w:val="24"/>
        </w:rPr>
      </w:pPr>
      <w:r w:rsidRPr="00B17738">
        <w:rPr>
          <w:rFonts w:ascii="Times New Roman" w:eastAsia="Times New Roman" w:hAnsi="Times New Roman" w:cs="Times New Roman"/>
          <w:sz w:val="24"/>
          <w:szCs w:val="24"/>
        </w:rPr>
        <w:t xml:space="preserve">An important first step was the introduction of the Electronic Transaction Act (ETA), 2063. Digital signatures, electronic records, and crimes like hacking, data theft, and the dissemination of harmful digital content were all recognized by law. </w:t>
      </w:r>
    </w:p>
    <w:p w14:paraId="72969D5D" w14:textId="337A6CCE" w:rsidR="004D1FDB" w:rsidRPr="00B17738" w:rsidRDefault="004D1FDB" w:rsidP="00B17738">
      <w:pPr>
        <w:pStyle w:val="ListParagraph"/>
        <w:tabs>
          <w:tab w:val="left" w:pos="360"/>
        </w:tabs>
        <w:spacing w:before="100" w:beforeAutospacing="1" w:after="100" w:afterAutospacing="1" w:line="240" w:lineRule="auto"/>
        <w:ind w:left="270"/>
        <w:jc w:val="both"/>
        <w:outlineLvl w:val="0"/>
        <w:rPr>
          <w:rFonts w:ascii="Times New Roman" w:eastAsia="Times New Roman" w:hAnsi="Times New Roman" w:cs="Times New Roman"/>
          <w:sz w:val="24"/>
          <w:szCs w:val="24"/>
        </w:rPr>
      </w:pPr>
      <w:r w:rsidRPr="00B17738">
        <w:rPr>
          <w:rFonts w:ascii="Times New Roman" w:eastAsia="Times New Roman" w:hAnsi="Times New Roman" w:cs="Times New Roman"/>
          <w:sz w:val="24"/>
          <w:szCs w:val="24"/>
        </w:rPr>
        <w:t>To supervise cyber regulation and enforcement, organizations such as the Nepal Telecommunication Authority (NTA) and the Cyber Bureau of Nepal Police were established.</w:t>
      </w:r>
      <w:r w:rsidRPr="00B17738">
        <w:rPr>
          <w:rFonts w:ascii="Times New Roman" w:eastAsia="Times New Roman" w:hAnsi="Times New Roman" w:cs="Times New Roman"/>
          <w:sz w:val="24"/>
          <w:szCs w:val="24"/>
        </w:rPr>
        <w:br/>
      </w:r>
      <w:r w:rsidRPr="00B17738">
        <w:rPr>
          <w:rFonts w:ascii="Times New Roman" w:eastAsia="Times New Roman" w:hAnsi="Times New Roman" w:cs="Times New Roman"/>
          <w:sz w:val="24"/>
          <w:szCs w:val="24"/>
        </w:rPr>
        <w:br/>
        <w:t>Additionally, the government, business community, and educational institutions have launched a number of awareness campaigns and cybersecurity guidelines.</w:t>
      </w:r>
    </w:p>
    <w:p w14:paraId="7AACE5FC" w14:textId="55FFFBDE" w:rsidR="004D1FDB" w:rsidRPr="00B17738" w:rsidRDefault="004D1FDB" w:rsidP="00B17738">
      <w:pPr>
        <w:pStyle w:val="ListParagraph"/>
        <w:tabs>
          <w:tab w:val="left" w:pos="360"/>
        </w:tabs>
        <w:spacing w:before="100" w:beforeAutospacing="1" w:after="100" w:afterAutospacing="1" w:line="240" w:lineRule="auto"/>
        <w:ind w:left="270"/>
        <w:jc w:val="both"/>
        <w:outlineLvl w:val="0"/>
        <w:rPr>
          <w:rFonts w:ascii="Times New Roman" w:eastAsia="Times New Roman" w:hAnsi="Times New Roman" w:cs="Times New Roman"/>
          <w:b/>
          <w:bCs/>
          <w:sz w:val="24"/>
          <w:szCs w:val="24"/>
        </w:rPr>
      </w:pPr>
    </w:p>
    <w:p w14:paraId="4B819A65" w14:textId="39B352D2" w:rsidR="004D1FDB" w:rsidRPr="00B17738" w:rsidRDefault="004D1FDB" w:rsidP="00B17738">
      <w:pPr>
        <w:pStyle w:val="ListParagraph"/>
        <w:numPr>
          <w:ilvl w:val="0"/>
          <w:numId w:val="9"/>
        </w:numPr>
        <w:tabs>
          <w:tab w:val="left" w:pos="360"/>
        </w:tabs>
        <w:spacing w:before="100" w:beforeAutospacing="1" w:after="100" w:afterAutospacing="1" w:line="240" w:lineRule="auto"/>
        <w:ind w:left="360" w:firstLine="0"/>
        <w:jc w:val="both"/>
        <w:outlineLvl w:val="0"/>
        <w:rPr>
          <w:rFonts w:ascii="Times New Roman" w:eastAsia="Times New Roman" w:hAnsi="Times New Roman" w:cs="Times New Roman"/>
          <w:b/>
          <w:bCs/>
          <w:sz w:val="24"/>
          <w:szCs w:val="24"/>
        </w:rPr>
      </w:pPr>
      <w:r w:rsidRPr="00B17738">
        <w:rPr>
          <w:rFonts w:ascii="Times New Roman" w:eastAsia="Times New Roman" w:hAnsi="Times New Roman" w:cs="Times New Roman"/>
          <w:b/>
          <w:bCs/>
          <w:sz w:val="24"/>
          <w:szCs w:val="24"/>
        </w:rPr>
        <w:t>Implementation Strategy</w:t>
      </w:r>
    </w:p>
    <w:p w14:paraId="2F7D1576" w14:textId="77777777" w:rsidR="00B17738" w:rsidRPr="00B17738" w:rsidRDefault="00B17738" w:rsidP="00B17738">
      <w:pPr>
        <w:pStyle w:val="ListParagraph"/>
        <w:tabs>
          <w:tab w:val="left" w:pos="360"/>
        </w:tabs>
        <w:spacing w:before="100" w:beforeAutospacing="1" w:after="100" w:afterAutospacing="1" w:line="240" w:lineRule="auto"/>
        <w:ind w:left="360"/>
        <w:jc w:val="both"/>
        <w:outlineLvl w:val="0"/>
        <w:rPr>
          <w:rFonts w:ascii="Times New Roman" w:eastAsia="Times New Roman" w:hAnsi="Times New Roman" w:cs="Times New Roman"/>
          <w:b/>
          <w:bCs/>
          <w:sz w:val="24"/>
          <w:szCs w:val="24"/>
        </w:rPr>
      </w:pPr>
    </w:p>
    <w:p w14:paraId="131D7BB2" w14:textId="77777777" w:rsidR="00B17738" w:rsidRPr="00B17738" w:rsidRDefault="002B3402" w:rsidP="00B17738">
      <w:pPr>
        <w:pStyle w:val="ListParagraph"/>
        <w:numPr>
          <w:ilvl w:val="0"/>
          <w:numId w:val="16"/>
        </w:numPr>
        <w:spacing w:after="0" w:line="240" w:lineRule="auto"/>
        <w:jc w:val="both"/>
        <w:rPr>
          <w:rFonts w:ascii="Times New Roman" w:eastAsia="Times New Roman" w:hAnsi="Times New Roman" w:cs="Times New Roman"/>
          <w:sz w:val="24"/>
          <w:szCs w:val="24"/>
        </w:rPr>
      </w:pPr>
      <w:r w:rsidRPr="00B17738">
        <w:rPr>
          <w:rFonts w:ascii="Times New Roman" w:eastAsia="Times New Roman" w:hAnsi="Times New Roman" w:cs="Times New Roman"/>
          <w:b/>
          <w:bCs/>
          <w:sz w:val="24"/>
          <w:szCs w:val="24"/>
        </w:rPr>
        <w:t>Legal Framework:</w:t>
      </w:r>
      <w:r w:rsidRPr="00B17738">
        <w:rPr>
          <w:rFonts w:ascii="Times New Roman" w:eastAsia="Times New Roman" w:hAnsi="Times New Roman" w:cs="Times New Roman"/>
          <w:sz w:val="24"/>
          <w:szCs w:val="24"/>
        </w:rPr>
        <w:t xml:space="preserve"> To promote electronic commerce and define and punish cybercrimes, the ETA was passed.</w:t>
      </w:r>
    </w:p>
    <w:p w14:paraId="4E6CC50E" w14:textId="77777777" w:rsidR="00B17738" w:rsidRPr="00B17738" w:rsidRDefault="002B3402" w:rsidP="00B17738">
      <w:pPr>
        <w:pStyle w:val="ListParagraph"/>
        <w:numPr>
          <w:ilvl w:val="0"/>
          <w:numId w:val="16"/>
        </w:numPr>
        <w:spacing w:after="0" w:line="240" w:lineRule="auto"/>
        <w:jc w:val="both"/>
        <w:rPr>
          <w:rFonts w:ascii="Times New Roman" w:eastAsia="Times New Roman" w:hAnsi="Times New Roman" w:cs="Times New Roman"/>
          <w:sz w:val="24"/>
          <w:szCs w:val="24"/>
        </w:rPr>
      </w:pPr>
      <w:r w:rsidRPr="00B17738">
        <w:rPr>
          <w:rFonts w:ascii="Times New Roman" w:eastAsia="Times New Roman" w:hAnsi="Times New Roman" w:cs="Times New Roman"/>
          <w:b/>
          <w:bCs/>
          <w:sz w:val="24"/>
          <w:szCs w:val="24"/>
        </w:rPr>
        <w:t>Creation of the Cyber Bureau:</w:t>
      </w:r>
      <w:r w:rsidRPr="00B17738">
        <w:rPr>
          <w:rFonts w:ascii="Times New Roman" w:eastAsia="Times New Roman" w:hAnsi="Times New Roman" w:cs="Times New Roman"/>
          <w:sz w:val="24"/>
          <w:szCs w:val="24"/>
        </w:rPr>
        <w:t xml:space="preserve"> To look into and stop cybercrimes, Nepal Police created a dedicated Cyber Bureau.</w:t>
      </w:r>
    </w:p>
    <w:p w14:paraId="2F0505CB" w14:textId="77777777" w:rsidR="00B17738" w:rsidRPr="00B17738" w:rsidRDefault="002B3402" w:rsidP="00B17738">
      <w:pPr>
        <w:pStyle w:val="ListParagraph"/>
        <w:numPr>
          <w:ilvl w:val="0"/>
          <w:numId w:val="16"/>
        </w:numPr>
        <w:spacing w:after="0" w:line="240" w:lineRule="auto"/>
        <w:jc w:val="both"/>
        <w:rPr>
          <w:rFonts w:ascii="Times New Roman" w:eastAsia="Times New Roman" w:hAnsi="Times New Roman" w:cs="Times New Roman"/>
          <w:sz w:val="24"/>
          <w:szCs w:val="24"/>
        </w:rPr>
      </w:pPr>
      <w:r w:rsidRPr="00B17738">
        <w:rPr>
          <w:rFonts w:ascii="Times New Roman" w:eastAsia="Times New Roman" w:hAnsi="Times New Roman" w:cs="Times New Roman"/>
          <w:b/>
          <w:bCs/>
          <w:sz w:val="24"/>
          <w:szCs w:val="24"/>
        </w:rPr>
        <w:t>Cooperation:</w:t>
      </w:r>
      <w:r w:rsidRPr="00B17738">
        <w:rPr>
          <w:rFonts w:ascii="Times New Roman" w:eastAsia="Times New Roman" w:hAnsi="Times New Roman" w:cs="Times New Roman"/>
          <w:sz w:val="24"/>
          <w:szCs w:val="24"/>
        </w:rPr>
        <w:t xml:space="preserve"> Nepal has worked with international organizations to develop cyber capacity as well as regional organizations like SAARC.</w:t>
      </w:r>
    </w:p>
    <w:p w14:paraId="324E7C05" w14:textId="531D885C" w:rsidR="002B3402" w:rsidRPr="00B17738" w:rsidRDefault="002B3402" w:rsidP="00B17738">
      <w:pPr>
        <w:pStyle w:val="ListParagraph"/>
        <w:numPr>
          <w:ilvl w:val="0"/>
          <w:numId w:val="16"/>
        </w:numPr>
        <w:spacing w:after="0" w:line="240" w:lineRule="auto"/>
        <w:jc w:val="both"/>
        <w:rPr>
          <w:rFonts w:ascii="Times New Roman" w:eastAsia="Times New Roman" w:hAnsi="Times New Roman" w:cs="Times New Roman"/>
          <w:sz w:val="24"/>
          <w:szCs w:val="24"/>
        </w:rPr>
      </w:pPr>
      <w:r w:rsidRPr="00B17738">
        <w:rPr>
          <w:rFonts w:ascii="Times New Roman" w:eastAsia="Times New Roman" w:hAnsi="Times New Roman" w:cs="Times New Roman"/>
          <w:b/>
          <w:bCs/>
          <w:sz w:val="24"/>
          <w:szCs w:val="24"/>
        </w:rPr>
        <w:t>Digital Literacy Campaigns:</w:t>
      </w:r>
      <w:r w:rsidRPr="00B17738">
        <w:rPr>
          <w:rFonts w:ascii="Times New Roman" w:eastAsia="Times New Roman" w:hAnsi="Times New Roman" w:cs="Times New Roman"/>
          <w:sz w:val="24"/>
          <w:szCs w:val="24"/>
        </w:rPr>
        <w:t xml:space="preserve"> Government agencies and groups such as CAN Federation Nepal raise awareness of cybersecurity in public spaces, educational institutions, and schools.</w:t>
      </w:r>
    </w:p>
    <w:p w14:paraId="201EF88C" w14:textId="77777777" w:rsidR="00B17738" w:rsidRPr="00B17738" w:rsidRDefault="00B17738" w:rsidP="00B17738">
      <w:pPr>
        <w:spacing w:after="0" w:line="240" w:lineRule="auto"/>
        <w:jc w:val="both"/>
        <w:rPr>
          <w:rFonts w:ascii="Times New Roman" w:eastAsia="Times New Roman" w:hAnsi="Times New Roman" w:cs="Times New Roman"/>
          <w:sz w:val="24"/>
          <w:szCs w:val="24"/>
        </w:rPr>
      </w:pPr>
    </w:p>
    <w:p w14:paraId="7E9C4284" w14:textId="77777777" w:rsidR="002B3402" w:rsidRPr="00B17738" w:rsidRDefault="002B3402" w:rsidP="00B17738">
      <w:pPr>
        <w:pStyle w:val="Heading3"/>
        <w:jc w:val="both"/>
        <w:rPr>
          <w:rFonts w:ascii="Times New Roman" w:hAnsi="Times New Roman" w:cs="Times New Roman"/>
          <w:b/>
          <w:bCs/>
          <w:color w:val="000000" w:themeColor="text1"/>
        </w:rPr>
      </w:pPr>
      <w:r w:rsidRPr="00B17738">
        <w:rPr>
          <w:rFonts w:ascii="Times New Roman" w:hAnsi="Times New Roman" w:cs="Times New Roman"/>
          <w:b/>
          <w:bCs/>
          <w:color w:val="000000" w:themeColor="text1"/>
        </w:rPr>
        <w:t>c) Result and Outcomes</w:t>
      </w:r>
    </w:p>
    <w:p w14:paraId="3BE195F7" w14:textId="77777777" w:rsidR="00B17738" w:rsidRPr="00B17738" w:rsidRDefault="002B3402" w:rsidP="00B17738">
      <w:pPr>
        <w:pStyle w:val="NormalWeb"/>
        <w:numPr>
          <w:ilvl w:val="0"/>
          <w:numId w:val="13"/>
        </w:numPr>
        <w:ind w:left="900"/>
        <w:jc w:val="both"/>
      </w:pPr>
      <w:r w:rsidRPr="00B17738">
        <w:rPr>
          <w:rStyle w:val="Strong"/>
        </w:rPr>
        <w:t>Increased Reporting</w:t>
      </w:r>
      <w:r w:rsidRPr="00B17738">
        <w:t>: Awareness has led to a rise in the number of cybercrime cases being reported.</w:t>
      </w:r>
    </w:p>
    <w:p w14:paraId="07A24D1A" w14:textId="77777777" w:rsidR="00B17738" w:rsidRPr="00B17738" w:rsidRDefault="002B3402" w:rsidP="00B17738">
      <w:pPr>
        <w:pStyle w:val="NormalWeb"/>
        <w:numPr>
          <w:ilvl w:val="0"/>
          <w:numId w:val="13"/>
        </w:numPr>
        <w:ind w:left="900"/>
        <w:jc w:val="both"/>
      </w:pPr>
      <w:r w:rsidRPr="00B17738">
        <w:rPr>
          <w:rStyle w:val="Strong"/>
        </w:rPr>
        <w:t>Digital Inclusion</w:t>
      </w:r>
      <w:r w:rsidRPr="00B17738">
        <w:t>: Legal recognition of electronic transactions has increased confidence in e-banking and e-governance.</w:t>
      </w:r>
    </w:p>
    <w:p w14:paraId="34C40235" w14:textId="77777777" w:rsidR="00B17738" w:rsidRPr="00B17738" w:rsidRDefault="002B3402" w:rsidP="00B17738">
      <w:pPr>
        <w:pStyle w:val="NormalWeb"/>
        <w:numPr>
          <w:ilvl w:val="0"/>
          <w:numId w:val="13"/>
        </w:numPr>
        <w:ind w:left="900"/>
        <w:jc w:val="both"/>
      </w:pPr>
      <w:r w:rsidRPr="00B17738">
        <w:rPr>
          <w:rStyle w:val="Strong"/>
        </w:rPr>
        <w:t>Capacity Building</w:t>
      </w:r>
      <w:r w:rsidRPr="00B17738">
        <w:t>: Police and government officials are being trained in cyber forensics and digital investigation.</w:t>
      </w:r>
    </w:p>
    <w:p w14:paraId="344E624B" w14:textId="2D947E74" w:rsidR="002B3402" w:rsidRPr="00B17738" w:rsidRDefault="002B3402" w:rsidP="00B17738">
      <w:pPr>
        <w:pStyle w:val="NormalWeb"/>
        <w:numPr>
          <w:ilvl w:val="0"/>
          <w:numId w:val="13"/>
        </w:numPr>
        <w:ind w:left="900"/>
        <w:jc w:val="both"/>
      </w:pPr>
      <w:r w:rsidRPr="00B17738">
        <w:rPr>
          <w:rStyle w:val="Strong"/>
        </w:rPr>
        <w:t>Challenges Addressed</w:t>
      </w:r>
      <w:r w:rsidRPr="00B17738">
        <w:t>: Several online scams and harassment cases have been effectively prosecuted, building public trust in digital platforms.</w:t>
      </w:r>
    </w:p>
    <w:p w14:paraId="3E1DA6AC" w14:textId="77777777" w:rsidR="002B3402" w:rsidRPr="00B17738" w:rsidRDefault="002B3402" w:rsidP="00B17738">
      <w:pPr>
        <w:pStyle w:val="Heading3"/>
        <w:jc w:val="both"/>
        <w:rPr>
          <w:rFonts w:ascii="Times New Roman" w:hAnsi="Times New Roman" w:cs="Times New Roman"/>
          <w:b/>
          <w:bCs/>
          <w:color w:val="000000" w:themeColor="text1"/>
        </w:rPr>
      </w:pPr>
      <w:r w:rsidRPr="00B17738">
        <w:rPr>
          <w:rFonts w:ascii="Times New Roman" w:hAnsi="Times New Roman" w:cs="Times New Roman"/>
          <w:b/>
          <w:bCs/>
          <w:color w:val="000000" w:themeColor="text1"/>
        </w:rPr>
        <w:t>d) Challenges in Implementation</w:t>
      </w:r>
    </w:p>
    <w:p w14:paraId="128FDCA5" w14:textId="0466D0AC" w:rsidR="002B3402" w:rsidRPr="00B17738" w:rsidRDefault="002B3402" w:rsidP="00B17738">
      <w:pPr>
        <w:pStyle w:val="NormalWeb"/>
        <w:numPr>
          <w:ilvl w:val="0"/>
          <w:numId w:val="11"/>
        </w:numPr>
        <w:jc w:val="both"/>
      </w:pPr>
      <w:r w:rsidRPr="00B17738">
        <w:rPr>
          <w:rStyle w:val="Strong"/>
        </w:rPr>
        <w:t>Lack of Expertise</w:t>
      </w:r>
      <w:r w:rsidRPr="00B17738">
        <w:t>: Limited technical know-how among law enforcement, judiciary, and legal professionals.</w:t>
      </w:r>
    </w:p>
    <w:p w14:paraId="34105659" w14:textId="77777777" w:rsidR="002B3402" w:rsidRPr="00B17738" w:rsidRDefault="002B3402" w:rsidP="00B17738">
      <w:pPr>
        <w:pStyle w:val="NormalWeb"/>
        <w:numPr>
          <w:ilvl w:val="0"/>
          <w:numId w:val="11"/>
        </w:numPr>
        <w:jc w:val="both"/>
      </w:pPr>
      <w:r w:rsidRPr="00B17738">
        <w:rPr>
          <w:rStyle w:val="Strong"/>
        </w:rPr>
        <w:t>Resource Constraints</w:t>
      </w:r>
      <w:r w:rsidRPr="00B17738">
        <w:t>: Inadequate digital infrastructure and funding for cyber law enforcement agencies.</w:t>
      </w:r>
    </w:p>
    <w:p w14:paraId="71CD54D8" w14:textId="77777777" w:rsidR="002B3402" w:rsidRPr="00B17738" w:rsidRDefault="002B3402" w:rsidP="00B17738">
      <w:pPr>
        <w:pStyle w:val="NormalWeb"/>
        <w:numPr>
          <w:ilvl w:val="0"/>
          <w:numId w:val="11"/>
        </w:numPr>
        <w:jc w:val="both"/>
      </w:pPr>
      <w:r w:rsidRPr="00B17738">
        <w:rPr>
          <w:rStyle w:val="Strong"/>
        </w:rPr>
        <w:t>Legal Gaps</w:t>
      </w:r>
      <w:r w:rsidRPr="00B17738">
        <w:t>: Many new threats such as ransomware, cryptocurrency crimes, and deepfake technology are not clearly addressed in current legislation.</w:t>
      </w:r>
    </w:p>
    <w:p w14:paraId="6D3CCB5E" w14:textId="77777777" w:rsidR="002B3402" w:rsidRPr="00B17738" w:rsidRDefault="002B3402" w:rsidP="00B17738">
      <w:pPr>
        <w:pStyle w:val="NormalWeb"/>
        <w:numPr>
          <w:ilvl w:val="0"/>
          <w:numId w:val="11"/>
        </w:numPr>
        <w:jc w:val="both"/>
      </w:pPr>
      <w:r w:rsidRPr="00B17738">
        <w:rPr>
          <w:rStyle w:val="Strong"/>
        </w:rPr>
        <w:lastRenderedPageBreak/>
        <w:t>Public Awareness</w:t>
      </w:r>
      <w:r w:rsidRPr="00B17738">
        <w:t>: A large portion of the population remains unaware of their digital rights and the existence of cyber laws.</w:t>
      </w:r>
    </w:p>
    <w:p w14:paraId="10C4DE01" w14:textId="083C170F" w:rsidR="00B17738" w:rsidRPr="00B17738" w:rsidRDefault="002B3402" w:rsidP="00B17738">
      <w:pPr>
        <w:pStyle w:val="NormalWeb"/>
        <w:numPr>
          <w:ilvl w:val="0"/>
          <w:numId w:val="11"/>
        </w:numPr>
        <w:jc w:val="both"/>
      </w:pPr>
      <w:r w:rsidRPr="00B17738">
        <w:rPr>
          <w:rStyle w:val="Strong"/>
        </w:rPr>
        <w:t>Cross-border Jurisdiction</w:t>
      </w:r>
      <w:r w:rsidRPr="00B17738">
        <w:t>: Difficulty in tracking international cybercriminals due to lack of bilateral agreements and cooperation mechanisms.</w:t>
      </w:r>
    </w:p>
    <w:p w14:paraId="153AB4F0" w14:textId="2573E61B" w:rsidR="002B3402" w:rsidRPr="00B17738" w:rsidRDefault="00B17738" w:rsidP="00B17738">
      <w:pPr>
        <w:jc w:val="both"/>
        <w:rPr>
          <w:rFonts w:ascii="Times New Roman" w:eastAsia="Times New Roman" w:hAnsi="Times New Roman" w:cs="Times New Roman"/>
          <w:sz w:val="24"/>
          <w:szCs w:val="24"/>
        </w:rPr>
      </w:pPr>
      <w:r w:rsidRPr="00B17738">
        <w:rPr>
          <w:rFonts w:ascii="Times New Roman" w:hAnsi="Times New Roman" w:cs="Times New Roman"/>
        </w:rPr>
        <w:br w:type="page"/>
      </w:r>
    </w:p>
    <w:p w14:paraId="6B8579C4" w14:textId="77777777" w:rsidR="002B3402" w:rsidRPr="00B17738" w:rsidRDefault="002B3402" w:rsidP="00B17738">
      <w:pPr>
        <w:pStyle w:val="Heading2"/>
        <w:jc w:val="both"/>
        <w:rPr>
          <w:rFonts w:ascii="Times New Roman" w:hAnsi="Times New Roman" w:cs="Times New Roman"/>
          <w:color w:val="000000" w:themeColor="text1"/>
          <w:sz w:val="32"/>
          <w:szCs w:val="32"/>
        </w:rPr>
      </w:pPr>
      <w:r w:rsidRPr="00B17738">
        <w:rPr>
          <w:rStyle w:val="Strong"/>
          <w:rFonts w:ascii="Times New Roman" w:hAnsi="Times New Roman" w:cs="Times New Roman"/>
          <w:color w:val="000000" w:themeColor="text1"/>
          <w:sz w:val="32"/>
          <w:szCs w:val="32"/>
        </w:rPr>
        <w:lastRenderedPageBreak/>
        <w:t>3. Conclusion</w:t>
      </w:r>
    </w:p>
    <w:p w14:paraId="7A9D5740" w14:textId="77777777" w:rsidR="002B3402" w:rsidRPr="00B17738" w:rsidRDefault="002B3402" w:rsidP="00B17738">
      <w:pPr>
        <w:pStyle w:val="NormalWeb"/>
        <w:jc w:val="both"/>
      </w:pPr>
      <w:r w:rsidRPr="00B17738">
        <w:t>Cyber law is not just a necessity but a critical pillar of digital governance in Nepal. As digital technologies penetrate all areas of life, from communication and commerce to governance, the risk of cyber threats grows correspondingly. While Nepal has made commendable strides with the Electronic Transaction Act and the formation of the Cyber Bureau, the journey toward secure cyberspace is ongoing. Effective implementation demands multi-stakeholder collaboration, robust digital infrastructure, legal reforms, and continuous education. Bridging the current gaps is crucial not only to protect citizens but also to foster innovation and trust in Nepal’s digital ecosystem.</w:t>
      </w:r>
    </w:p>
    <w:p w14:paraId="0129269E" w14:textId="326F3AE5" w:rsidR="00B17738" w:rsidRPr="00B17738" w:rsidRDefault="00B17738" w:rsidP="00B17738">
      <w:pPr>
        <w:jc w:val="both"/>
        <w:rPr>
          <w:rFonts w:ascii="Times New Roman" w:hAnsi="Times New Roman" w:cs="Times New Roman"/>
        </w:rPr>
      </w:pPr>
      <w:r w:rsidRPr="00B17738">
        <w:rPr>
          <w:rFonts w:ascii="Times New Roman" w:hAnsi="Times New Roman" w:cs="Times New Roman"/>
        </w:rPr>
        <w:br w:type="page"/>
      </w:r>
    </w:p>
    <w:p w14:paraId="703329D9" w14:textId="77777777" w:rsidR="002B3402" w:rsidRPr="00B17738" w:rsidRDefault="002B3402" w:rsidP="00B17738">
      <w:pPr>
        <w:jc w:val="both"/>
        <w:rPr>
          <w:rFonts w:ascii="Times New Roman" w:hAnsi="Times New Roman" w:cs="Times New Roman"/>
        </w:rPr>
      </w:pPr>
    </w:p>
    <w:p w14:paraId="22BB3253" w14:textId="77777777" w:rsidR="002B3402" w:rsidRPr="00B17738" w:rsidRDefault="002B3402" w:rsidP="00B17738">
      <w:pPr>
        <w:pStyle w:val="Heading2"/>
        <w:jc w:val="both"/>
        <w:rPr>
          <w:rFonts w:ascii="Times New Roman" w:hAnsi="Times New Roman" w:cs="Times New Roman"/>
          <w:color w:val="000000" w:themeColor="text1"/>
          <w:sz w:val="28"/>
          <w:szCs w:val="28"/>
        </w:rPr>
      </w:pPr>
      <w:r w:rsidRPr="00B17738">
        <w:rPr>
          <w:rStyle w:val="Strong"/>
          <w:rFonts w:ascii="Times New Roman" w:hAnsi="Times New Roman" w:cs="Times New Roman"/>
          <w:color w:val="000000" w:themeColor="text1"/>
          <w:sz w:val="28"/>
          <w:szCs w:val="28"/>
        </w:rPr>
        <w:t>4. References</w:t>
      </w:r>
    </w:p>
    <w:p w14:paraId="069EC1CB" w14:textId="1B383608" w:rsidR="00B17738" w:rsidRDefault="002B3402" w:rsidP="00B17738">
      <w:pPr>
        <w:pStyle w:val="NormalWeb"/>
        <w:numPr>
          <w:ilvl w:val="0"/>
          <w:numId w:val="17"/>
        </w:numPr>
        <w:jc w:val="both"/>
      </w:pPr>
      <w:r w:rsidRPr="00B17738">
        <w:t xml:space="preserve">Ministry of Communication and Information Technology, Government of Nepal – </w:t>
      </w:r>
      <w:hyperlink r:id="rId5" w:history="1">
        <w:r w:rsidR="00B17738" w:rsidRPr="007D43EC">
          <w:rPr>
            <w:rStyle w:val="Hyperlink"/>
          </w:rPr>
          <w:t>https://mocit.gov.np</w:t>
        </w:r>
      </w:hyperlink>
    </w:p>
    <w:p w14:paraId="1F8FF4DF" w14:textId="77777777" w:rsidR="00B17738" w:rsidRDefault="002B3402" w:rsidP="00B17738">
      <w:pPr>
        <w:pStyle w:val="NormalWeb"/>
        <w:numPr>
          <w:ilvl w:val="0"/>
          <w:numId w:val="17"/>
        </w:numPr>
        <w:jc w:val="both"/>
      </w:pPr>
      <w:r w:rsidRPr="00B17738">
        <w:t>Nepal Law Commission – Electronic Transaction Act, 2063</w:t>
      </w:r>
    </w:p>
    <w:p w14:paraId="27620D45" w14:textId="77777777" w:rsidR="00B17738" w:rsidRDefault="002B3402" w:rsidP="00B17738">
      <w:pPr>
        <w:pStyle w:val="NormalWeb"/>
        <w:numPr>
          <w:ilvl w:val="0"/>
          <w:numId w:val="17"/>
        </w:numPr>
        <w:jc w:val="both"/>
      </w:pPr>
      <w:r w:rsidRPr="00B17738">
        <w:t>Cyber Bureau Nepal Police – Annual Cybercrime Reports</w:t>
      </w:r>
    </w:p>
    <w:p w14:paraId="34AE328B" w14:textId="77777777" w:rsidR="00B17738" w:rsidRDefault="002B3402" w:rsidP="00B17738">
      <w:pPr>
        <w:pStyle w:val="NormalWeb"/>
        <w:numPr>
          <w:ilvl w:val="0"/>
          <w:numId w:val="17"/>
        </w:numPr>
        <w:jc w:val="both"/>
      </w:pPr>
      <w:r w:rsidRPr="00B17738">
        <w:t>CAN Federation Nepal – Cyber Awareness Programs</w:t>
      </w:r>
    </w:p>
    <w:p w14:paraId="462D4B61" w14:textId="77777777" w:rsidR="00B17738" w:rsidRDefault="002B3402" w:rsidP="00B17738">
      <w:pPr>
        <w:pStyle w:val="NormalWeb"/>
        <w:numPr>
          <w:ilvl w:val="0"/>
          <w:numId w:val="17"/>
        </w:numPr>
        <w:jc w:val="both"/>
      </w:pPr>
      <w:r w:rsidRPr="00B17738">
        <w:t xml:space="preserve">Nepal </w:t>
      </w:r>
      <w:proofErr w:type="spellStart"/>
      <w:r w:rsidRPr="00B17738">
        <w:t>Rastra</w:t>
      </w:r>
      <w:proofErr w:type="spellEnd"/>
      <w:r w:rsidRPr="00B17738">
        <w:t xml:space="preserve"> Bank – IT and Cybersecurity Guidelines for Banks and Financial Institutions</w:t>
      </w:r>
    </w:p>
    <w:p w14:paraId="2335F883" w14:textId="77777777" w:rsidR="00B17738" w:rsidRDefault="002B3402" w:rsidP="00B17738">
      <w:pPr>
        <w:pStyle w:val="NormalWeb"/>
        <w:numPr>
          <w:ilvl w:val="0"/>
          <w:numId w:val="17"/>
        </w:numPr>
        <w:jc w:val="both"/>
      </w:pPr>
      <w:r w:rsidRPr="00B17738">
        <w:t>South Asia Cybercrime Trends Report – SAARC Secretariat</w:t>
      </w:r>
    </w:p>
    <w:p w14:paraId="75EB194A" w14:textId="77777777" w:rsidR="00B17738" w:rsidRDefault="002B3402" w:rsidP="00B17738">
      <w:pPr>
        <w:pStyle w:val="NormalWeb"/>
        <w:numPr>
          <w:ilvl w:val="0"/>
          <w:numId w:val="17"/>
        </w:numPr>
        <w:jc w:val="both"/>
      </w:pPr>
      <w:r w:rsidRPr="00B17738">
        <w:t>United Nations ESCAP – Cybersecurity Framework in South Asia</w:t>
      </w:r>
    </w:p>
    <w:p w14:paraId="6248D4AF" w14:textId="77777777" w:rsidR="00B17738" w:rsidRDefault="002B3402" w:rsidP="00B17738">
      <w:pPr>
        <w:pStyle w:val="NormalWeb"/>
        <w:numPr>
          <w:ilvl w:val="0"/>
          <w:numId w:val="17"/>
        </w:numPr>
        <w:jc w:val="both"/>
      </w:pPr>
      <w:r w:rsidRPr="00B17738">
        <w:t>Kathmandu Post, "Nepal Faces Rising Cybercrime Threat", 2024</w:t>
      </w:r>
    </w:p>
    <w:p w14:paraId="28CA5147" w14:textId="681C5AA4" w:rsidR="002B3402" w:rsidRDefault="002B3402" w:rsidP="00B17738">
      <w:pPr>
        <w:pStyle w:val="NormalWeb"/>
        <w:numPr>
          <w:ilvl w:val="0"/>
          <w:numId w:val="17"/>
        </w:numPr>
        <w:jc w:val="both"/>
      </w:pPr>
      <w:r w:rsidRPr="00B17738">
        <w:t>Setopati.com, "Cyber Bureau lacks resources", Interview with Cyber Bureau Director, 2023</w:t>
      </w:r>
    </w:p>
    <w:p w14:paraId="22CE4050" w14:textId="5D8604C4" w:rsidR="00E6039C" w:rsidRDefault="00E6039C">
      <w:pPr>
        <w:rPr>
          <w:rFonts w:ascii="Times New Roman" w:eastAsia="Times New Roman" w:hAnsi="Times New Roman" w:cs="Times New Roman"/>
          <w:sz w:val="24"/>
          <w:szCs w:val="24"/>
        </w:rPr>
      </w:pPr>
      <w:r>
        <w:br w:type="page"/>
      </w:r>
    </w:p>
    <w:p w14:paraId="1DCDF9B5" w14:textId="48CB531A" w:rsidR="00EE3565" w:rsidRDefault="00E6039C" w:rsidP="00E6039C">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B17738">
        <w:rPr>
          <w:rFonts w:ascii="Times New Roman" w:eastAsia="Times New Roman" w:hAnsi="Times New Roman" w:cs="Times New Roman"/>
          <w:b/>
          <w:bCs/>
          <w:kern w:val="36"/>
          <w:sz w:val="32"/>
          <w:szCs w:val="32"/>
        </w:rPr>
        <w:lastRenderedPageBreak/>
        <w:t xml:space="preserve">Case Study Report: </w:t>
      </w:r>
      <w:r>
        <w:rPr>
          <w:rFonts w:ascii="Times New Roman" w:eastAsia="Times New Roman" w:hAnsi="Times New Roman" w:cs="Times New Roman"/>
          <w:b/>
          <w:bCs/>
          <w:kern w:val="36"/>
          <w:sz w:val="32"/>
          <w:szCs w:val="32"/>
        </w:rPr>
        <w:t xml:space="preserve">Implementation and </w:t>
      </w:r>
      <w:r w:rsidR="00EE3565">
        <w:rPr>
          <w:rFonts w:ascii="Times New Roman" w:eastAsia="Times New Roman" w:hAnsi="Times New Roman" w:cs="Times New Roman"/>
          <w:b/>
          <w:bCs/>
          <w:kern w:val="36"/>
          <w:sz w:val="32"/>
          <w:szCs w:val="32"/>
        </w:rPr>
        <w:t>Impact of Land Reforms Policies in Nepal</w:t>
      </w:r>
    </w:p>
    <w:p w14:paraId="3B3FD7AD" w14:textId="77777777" w:rsidR="00EE3565" w:rsidRDefault="00EE3565">
      <w:pPr>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br w:type="page"/>
      </w:r>
    </w:p>
    <w:p w14:paraId="32C4F3D7" w14:textId="08C19382" w:rsidR="00E6039C" w:rsidRDefault="00EE3565" w:rsidP="00EE3565">
      <w:pPr>
        <w:pStyle w:val="ListParagraph"/>
        <w:numPr>
          <w:ilvl w:val="0"/>
          <w:numId w:val="18"/>
        </w:num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lastRenderedPageBreak/>
        <w:t>Introduction</w:t>
      </w:r>
    </w:p>
    <w:p w14:paraId="0544A5E4" w14:textId="77777777" w:rsidR="00EE3565" w:rsidRDefault="00EE3565" w:rsidP="00EE3565">
      <w:pPr>
        <w:pStyle w:val="ListParagraph"/>
        <w:spacing w:before="100" w:beforeAutospacing="1" w:after="100" w:afterAutospacing="1" w:line="240" w:lineRule="auto"/>
        <w:outlineLvl w:val="0"/>
        <w:rPr>
          <w:rFonts w:ascii="Times New Roman" w:eastAsia="Times New Roman" w:hAnsi="Times New Roman" w:cs="Times New Roman"/>
          <w:b/>
          <w:bCs/>
          <w:kern w:val="36"/>
          <w:sz w:val="32"/>
          <w:szCs w:val="32"/>
        </w:rPr>
      </w:pPr>
    </w:p>
    <w:p w14:paraId="1AF8CF4E" w14:textId="359CD021" w:rsidR="00EE3565" w:rsidRDefault="00EE3565" w:rsidP="00EE3565">
      <w:pPr>
        <w:pStyle w:val="ListParagraph"/>
        <w:numPr>
          <w:ilvl w:val="0"/>
          <w:numId w:val="19"/>
        </w:num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Background</w:t>
      </w:r>
    </w:p>
    <w:p w14:paraId="5BE95395" w14:textId="213873EA" w:rsidR="00EE3565" w:rsidRDefault="00EE3565" w:rsidP="00EE3565">
      <w:pPr>
        <w:pStyle w:val="ListParagraph"/>
        <w:spacing w:before="100" w:beforeAutospacing="1" w:after="100" w:afterAutospacing="1" w:line="240" w:lineRule="auto"/>
        <w:outlineLvl w:val="0"/>
        <w:rPr>
          <w:rFonts w:ascii="Times New Roman" w:eastAsia="Times New Roman" w:hAnsi="Times New Roman" w:cs="Times New Roman"/>
          <w:b/>
          <w:bCs/>
          <w:kern w:val="36"/>
          <w:sz w:val="28"/>
          <w:szCs w:val="28"/>
        </w:rPr>
      </w:pPr>
    </w:p>
    <w:p w14:paraId="0DC3AA5B" w14:textId="77777777" w:rsidR="00EE3565" w:rsidRPr="00EE3565" w:rsidRDefault="00EE3565" w:rsidP="00EE3565">
      <w:pPr>
        <w:pStyle w:val="ListParagraph"/>
        <w:spacing w:before="100" w:beforeAutospacing="1" w:after="100" w:afterAutospacing="1" w:line="240" w:lineRule="auto"/>
        <w:outlineLvl w:val="0"/>
        <w:rPr>
          <w:rFonts w:ascii="Times New Roman" w:eastAsia="Times New Roman" w:hAnsi="Times New Roman" w:cs="Times New Roman"/>
          <w:b/>
          <w:bCs/>
          <w:kern w:val="36"/>
          <w:sz w:val="28"/>
          <w:szCs w:val="28"/>
        </w:rPr>
      </w:pPr>
    </w:p>
    <w:p w14:paraId="3BA12E85" w14:textId="77777777" w:rsidR="00EE3565" w:rsidRPr="00EE3565" w:rsidRDefault="00EE3565" w:rsidP="00EE3565">
      <w:pPr>
        <w:spacing w:before="100" w:beforeAutospacing="1" w:after="100" w:afterAutospacing="1" w:line="240" w:lineRule="auto"/>
        <w:outlineLvl w:val="0"/>
        <w:rPr>
          <w:rFonts w:ascii="Times New Roman" w:eastAsia="Times New Roman" w:hAnsi="Times New Roman" w:cs="Times New Roman"/>
          <w:b/>
          <w:bCs/>
          <w:kern w:val="36"/>
          <w:sz w:val="32"/>
          <w:szCs w:val="32"/>
        </w:rPr>
      </w:pPr>
    </w:p>
    <w:p w14:paraId="7971CCE2" w14:textId="77777777" w:rsidR="00E6039C" w:rsidRPr="00B17738" w:rsidRDefault="00E6039C" w:rsidP="00E6039C">
      <w:pPr>
        <w:pStyle w:val="NormalWeb"/>
        <w:ind w:left="1080"/>
        <w:jc w:val="both"/>
      </w:pPr>
    </w:p>
    <w:p w14:paraId="64A8215D" w14:textId="77777777" w:rsidR="002B3402" w:rsidRPr="00B17738" w:rsidRDefault="002B3402" w:rsidP="00B17738">
      <w:pPr>
        <w:pStyle w:val="ListParagraph"/>
        <w:tabs>
          <w:tab w:val="left" w:pos="360"/>
        </w:tabs>
        <w:spacing w:before="100" w:beforeAutospacing="1" w:after="100" w:afterAutospacing="1" w:line="240" w:lineRule="auto"/>
        <w:ind w:left="0"/>
        <w:jc w:val="both"/>
        <w:outlineLvl w:val="0"/>
        <w:rPr>
          <w:rFonts w:ascii="Times New Roman" w:eastAsia="Times New Roman" w:hAnsi="Times New Roman" w:cs="Times New Roman"/>
          <w:b/>
          <w:bCs/>
          <w:kern w:val="36"/>
          <w:sz w:val="28"/>
          <w:szCs w:val="28"/>
        </w:rPr>
      </w:pPr>
    </w:p>
    <w:p w14:paraId="2037CB76" w14:textId="77777777" w:rsidR="005A58B9" w:rsidRPr="00B17738" w:rsidRDefault="005A58B9" w:rsidP="00B17738">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p>
    <w:p w14:paraId="67474475" w14:textId="77777777" w:rsidR="0067233D" w:rsidRPr="00B17738" w:rsidRDefault="0067233D" w:rsidP="00B17738">
      <w:pPr>
        <w:jc w:val="both"/>
        <w:rPr>
          <w:rFonts w:ascii="Times New Roman" w:hAnsi="Times New Roman" w:cs="Times New Roman"/>
        </w:rPr>
      </w:pPr>
    </w:p>
    <w:sectPr w:rsidR="0067233D" w:rsidRPr="00B17738" w:rsidSect="005A58B9">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7EFF"/>
    <w:multiLevelType w:val="multilevel"/>
    <w:tmpl w:val="95B4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5A84"/>
    <w:multiLevelType w:val="hybridMultilevel"/>
    <w:tmpl w:val="95100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933EB"/>
    <w:multiLevelType w:val="multilevel"/>
    <w:tmpl w:val="F81C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40BE0"/>
    <w:multiLevelType w:val="hybridMultilevel"/>
    <w:tmpl w:val="CF0A60D2"/>
    <w:lvl w:ilvl="0" w:tplc="CF4AE954">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DF3252"/>
    <w:multiLevelType w:val="hybridMultilevel"/>
    <w:tmpl w:val="F74A88B4"/>
    <w:lvl w:ilvl="0" w:tplc="D5D4B164">
      <w:start w:val="1"/>
      <w:numFmt w:val="lowerRoman"/>
      <w:lvlText w:val="%1."/>
      <w:lvlJc w:val="left"/>
      <w:pPr>
        <w:ind w:left="1080" w:hanging="72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A7EA9"/>
    <w:multiLevelType w:val="hybridMultilevel"/>
    <w:tmpl w:val="81F05D08"/>
    <w:lvl w:ilvl="0" w:tplc="0038B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703CF6"/>
    <w:multiLevelType w:val="hybridMultilevel"/>
    <w:tmpl w:val="8E76BB0E"/>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469272B"/>
    <w:multiLevelType w:val="hybridMultilevel"/>
    <w:tmpl w:val="5F9EA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43EC8"/>
    <w:multiLevelType w:val="hybridMultilevel"/>
    <w:tmpl w:val="41048E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A0DBA"/>
    <w:multiLevelType w:val="hybridMultilevel"/>
    <w:tmpl w:val="FCA4B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F69AF"/>
    <w:multiLevelType w:val="hybridMultilevel"/>
    <w:tmpl w:val="B9D22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B01B7"/>
    <w:multiLevelType w:val="hybridMultilevel"/>
    <w:tmpl w:val="1884C402"/>
    <w:lvl w:ilvl="0" w:tplc="C1B83C4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36971"/>
    <w:multiLevelType w:val="multilevel"/>
    <w:tmpl w:val="8DD0F650"/>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E38D6"/>
    <w:multiLevelType w:val="hybridMultilevel"/>
    <w:tmpl w:val="B6A8F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C44C5"/>
    <w:multiLevelType w:val="hybridMultilevel"/>
    <w:tmpl w:val="E13A06BA"/>
    <w:lvl w:ilvl="0" w:tplc="C34A7C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3705D"/>
    <w:multiLevelType w:val="hybridMultilevel"/>
    <w:tmpl w:val="A5785D72"/>
    <w:lvl w:ilvl="0" w:tplc="15A6E75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B5452EF"/>
    <w:multiLevelType w:val="multilevel"/>
    <w:tmpl w:val="B856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96CA6"/>
    <w:multiLevelType w:val="hybridMultilevel"/>
    <w:tmpl w:val="83A6F780"/>
    <w:lvl w:ilvl="0" w:tplc="B2A4C756">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541D4C"/>
    <w:multiLevelType w:val="hybridMultilevel"/>
    <w:tmpl w:val="292A8F26"/>
    <w:lvl w:ilvl="0" w:tplc="52167CD4">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189293">
    <w:abstractNumId w:val="7"/>
  </w:num>
  <w:num w:numId="2" w16cid:durableId="237982758">
    <w:abstractNumId w:val="5"/>
  </w:num>
  <w:num w:numId="3" w16cid:durableId="1003356404">
    <w:abstractNumId w:val="1"/>
  </w:num>
  <w:num w:numId="4" w16cid:durableId="43875278">
    <w:abstractNumId w:val="13"/>
  </w:num>
  <w:num w:numId="5" w16cid:durableId="1377777526">
    <w:abstractNumId w:val="18"/>
  </w:num>
  <w:num w:numId="6" w16cid:durableId="2011786037">
    <w:abstractNumId w:val="16"/>
  </w:num>
  <w:num w:numId="7" w16cid:durableId="312180517">
    <w:abstractNumId w:val="15"/>
  </w:num>
  <w:num w:numId="8" w16cid:durableId="1251701543">
    <w:abstractNumId w:val="4"/>
  </w:num>
  <w:num w:numId="9" w16cid:durableId="2137675027">
    <w:abstractNumId w:val="9"/>
  </w:num>
  <w:num w:numId="10" w16cid:durableId="1303921890">
    <w:abstractNumId w:val="0"/>
  </w:num>
  <w:num w:numId="11" w16cid:durableId="1610236991">
    <w:abstractNumId w:val="12"/>
  </w:num>
  <w:num w:numId="12" w16cid:durableId="1752460602">
    <w:abstractNumId w:val="2"/>
  </w:num>
  <w:num w:numId="13" w16cid:durableId="1607273646">
    <w:abstractNumId w:val="6"/>
  </w:num>
  <w:num w:numId="14" w16cid:durableId="1162818652">
    <w:abstractNumId w:val="11"/>
  </w:num>
  <w:num w:numId="15" w16cid:durableId="430777518">
    <w:abstractNumId w:val="3"/>
  </w:num>
  <w:num w:numId="16" w16cid:durableId="1040402404">
    <w:abstractNumId w:val="17"/>
  </w:num>
  <w:num w:numId="17" w16cid:durableId="855735089">
    <w:abstractNumId w:val="14"/>
  </w:num>
  <w:num w:numId="18" w16cid:durableId="678967431">
    <w:abstractNumId w:val="10"/>
  </w:num>
  <w:num w:numId="19" w16cid:durableId="20856405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B9"/>
    <w:rsid w:val="002B3402"/>
    <w:rsid w:val="004D1FDB"/>
    <w:rsid w:val="005A58B9"/>
    <w:rsid w:val="0067233D"/>
    <w:rsid w:val="007818B6"/>
    <w:rsid w:val="008F281F"/>
    <w:rsid w:val="00B17738"/>
    <w:rsid w:val="00E6039C"/>
    <w:rsid w:val="00EE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337B"/>
  <w15:chartTrackingRefBased/>
  <w15:docId w15:val="{53C6CF4A-0FE5-4DF9-AFED-E83804A0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39C"/>
  </w:style>
  <w:style w:type="paragraph" w:styleId="Heading1">
    <w:name w:val="heading 1"/>
    <w:basedOn w:val="Normal"/>
    <w:link w:val="Heading1Char"/>
    <w:uiPriority w:val="9"/>
    <w:qFormat/>
    <w:rsid w:val="005A5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3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3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8B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A58B9"/>
    <w:rPr>
      <w:b/>
      <w:bCs/>
    </w:rPr>
  </w:style>
  <w:style w:type="paragraph" w:styleId="ListParagraph">
    <w:name w:val="List Paragraph"/>
    <w:basedOn w:val="Normal"/>
    <w:uiPriority w:val="34"/>
    <w:qFormat/>
    <w:rsid w:val="005A58B9"/>
    <w:pPr>
      <w:ind w:left="720"/>
      <w:contextualSpacing/>
    </w:pPr>
  </w:style>
  <w:style w:type="paragraph" w:styleId="NormalWeb">
    <w:name w:val="Normal (Web)"/>
    <w:basedOn w:val="Normal"/>
    <w:uiPriority w:val="99"/>
    <w:unhideWhenUsed/>
    <w:rsid w:val="004D1F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B34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34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17738"/>
    <w:rPr>
      <w:color w:val="0563C1" w:themeColor="hyperlink"/>
      <w:u w:val="single"/>
    </w:rPr>
  </w:style>
  <w:style w:type="character" w:styleId="UnresolvedMention">
    <w:name w:val="Unresolved Mention"/>
    <w:basedOn w:val="DefaultParagraphFont"/>
    <w:uiPriority w:val="99"/>
    <w:semiHidden/>
    <w:unhideWhenUsed/>
    <w:rsid w:val="00B17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6346">
      <w:bodyDiv w:val="1"/>
      <w:marLeft w:val="0"/>
      <w:marRight w:val="0"/>
      <w:marTop w:val="0"/>
      <w:marBottom w:val="0"/>
      <w:divBdr>
        <w:top w:val="none" w:sz="0" w:space="0" w:color="auto"/>
        <w:left w:val="none" w:sz="0" w:space="0" w:color="auto"/>
        <w:bottom w:val="none" w:sz="0" w:space="0" w:color="auto"/>
        <w:right w:val="none" w:sz="0" w:space="0" w:color="auto"/>
      </w:divBdr>
    </w:div>
    <w:div w:id="127867137">
      <w:bodyDiv w:val="1"/>
      <w:marLeft w:val="0"/>
      <w:marRight w:val="0"/>
      <w:marTop w:val="0"/>
      <w:marBottom w:val="0"/>
      <w:divBdr>
        <w:top w:val="none" w:sz="0" w:space="0" w:color="auto"/>
        <w:left w:val="none" w:sz="0" w:space="0" w:color="auto"/>
        <w:bottom w:val="none" w:sz="0" w:space="0" w:color="auto"/>
        <w:right w:val="none" w:sz="0" w:space="0" w:color="auto"/>
      </w:divBdr>
    </w:div>
    <w:div w:id="452873158">
      <w:bodyDiv w:val="1"/>
      <w:marLeft w:val="0"/>
      <w:marRight w:val="0"/>
      <w:marTop w:val="0"/>
      <w:marBottom w:val="0"/>
      <w:divBdr>
        <w:top w:val="none" w:sz="0" w:space="0" w:color="auto"/>
        <w:left w:val="none" w:sz="0" w:space="0" w:color="auto"/>
        <w:bottom w:val="none" w:sz="0" w:space="0" w:color="auto"/>
        <w:right w:val="none" w:sz="0" w:space="0" w:color="auto"/>
      </w:divBdr>
    </w:div>
    <w:div w:id="796528763">
      <w:bodyDiv w:val="1"/>
      <w:marLeft w:val="0"/>
      <w:marRight w:val="0"/>
      <w:marTop w:val="0"/>
      <w:marBottom w:val="0"/>
      <w:divBdr>
        <w:top w:val="none" w:sz="0" w:space="0" w:color="auto"/>
        <w:left w:val="none" w:sz="0" w:space="0" w:color="auto"/>
        <w:bottom w:val="none" w:sz="0" w:space="0" w:color="auto"/>
        <w:right w:val="none" w:sz="0" w:space="0" w:color="auto"/>
      </w:divBdr>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625775196">
      <w:bodyDiv w:val="1"/>
      <w:marLeft w:val="0"/>
      <w:marRight w:val="0"/>
      <w:marTop w:val="0"/>
      <w:marBottom w:val="0"/>
      <w:divBdr>
        <w:top w:val="none" w:sz="0" w:space="0" w:color="auto"/>
        <w:left w:val="none" w:sz="0" w:space="0" w:color="auto"/>
        <w:bottom w:val="none" w:sz="0" w:space="0" w:color="auto"/>
        <w:right w:val="none" w:sz="0" w:space="0" w:color="auto"/>
      </w:divBdr>
    </w:div>
    <w:div w:id="19946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cit.gov.n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Shiwams Phuyal</dc:creator>
  <cp:keywords/>
  <dc:description/>
  <cp:lastModifiedBy>Shiwams Phuyal</cp:lastModifiedBy>
  <cp:revision>4</cp:revision>
  <dcterms:created xsi:type="dcterms:W3CDTF">2025-07-28T16:18:00Z</dcterms:created>
  <dcterms:modified xsi:type="dcterms:W3CDTF">2025-08-03T07:47:00Z</dcterms:modified>
</cp:coreProperties>
</file>