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5FA6A" w14:textId="2F158661" w:rsidR="00694A22" w:rsidRPr="00694A22" w:rsidRDefault="00694A22" w:rsidP="00694A22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67E24" wp14:editId="5A93A982">
                <wp:simplePos x="0" y="0"/>
                <wp:positionH relativeFrom="column">
                  <wp:posOffset>-279400</wp:posOffset>
                </wp:positionH>
                <wp:positionV relativeFrom="paragraph">
                  <wp:posOffset>-679450</wp:posOffset>
                </wp:positionV>
                <wp:extent cx="1930400" cy="1168400"/>
                <wp:effectExtent l="0" t="0" r="12700" b="12700"/>
                <wp:wrapNone/>
                <wp:docPr id="11149854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1FCAB" w14:textId="4C0B0177" w:rsidR="00694A22" w:rsidRDefault="00694A22" w:rsidP="00694A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r w:rsidR="00907B41">
                              <w:rPr>
                                <w:lang w:val="en-US"/>
                              </w:rPr>
                              <w:t>Tushar</w:t>
                            </w:r>
                          </w:p>
                          <w:p w14:paraId="7AE1B2B1" w14:textId="5D441E93" w:rsidR="00694A22" w:rsidRDefault="00694A22" w:rsidP="00694A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</w:t>
                            </w:r>
                            <w:r w:rsidR="007D0646">
                              <w:rPr>
                                <w:lang w:val="en-US"/>
                              </w:rPr>
                              <w:t>S:23BCC</w:t>
                            </w:r>
                            <w:r w:rsidR="00907B41">
                              <w:rPr>
                                <w:lang w:val="en-US"/>
                              </w:rPr>
                              <w:t>-</w:t>
                            </w:r>
                            <w:r w:rsidR="007D0646">
                              <w:rPr>
                                <w:lang w:val="en-US"/>
                              </w:rPr>
                              <w:t>1-A</w:t>
                            </w:r>
                          </w:p>
                          <w:p w14:paraId="224CB2AF" w14:textId="462D3389" w:rsidR="007D0646" w:rsidRPr="00694A22" w:rsidRDefault="007D0646" w:rsidP="00694A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UID:23BCC700</w:t>
                            </w:r>
                            <w:r w:rsidR="00907B41">
                              <w:rPr>
                                <w:lang w:val="en-US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7E24" id="Rectangle 1" o:spid="_x0000_s1026" style="position:absolute;left:0;text-align:left;margin-left:-22pt;margin-top:-53.5pt;width:152pt;height: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" fillcolor="#4472c4 [3204]" strokecolor="#09101d [484]" strokeweight="1pt">
                <v:textbox>
                  <w:txbxContent>
                    <w:p w14:paraId="7561FCAB" w14:textId="4C0B0177" w:rsidR="00694A22" w:rsidRDefault="00694A22" w:rsidP="00694A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:</w:t>
                      </w:r>
                      <w:r w:rsidR="00907B41">
                        <w:rPr>
                          <w:lang w:val="en-US"/>
                        </w:rPr>
                        <w:t>Tushar</w:t>
                      </w:r>
                    </w:p>
                    <w:p w14:paraId="7AE1B2B1" w14:textId="5D441E93" w:rsidR="00694A22" w:rsidRDefault="00694A22" w:rsidP="00694A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</w:t>
                      </w:r>
                      <w:r w:rsidR="007D0646">
                        <w:rPr>
                          <w:lang w:val="en-US"/>
                        </w:rPr>
                        <w:t>S:23BCC</w:t>
                      </w:r>
                      <w:r w:rsidR="00907B41">
                        <w:rPr>
                          <w:lang w:val="en-US"/>
                        </w:rPr>
                        <w:t>-</w:t>
                      </w:r>
                      <w:r w:rsidR="007D0646">
                        <w:rPr>
                          <w:lang w:val="en-US"/>
                        </w:rPr>
                        <w:t>1-A</w:t>
                      </w:r>
                    </w:p>
                    <w:p w14:paraId="224CB2AF" w14:textId="462D3389" w:rsidR="007D0646" w:rsidRPr="00694A22" w:rsidRDefault="007D0646" w:rsidP="00694A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UID:23BCC700</w:t>
                      </w:r>
                      <w:r w:rsidR="00907B41">
                        <w:rPr>
                          <w:lang w:val="en-US"/>
                        </w:rP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 w:rsidRPr="00694A22">
        <w:rPr>
          <w:sz w:val="32"/>
          <w:szCs w:val="32"/>
          <w:lang w:val="en-US"/>
        </w:rPr>
        <w:t>FULL STACK</w:t>
      </w:r>
    </w:p>
    <w:p w14:paraId="0F6552E4" w14:textId="502824B8" w:rsidR="0027256E" w:rsidRDefault="00694A22" w:rsidP="00694A22">
      <w:pPr>
        <w:jc w:val="center"/>
        <w:rPr>
          <w:sz w:val="32"/>
          <w:szCs w:val="32"/>
          <w:lang w:val="en-US"/>
        </w:rPr>
      </w:pPr>
      <w:r w:rsidRPr="00694A22">
        <w:rPr>
          <w:sz w:val="32"/>
          <w:szCs w:val="32"/>
          <w:lang w:val="en-US"/>
        </w:rPr>
        <w:t xml:space="preserve"> EXPERIMENT-3</w:t>
      </w:r>
    </w:p>
    <w:p w14:paraId="7CF74038" w14:textId="77777777" w:rsidR="007D0646" w:rsidRDefault="007D0646" w:rsidP="00694A22">
      <w:pPr>
        <w:jc w:val="center"/>
        <w:rPr>
          <w:sz w:val="32"/>
          <w:szCs w:val="32"/>
          <w:lang w:val="en-US"/>
        </w:rPr>
      </w:pPr>
    </w:p>
    <w:p w14:paraId="4AAE64B8" w14:textId="77777777" w:rsidR="007D0646" w:rsidRPr="007D0646" w:rsidRDefault="007D0646" w:rsidP="007D0646">
      <w:pPr>
        <w:rPr>
          <w:b/>
          <w:bCs/>
          <w:color w:val="4472C4" w:themeColor="accent1"/>
          <w:sz w:val="32"/>
          <w:szCs w:val="32"/>
        </w:rPr>
      </w:pPr>
      <w:r w:rsidRPr="007D0646">
        <w:rPr>
          <w:b/>
          <w:bCs/>
          <w:color w:val="4472C4" w:themeColor="accent1"/>
          <w:sz w:val="32"/>
          <w:szCs w:val="32"/>
        </w:rPr>
        <w:t>AIM</w:t>
      </w:r>
    </w:p>
    <w:p w14:paraId="1F5AC82E" w14:textId="77777777" w:rsidR="007D0646" w:rsidRDefault="007D0646" w:rsidP="007D0646">
      <w:pPr>
        <w:rPr>
          <w:sz w:val="24"/>
          <w:szCs w:val="24"/>
        </w:rPr>
      </w:pPr>
      <w:r w:rsidRPr="007D0646">
        <w:rPr>
          <w:sz w:val="24"/>
          <w:szCs w:val="24"/>
        </w:rPr>
        <w:t>To design and implement a responsive </w:t>
      </w:r>
      <w:r w:rsidRPr="007D0646">
        <w:rPr>
          <w:b/>
          <w:bCs/>
          <w:sz w:val="24"/>
          <w:szCs w:val="24"/>
        </w:rPr>
        <w:t>Admin Dashboard</w:t>
      </w:r>
      <w:r w:rsidRPr="007D0646">
        <w:rPr>
          <w:sz w:val="24"/>
          <w:szCs w:val="24"/>
        </w:rPr>
        <w:t> using HTML and CSS Grid Layout, incorporating a light/dark theme switching feature to enhance user experience and modern web design practices.</w:t>
      </w:r>
    </w:p>
    <w:p w14:paraId="4D75854F" w14:textId="77777777" w:rsidR="007D0646" w:rsidRDefault="007D0646" w:rsidP="007D0646">
      <w:pPr>
        <w:rPr>
          <w:sz w:val="24"/>
          <w:szCs w:val="24"/>
        </w:rPr>
      </w:pPr>
    </w:p>
    <w:p w14:paraId="2C326BFC" w14:textId="77777777" w:rsidR="007D0646" w:rsidRPr="007D0646" w:rsidRDefault="007D0646" w:rsidP="007D0646">
      <w:pPr>
        <w:rPr>
          <w:b/>
          <w:bCs/>
          <w:sz w:val="28"/>
          <w:szCs w:val="28"/>
        </w:rPr>
      </w:pPr>
      <w:r w:rsidRPr="007D0646">
        <w:rPr>
          <w:b/>
          <w:bCs/>
          <w:color w:val="4472C4" w:themeColor="accent1"/>
          <w:sz w:val="28"/>
          <w:szCs w:val="28"/>
        </w:rPr>
        <w:t>THEORY</w:t>
      </w:r>
    </w:p>
    <w:p w14:paraId="25656443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HTML Structure</w:t>
      </w:r>
    </w:p>
    <w:p w14:paraId="3DC41D48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HTML defines the dashboard sections: sidebar navigation, top header, main content, and stats/cards.</w:t>
      </w:r>
    </w:p>
    <w:p w14:paraId="27A41CD0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Semantic tags like &lt;header&gt;, &lt;aside&gt;, &lt;main&gt;, and &lt;section&gt; improve accessibility and structure.</w:t>
      </w:r>
    </w:p>
    <w:p w14:paraId="5DF2203E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CSS Grid Layout</w:t>
      </w:r>
    </w:p>
    <w:p w14:paraId="2CCBCBB5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CSS Grid allows creating complex layouts with rows and columns.</w:t>
      </w:r>
    </w:p>
    <w:p w14:paraId="2152A8C9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Areas can be named for easier placement (e.g., grid-template-areas).</w:t>
      </w:r>
    </w:p>
    <w:p w14:paraId="7B21EC2D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Grid is ideal for responsive, two-dimensional layouts.</w:t>
      </w:r>
    </w:p>
    <w:p w14:paraId="5F6E6D49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Theme Switching</w:t>
      </w:r>
    </w:p>
    <w:p w14:paraId="2A637BF0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By defining </w:t>
      </w:r>
      <w:r w:rsidRPr="007D0646">
        <w:rPr>
          <w:b/>
          <w:bCs/>
          <w:sz w:val="24"/>
          <w:szCs w:val="24"/>
        </w:rPr>
        <w:t>CSS variables</w:t>
      </w:r>
      <w:r w:rsidRPr="007D0646">
        <w:rPr>
          <w:sz w:val="24"/>
          <w:szCs w:val="24"/>
        </w:rPr>
        <w:t> (--background-color, --text-color, etc.), theme colors can be toggled by adding/removing a class to the &lt;body&gt;.</w:t>
      </w:r>
    </w:p>
    <w:p w14:paraId="459667AD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This changes styles without rewriting all CSS.</w:t>
      </w:r>
    </w:p>
    <w:p w14:paraId="3614283F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Responsive Design</w:t>
      </w:r>
    </w:p>
    <w:p w14:paraId="3E58CEE8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Media queries adjust grid layout for smaller devices, collapsing the sidebar into a top menu.</w:t>
      </w:r>
    </w:p>
    <w:p w14:paraId="700661D6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The dashboard adapts for desktop, tablet, and mobile views.</w:t>
      </w:r>
    </w:p>
    <w:p w14:paraId="3FE43A7D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lastRenderedPageBreak/>
        <w:t>Modern UI Principles</w:t>
      </w:r>
    </w:p>
    <w:p w14:paraId="31A4AF0B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Consistent spacing and typography.</w:t>
      </w:r>
    </w:p>
    <w:p w14:paraId="15DC067A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Hover effects for interactive elements.</w:t>
      </w:r>
    </w:p>
    <w:p w14:paraId="34F122C1" w14:textId="77777777" w:rsid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Minimalist, content-first design.</w:t>
      </w:r>
    </w:p>
    <w:p w14:paraId="6BFB00C9" w14:textId="77777777" w:rsidR="005A7B12" w:rsidRDefault="005A7B12" w:rsidP="005A7B12">
      <w:pPr>
        <w:rPr>
          <w:sz w:val="24"/>
          <w:szCs w:val="24"/>
        </w:rPr>
      </w:pPr>
    </w:p>
    <w:p w14:paraId="7347EF3F" w14:textId="77777777" w:rsidR="005A7B12" w:rsidRPr="007D0646" w:rsidRDefault="005A7B12" w:rsidP="005A7B12">
      <w:pPr>
        <w:rPr>
          <w:sz w:val="24"/>
          <w:szCs w:val="24"/>
        </w:rPr>
      </w:pPr>
    </w:p>
    <w:p w14:paraId="21CF14F1" w14:textId="567002AC" w:rsidR="007D0646" w:rsidRPr="007D0646" w:rsidRDefault="00000000" w:rsidP="007D064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pict w14:anchorId="07BE5794">
          <v:rect id="_x0000_i1025" style="width:0;height:0" o:hralign="center" o:hrstd="t" o:hrnoshade="t" o:hr="t" stroked="f"/>
        </w:pict>
      </w:r>
    </w:p>
    <w:p w14:paraId="20631853" w14:textId="77777777" w:rsidR="007D0646" w:rsidRPr="007D0646" w:rsidRDefault="007D0646" w:rsidP="007D0646">
      <w:pPr>
        <w:rPr>
          <w:b/>
          <w:bCs/>
          <w:color w:val="4472C4" w:themeColor="accent1"/>
          <w:sz w:val="28"/>
          <w:szCs w:val="28"/>
        </w:rPr>
      </w:pPr>
      <w:r w:rsidRPr="007D0646">
        <w:rPr>
          <w:b/>
          <w:bCs/>
          <w:color w:val="4472C4" w:themeColor="accent1"/>
          <w:sz w:val="28"/>
          <w:szCs w:val="28"/>
        </w:rPr>
        <w:t>PROCEDURE</w:t>
      </w:r>
    </w:p>
    <w:p w14:paraId="14A8F987" w14:textId="77777777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Plan the Layout</w:t>
      </w:r>
    </w:p>
    <w:p w14:paraId="31796D8F" w14:textId="4840A506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Sidebar navigation (links to sections).</w:t>
      </w:r>
    </w:p>
    <w:p w14:paraId="1A6CE5A9" w14:textId="5FF54BA3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Header bar with theme toggle button.</w:t>
      </w:r>
    </w:p>
    <w:p w14:paraId="5EB34EA6" w14:textId="05C61332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Main content with cards/statistics.</w:t>
      </w:r>
    </w:p>
    <w:p w14:paraId="1FDD105F" w14:textId="02FFBCC2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Write the HTML Structure</w:t>
      </w:r>
    </w:p>
    <w:p w14:paraId="7EC9CCB9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Use a grid container with sidebar, header, and main content.</w:t>
      </w:r>
    </w:p>
    <w:p w14:paraId="1EBFC899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Add cards for stats inside main content.</w:t>
      </w:r>
    </w:p>
    <w:p w14:paraId="3E7F64EE" w14:textId="77777777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Apply CSS Styling</w:t>
      </w:r>
    </w:p>
    <w:p w14:paraId="384FE603" w14:textId="55C8AFB4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Define grid areas for layout.</w:t>
      </w:r>
    </w:p>
    <w:p w14:paraId="6C37DBFA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Style sidebar, header, and cards.</w:t>
      </w:r>
    </w:p>
    <w:p w14:paraId="35FEEC53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Use CSS variables for theme colors.</w:t>
      </w:r>
    </w:p>
    <w:p w14:paraId="0FBCF237" w14:textId="77777777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Add Theme Switching</w:t>
      </w:r>
    </w:p>
    <w:p w14:paraId="5EA4D516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Define two sets of CSS variables (light &amp; dark).</w:t>
      </w:r>
    </w:p>
    <w:p w14:paraId="748F942A" w14:textId="36ACA30E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Use JavaScript to toggle a dark-theme class on &lt;body&gt;.</w:t>
      </w:r>
    </w:p>
    <w:p w14:paraId="43341408" w14:textId="7631760E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Test and Optimize</w:t>
      </w:r>
    </w:p>
    <w:p w14:paraId="3FF14BA7" w14:textId="77777777" w:rsid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Check layout and theme switching on different devices.</w:t>
      </w:r>
    </w:p>
    <w:p w14:paraId="4F75B69E" w14:textId="0BF6BF99" w:rsidR="005A7B12" w:rsidRDefault="005A7B12" w:rsidP="007D0646">
      <w:pPr>
        <w:ind w:left="1440"/>
        <w:rPr>
          <w:sz w:val="24"/>
          <w:szCs w:val="24"/>
        </w:rPr>
      </w:pPr>
    </w:p>
    <w:p w14:paraId="46A68EC0" w14:textId="2F663748" w:rsidR="005A7B12" w:rsidRDefault="005A7B12" w:rsidP="007D0646">
      <w:pPr>
        <w:ind w:left="1440"/>
        <w:rPr>
          <w:sz w:val="24"/>
          <w:szCs w:val="24"/>
        </w:rPr>
      </w:pPr>
    </w:p>
    <w:p w14:paraId="09E4C31B" w14:textId="670BCC5E" w:rsidR="005A7B12" w:rsidRDefault="005A7B12" w:rsidP="007D0646">
      <w:pPr>
        <w:ind w:left="144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5A7B12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OUTPUT:</w:t>
      </w:r>
    </w:p>
    <w:p w14:paraId="674E471D" w14:textId="6E8FCC74" w:rsidR="005A7B12" w:rsidRPr="007D0646" w:rsidRDefault="005A7B12" w:rsidP="007D0646">
      <w:pPr>
        <w:ind w:left="144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DF3B101" wp14:editId="53383107">
            <wp:simplePos x="0" y="0"/>
            <wp:positionH relativeFrom="margin">
              <wp:posOffset>576580</wp:posOffset>
            </wp:positionH>
            <wp:positionV relativeFrom="paragraph">
              <wp:posOffset>7620</wp:posOffset>
            </wp:positionV>
            <wp:extent cx="4095750" cy="2303145"/>
            <wp:effectExtent l="0" t="0" r="0" b="1905"/>
            <wp:wrapSquare wrapText="bothSides"/>
            <wp:docPr id="711228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28505" name="Picture 7112285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65F64" w14:textId="524EC5EC" w:rsidR="007D0646" w:rsidRPr="007D0646" w:rsidRDefault="007D0646" w:rsidP="007D0646">
      <w:pPr>
        <w:rPr>
          <w:sz w:val="24"/>
          <w:szCs w:val="24"/>
        </w:rPr>
      </w:pPr>
    </w:p>
    <w:p w14:paraId="36DC98D3" w14:textId="410A5BA5" w:rsidR="005A7B12" w:rsidRDefault="005A7B12" w:rsidP="007D0646">
      <w:pPr>
        <w:rPr>
          <w:sz w:val="32"/>
          <w:szCs w:val="32"/>
          <w:lang w:val="en-US"/>
        </w:rPr>
      </w:pPr>
    </w:p>
    <w:p w14:paraId="6ADECAD1" w14:textId="3FAB3219" w:rsidR="005A7B12" w:rsidRDefault="005A7B12" w:rsidP="007D0646">
      <w:pPr>
        <w:rPr>
          <w:sz w:val="32"/>
          <w:szCs w:val="32"/>
          <w:lang w:val="en-US"/>
        </w:rPr>
      </w:pPr>
    </w:p>
    <w:p w14:paraId="234A4281" w14:textId="5303549E" w:rsidR="005A7B12" w:rsidRDefault="005A7B12" w:rsidP="007D0646">
      <w:pPr>
        <w:rPr>
          <w:sz w:val="32"/>
          <w:szCs w:val="32"/>
          <w:lang w:val="en-US"/>
        </w:rPr>
      </w:pPr>
    </w:p>
    <w:p w14:paraId="01EE09A1" w14:textId="2E8B91B0" w:rsidR="005A7B12" w:rsidRDefault="005A7B12" w:rsidP="007D0646">
      <w:pPr>
        <w:rPr>
          <w:sz w:val="32"/>
          <w:szCs w:val="32"/>
          <w:lang w:val="en-US"/>
        </w:rPr>
      </w:pPr>
    </w:p>
    <w:p w14:paraId="63553119" w14:textId="77777777" w:rsidR="005A7B12" w:rsidRPr="005A7B12" w:rsidRDefault="005A7B12" w:rsidP="007D0646">
      <w:pPr>
        <w:rPr>
          <w:color w:val="000000" w:themeColor="text1"/>
          <w:sz w:val="32"/>
          <w:szCs w:val="32"/>
          <w:lang w:val="en-US"/>
        </w:rPr>
      </w:pPr>
    </w:p>
    <w:p w14:paraId="5A33B0C2" w14:textId="77777777" w:rsidR="005A7B12" w:rsidRDefault="005A7B12" w:rsidP="007D0646">
      <w:pPr>
        <w:rPr>
          <w:sz w:val="32"/>
          <w:szCs w:val="32"/>
          <w:lang w:val="en-US"/>
        </w:rPr>
      </w:pPr>
    </w:p>
    <w:p w14:paraId="040CC40C" w14:textId="694DF3D3" w:rsidR="007D0646" w:rsidRPr="005A7B12" w:rsidRDefault="007D0646" w:rsidP="007D0646">
      <w:pPr>
        <w:rPr>
          <w:color w:val="4472C4" w:themeColor="accent1"/>
          <w:sz w:val="32"/>
          <w:szCs w:val="32"/>
          <w:lang w:val="en-US"/>
        </w:rPr>
      </w:pPr>
    </w:p>
    <w:p w14:paraId="1FA97BF7" w14:textId="11E6A864" w:rsidR="005A7B12" w:rsidRPr="005A7B12" w:rsidRDefault="005A7B12" w:rsidP="007D0646">
      <w:pPr>
        <w:rPr>
          <w:b/>
          <w:bCs/>
          <w:color w:val="4472C4" w:themeColor="accent1"/>
          <w:sz w:val="28"/>
          <w:szCs w:val="28"/>
          <w:lang w:val="en-US"/>
        </w:rPr>
      </w:pPr>
      <w:r w:rsidRPr="005A7B12">
        <w:rPr>
          <w:b/>
          <w:bCs/>
          <w:color w:val="4472C4" w:themeColor="accent1"/>
          <w:sz w:val="28"/>
          <w:szCs w:val="28"/>
          <w:lang w:val="en-US"/>
        </w:rPr>
        <w:t>LEARNING OUTCOMES:</w:t>
      </w:r>
    </w:p>
    <w:p w14:paraId="048B98CC" w14:textId="77777777" w:rsidR="005A7B12" w:rsidRPr="005A7B12" w:rsidRDefault="005A7B12" w:rsidP="005A7B12">
      <w:pPr>
        <w:rPr>
          <w:color w:val="000000" w:themeColor="text1"/>
          <w:sz w:val="24"/>
          <w:szCs w:val="24"/>
        </w:rPr>
      </w:pPr>
      <w:r w:rsidRPr="005A7B12">
        <w:rPr>
          <w:color w:val="000000" w:themeColor="text1"/>
          <w:sz w:val="24"/>
          <w:szCs w:val="24"/>
        </w:rPr>
        <w:t>After completing this experiment, the learner will be able to:</w:t>
      </w:r>
    </w:p>
    <w:p w14:paraId="7A718D18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Use CSS Grid</w:t>
      </w:r>
      <w:r w:rsidRPr="005A7B12">
        <w:rPr>
          <w:color w:val="000000" w:themeColor="text1"/>
          <w:sz w:val="24"/>
          <w:szCs w:val="24"/>
        </w:rPr>
        <w:t> to create a responsive, multi-section web layout.</w:t>
      </w:r>
    </w:p>
    <w:p w14:paraId="713EBA64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Organize HTML</w:t>
      </w:r>
      <w:r w:rsidRPr="005A7B12">
        <w:rPr>
          <w:color w:val="000000" w:themeColor="text1"/>
          <w:sz w:val="24"/>
          <w:szCs w:val="24"/>
        </w:rPr>
        <w:t> into semantic sections (header, sidebar, main content).</w:t>
      </w:r>
    </w:p>
    <w:p w14:paraId="0E818518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Apply CSS variables</w:t>
      </w:r>
      <w:r w:rsidRPr="005A7B12">
        <w:rPr>
          <w:color w:val="000000" w:themeColor="text1"/>
          <w:sz w:val="24"/>
          <w:szCs w:val="24"/>
        </w:rPr>
        <w:t> to create themeable designs.</w:t>
      </w:r>
    </w:p>
    <w:p w14:paraId="19DB9973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Implement theme switching</w:t>
      </w:r>
      <w:r w:rsidRPr="005A7B12">
        <w:rPr>
          <w:color w:val="000000" w:themeColor="text1"/>
          <w:sz w:val="24"/>
          <w:szCs w:val="24"/>
        </w:rPr>
        <w:t> by toggling classes with JavaScript.</w:t>
      </w:r>
    </w:p>
    <w:p w14:paraId="189A9F4E" w14:textId="77777777" w:rsidR="005A7B12" w:rsidRPr="005A7B12" w:rsidRDefault="005A7B12" w:rsidP="005A7B12">
      <w:pPr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Design responsive dashboards</w:t>
      </w:r>
      <w:r w:rsidRPr="005A7B12">
        <w:rPr>
          <w:color w:val="000000" w:themeColor="text1"/>
          <w:sz w:val="24"/>
          <w:szCs w:val="24"/>
        </w:rPr>
        <w:t> that adapt to various devices</w:t>
      </w:r>
      <w:r w:rsidRPr="005A7B12">
        <w:rPr>
          <w:color w:val="4472C4" w:themeColor="accent1"/>
          <w:sz w:val="24"/>
          <w:szCs w:val="24"/>
        </w:rPr>
        <w:t>.</w:t>
      </w:r>
    </w:p>
    <w:p w14:paraId="0E2344B2" w14:textId="77777777" w:rsidR="005A7B12" w:rsidRPr="005A7B12" w:rsidRDefault="005A7B12" w:rsidP="007D0646">
      <w:pPr>
        <w:rPr>
          <w:color w:val="4472C4" w:themeColor="accent1"/>
          <w:sz w:val="32"/>
          <w:szCs w:val="32"/>
          <w:lang w:val="en-US"/>
        </w:rPr>
      </w:pPr>
    </w:p>
    <w:sectPr w:rsidR="005A7B12" w:rsidRPr="005A7B1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4FE55" w14:textId="77777777" w:rsidR="00C5054E" w:rsidRDefault="00C5054E" w:rsidP="005A7B12">
      <w:pPr>
        <w:spacing w:after="0" w:line="240" w:lineRule="auto"/>
      </w:pPr>
      <w:r>
        <w:separator/>
      </w:r>
    </w:p>
  </w:endnote>
  <w:endnote w:type="continuationSeparator" w:id="0">
    <w:p w14:paraId="57FE5DF7" w14:textId="77777777" w:rsidR="00C5054E" w:rsidRDefault="00C5054E" w:rsidP="005A7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59EE6" w14:textId="77777777" w:rsidR="005A7B12" w:rsidRDefault="005A7B12">
    <w:pPr>
      <w:pStyle w:val="Footer"/>
      <w:rPr>
        <w:lang w:val="en-US"/>
      </w:rPr>
    </w:pPr>
  </w:p>
  <w:p w14:paraId="6C71673E" w14:textId="77777777" w:rsidR="005A7B12" w:rsidRDefault="005A7B12">
    <w:pPr>
      <w:pStyle w:val="Footer"/>
      <w:rPr>
        <w:lang w:val="en-US"/>
      </w:rPr>
    </w:pPr>
  </w:p>
  <w:p w14:paraId="74673F86" w14:textId="77777777" w:rsidR="005A7B12" w:rsidRDefault="005A7B12">
    <w:pPr>
      <w:pStyle w:val="Footer"/>
      <w:rPr>
        <w:lang w:val="en-US"/>
      </w:rPr>
    </w:pPr>
  </w:p>
  <w:p w14:paraId="7DD59565" w14:textId="77777777" w:rsidR="005A7B12" w:rsidRDefault="005A7B12">
    <w:pPr>
      <w:pStyle w:val="Footer"/>
      <w:rPr>
        <w:lang w:val="en-US"/>
      </w:rPr>
    </w:pPr>
  </w:p>
  <w:p w14:paraId="48741685" w14:textId="77777777" w:rsidR="005A7B12" w:rsidRDefault="005A7B12">
    <w:pPr>
      <w:pStyle w:val="Footer"/>
      <w:rPr>
        <w:lang w:val="en-US"/>
      </w:rPr>
    </w:pPr>
  </w:p>
  <w:p w14:paraId="57A6C054" w14:textId="77777777" w:rsidR="005A7B12" w:rsidRDefault="005A7B12">
    <w:pPr>
      <w:pStyle w:val="Footer"/>
      <w:rPr>
        <w:lang w:val="en-US"/>
      </w:rPr>
    </w:pPr>
  </w:p>
  <w:p w14:paraId="68A4B938" w14:textId="77777777" w:rsidR="005A7B12" w:rsidRDefault="005A7B12">
    <w:pPr>
      <w:pStyle w:val="Footer"/>
      <w:rPr>
        <w:lang w:val="en-US"/>
      </w:rPr>
    </w:pPr>
  </w:p>
  <w:p w14:paraId="685F276C" w14:textId="77777777" w:rsidR="005A7B12" w:rsidRDefault="005A7B12">
    <w:pPr>
      <w:pStyle w:val="Footer"/>
      <w:rPr>
        <w:lang w:val="en-US"/>
      </w:rPr>
    </w:pPr>
  </w:p>
  <w:p w14:paraId="121BCFED" w14:textId="77777777" w:rsidR="005A7B12" w:rsidRDefault="005A7B12">
    <w:pPr>
      <w:pStyle w:val="Footer"/>
      <w:rPr>
        <w:lang w:val="en-US"/>
      </w:rPr>
    </w:pPr>
  </w:p>
  <w:p w14:paraId="57845807" w14:textId="77777777" w:rsidR="005A7B12" w:rsidRDefault="005A7B12">
    <w:pPr>
      <w:pStyle w:val="Footer"/>
      <w:rPr>
        <w:lang w:val="en-US"/>
      </w:rPr>
    </w:pPr>
  </w:p>
  <w:p w14:paraId="12780F6D" w14:textId="77777777" w:rsidR="005A7B12" w:rsidRPr="005A7B12" w:rsidRDefault="005A7B1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F58E4" w14:textId="77777777" w:rsidR="00C5054E" w:rsidRDefault="00C5054E" w:rsidP="005A7B12">
      <w:pPr>
        <w:spacing w:after="0" w:line="240" w:lineRule="auto"/>
      </w:pPr>
      <w:r>
        <w:separator/>
      </w:r>
    </w:p>
  </w:footnote>
  <w:footnote w:type="continuationSeparator" w:id="0">
    <w:p w14:paraId="1234AADC" w14:textId="77777777" w:rsidR="00C5054E" w:rsidRDefault="00C5054E" w:rsidP="005A7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51E23"/>
    <w:multiLevelType w:val="multilevel"/>
    <w:tmpl w:val="B464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0778D"/>
    <w:multiLevelType w:val="multilevel"/>
    <w:tmpl w:val="3BDA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42F99"/>
    <w:multiLevelType w:val="multilevel"/>
    <w:tmpl w:val="8B26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752917">
    <w:abstractNumId w:val="1"/>
  </w:num>
  <w:num w:numId="2" w16cid:durableId="1422992766">
    <w:abstractNumId w:val="2"/>
  </w:num>
  <w:num w:numId="3" w16cid:durableId="79667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22"/>
    <w:rsid w:val="0021357B"/>
    <w:rsid w:val="0027256E"/>
    <w:rsid w:val="00495EFD"/>
    <w:rsid w:val="004E0BF4"/>
    <w:rsid w:val="005A7B12"/>
    <w:rsid w:val="00694A22"/>
    <w:rsid w:val="006E64BC"/>
    <w:rsid w:val="007D0646"/>
    <w:rsid w:val="00907B41"/>
    <w:rsid w:val="00C5054E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732A8"/>
  <w15:chartTrackingRefBased/>
  <w15:docId w15:val="{2CBFE62C-3171-4C5C-B7AB-61DCB4E9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A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7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12"/>
  </w:style>
  <w:style w:type="paragraph" w:styleId="Footer">
    <w:name w:val="footer"/>
    <w:basedOn w:val="Normal"/>
    <w:link w:val="FooterChar"/>
    <w:uiPriority w:val="99"/>
    <w:unhideWhenUsed/>
    <w:rsid w:val="005A7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E857-60BF-4963-92C9-77AC9BED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Tushar Pathneja</cp:lastModifiedBy>
  <cp:revision>2</cp:revision>
  <dcterms:created xsi:type="dcterms:W3CDTF">2025-08-11T17:46:00Z</dcterms:created>
  <dcterms:modified xsi:type="dcterms:W3CDTF">2025-08-11T17:46:00Z</dcterms:modified>
</cp:coreProperties>
</file>