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C4FF" w14:textId="77777777" w:rsidR="00EE05E6" w:rsidRDefault="00000000">
      <w:pPr>
        <w:pStyle w:val="Heading1"/>
      </w:pPr>
      <w:r>
        <w:t>Data Cleaning Assignment</w:t>
      </w:r>
    </w:p>
    <w:p w14:paraId="167D3B0A" w14:textId="77777777" w:rsidR="00EE05E6" w:rsidRDefault="00000000">
      <w:pPr>
        <w:pStyle w:val="Heading2"/>
      </w:pPr>
      <w:r>
        <w:t>Objective:</w:t>
      </w:r>
    </w:p>
    <w:p w14:paraId="5D4E9E49" w14:textId="77777777" w:rsidR="00EE05E6" w:rsidRDefault="00000000">
      <w:r>
        <w:t>To clean and organize the raw financial data provided, making it ready for analysis using Excel.</w:t>
      </w:r>
    </w:p>
    <w:p w14:paraId="2C1B4471" w14:textId="77777777" w:rsidR="00EE05E6" w:rsidRDefault="00000000">
      <w:pPr>
        <w:pStyle w:val="Heading2"/>
      </w:pPr>
      <w:r>
        <w:t>Problems to Address:</w:t>
      </w:r>
    </w:p>
    <w:p w14:paraId="2D1D6870" w14:textId="77777777" w:rsidR="00EE05E6" w:rsidRDefault="00000000">
      <w:pPr>
        <w:pStyle w:val="Heading3"/>
      </w:pPr>
      <w:r>
        <w:t>1. Understand the Data:</w:t>
      </w:r>
    </w:p>
    <w:p w14:paraId="5C3C4BCE" w14:textId="77777777" w:rsidR="00EE05E6" w:rsidRDefault="00000000">
      <w:r>
        <w:t xml:space="preserve">   - Examine the structure of the dataset.</w:t>
      </w:r>
      <w:r>
        <w:br/>
        <w:t xml:space="preserve">   - Identify the data types of each column.</w:t>
      </w:r>
      <w:r>
        <w:br/>
        <w:t xml:space="preserve">   - Check for any obvious inconsistencies or anomalies.</w:t>
      </w:r>
    </w:p>
    <w:p w14:paraId="103503BE" w14:textId="77777777" w:rsidR="00EE05E6" w:rsidRDefault="00000000">
      <w:pPr>
        <w:pStyle w:val="Heading3"/>
      </w:pPr>
      <w:r>
        <w:t>2. Handle Missing Values:</w:t>
      </w:r>
    </w:p>
    <w:p w14:paraId="5CDD44B2" w14:textId="77777777" w:rsidR="00EE05E6" w:rsidRDefault="00000000">
      <w:r>
        <w:t xml:space="preserve">   - Identify columns with missing values:</w:t>
      </w:r>
      <w:r>
        <w:br/>
        <w:t xml:space="preserve">     - Use Excel functions to detect missing values in each column.</w:t>
      </w:r>
      <w:r>
        <w:br/>
        <w:t xml:space="preserve">     - For each column, use the formula `=COUNTBLANK(A:A)` (replace `A` with the actual column letter) to count the number of blank cells.</w:t>
      </w:r>
      <w:r>
        <w:br/>
        <w:t xml:space="preserve">     - Document which columns contain missing values and the number of missing values in each.</w:t>
      </w:r>
      <w:r>
        <w:br/>
      </w:r>
      <w:r>
        <w:br/>
        <w:t xml:space="preserve">   - Decide on appropriate strategies for handling missing values:</w:t>
      </w:r>
      <w:r>
        <w:br/>
        <w:t xml:space="preserve">     - Determine the best method to handle missing values based on the type of data and the proportion of missing values:</w:t>
      </w:r>
      <w:r>
        <w:br/>
        <w:t xml:space="preserve">       - </w:t>
      </w:r>
      <w:r w:rsidRPr="0066775C">
        <w:rPr>
          <w:b/>
          <w:bCs/>
        </w:rPr>
        <w:t>Numeric Columns</w:t>
      </w:r>
      <w:r>
        <w:t>:</w:t>
      </w:r>
      <w:r>
        <w:br/>
        <w:t xml:space="preserve">         - Replace missing values with a statistical measure such as the mean or median.</w:t>
      </w:r>
      <w:r>
        <w:br/>
        <w:t xml:space="preserve">         - If the proportion of missing values is very high, consider removing the entire column.</w:t>
      </w:r>
      <w:r>
        <w:br/>
        <w:t xml:space="preserve">       - </w:t>
      </w:r>
      <w:r w:rsidRPr="0066775C">
        <w:rPr>
          <w:b/>
          <w:bCs/>
        </w:rPr>
        <w:t>Categorical Columns</w:t>
      </w:r>
      <w:r>
        <w:t>:</w:t>
      </w:r>
      <w:r>
        <w:br/>
        <w:t xml:space="preserve">         - Replace missing values with the most frequent value (mode).</w:t>
      </w:r>
      <w:r>
        <w:br/>
        <w:t xml:space="preserve">         - If the column has a high proportion of missing values, consider removing it.</w:t>
      </w:r>
      <w:r>
        <w:br/>
        <w:t xml:space="preserve">       </w:t>
      </w:r>
      <w:r w:rsidRPr="0066775C">
        <w:rPr>
          <w:b/>
          <w:bCs/>
        </w:rPr>
        <w:t>- Date Columns</w:t>
      </w:r>
      <w:r>
        <w:t>:</w:t>
      </w:r>
      <w:r>
        <w:br/>
        <w:t xml:space="preserve">         - Use a common date such as the start of the year or month, or the median date.</w:t>
      </w:r>
      <w:r>
        <w:br/>
        <w:t xml:space="preserve">         - If the date is not critical, consider removing the row or column with missing dates.</w:t>
      </w:r>
      <w:r>
        <w:br/>
        <w:t xml:space="preserve">       - </w:t>
      </w:r>
      <w:r w:rsidRPr="0066775C">
        <w:rPr>
          <w:b/>
          <w:bCs/>
        </w:rPr>
        <w:t>Mixed Data Types</w:t>
      </w:r>
      <w:r>
        <w:t>:</w:t>
      </w:r>
      <w:r>
        <w:br/>
        <w:t xml:space="preserve">         - Use a relevant default value or category (e.g., "Unknown" for missing categorical data).</w:t>
      </w:r>
      <w:r>
        <w:br/>
      </w:r>
      <w:r>
        <w:br/>
        <w:t xml:space="preserve">   </w:t>
      </w:r>
      <w:r w:rsidRPr="0066775C">
        <w:rPr>
          <w:b/>
          <w:bCs/>
        </w:rPr>
        <w:t>- Implement the chosen strategies:</w:t>
      </w:r>
      <w:r>
        <w:br/>
        <w:t xml:space="preserve">     - Use Excel's `Find &amp; Select` -&gt; `Go To Special` -&gt; `Blanks` to highlight all blank cells in the dataset.</w:t>
      </w:r>
      <w:r>
        <w:br/>
        <w:t xml:space="preserve">     - Fill in the missing values based on the chosen imputation strategy:</w:t>
      </w:r>
      <w:r>
        <w:br/>
        <w:t xml:space="preserve">       - For numeric columns, input the calculated mean or median into blank cells.</w:t>
      </w:r>
      <w:r>
        <w:br/>
      </w:r>
      <w:r>
        <w:lastRenderedPageBreak/>
        <w:t xml:space="preserve">       - For categorical columns, input the mode or a default value into blank cells.</w:t>
      </w:r>
      <w:r>
        <w:br/>
        <w:t xml:space="preserve">       - For date columns, input the chosen common date or median date.</w:t>
      </w:r>
      <w:r>
        <w:br/>
        <w:t xml:space="preserve">     - Document the changes made and the rationale behind the chosen strategies.</w:t>
      </w:r>
    </w:p>
    <w:p w14:paraId="2FA1551B" w14:textId="77777777" w:rsidR="00EE05E6" w:rsidRDefault="00000000">
      <w:pPr>
        <w:pStyle w:val="Heading3"/>
      </w:pPr>
      <w:r>
        <w:t>3. Correct Data Types:</w:t>
      </w:r>
    </w:p>
    <w:p w14:paraId="5B4AAAA0" w14:textId="77777777" w:rsidR="00EE05E6" w:rsidRDefault="00000000">
      <w:r>
        <w:t xml:space="preserve">   - Ensure each column has the correct data type.</w:t>
      </w:r>
      <w:r>
        <w:br/>
        <w:t xml:space="preserve">   - Convert columns to appropriate data types if necessary.</w:t>
      </w:r>
    </w:p>
    <w:p w14:paraId="5A809058" w14:textId="77777777" w:rsidR="00EE05E6" w:rsidRDefault="00000000">
      <w:pPr>
        <w:pStyle w:val="Heading3"/>
      </w:pPr>
      <w:r>
        <w:t>4. Remove Duplicates:</w:t>
      </w:r>
    </w:p>
    <w:p w14:paraId="112E601B" w14:textId="77777777" w:rsidR="00EE05E6" w:rsidRDefault="00000000">
      <w:r>
        <w:t xml:space="preserve">   - Check for duplicate rows and remove them.</w:t>
      </w:r>
    </w:p>
    <w:p w14:paraId="3B29A102" w14:textId="77777777" w:rsidR="00EE05E6" w:rsidRDefault="00000000">
      <w:pPr>
        <w:pStyle w:val="Heading3"/>
      </w:pPr>
      <w:r>
        <w:t>5. Standardize Data:</w:t>
      </w:r>
    </w:p>
    <w:p w14:paraId="4712A237" w14:textId="77777777" w:rsidR="00EE05E6" w:rsidRDefault="00000000">
      <w:r>
        <w:t xml:space="preserve">   - Standardize text data to a consistent format (e.g., title case for names, consistent date formats).</w:t>
      </w:r>
    </w:p>
    <w:p w14:paraId="30E605AD" w14:textId="77777777" w:rsidR="00EE05E6" w:rsidRDefault="00000000">
      <w:pPr>
        <w:pStyle w:val="Heading3"/>
      </w:pPr>
      <w:r>
        <w:t>6. Handle Outliers:</w:t>
      </w:r>
    </w:p>
    <w:p w14:paraId="037494B2" w14:textId="77777777" w:rsidR="00EE05E6" w:rsidRDefault="00000000">
      <w:r>
        <w:t xml:space="preserve">   - Identify and handle outliers in numeric columns.</w:t>
      </w:r>
    </w:p>
    <w:p w14:paraId="2A7911C9" w14:textId="77777777" w:rsidR="00EE05E6" w:rsidRDefault="00000000">
      <w:pPr>
        <w:pStyle w:val="Heading3"/>
      </w:pPr>
      <w:r>
        <w:t>7. Validate Data:</w:t>
      </w:r>
    </w:p>
    <w:p w14:paraId="01AC0A70" w14:textId="77777777" w:rsidR="00EE05E6" w:rsidRDefault="00000000">
      <w:r>
        <w:t xml:space="preserve">   - Ensure that each column contains valid and sensible data.</w:t>
      </w:r>
      <w:r>
        <w:br/>
        <w:t xml:space="preserve">   - Validate specific constraints (e.g., dates are in the past, transaction amounts are positive).</w:t>
      </w:r>
    </w:p>
    <w:p w14:paraId="401929ED" w14:textId="77777777" w:rsidR="00EE05E6" w:rsidRDefault="00000000">
      <w:pPr>
        <w:pStyle w:val="Heading3"/>
      </w:pPr>
      <w:r>
        <w:t>8. Feature Engineering:</w:t>
      </w:r>
    </w:p>
    <w:p w14:paraId="206A4EA1" w14:textId="77777777" w:rsidR="00EE05E6" w:rsidRDefault="00000000">
      <w:r>
        <w:t xml:space="preserve">   - Extract Date Components:</w:t>
      </w:r>
      <w:r>
        <w:br/>
        <w:t xml:space="preserve">     - Extract the year, month, and day from the `TransactionDate` column.</w:t>
      </w:r>
      <w:r>
        <w:br/>
        <w:t xml:space="preserve">   - Categorize Transaction Amount:</w:t>
      </w:r>
      <w:r>
        <w:br/>
        <w:t xml:space="preserve">     - Create bins for `TransactionAmount` (e.g., low, medium, high).</w:t>
      </w:r>
      <w:r>
        <w:br/>
        <w:t xml:space="preserve">   - High-Risk Transaction Flag:</w:t>
      </w:r>
      <w:r>
        <w:br/>
        <w:t xml:space="preserve">     - Create a flag for high-risk transactions based on the `FraudScore`.</w:t>
      </w:r>
    </w:p>
    <w:p w14:paraId="14194A8E" w14:textId="2F67B1F6" w:rsidR="00EE05E6" w:rsidRDefault="00EE05E6"/>
    <w:p w14:paraId="32179A6B" w14:textId="77777777" w:rsidR="0066775C" w:rsidRDefault="0066775C"/>
    <w:p w14:paraId="64C84329" w14:textId="77777777" w:rsidR="0066775C" w:rsidRDefault="0066775C"/>
    <w:sectPr w:rsidR="006677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153948">
    <w:abstractNumId w:val="8"/>
  </w:num>
  <w:num w:numId="2" w16cid:durableId="1909075085">
    <w:abstractNumId w:val="6"/>
  </w:num>
  <w:num w:numId="3" w16cid:durableId="991060157">
    <w:abstractNumId w:val="5"/>
  </w:num>
  <w:num w:numId="4" w16cid:durableId="1544711039">
    <w:abstractNumId w:val="4"/>
  </w:num>
  <w:num w:numId="5" w16cid:durableId="2003045308">
    <w:abstractNumId w:val="7"/>
  </w:num>
  <w:num w:numId="6" w16cid:durableId="785124507">
    <w:abstractNumId w:val="3"/>
  </w:num>
  <w:num w:numId="7" w16cid:durableId="1608081942">
    <w:abstractNumId w:val="2"/>
  </w:num>
  <w:num w:numId="8" w16cid:durableId="642855660">
    <w:abstractNumId w:val="1"/>
  </w:num>
  <w:num w:numId="9" w16cid:durableId="336739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12F37"/>
    <w:rsid w:val="0066775C"/>
    <w:rsid w:val="00AA1D8D"/>
    <w:rsid w:val="00B47730"/>
    <w:rsid w:val="00CB0664"/>
    <w:rsid w:val="00EE05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3738E0"/>
  <w14:defaultImageDpi w14:val="300"/>
  <w15:docId w15:val="{57A6F9B6-B225-4DB4-A95B-49962327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Shakul Malik</cp:lastModifiedBy>
  <cp:revision>2</cp:revision>
  <dcterms:created xsi:type="dcterms:W3CDTF">2024-05-20T14:54:00Z</dcterms:created>
  <dcterms:modified xsi:type="dcterms:W3CDTF">2024-05-20T14:54:00Z</dcterms:modified>
  <cp:category/>
</cp:coreProperties>
</file>