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6"/>
        <w:spacing w:after="60" w:before="60" w:line="360" w:lineRule="auto"/>
        <w:rPr/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color w:val="000000"/>
          <w:sz w:val="24"/>
          <w:szCs w:val="24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sz w:val="24"/>
          <w:szCs w:val="24"/>
          <w:rtl w:val="0"/>
        </w:rPr>
        <w:t xml:space="preserve">1. What is Vagrant?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sz w:val="24"/>
          <w:szCs w:val="24"/>
          <w:rtl w:val="0"/>
        </w:rPr>
        <w:t xml:space="preserve">2. How Vagrant helps making development environments easy?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sz w:val="24"/>
          <w:szCs w:val="24"/>
          <w:rtl w:val="0"/>
        </w:rPr>
        <w:t xml:space="preserve">3. Can you name some hypervisors with their types?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sz w:val="24"/>
          <w:szCs w:val="24"/>
          <w:rtl w:val="0"/>
        </w:rPr>
        <w:t xml:space="preserve">4. What are the commands for making virtual machines up and running?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sz w:val="24"/>
          <w:szCs w:val="24"/>
          <w:rtl w:val="0"/>
        </w:rPr>
        <w:t xml:space="preserve">5. What is vagrantfile and its use?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sz w:val="24"/>
          <w:szCs w:val="24"/>
          <w:rtl w:val="0"/>
        </w:rPr>
        <w:t xml:space="preserve">6. What is Vagrant Provisioning?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sz w:val="24"/>
          <w:szCs w:val="24"/>
          <w:rtl w:val="0"/>
        </w:rPr>
        <w:t xml:space="preserve">9. What does synced folders do?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sz w:val="24"/>
          <w:szCs w:val="24"/>
          <w:rtl w:val="0"/>
        </w:rPr>
        <w:t xml:space="preserve">10. What is Vagrant Multi-Machine?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sz w:val="24"/>
          <w:szCs w:val="24"/>
          <w:rtl w:val="0"/>
        </w:rPr>
        <w:t xml:space="preserve">11. What is Vagrant box?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sz w:val="24"/>
          <w:szCs w:val="24"/>
          <w:rtl w:val="0"/>
        </w:rPr>
        <w:t xml:space="preserve">12. Difference between Vagrant and Virtualbox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sz w:val="24"/>
          <w:szCs w:val="24"/>
          <w:rtl w:val="0"/>
        </w:rPr>
        <w:t xml:space="preserve">14.what is virtualization and what’s the need for it?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18. What are symbolic links?Explain with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How do you change permissions under Linux?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how can you create hidden files in linux?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What is the pwd command?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22.How do you redirect all the output to a file, including standard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Command to find all the PID’s of httpd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How to make sure that http process starts in the boot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How to install software with all the dependencies in Ubuntu &amp; centos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Write a cronjob entry to run a backup script at 10:30 PM from Monday to Friday?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What is the command to find the current load average of the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Explain all the fields for user devops from /etc/passwd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devops:x:1002:1002:Lab_User:/home/devops:/bin/bash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color w:val="000000"/>
          <w:sz w:val="24"/>
          <w:szCs w:val="24"/>
          <w:rtl w:val="0"/>
        </w:rPr>
        <w:t xml:space="preserve">31. Command to install rpm and dpkg package.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Bitstream Charter" w:cs="Bitstream Charter" w:eastAsia="Bitstream Charter" w:hAnsi="Bitstream Charter"/>
          <w:b w:val="0"/>
          <w:sz w:val="24"/>
          <w:szCs w:val="24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color w:val="000000"/>
          <w:sz w:val="24"/>
          <w:szCs w:val="24"/>
          <w:rtl w:val="0"/>
        </w:rPr>
        <w:t xml:space="preserve">33. How to make your script executable for the owner and the group?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34. How to check the ip address of your system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35. What is name of first process in linux and its PID?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Bitstream Charter" w:cs="Bitstream Charter" w:eastAsia="Bitstream Charter" w:hAnsi="Bitstream Chart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color w:val="000000"/>
          <w:sz w:val="24"/>
          <w:szCs w:val="24"/>
          <w:rtl w:val="0"/>
        </w:rPr>
        <w:t xml:space="preserve">36. Find a user root info from /etc/passwd file and display two lines after that?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Bitstream Charter" w:cs="Bitstream Charter" w:eastAsia="Bitstream Charter" w:hAnsi="Bitstream Charter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Bitstream Charter" w:cs="Bitstream Charter" w:eastAsia="Bitstream Charter" w:hAnsi="Bitstream Charter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color w:val="000000"/>
          <w:sz w:val="24"/>
          <w:szCs w:val="24"/>
          <w:rtl w:val="0"/>
        </w:rPr>
        <w:t xml:space="preserve">38. Command to add user to the group?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Bitstream Charter" w:cs="Bitstream Charter" w:eastAsia="Bitstream Charter" w:hAnsi="Bitstream Charter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Bitstream Charter" w:cs="Bitstream Charter" w:eastAsia="Bitstream Charter" w:hAnsi="Bitstream Charter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Liberation Serif" w:cs="Liberation Serif" w:eastAsia="Liberation Serif" w:hAnsi="Liberation Serif"/>
          <w:b w:val="1"/>
          <w:sz w:val="22"/>
          <w:szCs w:val="22"/>
        </w:rPr>
      </w:pPr>
      <w:r w:rsidDel="00000000" w:rsidR="00000000" w:rsidRPr="00000000">
        <w:rPr>
          <w:rFonts w:ascii="Bitstream Charter" w:cs="Bitstream Charter" w:eastAsia="Bitstream Charter" w:hAnsi="Bitstream Charter"/>
          <w:b w:val="0"/>
          <w:i w:val="0"/>
          <w:smallCaps w:val="0"/>
          <w:color w:val="000000"/>
          <w:sz w:val="24"/>
          <w:szCs w:val="24"/>
          <w:rtl w:val="0"/>
        </w:rPr>
        <w:t xml:space="preserve">33. sudo -i command is used for what purpose?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Liberation Serif"/>
  <w:font w:name="Georgia"/>
  <w:font w:name="Bitstream Chart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</w:pPr>
    <w:rPr>
      <w:rFonts w:ascii="Liberation Serif" w:cs="Liberation Serif" w:eastAsia="Liberation Serif" w:hAnsi="Liberation Serif"/>
      <w:b w:val="1"/>
      <w:sz w:val="14"/>
      <w:szCs w:val="1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