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Immersion Day — Lab Instruction Guide (Open Edition)</w:t>
      </w:r>
    </w:p>
    <w:p>
      <w:pPr/>
      <w:r>
        <w:t xml:space="preserve">Oct 1, 2026</w:t>
      </w:r>
      <w:r>
        <w:t xml:space="preserve"> · </w:t>
      </w:r>
      <w:r>
        <w:t xml:space="preserve">@TB</w:t>
      </w:r>
    </w:p>
    <w:p>
      <w:pPr>
        <w:pStyle w:val="Heading2"/>
      </w:pPr>
      <w:r>
        <w:t xml:space="preserve">Overview</w:t>
      </w:r>
    </w:p>
    <w:p>
      <w:pPr/>
      <w:r>
        <w:t xml:space="preserve">This is the same 90-minute lab as the Google edition, rebuilt on open-source software and open-weight models. Every table still takes one dream car from a paper sketch to a quality-approved LEGO build. No step calls a cloud AI service, so the whole room can run on one server, or offline.</w:t>
      </w:r>
    </w:p>
    <w:p>
      <w:pPr>
        <w:pStyle w:val="Heading3"/>
      </w:pPr>
      <w:r>
        <w:t xml:space="preserve">What is different in this edition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Google edition</w:t>
            </w:r>
          </w:p>
        </w:tc>
        <w:tc>
          <w:tcPr>
            <w:tcW w:w="3120" w:type="dxa"/>
            <w:shd w:val="clear" w:color="auto" w:fill="F2F2F2"/>
          </w:tcPr>
          <w:p>
            <w:pPr/>
            <w:r>
              <w:t xml:space="preserve">Open edition</w:t>
            </w:r>
          </w:p>
        </w:tc>
      </w:tr>
      <w:tr>
        <w:tc>
          <w:tcPr>
            <w:tcW w:w="3120" w:type="dxa"/>
          </w:tcPr>
          <w:p>
            <w:pPr/>
            <w:r>
              <w:t xml:space="preserve">Models</w:t>
            </w:r>
          </w:p>
        </w:tc>
        <w:tc>
          <w:tcPr>
            <w:tcW w:w="3120" w:type="dxa"/>
          </w:tcPr>
          <w:p>
            <w:pPr/>
            <w:r>
              <w:t xml:space="preserve">Gemini or Claude via AI Studio / Vertex AI</w:t>
            </w:r>
          </w:p>
        </w:tc>
        <w:tc>
          <w:tcPr>
            <w:tcW w:w="3120" w:type="dxa"/>
          </w:tcPr>
          <w:p>
            <w:pPr/>
            <w:r>
              <w:t xml:space="preserve">Open-weight models (Qwen3, Qwen2.5-VL, nomic-embed-text) on Ollama or vLLM</w:t>
            </w:r>
          </w:p>
        </w:tc>
      </w:tr>
      <w:tr>
        <w:tc>
          <w:tcPr>
            <w:tcW w:w="3120" w:type="dxa"/>
          </w:tcPr>
          <w:p>
            <w:pPr/>
            <w:r>
              <w:t xml:space="preserve">Where the lab runs</w:t>
            </w:r>
          </w:p>
        </w:tc>
        <w:tc>
          <w:tcPr>
            <w:tcW w:w="3120" w:type="dxa"/>
          </w:tcPr>
          <w:p>
            <w:pPr/>
            <w:r>
              <w:t xml:space="preserve">Cloud Run</w:t>
            </w:r>
          </w:p>
        </w:tc>
        <w:tc>
          <w:tcPr>
            <w:tcW w:w="3120" w:type="dxa"/>
          </w:tcPr>
          <w:p>
            <w:pPr/>
            <w:r>
              <w:t xml:space="preserve">One room server with Docker Compose, or each laptop</w:t>
            </w:r>
          </w:p>
        </w:tc>
      </w:tr>
      <w:tr>
        <w:tc>
          <w:tcPr>
            <w:tcW w:w="3120" w:type="dxa"/>
          </w:tcPr>
          <w:p>
            <w:pPr/>
            <w:r>
              <w:t xml:space="preserve">Builder track</w:t>
            </w:r>
          </w:p>
        </w:tc>
        <w:tc>
          <w:tcPr>
            <w:tcW w:w="3120" w:type="dxa"/>
          </w:tcPr>
          <w:p>
            <w:pPr/>
            <w:r>
              <w:t xml:space="preserve">Antigravity</w:t>
            </w:r>
          </w:p>
        </w:tc>
        <w:tc>
          <w:tcPr>
            <w:tcW w:w="3120" w:type="dxa"/>
          </w:tcPr>
          <w:p>
            <w:pPr/>
            <w:r>
              <w:t xml:space="preserve">Continue extension in VSCodium</w:t>
            </w:r>
          </w:p>
        </w:tc>
      </w:tr>
      <w:tr>
        <w:tc>
          <w:tcPr>
            <w:tcW w:w="3120" w:type="dxa"/>
          </w:tcPr>
          <w:p>
            <w:pPr/>
            <w:r>
              <w:t xml:space="preserve">No-code track</w:t>
            </w:r>
          </w:p>
        </w:tc>
        <w:tc>
          <w:tcPr>
            <w:tcW w:w="3120" w:type="dxa"/>
          </w:tcPr>
          <w:p>
            <w:pPr/>
            <w:r>
              <w:t xml:space="preserve">Google AI Studio Build</w:t>
            </w:r>
          </w:p>
        </w:tc>
        <w:tc>
          <w:tcPr>
            <w:tcW w:w="3120" w:type="dxa"/>
          </w:tcPr>
          <w:p>
            <w:pPr/>
            <w:r>
              <w:t xml:space="preserve">Open WebUI (chat, knowledge files, MCP tools via mcpo)</w:t>
            </w:r>
          </w:p>
        </w:tc>
      </w:tr>
      <w:tr>
        <w:tc>
          <w:tcPr>
            <w:tcW w:w="3120" w:type="dxa"/>
          </w:tcPr>
          <w:p>
            <w:pPr/>
            <w:r>
              <w:t xml:space="preserve">Knowledge graph</w:t>
            </w:r>
          </w:p>
        </w:tc>
        <w:tc>
          <w:tcPr>
            <w:tcW w:w="3120" w:type="dxa"/>
          </w:tcPr>
          <w:p>
            <w:pPr/>
            <w:r>
              <w:t xml:space="preserve">Python dictionaries</w:t>
            </w:r>
          </w:p>
        </w:tc>
        <w:tc>
          <w:tcPr>
            <w:tcW w:w="3120" w:type="dxa"/>
          </w:tcPr>
          <w:p>
            <w:pPr/>
            <w:r>
              <w:t xml:space="preserve">NetworkX</w:t>
            </w:r>
          </w:p>
        </w:tc>
      </w:tr>
      <w:tr>
        <w:tc>
          <w:tcPr>
            <w:tcW w:w="3120" w:type="dxa"/>
          </w:tcPr>
          <w:p>
            <w:pPr/>
            <w:r>
              <w:t xml:space="preserve">Lab 4 warm-up</w:t>
            </w:r>
          </w:p>
        </w:tc>
        <w:tc>
          <w:tcPr>
            <w:tcW w:w="3120" w:type="dxa"/>
          </w:tcPr>
          <w:p>
            <w:pPr/>
            <w:r>
              <w:t xml:space="preserve">Printed graph cards and wool</w:t>
            </w:r>
          </w:p>
        </w:tc>
        <w:tc>
          <w:tcPr>
            <w:tcW w:w="3120" w:type="dxa"/>
          </w:tcPr>
          <w:p>
            <w:pPr/>
            <w:r>
              <w:t xml:space="preserve">Spoken guess, then an in-app "knock out a supplier" what-if</w:t>
            </w:r>
          </w:p>
        </w:tc>
      </w:tr>
    </w:tbl>
    <w:p>
      <w:pPr/>
      <w:r>
        <w:rPr>
          <w:b/>
        </w:rPr>
        <w:t xml:space="preserve">Format.</w:t>
      </w:r>
      <w:r>
        <w:t xml:space="preserve"> Mixed tables of 4 to 6 people, with at least one person each from Marketing, Engineering, Supply Chain and Manufacturing. The </w:t>
      </w:r>
      <w:r>
        <w:rPr>
          <w:i/>
        </w:rPr>
        <w:t xml:space="preserve">driver</w:t>
      </w:r>
      <w:r>
        <w:t xml:space="preserve"> for a module has the keyboard; everyone else has a co-pilot job.</w:t>
      </w:r>
    </w:p>
    <w:p>
      <w:pPr>
        <w:pStyle w:val="Heading3"/>
      </w:pPr>
      <w:r>
        <w:t xml:space="preserve">Run of show (90 minutes)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Clock</w:t>
            </w:r>
          </w:p>
        </w:tc>
        <w:tc>
          <w:tcPr>
            <w:tcW w:w="1560" w:type="dxa"/>
            <w:shd w:val="clear" w:color="auto" w:fill="F2F2F2"/>
          </w:tcPr>
          <w:p>
            <w:pPr/>
            <w:r>
              <w:t xml:space="preserve">Min</w:t>
            </w:r>
          </w:p>
        </w:tc>
        <w:tc>
          <w:tcPr>
            <w:tcW w:w="1560" w:type="dxa"/>
            <w:shd w:val="clear" w:color="auto" w:fill="F2F2F2"/>
          </w:tcPr>
          <w:p>
            <w:pPr/>
            <w:r>
              <w:t xml:space="preserve">Segment</w:t>
            </w:r>
          </w:p>
        </w:tc>
        <w:tc>
          <w:tcPr>
            <w:tcW w:w="1560" w:type="dxa"/>
            <w:shd w:val="clear" w:color="auto" w:fill="F2F2F2"/>
          </w:tcPr>
          <w:p>
            <w:pPr/>
            <w:r>
              <w:t xml:space="preserve">Driver</w:t>
            </w:r>
          </w:p>
        </w:tc>
        <w:tc>
          <w:tcPr>
            <w:tcW w:w="1560" w:type="dxa"/>
            <w:shd w:val="clear" w:color="auto" w:fill="F2F2F2"/>
          </w:tcPr>
          <w:p>
            <w:pPr/>
            <w:r>
              <w:t xml:space="preserve">Concepts</w:t>
            </w:r>
          </w:p>
        </w:tc>
        <w:tc>
          <w:tcPr>
            <w:tcW w:w="1560" w:type="dxa"/>
            <w:shd w:val="clear" w:color="auto" w:fill="F2F2F2"/>
          </w:tcPr>
          <w:p>
            <w:pPr/>
            <w:r>
              <w:t xml:space="preserve">Hand-off</w:t>
            </w:r>
          </w:p>
        </w:tc>
      </w:tr>
      <w:tr>
        <w:tc>
          <w:tcPr>
            <w:tcW w:w="1560" w:type="dxa"/>
          </w:tcPr>
          <w:p>
            <w:pPr/>
            <w:r>
              <w:t xml:space="preserve">0:00</w:t>
            </w:r>
          </w:p>
        </w:tc>
        <w:tc>
          <w:tcPr>
            <w:tcW w:w="1560" w:type="dxa"/>
          </w:tcPr>
          <w:p>
            <w:pPr/>
            <w:r>
              <w:t xml:space="preserve">7</w:t>
            </w:r>
          </w:p>
        </w:tc>
        <w:tc>
          <w:tcPr>
            <w:tcW w:w="1560" w:type="dxa"/>
          </w:tcPr>
          <w:p>
            <w:pPr/>
            <w:r>
              <w:t xml:space="preserve">Opening: "one car, five desks"</w:t>
            </w:r>
          </w:p>
        </w:tc>
        <w:tc>
          <w:tcPr>
            <w:tcW w:w="1560" w:type="dxa"/>
          </w:tcPr>
          <w:p>
            <w:pPr/>
            <w:r>
              <w:t xml:space="preserve">Facilitator</w:t>
            </w:r>
          </w:p>
        </w:tc>
        <w:tc>
          <w:tcPr>
            <w:tcW w:w="1560" w:type="dxa"/>
          </w:tcPr>
          <w:p>
            <w:pPr/>
            <w:r>
              <w:t xml:space="preserve">Why agents, why open</w:t>
            </w:r>
          </w:p>
        </w:tc>
        <w:tc>
          <w:tcPr>
            <w:tcW w:w="1560" w:type="dxa"/>
          </w:tcPr>
          <w:p>
            <w:pPr/>
            <w:r>
              <w:t xml:space="preserve">Teams named, app open</w:t>
            </w:r>
          </w:p>
        </w:tc>
      </w:tr>
      <w:tr>
        <w:tc>
          <w:tcPr>
            <w:tcW w:w="1560" w:type="dxa"/>
          </w:tcPr>
          <w:p>
            <w:pPr/>
            <w:r>
              <w:t xml:space="preserve">0:07</w:t>
            </w:r>
          </w:p>
        </w:tc>
        <w:tc>
          <w:tcPr>
            <w:tcW w:w="1560" w:type="dxa"/>
          </w:tcPr>
          <w:p>
            <w:pPr/>
            <w:r>
              <w:t xml:space="preserve">10</w:t>
            </w:r>
          </w:p>
        </w:tc>
        <w:tc>
          <w:tcPr>
            <w:tcW w:w="1560" w:type="dxa"/>
          </w:tcPr>
          <w:p>
            <w:pPr/>
            <w:r>
              <w:t xml:space="preserve">Lab 1: Agent basics</w:t>
            </w:r>
          </w:p>
        </w:tc>
        <w:tc>
          <w:tcPr>
            <w:tcW w:w="1560" w:type="dxa"/>
          </w:tcPr>
          <w:p>
            <w:pPr/>
            <w:r>
              <w:t xml:space="preserve">Everyone</w:t>
            </w:r>
          </w:p>
        </w:tc>
        <w:tc>
          <w:tcPr>
            <w:tcW w:w="1560" w:type="dxa"/>
          </w:tcPr>
          <w:p>
            <w:pPr/>
            <w:r>
              <w:t xml:space="preserve">Prompt, model, tool</w:t>
            </w:r>
          </w:p>
        </w:tc>
        <w:tc>
          <w:tcPr>
            <w:tcW w:w="1560" w:type="dxa"/>
          </w:tcPr>
          <w:p>
            <w:pPr/>
            <w:r>
              <w:t xml:space="preserve">-</w:t>
            </w:r>
          </w:p>
        </w:tc>
      </w:tr>
      <w:tr>
        <w:tc>
          <w:tcPr>
            <w:tcW w:w="1560" w:type="dxa"/>
          </w:tcPr>
          <w:p>
            <w:pPr/>
            <w:r>
              <w:t xml:space="preserve">0:17</w:t>
            </w:r>
          </w:p>
        </w:tc>
        <w:tc>
          <w:tcPr>
            <w:tcW w:w="1560" w:type="dxa"/>
          </w:tcPr>
          <w:p>
            <w:pPr/>
            <w:r>
              <w:t xml:space="preserve">18</w:t>
            </w:r>
          </w:p>
        </w:tc>
        <w:tc>
          <w:tcPr>
            <w:tcW w:w="1560" w:type="dxa"/>
          </w:tcPr>
          <w:p>
            <w:pPr/>
            <w:r>
              <w:t xml:space="preserve">Lab 2: Design studio</w:t>
            </w:r>
          </w:p>
        </w:tc>
        <w:tc>
          <w:tcPr>
            <w:tcW w:w="1560" w:type="dxa"/>
          </w:tcPr>
          <w:p>
            <w:pPr/>
            <w:r>
              <w:t xml:space="preserve">Marketing</w:t>
            </w:r>
          </w:p>
        </w:tc>
        <w:tc>
          <w:tcPr>
            <w:tcW w:w="1560" w:type="dxa"/>
          </w:tcPr>
          <w:p>
            <w:pPr/>
            <w:r>
              <w:t xml:space="preserve">Multimodal, structured output, LLM-as-judge, MCP</w:t>
            </w:r>
          </w:p>
        </w:tc>
        <w:tc>
          <w:tcPr>
            <w:tcW w:w="1560" w:type="dxa"/>
          </w:tcPr>
          <w:p>
            <w:pPr/>
            <w:r>
              <w:t xml:space="preserve">sketch_specs.json</w:t>
            </w:r>
          </w:p>
        </w:tc>
      </w:tr>
      <w:tr>
        <w:tc>
          <w:tcPr>
            <w:tcW w:w="1560" w:type="dxa"/>
          </w:tcPr>
          <w:p>
            <w:pPr/>
            <w:r>
              <w:t xml:space="preserve">0:35</w:t>
            </w:r>
          </w:p>
        </w:tc>
        <w:tc>
          <w:tcPr>
            <w:tcW w:w="1560" w:type="dxa"/>
          </w:tcPr>
          <w:p>
            <w:pPr/>
            <w:r>
              <w:t xml:space="preserve">17</w:t>
            </w:r>
          </w:p>
        </w:tc>
        <w:tc>
          <w:tcPr>
            <w:tcW w:w="1560" w:type="dxa"/>
          </w:tcPr>
          <w:p>
            <w:pPr/>
            <w:r>
              <w:t xml:space="preserve">Lab 3: Engineering</w:t>
            </w:r>
          </w:p>
        </w:tc>
        <w:tc>
          <w:tcPr>
            <w:tcW w:w="1560" w:type="dxa"/>
          </w:tcPr>
          <w:p>
            <w:pPr/>
            <w:r>
              <w:t xml:space="preserve">Engineering</w:t>
            </w:r>
          </w:p>
        </w:tc>
        <w:tc>
          <w:tcPr>
            <w:tcW w:w="1560" w:type="dxa"/>
          </w:tcPr>
          <w:p>
            <w:pPr/>
            <w:r>
              <w:t xml:space="preserve">De-duplication, voting, grounded generation, RAG, 3D (optional)</w:t>
            </w:r>
          </w:p>
        </w:tc>
        <w:tc>
          <w:tcPr>
            <w:tcW w:w="1560" w:type="dxa"/>
          </w:tcPr>
          <w:p>
            <w:pPr/>
            <w:r>
              <w:t xml:space="preserve">dominant_spec.json</w:t>
            </w:r>
          </w:p>
        </w:tc>
      </w:tr>
      <w:tr>
        <w:tc>
          <w:tcPr>
            <w:tcW w:w="1560" w:type="dxa"/>
          </w:tcPr>
          <w:p>
            <w:pPr/>
            <w:r>
              <w:t xml:space="preserve">0:52</w:t>
            </w:r>
          </w:p>
        </w:tc>
        <w:tc>
          <w:tcPr>
            <w:tcW w:w="1560" w:type="dxa"/>
          </w:tcPr>
          <w:p>
            <w:pPr/>
            <w:r>
              <w:t xml:space="preserve">15</w:t>
            </w:r>
          </w:p>
        </w:tc>
        <w:tc>
          <w:tcPr>
            <w:tcW w:w="1560" w:type="dxa"/>
          </w:tcPr>
          <w:p>
            <w:pPr/>
            <w:r>
              <w:t xml:space="preserve">Lab 4: Supply chain</w:t>
            </w:r>
          </w:p>
        </w:tc>
        <w:tc>
          <w:tcPr>
            <w:tcW w:w="1560" w:type="dxa"/>
          </w:tcPr>
          <w:p>
            <w:pPr/>
            <w:r>
              <w:t xml:space="preserve">Supply chain</w:t>
            </w:r>
          </w:p>
        </w:tc>
        <w:tc>
          <w:tcPr>
            <w:tcW w:w="1560" w:type="dxa"/>
          </w:tcPr>
          <w:p>
            <w:pPr/>
            <w:r>
              <w:t xml:space="preserve">Knowledge graph, what-if, guardrails, evals</w:t>
            </w:r>
          </w:p>
        </w:tc>
        <w:tc>
          <w:tcPr>
            <w:tcW w:w="1560" w:type="dxa"/>
          </w:tcPr>
          <w:p>
            <w:pPr/>
            <w:r>
              <w:t xml:space="preserve">Risk report</w:t>
            </w:r>
          </w:p>
        </w:tc>
      </w:tr>
      <w:tr>
        <w:tc>
          <w:tcPr>
            <w:tcW w:w="1560" w:type="dxa"/>
          </w:tcPr>
          <w:p>
            <w:pPr/>
            <w:r>
              <w:t xml:space="preserve">1:07</w:t>
            </w:r>
          </w:p>
        </w:tc>
        <w:tc>
          <w:tcPr>
            <w:tcW w:w="1560" w:type="dxa"/>
          </w:tcPr>
          <w:p>
            <w:pPr/>
            <w:r>
              <w:t xml:space="preserve">16</w:t>
            </w:r>
          </w:p>
        </w:tc>
        <w:tc>
          <w:tcPr>
            <w:tcW w:w="1560" w:type="dxa"/>
          </w:tcPr>
          <w:p>
            <w:pPr/>
            <w:r>
              <w:t xml:space="preserve">Lab 5: Manufacturing</w:t>
            </w:r>
          </w:p>
        </w:tc>
        <w:tc>
          <w:tcPr>
            <w:tcW w:w="1560" w:type="dxa"/>
          </w:tcPr>
          <w:p>
            <w:pPr/>
            <w:r>
              <w:t xml:space="preserve">Manufacturing</w:t>
            </w:r>
          </w:p>
        </w:tc>
        <w:tc>
          <w:tcPr>
            <w:tcW w:w="1560" w:type="dxa"/>
          </w:tcPr>
          <w:p>
            <w:pPr/>
            <w:r>
              <w:t xml:space="preserve">Context, memory, harness, human-in-the-loop</w:t>
            </w:r>
          </w:p>
        </w:tc>
        <w:tc>
          <w:tcPr>
            <w:tcW w:w="1560" w:type="dxa"/>
          </w:tcPr>
          <w:p>
            <w:pPr/>
            <w:r>
              <w:t xml:space="preserve">QA verdict</w:t>
            </w:r>
          </w:p>
        </w:tc>
      </w:tr>
      <w:tr>
        <w:tc>
          <w:tcPr>
            <w:tcW w:w="1560" w:type="dxa"/>
          </w:tcPr>
          <w:p>
            <w:pPr/>
            <w:r>
              <w:t xml:space="preserve">1:23</w:t>
            </w:r>
          </w:p>
        </w:tc>
        <w:tc>
          <w:tcPr>
            <w:tcW w:w="1560" w:type="dxa"/>
          </w:tcPr>
          <w:p>
            <w:pPr/>
            <w:r>
              <w:t xml:space="preserve">7</w:t>
            </w:r>
          </w:p>
        </w:tc>
        <w:tc>
          <w:tcPr>
            <w:tcW w:w="1560" w:type="dxa"/>
          </w:tcPr>
          <w:p>
            <w:pPr/>
            <w:r>
              <w:t xml:space="preserve">Concours d'IA and close</w:t>
            </w:r>
          </w:p>
        </w:tc>
        <w:tc>
          <w:tcPr>
            <w:tcW w:w="1560" w:type="dxa"/>
          </w:tcPr>
          <w:p>
            <w:pPr/>
            <w:r>
              <w:t xml:space="preserve">Facilitator</w:t>
            </w:r>
          </w:p>
        </w:tc>
        <w:tc>
          <w:tcPr>
            <w:tcW w:w="1560" w:type="dxa"/>
          </w:tcPr>
          <w:p>
            <w:pPr/>
            <w:r>
              <w:t xml:space="preserve">What it takes to reach production</w:t>
            </w:r>
          </w:p>
        </w:tc>
        <w:tc>
          <w:tcPr>
            <w:tcW w:w="1560" w:type="dxa"/>
          </w:tcPr>
          <w:p>
            <w:pPr/>
            <w:r>
              <w:t xml:space="preserve">Next-step votes</w:t>
            </w:r>
          </w:p>
        </w:tc>
      </w:tr>
    </w:tbl>
    <w:p>
      <w:pPr>
        <w:pStyle w:val="Heading3"/>
      </w:pPr>
      <w:r>
        <w:t xml:space="preserve">Co-pilot jobs (rotate each module)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they do</w:t>
            </w:r>
          </w:p>
        </w:tc>
      </w:tr>
      <w:tr>
        <w:tc>
          <w:tcPr>
            <w:tcW w:w="4680" w:type="dxa"/>
          </w:tcPr>
          <w:p>
            <w:pPr/>
            <w:r>
              <w:t xml:space="preserve">Driver</w:t>
            </w:r>
          </w:p>
        </w:tc>
        <w:tc>
          <w:tcPr>
            <w:tcW w:w="4680" w:type="dxa"/>
          </w:tcPr>
          <w:p>
            <w:pPr/>
            <w:r>
              <w:t xml:space="preserve">Types, clicks, runs the app</w:t>
            </w:r>
          </w:p>
        </w:tc>
      </w:tr>
      <w:tr>
        <w:tc>
          <w:tcPr>
            <w:tcW w:w="4680" w:type="dxa"/>
          </w:tcPr>
          <w:p>
            <w:pPr/>
            <w:r>
              <w:t xml:space="preserve">Sceptic</w:t>
            </w:r>
          </w:p>
        </w:tc>
        <w:tc>
          <w:tcPr>
            <w:tcW w:w="4680" w:type="dxa"/>
          </w:tcPr>
          <w:p>
            <w:pPr/>
            <w:r>
              <w:t xml:space="preserve">Hunts for one thing the AI got wrong and rings the bell</w:t>
            </w:r>
          </w:p>
        </w:tc>
      </w:tr>
      <w:tr>
        <w:tc>
          <w:tcPr>
            <w:tcW w:w="4680" w:type="dxa"/>
          </w:tcPr>
          <w:p>
            <w:pPr/>
            <w:r>
              <w:t xml:space="preserve">Domain expert</w:t>
            </w:r>
          </w:p>
        </w:tc>
        <w:tc>
          <w:tcPr>
            <w:tcW w:w="4680" w:type="dxa"/>
          </w:tcPr>
          <w:p>
            <w:pPr/>
            <w:r>
              <w:t xml:space="preserve">Says what a real colleague in that function would check</w:t>
            </w:r>
          </w:p>
        </w:tc>
      </w:tr>
      <w:tr>
        <w:tc>
          <w:tcPr>
            <w:tcW w:w="4680" w:type="dxa"/>
          </w:tcPr>
          <w:p>
            <w:pPr/>
            <w:r>
              <w:t xml:space="preserve">Scribe</w:t>
            </w:r>
          </w:p>
        </w:tc>
        <w:tc>
          <w:tcPr>
            <w:tcW w:w="4680" w:type="dxa"/>
          </w:tcPr>
          <w:p>
            <w:pPr/>
            <w:r>
              <w:t xml:space="preserve">Writes one sticky note: "Where would this save us time on Monday?"</w:t>
            </w:r>
          </w:p>
        </w:tc>
      </w:tr>
    </w:tbl>
    <w:p>
      <w:pPr/>
      <w:r>
        <w:rPr>
          <w:b/>
        </w:rPr>
        <w:t xml:space="preserve">Scoring for the Concours d'IA:</w:t>
      </w:r>
      <w:r>
        <w:t xml:space="preserve"> best sketch (Lab 2 rank #1), cleanest compliance result (Lab 3), best what-if guess and highest eval pass rate (Lab 4), and a RELEASED car on the first inspection (Lab 5).</w:t>
      </w:r>
    </w:p>
    <w:p>
      <w:pPr>
        <w:pStyle w:val="Heading2"/>
      </w:pPr>
      <w:r>
        <w:t xml:space="preserve">Before the day: facilitator checklist</w:t>
      </w:r>
    </w:p>
    <w:p>
      <w:pPr/>
      <w:r>
        <w:t xml:space="preserve">The one new job compared with the Google edition is hosting the models yourself. Pull the models and run the smoke test on the venue network two days before.</w:t>
      </w:r>
    </w:p>
    <w:p>
      <w:pPr>
        <w:pStyle w:val="Heading3"/>
      </w:pPr>
      <w:r>
        <w:t xml:space="preserve">One week before</w:t>
      </w:r>
    </w:p>
    <w:p>
      <w:pPr>
        <w:pStyle w:val="ListParagraph"/>
        <w:numPr>
          <w:ilvl w:val="0"/>
          <w:numId w:val="2"/>
        </w:numPr>
      </w:pPr>
      <w:r>
        <w:t xml:space="preserve">☐ Choose the room server: one machine with an NVIDIA GPU of at least 16 GB, or an Apple Silicon Mac with at least 32 GB of memory (run Ollama natively there, not in Docker). This comfortably serves 6 tables with the 7 to 8B models.</w:t>
      </w:r>
    </w:p>
    <w:p>
      <w:pPr>
        <w:pStyle w:val="ListParagraph"/>
        <w:numPr>
          <w:ilvl w:val="0"/>
          <w:numId w:val="2"/>
        </w:numPr>
      </w:pPr>
      <w:r>
        <w:t xml:space="preserve">☐ Check each model card's licence with the customer's legal or open-source office. The defaults are Apache 2.0 at the time of writing: </w:t>
      </w:r>
      <w:r>
        <w:rPr>
          <w:rStyle w:val="CodeChar"/>
        </w:rPr>
        <w:t xml:space="preserve">qwen3:8b</w:t>
      </w:r>
      <w:r>
        <w:t xml:space="preserve"> (text and tools), </w:t>
      </w:r>
      <w:r>
        <w:rPr>
          <w:rStyle w:val="CodeChar"/>
        </w:rPr>
        <w:t xml:space="preserve">qwen2.5vl:7b</w:t>
      </w:r>
      <w:r>
        <w:t xml:space="preserve"> (vision), </w:t>
      </w:r>
      <w:r>
        <w:rPr>
          <w:rStyle w:val="CodeChar"/>
        </w:rPr>
        <w:t xml:space="preserve">nomic-embed-text</w:t>
      </w:r>
      <w:r>
        <w:t xml:space="preserve"> (embeddings). With a bigger GPU, </w:t>
      </w:r>
      <w:r>
        <w:rPr>
          <w:rStyle w:val="CodeChar"/>
        </w:rPr>
        <w:t xml:space="preserve">mistral-small3.1</w:t>
      </w:r>
      <w:r>
        <w:t xml:space="preserve"> can replace both the text and vision models.</w:t>
      </w:r>
    </w:p>
    <w:p>
      <w:pPr>
        <w:pStyle w:val="ListParagraph"/>
        <w:numPr>
          <w:ilvl w:val="0"/>
          <w:numId w:val="2"/>
        </w:numPr>
      </w:pPr>
      <w:r>
        <w:t xml:space="preserve">☐ Decide the tracks: browser only (default), builder (Continue in VSCodium), no-code (Open WebUI).</w:t>
      </w:r>
    </w:p>
    <w:p>
      <w:pPr>
        <w:pStyle w:val="ListParagraph"/>
        <w:numPr>
          <w:ilvl w:val="0"/>
          <w:numId w:val="2"/>
        </w:numPr>
      </w:pPr>
      <w:r>
        <w:t xml:space="preserve">☐ Rebrand if wanted: edit the files in </w:t>
      </w:r>
      <w:r>
        <w:rPr>
          <w:rStyle w:val="CodeChar"/>
        </w:rPr>
        <w:t xml:space="preserve">data/</w:t>
      </w:r>
      <w:r>
        <w:t xml:space="preserve">, then run </w:t>
      </w:r>
      <w:r>
        <w:rPr>
          <w:rStyle w:val="CodeChar"/>
        </w:rPr>
        <w:t xml:space="preserve">python scripts/build_kg.py</w:t>
      </w:r>
      <w:r>
        <w:t xml:space="preserve"> and </w:t>
      </w:r>
      <w:r>
        <w:rPr>
          <w:rStyle w:val="CodeChar"/>
        </w:rPr>
        <w:t xml:space="preserve">python scripts/make_print_pack.py</w:t>
      </w:r>
      <w:r>
        <w:t xml:space="preserve">.</w:t>
      </w:r>
    </w:p>
    <w:p>
      <w:pPr>
        <w:pStyle w:val="ListParagraph"/>
        <w:numPr>
          <w:ilvl w:val="0"/>
          <w:numId w:val="2"/>
        </w:numPr>
      </w:pPr>
      <w:r>
        <w:t xml:space="preserve">☐ Order the props (see </w:t>
      </w:r>
      <w:r>
        <w:rPr>
          <w:rStyle w:val="CodeChar"/>
        </w:rPr>
        <w:t xml:space="preserve">props/README.md</w:t>
      </w:r>
      <w:r>
        <w:t xml:space="preserve">). No graph cards or wool are needed in this edition.</w:t>
      </w:r>
    </w:p>
    <w:p>
      <w:pPr>
        <w:pStyle w:val="Heading3"/>
      </w:pPr>
      <w:r>
        <w:t xml:space="preserve">Two days before</w:t>
      </w:r>
    </w:p>
    <w:p>
      <w:pPr>
        <w:pStyle w:val="ListParagraph"/>
        <w:numPr>
          <w:ilvl w:val="0"/>
          <w:numId w:val="3"/>
        </w:numPr>
      </w:pPr>
      <w:r>
        <w:t xml:space="preserve">Unzip the kit on the room server and run </w:t>
      </w:r>
      <w:r>
        <w:rPr>
          <w:rStyle w:val="CodeChar"/>
        </w:rPr>
        <w:t xml:space="preserve">docker compose up -d</w:t>
      </w:r>
      <w:r>
        <w:t xml:space="preserve">.</w:t>
      </w:r>
    </w:p>
    <w:p>
      <w:pPr>
        <w:pStyle w:val="ListParagraph"/>
        <w:numPr>
          <w:ilvl w:val="0"/>
          <w:numId w:val="3"/>
        </w:numPr>
      </w:pPr>
      <w:r>
        <w:t xml:space="preserve">Pull the models once: </w:t>
      </w:r>
      <w:r>
        <w:rPr>
          <w:rStyle w:val="CodeChar"/>
        </w:rPr>
        <w:t xml:space="preserve">docker compose exec ollama ollama pull qwen3:8b</w:t>
      </w:r>
      <w:r>
        <w:t xml:space="preserve">, then the same for </w:t>
      </w:r>
      <w:r>
        <w:rPr>
          <w:rStyle w:val="CodeChar"/>
        </w:rPr>
        <w:t xml:space="preserve">qwen2.5vl:7b</w:t>
      </w:r>
      <w:r>
        <w:t xml:space="preserve"> and </w:t>
      </w:r>
      <w:r>
        <w:rPr>
          <w:rStyle w:val="CodeChar"/>
        </w:rPr>
        <w:t xml:space="preserve">nomic-embed-text</w:t>
      </w:r>
      <w:r>
        <w:t xml:space="preserve">. The three together are roughly 12 GB, so do this on a fast connection, not the venue Wi-Fi.</w:t>
      </w:r>
    </w:p>
    <w:p>
      <w:pPr>
        <w:pStyle w:val="ListParagraph"/>
        <w:numPr>
          <w:ilvl w:val="0"/>
          <w:numId w:val="3"/>
        </w:numPr>
      </w:pPr>
      <w:r>
        <w:t xml:space="preserve">Open </w:t>
      </w:r>
      <w:r>
        <w:rPr>
          <w:rStyle w:val="CodeChar"/>
        </w:rPr>
        <w:t xml:space="preserve">http://&lt;server&gt;:8501</w:t>
      </w:r>
      <w:r>
        <w:t xml:space="preserve">. In the sidebar, set the provider to </w:t>
      </w:r>
      <w:r>
        <w:rPr>
          <w:rStyle w:val="CodeChar"/>
        </w:rPr>
        <w:t xml:space="preserve">local</w:t>
      </w:r>
      <w:r>
        <w:t xml:space="preserve"> and check the server URL is </w:t>
      </w:r>
      <w:r>
        <w:rPr>
          <w:rStyle w:val="CodeChar"/>
        </w:rPr>
        <w:t xml:space="preserve">http://ollama:11434/v1</w:t>
      </w:r>
      <w:r>
        <w:t xml:space="preserve"> inside Docker or </w:t>
      </w:r>
      <w:r>
        <w:rPr>
          <w:rStyle w:val="CodeChar"/>
        </w:rPr>
        <w:t xml:space="preserve">http://localhost:11434/v1</w:t>
      </w:r>
      <w:r>
        <w:t xml:space="preserve"> natively.</w:t>
      </w:r>
    </w:p>
    <w:p>
      <w:pPr>
        <w:pStyle w:val="ListParagraph"/>
        <w:numPr>
          <w:ilvl w:val="0"/>
          <w:numId w:val="3"/>
        </w:numPr>
      </w:pPr>
      <w:r>
        <w:t xml:space="preserve">Run </w:t>
      </w:r>
      <w:r>
        <w:rPr>
          <w:rStyle w:val="CodeChar"/>
        </w:rPr>
        <w:t xml:space="preserve">python scripts/smoke_test.py</w:t>
      </w:r>
      <w:r>
        <w:t xml:space="preserve"> with </w:t>
      </w:r>
      <w:r>
        <w:rPr>
          <w:rStyle w:val="CodeChar"/>
        </w:rPr>
        <w:t xml:space="preserve">LLM_PROVIDER=local</w:t>
      </w:r>
      <w:r>
        <w:t xml:space="preserve">. Every line should say PASS. Note how long sketch analysis takes per image on your GPU; budget the Lab 2 timing from that.</w:t>
      </w:r>
    </w:p>
    <w:p>
      <w:pPr>
        <w:pStyle w:val="ListParagraph"/>
        <w:numPr>
          <w:ilvl w:val="0"/>
          <w:numId w:val="3"/>
        </w:numPr>
      </w:pPr>
      <w:r>
        <w:t xml:space="preserve">Optional: open </w:t>
      </w:r>
      <w:r>
        <w:rPr>
          <w:rStyle w:val="CodeChar"/>
        </w:rPr>
        <w:t xml:space="preserve">http://&lt;server&gt;:3000</w:t>
      </w:r>
      <w:r>
        <w:t xml:space="preserve"> (Open WebUI), create the admin account, and set up the module models from </w:t>
      </w:r>
      <w:r>
        <w:rPr>
          <w:rStyle w:val="CodeChar"/>
        </w:rPr>
        <w:t xml:space="preserve">builder_prompts/openwebui_prompts.md</w:t>
      </w:r>
      <w:r>
        <w:t xml:space="preserve">. Add </w:t>
      </w:r>
      <w:r>
        <w:rPr>
          <w:rStyle w:val="CodeChar"/>
        </w:rPr>
        <w:t xml:space="preserve">http://&lt;server&gt;:8000</w:t>
      </w:r>
      <w:r>
        <w:t xml:space="preserve"> (mcpo) under Settings, Tools, to give it the catalogue MCP tools.</w:t>
      </w:r>
    </w:p>
    <w:p>
      <w:pPr>
        <w:pStyle w:val="ListParagraph"/>
        <w:numPr>
          <w:ilvl w:val="0"/>
          <w:numId w:val="3"/>
        </w:numPr>
      </w:pPr>
      <w:r>
        <w:t xml:space="preserve">Print </w:t>
      </w:r>
      <w:r>
        <w:rPr>
          <w:rStyle w:val="CodeChar"/>
        </w:rPr>
        <w:t xml:space="preserve">props/print_pack.pdf</w:t>
      </w:r>
      <w:r>
        <w:t xml:space="preserve"> (badges, guardrail paddles, guardrail game, QA sheets, eval scorecard) and </w:t>
      </w:r>
      <w:r>
        <w:rPr>
          <w:rStyle w:val="CodeChar"/>
        </w:rPr>
        <w:t xml:space="preserve">props/sketch_template_A4.png</w:t>
      </w:r>
      <w:r>
        <w:t xml:space="preserve">.</w:t>
      </w:r>
    </w:p>
    <w:p>
      <w:pPr>
        <w:pStyle w:val="Heading3"/>
      </w:pPr>
      <w:r>
        <w:t xml:space="preserve">On the day (45 minutes before)</w:t>
      </w:r>
    </w:p>
    <w:p>
      <w:pPr>
        <w:pStyle w:val="ListParagraph"/>
        <w:numPr>
          <w:ilvl w:val="0"/>
          <w:numId w:val="4"/>
        </w:numPr>
      </w:pPr>
      <w:r>
        <w:t xml:space="preserve">☐ Put the server and table laptops on the same network. Write the lab app address on the main screen.</w:t>
      </w:r>
    </w:p>
    <w:p>
      <w:pPr>
        <w:pStyle w:val="ListParagraph"/>
        <w:numPr>
          <w:ilvl w:val="0"/>
          <w:numId w:val="4"/>
        </w:numPr>
      </w:pPr>
      <w:r>
        <w:t xml:space="preserve">☐ Warm the models with one run of the smoke test, so the first table doesn't wait for a model to load.</w:t>
      </w:r>
    </w:p>
    <w:p>
      <w:pPr>
        <w:pStyle w:val="ListParagraph"/>
        <w:numPr>
          <w:ilvl w:val="0"/>
          <w:numId w:val="4"/>
        </w:numPr>
      </w:pPr>
      <w:r>
        <w:t xml:space="preserve">☐ If the server fails, switch the sidebar to </w:t>
      </w:r>
      <w:r>
        <w:rPr>
          <w:rStyle w:val="CodeChar"/>
        </w:rPr>
        <w:t xml:space="preserve">mock</w:t>
      </w:r>
      <w:r>
        <w:t xml:space="preserve">: every lab still works offline on any laptop with the kit installed.</w:t>
      </w:r>
    </w:p>
    <w:p>
      <w:pPr>
        <w:pStyle w:val="ListParagraph"/>
        <w:numPr>
          <w:ilvl w:val="0"/>
          <w:numId w:val="4"/>
        </w:numPr>
      </w:pPr>
      <w:r>
        <w:t xml:space="preserve">☐ Lay out on each table: role badges, markers, sketch templates, A3 white backdrop, sealed LEGO bag, paddles.</w:t>
      </w:r>
    </w:p>
    <w:p>
      <w:pPr>
        <w:pStyle w:val="Heading2"/>
      </w:pPr>
      <w:r>
        <w:t xml:space="preserve">Lab 0: Get started (during the opening, 3 minutes)</w:t>
      </w:r>
    </w:p>
    <w:p>
      <w:pPr/>
      <w:r>
        <w:t xml:space="preserve">Everyone needs the lab app open and a team name set before Lab 1. Pick one track per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Track</w:t>
            </w:r>
          </w:p>
        </w:tc>
        <w:tc>
          <w:tcPr>
            <w:tcW w:w="3120" w:type="dxa"/>
            <w:shd w:val="clear" w:color="auto" w:fill="F2F2F2"/>
          </w:tcPr>
          <w:p>
            <w:pPr/>
            <w:r>
              <w:t xml:space="preserve">For</w:t>
            </w:r>
          </w:p>
        </w:tc>
        <w:tc>
          <w:tcPr>
            <w:tcW w:w="3120" w:type="dxa"/>
            <w:shd w:val="clear" w:color="auto" w:fill="F2F2F2"/>
          </w:tcPr>
          <w:p>
            <w:pPr/>
            <w:r>
              <w:t xml:space="preserve">How to start</w:t>
            </w:r>
          </w:p>
        </w:tc>
      </w:tr>
      <w:tr>
        <w:tc>
          <w:tcPr>
            <w:tcW w:w="3120" w:type="dxa"/>
          </w:tcPr>
          <w:p>
            <w:pPr/>
            <w:r>
              <w:t xml:space="preserve">Browser only (default)</w:t>
            </w:r>
          </w:p>
        </w:tc>
        <w:tc>
          <w:tcPr>
            <w:tcW w:w="3120" w:type="dxa"/>
          </w:tcPr>
          <w:p>
            <w:pPr/>
            <w:r>
              <w:t xml:space="preserve">Everyone</w:t>
            </w:r>
          </w:p>
        </w:tc>
        <w:tc>
          <w:tcPr>
            <w:tcW w:w="3120" w:type="dxa"/>
          </w:tcPr>
          <w:p>
            <w:pPr/>
            <w:r>
              <w:t xml:space="preserve">Open </w:t>
            </w:r>
            <w:r>
              <w:rPr>
                <w:rStyle w:val="CodeChar"/>
              </w:rPr>
              <w:t xml:space="preserve">http://&lt;server&gt;:8501</w:t>
            </w:r>
            <w:r>
              <w:t xml:space="preserve">. Type your team name in the left sidebar.</w:t>
            </w:r>
          </w:p>
        </w:tc>
      </w:tr>
      <w:tr>
        <w:tc>
          <w:tcPr>
            <w:tcW w:w="3120" w:type="dxa"/>
          </w:tcPr>
          <w:p>
            <w:pPr/>
            <w:r>
              <w:t xml:space="preserve">Builder</w:t>
            </w:r>
          </w:p>
        </w:tc>
        <w:tc>
          <w:tcPr>
            <w:tcW w:w="3120" w:type="dxa"/>
          </w:tcPr>
          <w:p>
            <w:pPr/>
            <w:r>
              <w:t xml:space="preserve">People who want to see and change the code</w:t>
            </w:r>
          </w:p>
        </w:tc>
        <w:tc>
          <w:tcPr>
            <w:tcW w:w="3120" w:type="dxa"/>
          </w:tcPr>
          <w:p>
            <w:pPr/>
            <w:r>
              <w:t xml:space="preserve">Open the kit folder in VSCodium with the Continue extension, pointed at the room server (config in </w:t>
            </w:r>
            <w:r>
              <w:rPr>
                <w:rStyle w:val="CodeChar"/>
              </w:rPr>
              <w:t xml:space="preserve">builder_prompts/README.md</w:t>
            </w:r>
            <w:r>
              <w:t xml:space="preserve">). Use </w:t>
            </w:r>
            <w:r>
              <w:rPr>
                <w:rStyle w:val="CodeChar"/>
              </w:rPr>
              <w:t xml:space="preserve">builder_prompts/continue_prompts.md</w:t>
            </w:r>
            <w:r>
              <w:t xml:space="preserve">.</w:t>
            </w:r>
          </w:p>
        </w:tc>
      </w:tr>
      <w:tr>
        <w:tc>
          <w:tcPr>
            <w:tcW w:w="3120" w:type="dxa"/>
          </w:tcPr>
          <w:p>
            <w:pPr/>
            <w:r>
              <w:t xml:space="preserve">No-code</w:t>
            </w:r>
          </w:p>
        </w:tc>
        <w:tc>
          <w:tcPr>
            <w:tcW w:w="3120" w:type="dxa"/>
          </w:tcPr>
          <w:p>
            <w:pPr/>
            <w:r>
              <w:t xml:space="preserve">People who prefer chat</w:t>
            </w:r>
          </w:p>
        </w:tc>
        <w:tc>
          <w:tcPr>
            <w:tcW w:w="3120" w:type="dxa"/>
          </w:tcPr>
          <w:p>
            <w:pPr/>
            <w:r>
              <w:t xml:space="preserve">Open </w:t>
            </w:r>
            <w:r>
              <w:rPr>
                <w:rStyle w:val="CodeChar"/>
              </w:rPr>
              <w:t xml:space="preserve">http://&lt;server&gt;:3000</w:t>
            </w:r>
            <w:r>
              <w:t xml:space="preserve"> (Open WebUI) and pick the module's model. Prompts are in </w:t>
            </w:r>
            <w:r>
              <w:rPr>
                <w:rStyle w:val="CodeChar"/>
              </w:rPr>
              <w:t xml:space="preserve">builder_prompts/openwebui_prompts.md</w:t>
            </w:r>
            <w:r>
              <w:t xml:space="preserve">.</w:t>
            </w:r>
          </w:p>
        </w:tc>
      </w:tr>
    </w:tbl>
    <w:p>
      <w:pPr>
        <w:pStyle w:val="ListParagraph"/>
        <w:numPr>
          <w:ilvl w:val="0"/>
          <w:numId w:val="5"/>
        </w:numPr>
      </w:pPr>
      <w:r>
        <w:t xml:space="preserve">Open the app. You should see "AI Immersion Day" and six tabs.</w:t>
      </w:r>
    </w:p>
    <w:p>
      <w:pPr>
        <w:pStyle w:val="ListParagraph"/>
        <w:numPr>
          <w:ilvl w:val="0"/>
          <w:numId w:val="5"/>
        </w:numPr>
      </w:pPr>
      <w:r>
        <w:t xml:space="preserve">Type your team name in the sidebar. Every file your team makes is saved under it.</w:t>
      </w:r>
    </w:p>
    <w:p>
      <w:pPr>
        <w:pStyle w:val="ListParagraph"/>
        <w:numPr>
          <w:ilvl w:val="0"/>
          <w:numId w:val="5"/>
        </w:numPr>
      </w:pPr>
      <w:r>
        <w:t xml:space="preserve">Leave </w:t>
      </w:r>
      <w:r>
        <w:rPr>
          <w:b/>
        </w:rPr>
        <w:t xml:space="preserve">Model provider</w:t>
      </w:r>
      <w:r>
        <w:t xml:space="preserve"> on </w:t>
      </w:r>
      <w:r>
        <w:rPr>
          <w:rStyle w:val="CodeChar"/>
        </w:rPr>
        <w:t xml:space="preserve">local</w:t>
      </w:r>
      <w:r>
        <w:t xml:space="preserve">, unless the facilitator says </w:t>
      </w:r>
      <w:r>
        <w:rPr>
          <w:rStyle w:val="CodeChar"/>
        </w:rPr>
        <w:t xml:space="preserve">mock</w:t>
      </w:r>
      <w:r>
        <w:t xml:space="preserve">.</w:t>
      </w:r>
    </w:p>
    <w:p>
      <w:pPr>
        <w:pStyle w:val="ListParagraph"/>
        <w:numPr>
          <w:ilvl w:val="0"/>
          <w:numId w:val="5"/>
        </w:numPr>
      </w:pPr>
      <w:r>
        <w:t xml:space="preserve">Read the five-row table on the </w:t>
      </w:r>
      <w:r>
        <w:rPr>
          <w:b/>
        </w:rPr>
        <w:t xml:space="preserve">Start</w:t>
      </w:r>
      <w:r>
        <w:t xml:space="preserve"> tab out loud as a team.</w:t>
      </w:r>
    </w:p>
    <w:p>
      <w:pPr>
        <w:pStyle w:val="Quote"/>
      </w:pPr>
      <w:r>
        <w:t xml:space="preserve">Checkpoint: the header shows your team name and the model, for example </w:t>
      </w:r>
      <w:r>
        <w:rPr>
          <w:rStyle w:val="CodeChar"/>
        </w:rPr>
        <w:t xml:space="preserve">team Apex · model: local / qwen3:8b</w:t>
      </w:r>
      <w:r>
        <w:t xml:space="preserve">.</w:t>
      </w:r>
    </w:p>
    <w:p>
      <w:pPr>
        <w:pStyle w:val="Heading2"/>
      </w:pPr>
      <w:r>
        <w:t xml:space="preserve">Lab 1: Agent basics (10 minutes, everyone)</w:t>
      </w:r>
    </w:p>
    <w:p>
      <w:pPr/>
      <w:r>
        <w:rPr>
          <w:b/>
        </w:rPr>
        <w:t xml:space="preserve">Concept.</w:t>
      </w:r>
      <w:r>
        <w:t xml:space="preserve"> An agent is a </w:t>
      </w:r>
      <w:r>
        <w:rPr>
          <w:b/>
        </w:rPr>
        <w:t xml:space="preserve">prompt</w:t>
      </w:r>
      <w:r>
        <w:t xml:space="preserve"> (instructions and context), a </w:t>
      </w:r>
      <w:r>
        <w:rPr>
          <w:b/>
        </w:rPr>
        <w:t xml:space="preserve">model</w:t>
      </w:r>
      <w:r>
        <w:t xml:space="preserve"> (the reasoning engine) and </w:t>
      </w:r>
      <w:r>
        <w:rPr>
          <w:b/>
        </w:rPr>
        <w:t xml:space="preserve">tools</w:t>
      </w:r>
      <w:r>
        <w:t xml:space="preserve"> (functions that fetch facts or take actions). The model decides when to call a tool, reads the result and answers. Open-weight models do this too, served from your own hardware.</w:t>
      </w:r>
    </w:p>
    <w:p>
      <w:pPr/>
      <w:r>
        <w:rPr>
          <w:b/>
        </w:rPr>
        <w:t xml:space="preserve">Code.</w:t>
      </w:r>
      <w:r>
        <w:t xml:space="preserve"> </w:t>
      </w:r>
      <w:r>
        <w:rPr>
          <w:rStyle w:val="CodeChar"/>
        </w:rPr>
        <w:t xml:space="preserve">module1_agent_basics/agent_basics.py</w:t>
      </w:r>
      <w:r>
        <w:t xml:space="preserve"> (tools: </w:t>
      </w:r>
      <w:r>
        <w:rPr>
          <w:rStyle w:val="CodeChar"/>
        </w:rPr>
        <w:t xml:space="preserve">get_vehicle_spec</w:t>
      </w:r>
      <w:r>
        <w:t xml:space="preserve">, </w:t>
      </w:r>
      <w:r>
        <w:rPr>
          <w:rStyle w:val="CodeChar"/>
        </w:rPr>
        <w:t xml:space="preserve">calculate_range</w:t>
      </w:r>
      <w:r>
        <w:t xml:space="preserve">, </w:t>
      </w:r>
      <w:r>
        <w:rPr>
          <w:rStyle w:val="CodeChar"/>
        </w:rPr>
        <w:t xml:space="preserve">check_dealer_stock</w:t>
      </w:r>
      <w:r>
        <w:t xml:space="preserve">) and </w:t>
      </w:r>
      <w:r>
        <w:rPr>
          <w:rStyle w:val="CodeChar"/>
        </w:rPr>
        <w:t xml:space="preserve">common/llm.py</w:t>
      </w:r>
      <w:r>
        <w:t xml:space="preserve"> (</w:t>
      </w:r>
      <w:r>
        <w:rPr>
          <w:rStyle w:val="CodeChar"/>
        </w:rPr>
        <w:t xml:space="preserve">run_agent</w:t>
      </w:r>
      <w:r>
        <w:t xml:space="preserve">, the agent loop, which talks to any OpenAI-compatible server). </w:t>
      </w:r>
      <w:r>
        <w:rPr>
          <w:b/>
        </w:rPr>
        <w:t xml:space="preserve">Data:</w:t>
      </w:r>
      <w:r>
        <w:t xml:space="preserve"> </w:t>
      </w:r>
      <w:r>
        <w:rPr>
          <w:rStyle w:val="CodeChar"/>
        </w:rPr>
        <w:t xml:space="preserve">data/vehicle_fleet.json</w:t>
      </w:r>
      <w:r>
        <w:t xml:space="preserve">. </w:t>
      </w:r>
      <w:r>
        <w:rPr>
          <w:b/>
        </w:rPr>
        <w:t xml:space="preserve">Prop:</w:t>
      </w:r>
      <w:r>
        <w:t xml:space="preserve"> the hallucination bell.</w:t>
      </w:r>
    </w:p>
    <w:p>
      <w:pPr>
        <w:pStyle w:val="ListParagraph"/>
        <w:numPr>
          <w:ilvl w:val="0"/>
          <w:numId w:val="6"/>
        </w:numPr>
      </w:pPr>
      <w:r>
        <w:t xml:space="preserve">Open tab </w:t>
      </w:r>
      <w:r>
        <w:rPr>
          <w:b/>
        </w:rPr>
        <w:t xml:space="preserve">1 · Agent basics</w:t>
      </w:r>
      <w:r>
        <w:t xml:space="preserve">. The question: </w:t>
      </w:r>
      <w:r>
        <w:rPr>
          <w:i/>
        </w:rPr>
        <w:t xml:space="preserve">"How far can a fully charged Aurora EV drive, in miles, and is one in stock in Manchester?"</w:t>
      </w:r>
    </w:p>
    <w:p>
      <w:pPr>
        <w:pStyle w:val="ListParagraph"/>
        <w:numPr>
          <w:ilvl w:val="0"/>
          <w:numId w:val="6"/>
        </w:numPr>
      </w:pPr>
      <w:r>
        <w:t xml:space="preserve">Click </w:t>
      </w:r>
      <w:r>
        <w:rPr>
          <w:b/>
        </w:rPr>
        <w:t xml:space="preserve">Ask (naive prompt)</w:t>
      </w:r>
      <w:r>
        <w:t xml:space="preserve">. The Aurora EV is made up, so a confident number is a hallucination. The sceptic rings the bell.</w:t>
      </w:r>
    </w:p>
    <w:p>
      <w:pPr>
        <w:pStyle w:val="ListParagraph"/>
        <w:numPr>
          <w:ilvl w:val="0"/>
          <w:numId w:val="6"/>
        </w:numPr>
      </w:pPr>
      <w:r>
        <w:t xml:space="preserve">Read the system prompt under Step 2, then click </w:t>
      </w:r>
      <w:r>
        <w:rPr>
          <w:b/>
        </w:rPr>
        <w:t xml:space="preserve">Ask (role + rules)</w:t>
      </w:r>
      <w:r>
        <w:t xml:space="preserve">. The model should admit it doesn't know.</w:t>
      </w:r>
    </w:p>
    <w:p>
      <w:pPr>
        <w:pStyle w:val="ListParagraph"/>
        <w:numPr>
          <w:ilvl w:val="0"/>
          <w:numId w:val="6"/>
        </w:numPr>
      </w:pPr>
      <w:r>
        <w:t xml:space="preserve">Click </w:t>
      </w:r>
      <w:r>
        <w:rPr>
          <w:b/>
        </w:rPr>
        <w:t xml:space="preserve">Ask the agent</w:t>
      </w:r>
      <w:r>
        <w:t xml:space="preserve"> and open each </w:t>
      </w:r>
      <w:r>
        <w:rPr>
          <w:b/>
        </w:rPr>
        <w:t xml:space="preserve">tool call</w:t>
      </w:r>
      <w:r>
        <w:t xml:space="preserve"> panel. The answer should be </w:t>
      </w:r>
      <w:r>
        <w:rPr>
          <w:b/>
        </w:rPr>
        <w:t xml:space="preserve">269 miles (432 km)</w:t>
      </w:r>
      <w:r>
        <w:t xml:space="preserve"> with </w:t>
      </w:r>
      <w:r>
        <w:rPr>
          <w:b/>
        </w:rPr>
        <w:t xml:space="preserve">6 in stock</w:t>
      </w:r>
      <w:r>
        <w:t xml:space="preserve">.</w:t>
      </w:r>
    </w:p>
    <w:p>
      <w:pPr>
        <w:pStyle w:val="ListParagraph"/>
        <w:numPr>
          <w:ilvl w:val="0"/>
          <w:numId w:val="6"/>
        </w:numPr>
      </w:pPr>
      <w:r>
        <w:rPr>
          <w:b/>
        </w:rPr>
        <w:t xml:space="preserve">Swap the model.</w:t>
      </w:r>
      <w:r>
        <w:t xml:space="preserve"> In the sidebar, change </w:t>
      </w:r>
      <w:r>
        <w:rPr>
          <w:b/>
        </w:rPr>
        <w:t xml:space="preserve">Text + tools model</w:t>
      </w:r>
      <w:r>
        <w:t xml:space="preserve">, for example from </w:t>
      </w:r>
      <w:r>
        <w:rPr>
          <w:rStyle w:val="CodeChar"/>
        </w:rPr>
        <w:t xml:space="preserve">qwen3:8b</w:t>
      </w:r>
      <w:r>
        <w:t xml:space="preserve"> to a smaller </w:t>
      </w:r>
      <w:r>
        <w:rPr>
          <w:rStyle w:val="CodeChar"/>
        </w:rPr>
        <w:t xml:space="preserve">qwen3:1.7b</w:t>
      </w:r>
      <w:r>
        <w:t xml:space="preserve"> if the facilitator pulled it, and ask again. Smaller models are faster but may skip a tool. That trade-off is the point.</w:t>
      </w:r>
    </w:p>
    <w:p>
      <w:pPr>
        <w:pStyle w:val="ListParagraph"/>
        <w:numPr>
          <w:ilvl w:val="0"/>
          <w:numId w:val="6"/>
        </w:numPr>
      </w:pPr>
      <w:r>
        <w:rPr>
          <w:i/>
        </w:rPr>
        <w:t xml:space="preserve">Builders:</w:t>
      </w:r>
      <w:r>
        <w:t xml:space="preserve"> ask Continue to add a </w:t>
      </w:r>
      <w:r>
        <w:rPr>
          <w:rStyle w:val="CodeChar"/>
        </w:rPr>
        <w:t xml:space="preserve">charging_time</w:t>
      </w:r>
      <w:r>
        <w:t xml:space="preserve"> tool (prompt in </w:t>
      </w:r>
      <w:r>
        <w:rPr>
          <w:rStyle w:val="CodeChar"/>
        </w:rPr>
        <w:t xml:space="preserve">continue_prompts.md</w:t>
      </w:r>
      <w:r>
        <w:t xml:space="preserve">).</w:t>
      </w:r>
    </w:p>
    <w:p>
      <w:pPr/>
      <w:r>
        <w:rPr>
          <w:b/>
        </w:rPr>
        <w:t xml:space="preserve">Discuss (1 minute).</w:t>
      </w:r>
      <w:r>
        <w:t xml:space="preserve"> Which of your team's daily questions need a tool, not just a better prompt? Which data could never leave your building, and is that a reason to run models yourself?</w:t>
      </w:r>
    </w:p>
    <w:p>
      <w:pPr>
        <w:pStyle w:val="Quote"/>
      </w:pPr>
      <w:r>
        <w:t xml:space="preserve">Checkpoint: three tool calls are visible and the answer matches the data.</w:t>
      </w:r>
    </w:p>
    <w:p>
      <w:pPr>
        <w:pStyle w:val="Heading2"/>
      </w:pPr>
      <w:r>
        <w:t xml:space="preserve">Lab 2: Design studio (18 minutes, Marketing drives)</w:t>
      </w:r>
    </w:p>
    <w:p>
      <w:pPr/>
      <w:r>
        <w:rPr>
          <w:b/>
        </w:rPr>
        <w:t xml:space="preserve">Concept.</w:t>
      </w:r>
      <w:r>
        <w:t xml:space="preserve"> </w:t>
      </w:r>
      <w:r>
        <w:rPr>
          <w:b/>
        </w:rPr>
        <w:t xml:space="preserve">Multimodal</w:t>
      </w:r>
      <w:r>
        <w:t xml:space="preserve"> models read images and text together; here an open vision model (</w:t>
      </w:r>
      <w:r>
        <w:rPr>
          <w:rStyle w:val="CodeChar"/>
        </w:rPr>
        <w:t xml:space="preserve">qwen2.5vl:7b</w:t>
      </w:r>
      <w:r>
        <w:t xml:space="preserve">) reads the sketches. </w:t>
      </w:r>
      <w:r>
        <w:rPr>
          <w:b/>
        </w:rPr>
        <w:t xml:space="preserve">Structured output</w:t>
      </w:r>
      <w:r>
        <w:t xml:space="preserve"> forces the answer into a fixed JSON schema. A </w:t>
      </w:r>
      <w:r>
        <w:rPr>
          <w:b/>
        </w:rPr>
        <w:t xml:space="preserve">rubric</w:t>
      </w:r>
      <w:r>
        <w:t xml:space="preserve"> makes the model a consistent judge. </w:t>
      </w:r>
      <w:r>
        <w:rPr>
          <w:b/>
        </w:rPr>
        <w:t xml:space="preserve">MCP</w:t>
      </w:r>
      <w:r>
        <w:t xml:space="preserve"> (Model Context Protocol, an open standard) connects any agent to a company system: write the server once and Continue, Open WebUI and the lab app can all use it.</w:t>
      </w:r>
    </w:p>
    <w:p>
      <w:pPr/>
      <w:r>
        <w:rPr>
          <w:b/>
        </w:rPr>
        <w:t xml:space="preserve">Code.</w:t>
      </w:r>
      <w:r>
        <w:t xml:space="preserve"> </w:t>
      </w:r>
      <w:r>
        <w:rPr>
          <w:rStyle w:val="CodeChar"/>
        </w:rPr>
        <w:t xml:space="preserve">module2_multimodal/analyse_sketches.py</w:t>
      </w:r>
      <w:r>
        <w:t xml:space="preserve"> (schema, rubric, ranking), </w:t>
      </w:r>
      <w:r>
        <w:rPr>
          <w:rStyle w:val="CodeChar"/>
        </w:rPr>
        <w:t xml:space="preserve">mcp_server/catalogue_server.py</w:t>
      </w:r>
      <w:r>
        <w:t xml:space="preserve"> (MCP server, 5 tools), </w:t>
      </w:r>
      <w:r>
        <w:rPr>
          <w:rStyle w:val="CodeChar"/>
        </w:rPr>
        <w:t xml:space="preserve">mcp_bridge.py</w:t>
      </w:r>
      <w:r>
        <w:t xml:space="preserve"> (finds MCP tools and hands them to the agent), </w:t>
      </w:r>
      <w:r>
        <w:rPr>
          <w:rStyle w:val="CodeChar"/>
        </w:rPr>
        <w:t xml:space="preserve">mcp_config.json</w:t>
      </w:r>
      <w:r>
        <w:t xml:space="preserve"> (the same server for Continue). </w:t>
      </w:r>
      <w:r>
        <w:rPr>
          <w:b/>
        </w:rPr>
        <w:t xml:space="preserve">Data:</w:t>
      </w:r>
      <w:r>
        <w:t xml:space="preserve"> </w:t>
      </w:r>
      <w:r>
        <w:rPr>
          <w:rStyle w:val="CodeChar"/>
        </w:rPr>
        <w:t xml:space="preserve">data/paint_catalogue.json</w:t>
      </w:r>
      <w:r>
        <w:t xml:space="preserve">, </w:t>
      </w:r>
      <w:r>
        <w:rPr>
          <w:rStyle w:val="CodeChar"/>
        </w:rPr>
        <w:t xml:space="preserve">data/sample_sketches/</w:t>
      </w:r>
      <w:r>
        <w:t xml:space="preserve">. </w:t>
      </w:r>
      <w:r>
        <w:rPr>
          <w:b/>
        </w:rPr>
        <w:t xml:space="preserve">Props:</w:t>
      </w:r>
      <w:r>
        <w:t xml:space="preserve"> A4 sketch templates, markers, clipboard, A3 white backdrop, a phone.</w:t>
      </w:r>
    </w:p>
    <w:p>
      <w:pPr>
        <w:pStyle w:val="Heading3"/>
      </w:pPr>
      <w:r>
        <w:t xml:space="preserve">Part A: Sketch (6 minutes, everyone)</w:t>
      </w:r>
    </w:p>
    <w:p>
      <w:pPr>
        <w:pStyle w:val="ListParagraph"/>
        <w:numPr>
          <w:ilvl w:val="0"/>
          <w:numId w:val="7"/>
        </w:numPr>
      </w:pPr>
      <w:r>
        <w:t xml:space="preserve">Each person draws their dream car in </w:t>
      </w:r>
      <w:r>
        <w:rPr>
          <w:b/>
        </w:rPr>
        <w:t xml:space="preserve">3 minutes</w:t>
      </w:r>
      <w:r>
        <w:t xml:space="preserve"> on the dotted side profile of the template.</w:t>
      </w:r>
    </w:p>
    <w:p>
      <w:pPr>
        <w:pStyle w:val="ListParagraph"/>
        <w:numPr>
          <w:ilvl w:val="0"/>
          <w:numId w:val="7"/>
        </w:numPr>
      </w:pPr>
      <w:r>
        <w:t xml:space="preserve">Colour five things clearly: </w:t>
      </w:r>
      <w:r>
        <w:rPr>
          <w:b/>
        </w:rPr>
        <w:t xml:space="preserve">body</w:t>
      </w:r>
      <w:r>
        <w:t xml:space="preserve">, </w:t>
      </w:r>
      <w:r>
        <w:rPr>
          <w:b/>
        </w:rPr>
        <w:t xml:space="preserve">doors</w:t>
      </w:r>
      <w:r>
        <w:t xml:space="preserve">, </w:t>
      </w:r>
      <w:r>
        <w:rPr>
          <w:b/>
        </w:rPr>
        <w:t xml:space="preserve">mirrors</w:t>
      </w:r>
      <w:r>
        <w:t xml:space="preserve">, the </w:t>
      </w:r>
      <w:r>
        <w:rPr>
          <w:b/>
        </w:rPr>
        <w:t xml:space="preserve">bonnet</w:t>
      </w:r>
      <w:r>
        <w:t xml:space="preserve"> detail (scoop, vents, dome, stripes or flat) and the </w:t>
      </w:r>
      <w:r>
        <w:rPr>
          <w:b/>
        </w:rPr>
        <w:t xml:space="preserve">wheel</w:t>
      </w:r>
      <w:r>
        <w:t xml:space="preserve"> style.</w:t>
      </w:r>
    </w:p>
    <w:p>
      <w:pPr>
        <w:pStyle w:val="ListParagraph"/>
        <w:numPr>
          <w:ilvl w:val="0"/>
          <w:numId w:val="7"/>
        </w:numPr>
      </w:pPr>
      <w:r>
        <w:t xml:space="preserve">Encourage one deliberate rule-breaker, such as a neon body or off-road tyres on a coupe.</w:t>
      </w:r>
    </w:p>
    <w:p>
      <w:pPr>
        <w:pStyle w:val="ListParagraph"/>
        <w:numPr>
          <w:ilvl w:val="0"/>
          <w:numId w:val="7"/>
        </w:numPr>
      </w:pPr>
      <w:r>
        <w:t xml:space="preserve">Photograph each sketch flat on the white backdrop, from directly above.</w:t>
      </w:r>
    </w:p>
    <w:p>
      <w:pPr>
        <w:pStyle w:val="Heading3"/>
      </w:pPr>
      <w:r>
        <w:t xml:space="preserve">Part B: AI analysis and ranking (6 minutes)</w:t>
      </w:r>
    </w:p>
    <w:p>
      <w:pPr>
        <w:pStyle w:val="ListParagraph"/>
        <w:numPr>
          <w:ilvl w:val="0"/>
          <w:numId w:val="8"/>
        </w:numPr>
      </w:pPr>
      <w:r>
        <w:t xml:space="preserve">Open tab </w:t>
      </w:r>
      <w:r>
        <w:rPr>
          <w:b/>
        </w:rPr>
        <w:t xml:space="preserve">2 · Design studio</w:t>
      </w:r>
      <w:r>
        <w:t xml:space="preserve"> and upload the photos (or use the camera).</w:t>
      </w:r>
    </w:p>
    <w:p>
      <w:pPr>
        <w:pStyle w:val="ListParagraph"/>
        <w:numPr>
          <w:ilvl w:val="0"/>
          <w:numId w:val="8"/>
        </w:numPr>
      </w:pPr>
      <w:r>
        <w:t xml:space="preserve">Keep </w:t>
      </w:r>
      <w:r>
        <w:rPr>
          <w:b/>
        </w:rPr>
        <w:t xml:space="preserve">Include the 8 sample sketches</w:t>
      </w:r>
      <w:r>
        <w:t xml:space="preserve"> ticked if your table has fewer than 4 sketches.</w:t>
      </w:r>
    </w:p>
    <w:p>
      <w:pPr>
        <w:pStyle w:val="ListParagraph"/>
        <w:numPr>
          <w:ilvl w:val="0"/>
          <w:numId w:val="8"/>
        </w:numPr>
      </w:pPr>
      <w:r>
        <w:t xml:space="preserve">Click </w:t>
      </w:r>
      <w:r>
        <w:rPr>
          <w:b/>
        </w:rPr>
        <w:t xml:space="preserve">Analyse all</w:t>
      </w:r>
      <w:r>
        <w:t xml:space="preserve">. On a 7B vision model, expect a few seconds per sketch on a good GPU; the progress bar shows each one.</w:t>
      </w:r>
    </w:p>
    <w:p>
      <w:pPr>
        <w:pStyle w:val="ListParagraph"/>
        <w:numPr>
          <w:ilvl w:val="0"/>
          <w:numId w:val="8"/>
        </w:numPr>
      </w:pPr>
      <w:r>
        <w:t xml:space="preserve">Read the leaderboard: body, door and mirror colour, bonnet, tyres, a score out of 10 and the model's reason.</w:t>
      </w:r>
    </w:p>
    <w:p>
      <w:pPr>
        <w:pStyle w:val="ListParagraph"/>
        <w:numPr>
          <w:ilvl w:val="0"/>
          <w:numId w:val="8"/>
        </w:numPr>
      </w:pPr>
      <w:r>
        <w:rPr>
          <w:b/>
        </w:rPr>
        <w:t xml:space="preserve">Debate (2 minutes):</w:t>
      </w:r>
      <w:r>
        <w:t xml:space="preserve"> does the AI ranking match the room's? Did the smaller open model miss a detail a person would catch?</w:t>
      </w:r>
    </w:p>
    <w:p>
      <w:pPr>
        <w:pStyle w:val="Heading3"/>
      </w:pPr>
      <w:r>
        <w:t xml:space="preserve">Part C: Connect a system with MCP (6 minutes)</w:t>
      </w:r>
    </w:p>
    <w:p>
      <w:pPr>
        <w:pStyle w:val="ListParagraph"/>
        <w:numPr>
          <w:ilvl w:val="0"/>
          <w:numId w:val="9"/>
        </w:numPr>
      </w:pPr>
      <w:r>
        <w:t xml:space="preserve">Click </w:t>
      </w:r>
      <w:r>
        <w:rPr>
          <w:b/>
        </w:rPr>
        <w:t xml:space="preserve">List MCP server tools</w:t>
      </w:r>
      <w:r>
        <w:t xml:space="preserve">: </w:t>
      </w:r>
      <w:r>
        <w:rPr>
          <w:rStyle w:val="CodeChar"/>
        </w:rPr>
        <w:t xml:space="preserve">lookup_paint_code</w:t>
      </w:r>
      <w:r>
        <w:t xml:space="preserve">, </w:t>
      </w:r>
      <w:r>
        <w:rPr>
          <w:rStyle w:val="CodeChar"/>
        </w:rPr>
        <w:t xml:space="preserve">lookup_wheel_code</w:t>
      </w:r>
      <w:r>
        <w:t xml:space="preserve">, </w:t>
      </w:r>
      <w:r>
        <w:rPr>
          <w:rStyle w:val="CodeChar"/>
        </w:rPr>
        <w:t xml:space="preserve">lookup_bonnet_code</w:t>
      </w:r>
      <w:r>
        <w:t xml:space="preserve">, </w:t>
      </w:r>
      <w:r>
        <w:rPr>
          <w:rStyle w:val="CodeChar"/>
        </w:rPr>
        <w:t xml:space="preserve">list_approved_paints</w:t>
      </w:r>
      <w:r>
        <w:t xml:space="preserve">, </w:t>
      </w:r>
      <w:r>
        <w:rPr>
          <w:rStyle w:val="CodeChar"/>
        </w:rPr>
        <w:t xml:space="preserve">register_design_submission</w:t>
      </w:r>
      <w:r>
        <w:t xml:space="preserve">.</w:t>
      </w:r>
    </w:p>
    <w:p>
      <w:pPr>
        <w:pStyle w:val="ListParagraph"/>
        <w:numPr>
          <w:ilvl w:val="0"/>
          <w:numId w:val="9"/>
        </w:numPr>
      </w:pPr>
      <w:r>
        <w:t xml:space="preserve">Pick your #1 sketch and click </w:t>
      </w:r>
      <w:r>
        <w:rPr>
          <w:b/>
        </w:rPr>
        <w:t xml:space="preserve">Run MCP intake agent</w:t>
      </w:r>
      <w:r>
        <w:t xml:space="preserve">. The agent turns "bright red" into </w:t>
      </w:r>
      <w:r>
        <w:rPr>
          <w:b/>
        </w:rPr>
        <w:t xml:space="preserve">RR-301 Rosso Racing Red (approved)</w:t>
      </w:r>
      <w:r>
        <w:t xml:space="preserve"> and registers the design with a ticket number.</w:t>
      </w:r>
    </w:p>
    <w:p>
      <w:pPr>
        <w:pStyle w:val="ListParagraph"/>
        <w:numPr>
          <w:ilvl w:val="0"/>
          <w:numId w:val="9"/>
        </w:numPr>
      </w:pPr>
      <w:r>
        <w:t xml:space="preserve">Open the </w:t>
      </w:r>
      <w:r>
        <w:rPr>
          <w:b/>
        </w:rPr>
        <w:t xml:space="preserve">tool call</w:t>
      </w:r>
      <w:r>
        <w:t xml:space="preserve"> panels to see each MCP request and response.</w:t>
      </w:r>
    </w:p>
    <w:p>
      <w:pPr>
        <w:pStyle w:val="ListParagraph"/>
        <w:numPr>
          <w:ilvl w:val="0"/>
          <w:numId w:val="9"/>
        </w:numPr>
      </w:pPr>
      <w:r>
        <w:rPr>
          <w:i/>
        </w:rPr>
        <w:t xml:space="preserve">Builders (Continue):</w:t>
      </w:r>
      <w:r>
        <w:t xml:space="preserve"> add the server from </w:t>
      </w:r>
      <w:r>
        <w:rPr>
          <w:rStyle w:val="CodeChar"/>
        </w:rPr>
        <w:t xml:space="preserve">mcp_config.json</w:t>
      </w:r>
      <w:r>
        <w:t xml:space="preserve"> to Continue, then ask: "What's the paint code for deep ocean blue, and is it approved?" Same server, different agent.</w:t>
      </w:r>
    </w:p>
    <w:p>
      <w:pPr>
        <w:pStyle w:val="ListParagraph"/>
        <w:numPr>
          <w:ilvl w:val="0"/>
          <w:numId w:val="9"/>
        </w:numPr>
      </w:pPr>
      <w:r>
        <w:rPr>
          <w:i/>
        </w:rPr>
        <w:t xml:space="preserve">No-code (Open WebUI):</w:t>
      </w:r>
      <w:r>
        <w:t xml:space="preserve"> use the "Design Studio" model, drop in sketch photos, and enable the meridian-catalogue tool if the facilitator connected mcpo.</w:t>
      </w:r>
    </w:p>
    <w:p>
      <w:pPr>
        <w:pStyle w:val="Quote"/>
      </w:pPr>
      <w:r>
        <w:t xml:space="preserve">Checkpoint: the leaderboard shows every sketch with a rank, and the Start tab lists </w:t>
      </w:r>
      <w:r>
        <w:rPr>
          <w:rStyle w:val="CodeChar"/>
        </w:rPr>
        <w:t xml:space="preserve">sketch_specs.json</w:t>
      </w:r>
      <w:r>
        <w:t xml:space="preserve">.</w:t>
      </w:r>
    </w:p>
    <w:p>
      <w:pPr>
        <w:pStyle w:val="Heading2"/>
      </w:pPr>
      <w:r>
        <w:t xml:space="preserve">Lab 3: Engineering (17 minutes, Engineering drives)</w:t>
      </w:r>
    </w:p>
    <w:p>
      <w:pPr/>
      <w:r>
        <w:rPr>
          <w:b/>
        </w:rPr>
        <w:t xml:space="preserve">Concept.</w:t>
      </w:r>
      <w:r>
        <w:t xml:space="preserve"> Code </w:t>
      </w:r>
      <w:r>
        <w:rPr>
          <w:b/>
        </w:rPr>
        <w:t xml:space="preserve">canonicalises</w:t>
      </w:r>
      <w:r>
        <w:t xml:space="preserve"> free text into catalogue codes, </w:t>
      </w:r>
      <w:r>
        <w:rPr>
          <w:b/>
        </w:rPr>
        <w:t xml:space="preserve">merges duplicates</w:t>
      </w:r>
      <w:r>
        <w:t xml:space="preserve"> and runs a </w:t>
      </w:r>
      <w:r>
        <w:rPr>
          <w:b/>
        </w:rPr>
        <w:t xml:space="preserve">quality-weighted vote</w:t>
      </w:r>
      <w:r>
        <w:t xml:space="preserve">; the model writes the documents. </w:t>
      </w:r>
      <w:r>
        <w:rPr>
          <w:b/>
        </w:rPr>
        <w:t xml:space="preserve">Grounded generation</w:t>
      </w:r>
      <w:r>
        <w:t xml:space="preserve"> drafts the test spec from an approved template. </w:t>
      </w:r>
      <w:r>
        <w:rPr>
          <w:b/>
        </w:rPr>
        <w:t xml:space="preserve">RAG</w:t>
      </w:r>
      <w:r>
        <w:t xml:space="preserve"> retrieves the relevant guideline passages first (embeddings from </w:t>
      </w:r>
      <w:r>
        <w:rPr>
          <w:rStyle w:val="CodeChar"/>
        </w:rPr>
        <w:t xml:space="preserve">nomic-embed-text</w:t>
      </w:r>
      <w:r>
        <w:t xml:space="preserve">), then the model judges compliance using only those passages and cites rule IDs.</w:t>
      </w:r>
    </w:p>
    <w:p>
      <w:pPr/>
      <w:r>
        <w:rPr>
          <w:b/>
        </w:rPr>
        <w:t xml:space="preserve">Code.</w:t>
      </w:r>
      <w:r>
        <w:t xml:space="preserve"> </w:t>
      </w:r>
      <w:r>
        <w:rPr>
          <w:rStyle w:val="CodeChar"/>
        </w:rPr>
        <w:t xml:space="preserve">module3_engineering/reconcile.py</w:t>
      </w:r>
      <w:r>
        <w:t xml:space="preserve">, </w:t>
      </w:r>
      <w:r>
        <w:rPr>
          <w:rStyle w:val="CodeChar"/>
        </w:rPr>
        <w:t xml:space="preserve">test_spec.py</w:t>
      </w:r>
      <w:r>
        <w:t xml:space="preserve">, </w:t>
      </w:r>
      <w:r>
        <w:rPr>
          <w:rStyle w:val="CodeChar"/>
        </w:rPr>
        <w:t xml:space="preserve">rag_check.py</w:t>
      </w:r>
      <w:r>
        <w:t xml:space="preserve">, </w:t>
      </w:r>
      <w:r>
        <w:rPr>
          <w:rStyle w:val="CodeChar"/>
        </w:rPr>
        <w:t xml:space="preserve">make_3d.py</w:t>
      </w:r>
      <w:r>
        <w:t xml:space="preserve"> and </w:t>
      </w:r>
      <w:r>
        <w:rPr>
          <w:rStyle w:val="CodeChar"/>
        </w:rPr>
        <w:t xml:space="preserve">viewer_3d_template.html</w:t>
      </w:r>
      <w:r>
        <w:t xml:space="preserve"> (three.js, MIT). </w:t>
      </w:r>
      <w:r>
        <w:rPr>
          <w:b/>
        </w:rPr>
        <w:t xml:space="preserve">Data:</w:t>
      </w:r>
      <w:r>
        <w:t xml:space="preserve"> </w:t>
      </w:r>
      <w:r>
        <w:rPr>
          <w:rStyle w:val="CodeChar"/>
        </w:rPr>
        <w:t xml:space="preserve">data/design_guidelines.json</w:t>
      </w:r>
      <w:r>
        <w:t xml:space="preserve"> (12 rules), </w:t>
      </w:r>
      <w:r>
        <w:rPr>
          <w:rStyle w:val="CodeChar"/>
        </w:rPr>
        <w:t xml:space="preserve">data/paint_test_standards.json</w:t>
      </w:r>
      <w:r>
        <w:t xml:space="preserve"> (T01 to T07). </w:t>
      </w:r>
      <w:r>
        <w:rPr>
          <w:b/>
        </w:rPr>
        <w:t xml:space="preserve">Props:</w:t>
      </w:r>
      <w:r>
        <w:t xml:space="preserve"> sticky dots in 3 colours, paint swatch cards (optional).</w:t>
      </w:r>
    </w:p>
    <w:p>
      <w:pPr>
        <w:pStyle w:val="Heading3"/>
      </w:pPr>
      <w:r>
        <w:t xml:space="preserve">Step 1: Humans vote first (2 minutes)</w:t>
      </w:r>
    </w:p>
    <w:p>
      <w:pPr/>
      <w:r>
        <w:t xml:space="preserve">Each person puts a sticky dot on the sketch they think the customer would pick. Note the human winner.</w:t>
      </w:r>
    </w:p>
    <w:p>
      <w:pPr>
        <w:pStyle w:val="Heading3"/>
      </w:pPr>
      <w:r>
        <w:t xml:space="preserve">Step 2: Reconcile (5 minutes)</w:t>
      </w:r>
    </w:p>
    <w:p>
      <w:pPr>
        <w:pStyle w:val="ListParagraph"/>
        <w:numPr>
          <w:ilvl w:val="0"/>
          <w:numId w:val="10"/>
        </w:numPr>
      </w:pPr>
      <w:r>
        <w:t xml:space="preserve">Open tab </w:t>
      </w:r>
      <w:r>
        <w:rPr>
          <w:b/>
        </w:rPr>
        <w:t xml:space="preserve">3 · Engineering</w:t>
      </w:r>
      <w:r>
        <w:t xml:space="preserve">. Leave the duplicate threshold at </w:t>
      </w:r>
      <w:r>
        <w:rPr>
          <w:b/>
        </w:rPr>
        <w:t xml:space="preserve">0.8</w:t>
      </w:r>
      <w:r>
        <w:t xml:space="preserve">.</w:t>
      </w:r>
    </w:p>
    <w:p>
      <w:pPr>
        <w:pStyle w:val="ListParagraph"/>
        <w:numPr>
          <w:ilvl w:val="0"/>
          <w:numId w:val="10"/>
        </w:numPr>
      </w:pPr>
      <w:r>
        <w:t xml:space="preserve">Click </w:t>
      </w:r>
      <w:r>
        <w:rPr>
          <w:b/>
        </w:rPr>
        <w:t xml:space="preserve">① Reconcile sketches</w:t>
      </w:r>
      <w:r>
        <w:t xml:space="preserve">.</w:t>
      </w:r>
    </w:p>
    <w:p>
      <w:pPr>
        <w:pStyle w:val="ListParagraph"/>
        <w:numPr>
          <w:ilvl w:val="0"/>
          <w:numId w:val="10"/>
        </w:numPr>
      </w:pPr>
      <w:r>
        <w:t xml:space="preserve">With the samples you should see </w:t>
      </w:r>
      <w:r>
        <w:rPr>
          <w:b/>
        </w:rPr>
        <w:t xml:space="preserve">8 sketches in, 5 unique designs</w:t>
      </w:r>
      <w:r>
        <w:t xml:space="preserve"> and about </w:t>
      </w:r>
      <w:r>
        <w:rPr>
          <w:b/>
        </w:rPr>
        <w:t xml:space="preserve">51%</w:t>
      </w:r>
      <w:r>
        <w:t xml:space="preserve"> body-colour consensus.</w:t>
      </w:r>
    </w:p>
    <w:p>
      <w:pPr>
        <w:pStyle w:val="ListParagraph"/>
        <w:numPr>
          <w:ilvl w:val="0"/>
          <w:numId w:val="10"/>
        </w:numPr>
      </w:pPr>
      <w:r>
        <w:t xml:space="preserve">Find the merged designs in the clusters table, for example </w:t>
      </w:r>
      <w:r>
        <w:rPr>
          <w:rStyle w:val="CodeChar"/>
        </w:rPr>
        <w:t xml:space="preserve">sketch_01</w:t>
      </w:r>
      <w:r>
        <w:t xml:space="preserve">, </w:t>
      </w:r>
      <w:r>
        <w:rPr>
          <w:rStyle w:val="CodeChar"/>
        </w:rPr>
        <w:t xml:space="preserve">sketch_08</w:t>
      </w:r>
      <w:r>
        <w:t xml:space="preserve"> and </w:t>
      </w:r>
      <w:r>
        <w:rPr>
          <w:rStyle w:val="CodeChar"/>
        </w:rPr>
        <w:t xml:space="preserve">sketch_02</w:t>
      </w:r>
      <w:r>
        <w:t xml:space="preserve">.</w:t>
      </w:r>
    </w:p>
    <w:p>
      <w:pPr>
        <w:pStyle w:val="ListParagraph"/>
        <w:numPr>
          <w:ilvl w:val="0"/>
          <w:numId w:val="10"/>
        </w:numPr>
      </w:pPr>
      <w:r>
        <w:t xml:space="preserve">The dominant spec with the samples: Rosso Racing Red </w:t>
      </w:r>
      <w:r>
        <w:rPr>
          <w:rStyle w:val="CodeChar"/>
        </w:rPr>
        <w:t xml:space="preserve">RR-301</w:t>
      </w:r>
      <w:r>
        <w:t xml:space="preserve">, red doors, gloss black mirrors </w:t>
      </w:r>
      <w:r>
        <w:rPr>
          <w:rStyle w:val="CodeChar"/>
        </w:rPr>
        <w:t xml:space="preserve">MR-GB</w:t>
      </w:r>
      <w:r>
        <w:t xml:space="preserve">, bonnet scoop </w:t>
      </w:r>
      <w:r>
        <w:rPr>
          <w:rStyle w:val="CodeChar"/>
        </w:rPr>
        <w:t xml:space="preserve">BN-SCOOP</w:t>
      </w:r>
      <w:r>
        <w:t xml:space="preserve">, 19in 5-spoke wheels </w:t>
      </w:r>
      <w:r>
        <w:rPr>
          <w:rStyle w:val="CodeChar"/>
        </w:rPr>
        <w:t xml:space="preserve">WH-5S-19</w:t>
      </w:r>
      <w:r>
        <w:t xml:space="preserve">.</w:t>
      </w:r>
    </w:p>
    <w:p>
      <w:pPr>
        <w:pStyle w:val="ListParagraph"/>
        <w:numPr>
          <w:ilvl w:val="0"/>
          <w:numId w:val="10"/>
        </w:numPr>
      </w:pPr>
      <w:r>
        <w:t xml:space="preserve">Compare with the sticky-dot winner, then move the slider to 1.0 and re-run to see the precision and recall trade-off.</w:t>
      </w:r>
    </w:p>
    <w:p>
      <w:pPr>
        <w:pStyle w:val="Heading3"/>
      </w:pPr>
      <w:r>
        <w:t xml:space="preserve">Step 3: Write the body-colour test spec (3 minutes)</w:t>
      </w:r>
    </w:p>
    <w:p>
      <w:pPr>
        <w:pStyle w:val="ListParagraph"/>
        <w:numPr>
          <w:ilvl w:val="0"/>
          <w:numId w:val="11"/>
        </w:numPr>
      </w:pPr>
      <w:r>
        <w:t xml:space="preserve">Click </w:t>
      </w:r>
      <w:r>
        <w:rPr>
          <w:b/>
        </w:rPr>
        <w:t xml:space="preserve">Generate test spec</w:t>
      </w:r>
      <w:r>
        <w:t xml:space="preserve">. The model fills the standards template: colour match (Delta E), gloss, film thickness, adhesion, salt spray, weathering, stone chip.</w:t>
      </w:r>
    </w:p>
    <w:p>
      <w:pPr>
        <w:pStyle w:val="ListParagraph"/>
        <w:numPr>
          <w:ilvl w:val="0"/>
          <w:numId w:val="11"/>
        </w:numPr>
      </w:pPr>
      <w:r>
        <w:t xml:space="preserve">The domain expert checks one limit against what their plant uses.</w:t>
      </w:r>
    </w:p>
    <w:p>
      <w:pPr>
        <w:pStyle w:val="ListParagraph"/>
        <w:numPr>
          <w:ilvl w:val="0"/>
          <w:numId w:val="11"/>
        </w:numPr>
      </w:pPr>
      <w:r>
        <w:t xml:space="preserve">Click </w:t>
      </w:r>
      <w:r>
        <w:rPr>
          <w:b/>
        </w:rPr>
        <w:t xml:space="preserve">Download test spec (.md)</w:t>
      </w:r>
      <w:r>
        <w:t xml:space="preserve">.</w:t>
      </w:r>
    </w:p>
    <w:p>
      <w:pPr>
        <w:pStyle w:val="Heading3"/>
      </w:pPr>
      <w:r>
        <w:t xml:space="preserve">Step 4: RAG compliance check (5 minutes)</w:t>
      </w:r>
    </w:p>
    <w:p>
      <w:pPr>
        <w:pStyle w:val="ListParagraph"/>
        <w:numPr>
          <w:ilvl w:val="0"/>
          <w:numId w:val="12"/>
        </w:numPr>
      </w:pPr>
      <w:r>
        <w:t xml:space="preserve">Leave </w:t>
      </w:r>
      <w:r>
        <w:rPr>
          <w:b/>
        </w:rPr>
        <w:t xml:space="preserve">top-k</w:t>
      </w:r>
      <w:r>
        <w:t xml:space="preserve"> at 3 and click </w:t>
      </w:r>
      <w:r>
        <w:rPr>
          <w:b/>
        </w:rPr>
        <w:t xml:space="preserve">Check compliance</w:t>
      </w:r>
      <w:r>
        <w:t xml:space="preserve">.</w:t>
      </w:r>
    </w:p>
    <w:p>
      <w:pPr>
        <w:pStyle w:val="ListParagraph"/>
        <w:numPr>
          <w:ilvl w:val="0"/>
          <w:numId w:val="12"/>
        </w:numPr>
      </w:pPr>
      <w:r>
        <w:t xml:space="preserve">With the samples, </w:t>
      </w:r>
      <w:r>
        <w:rPr>
          <w:rStyle w:val="CodeChar"/>
        </w:rPr>
        <w:t xml:space="preserve">BN-SCOOP</w:t>
      </w:r>
      <w:r>
        <w:t xml:space="preserve"> comes back </w:t>
      </w:r>
      <w:r>
        <w:rPr>
          <w:b/>
        </w:rPr>
        <w:t xml:space="preserve">needs review</w:t>
      </w:r>
      <w:r>
        <w:t xml:space="preserve"> under </w:t>
      </w:r>
      <w:r>
        <w:rPr>
          <w:b/>
        </w:rPr>
        <w:t xml:space="preserve">DEG-3.2</w:t>
      </w:r>
      <w:r>
        <w:t xml:space="preserve">; everything else is compliant.</w:t>
      </w:r>
    </w:p>
    <w:p>
      <w:pPr>
        <w:pStyle w:val="ListParagraph"/>
        <w:numPr>
          <w:ilvl w:val="0"/>
          <w:numId w:val="12"/>
        </w:numPr>
      </w:pPr>
      <w:r>
        <w:t xml:space="preserve">Open </w:t>
      </w:r>
      <w:r>
        <w:rPr>
          <w:b/>
        </w:rPr>
        <w:t xml:space="preserve">What did retrieval return?</w:t>
      </w:r>
      <w:r>
        <w:t xml:space="preserve"> to see which rules the model was given.</w:t>
      </w:r>
    </w:p>
    <w:p>
      <w:pPr>
        <w:pStyle w:val="ListParagraph"/>
        <w:numPr>
          <w:ilvl w:val="0"/>
          <w:numId w:val="12"/>
        </w:numPr>
      </w:pPr>
      <w:r>
        <w:rPr>
          <w:b/>
        </w:rPr>
        <w:t xml:space="preserve">Experiment:</w:t>
      </w:r>
      <w:r>
        <w:t xml:space="preserve"> set top-k to 1 and check again. Fewer passages can mean a missed rule.</w:t>
      </w:r>
    </w:p>
    <w:p>
      <w:pPr>
        <w:pStyle w:val="ListParagraph"/>
        <w:numPr>
          <w:ilvl w:val="0"/>
          <w:numId w:val="12"/>
        </w:numPr>
      </w:pPr>
      <w:r>
        <w:rPr>
          <w:b/>
        </w:rPr>
        <w:t xml:space="preserve">Experiment:</w:t>
      </w:r>
      <w:r>
        <w:t xml:space="preserve"> switch the sidebar to a new team name, re-run Modules 2 and 3, and click Check compliance before Generate test spec. Body colour now shows needs review under DEG-5.1.</w:t>
      </w:r>
    </w:p>
    <w:p>
      <w:pPr>
        <w:pStyle w:val="ListParagraph"/>
        <w:numPr>
          <w:ilvl w:val="0"/>
          <w:numId w:val="12"/>
        </w:numPr>
      </w:pPr>
      <w:r>
        <w:rPr>
          <w:i/>
        </w:rPr>
        <w:t xml:space="preserve">No-code (Open WebUI):</w:t>
      </w:r>
      <w:r>
        <w:t xml:space="preserve"> create the "Design Compliance" model with </w:t>
      </w:r>
      <w:r>
        <w:rPr>
          <w:rStyle w:val="CodeChar"/>
        </w:rPr>
        <w:t xml:space="preserve">design_guidelines.json</w:t>
      </w:r>
      <w:r>
        <w:t xml:space="preserve"> attached as knowledge, paste the dominant spec, and compare its answer with the app's.</w:t>
      </w:r>
    </w:p>
    <w:p>
      <w:pPr>
        <w:pStyle w:val="Heading3"/>
      </w:pPr>
      <w:r>
        <w:t xml:space="preserve">Step 5 (optional, 2 minutes): See it in 3D</w:t>
      </w:r>
    </w:p>
    <w:p>
      <w:pPr/>
      <w:r>
        <w:t xml:space="preserve">Turn on </w:t>
      </w:r>
      <w:r>
        <w:rPr>
          <w:b/>
        </w:rPr>
        <w:t xml:space="preserve">Show the 3D model</w:t>
      </w:r>
      <w:r>
        <w:t xml:space="preserve"> and drag to rotate. Builders can ask Continue to add a spoiler option (</w:t>
      </w:r>
      <w:r>
        <w:rPr>
          <w:rStyle w:val="CodeChar"/>
        </w:rPr>
        <w:t xml:space="preserve">builder_prompts/module3_3d.md</w:t>
      </w:r>
      <w:r>
        <w:t xml:space="preserve">).</w:t>
      </w:r>
    </w:p>
    <w:p>
      <w:pPr>
        <w:pStyle w:val="Quote"/>
      </w:pPr>
      <w:r>
        <w:t xml:space="preserve">Checkpoint: </w:t>
      </w:r>
      <w:r>
        <w:rPr>
          <w:rStyle w:val="CodeChar"/>
        </w:rPr>
        <w:t xml:space="preserve">dominant_spec.json</w:t>
      </w:r>
      <w:r>
        <w:t xml:space="preserve">, </w:t>
      </w:r>
      <w:r>
        <w:rPr>
          <w:rStyle w:val="CodeChar"/>
        </w:rPr>
        <w:t xml:space="preserve">test_spec.json</w:t>
      </w:r>
      <w:r>
        <w:t xml:space="preserve"> and </w:t>
      </w:r>
      <w:r>
        <w:rPr>
          <w:rStyle w:val="CodeChar"/>
        </w:rPr>
        <w:t xml:space="preserve">compliance.json</w:t>
      </w:r>
      <w:r>
        <w:t xml:space="preserve"> are saved.</w:t>
      </w:r>
    </w:p>
    <w:p>
      <w:pPr>
        <w:pStyle w:val="Heading2"/>
      </w:pPr>
      <w:r>
        <w:t xml:space="preserve">Lab 4: Supply chain (15 minutes, Supply Chain drives)</w:t>
      </w:r>
    </w:p>
    <w:p>
      <w:pPr/>
      <w:r>
        <w:rPr>
          <w:b/>
        </w:rPr>
        <w:t xml:space="preserve">Concept.</w:t>
      </w:r>
      <w:r>
        <w:t xml:space="preserve"> A </w:t>
      </w:r>
      <w:r>
        <w:rPr>
          <w:b/>
        </w:rPr>
        <w:t xml:space="preserve">knowledge graph</w:t>
      </w:r>
      <w:r>
        <w:t xml:space="preserve"> stores parts as nodes and relationships as edges (option REQUIRES part, part SUPPLIED_BY supplier, part ALTERNATIVE part). A </w:t>
      </w:r>
      <w:r>
        <w:rPr>
          <w:b/>
        </w:rPr>
        <w:t xml:space="preserve">what-if</w:t>
      </w:r>
      <w:r>
        <w:t xml:space="preserve"> removes one node and follows the edges backwards to everything that depends on it, an exact multi-hop answer that text search cannot give. </w:t>
      </w:r>
      <w:r>
        <w:rPr>
          <w:b/>
        </w:rPr>
        <w:t xml:space="preserve">Guardrails</w:t>
      </w:r>
      <w:r>
        <w:t xml:space="preserve"> check what goes into and comes out of the model. </w:t>
      </w:r>
      <w:r>
        <w:rPr>
          <w:b/>
        </w:rPr>
        <w:t xml:space="preserve">Evals</w:t>
      </w:r>
      <w:r>
        <w:t xml:space="preserve"> are a fixed test set you run after every change.</w:t>
      </w:r>
    </w:p>
    <w:p>
      <w:pPr/>
      <w:r>
        <w:rPr>
          <w:b/>
        </w:rPr>
        <w:t xml:space="preserve">Code.</w:t>
      </w:r>
      <w:r>
        <w:t xml:space="preserve"> </w:t>
      </w:r>
      <w:r>
        <w:rPr>
          <w:rStyle w:val="CodeChar"/>
        </w:rPr>
        <w:t xml:space="preserve">module4_supply_chain/kg.py</w:t>
      </w:r>
      <w:r>
        <w:t xml:space="preserve"> (NetworkX graph: dependencies, </w:t>
      </w:r>
      <w:r>
        <w:rPr>
          <w:rStyle w:val="CodeChar"/>
        </w:rPr>
        <w:t xml:space="preserve">supplier_impact</w:t>
      </w:r>
      <w:r>
        <w:t xml:space="preserve">, </w:t>
      </w:r>
      <w:r>
        <w:rPr>
          <w:rStyle w:val="CodeChar"/>
        </w:rPr>
        <w:t xml:space="preserve">what_if</w:t>
      </w:r>
      <w:r>
        <w:t xml:space="preserve">, alternatives, single points of failure), </w:t>
      </w:r>
      <w:r>
        <w:rPr>
          <w:rStyle w:val="CodeChar"/>
        </w:rPr>
        <w:t xml:space="preserve">agent.py</w:t>
      </w:r>
      <w:r>
        <w:t xml:space="preserve"> (5 graph tools and the guarded pipeline), </w:t>
      </w:r>
      <w:r>
        <w:rPr>
          <w:rStyle w:val="CodeChar"/>
        </w:rPr>
        <w:t xml:space="preserve">guardrails.py</w:t>
      </w:r>
      <w:r>
        <w:t xml:space="preserve"> (4 input, 3 output rails), </w:t>
      </w:r>
      <w:r>
        <w:rPr>
          <w:rStyle w:val="CodeChar"/>
        </w:rPr>
        <w:t xml:space="preserve">evals.py</w:t>
      </w:r>
      <w:r>
        <w:t xml:space="preserve">. </w:t>
      </w:r>
      <w:r>
        <w:rPr>
          <w:b/>
        </w:rPr>
        <w:t xml:space="preserve">Data:</w:t>
      </w:r>
      <w:r>
        <w:t xml:space="preserve"> </w:t>
      </w:r>
      <w:r>
        <w:rPr>
          <w:rStyle w:val="CodeChar"/>
        </w:rPr>
        <w:t xml:space="preserve">data/parts_knowledge_graph.json</w:t>
      </w:r>
      <w:r>
        <w:t xml:space="preserve"> (71 nodes, 112 edges), </w:t>
      </w:r>
      <w:r>
        <w:rPr>
          <w:rStyle w:val="CodeChar"/>
        </w:rPr>
        <w:t xml:space="preserve">data/guardrail_policy.json</w:t>
      </w:r>
      <w:r>
        <w:t xml:space="preserve">, </w:t>
      </w:r>
      <w:r>
        <w:rPr>
          <w:rStyle w:val="CodeChar"/>
        </w:rPr>
        <w:t xml:space="preserve">data/eval_cases.json</w:t>
      </w:r>
      <w:r>
        <w:t xml:space="preserve">. </w:t>
      </w:r>
      <w:r>
        <w:rPr>
          <w:b/>
        </w:rPr>
        <w:t xml:space="preserve">Props:</w:t>
      </w:r>
      <w:r>
        <w:t xml:space="preserve"> PASS / REDACT / BLOCK paddles, eval scorecard. No cards or string.</w:t>
      </w:r>
    </w:p>
    <w:p>
      <w:pPr>
        <w:pStyle w:val="Heading3"/>
      </w:pPr>
      <w:r>
        <w:t xml:space="preserve">Step 1: Guess, then knock out a supplier (4 minutes)</w:t>
      </w:r>
    </w:p>
    <w:p>
      <w:pPr>
        <w:pStyle w:val="ListParagraph"/>
        <w:numPr>
          <w:ilvl w:val="0"/>
          <w:numId w:val="13"/>
        </w:numPr>
      </w:pPr>
      <w:r>
        <w:t xml:space="preserve">Open tab </w:t>
      </w:r>
      <w:r>
        <w:rPr>
          <w:b/>
        </w:rPr>
        <w:t xml:space="preserve">4 · Supply chain</w:t>
      </w:r>
      <w:r>
        <w:t xml:space="preserve">. Look only at the three numbers at the top: the critical path (with the samples, </w:t>
      </w:r>
      <w:r>
        <w:rPr>
          <w:b/>
        </w:rPr>
        <w:t xml:space="preserve">120 days</w:t>
      </w:r>
      <w:r>
        <w:t xml:space="preserve">), high-risk parts and single points of failure. Don't scroll yet.</w:t>
      </w:r>
    </w:p>
    <w:p>
      <w:pPr>
        <w:pStyle w:val="ListParagraph"/>
        <w:numPr>
          <w:ilvl w:val="0"/>
          <w:numId w:val="13"/>
        </w:numPr>
      </w:pPr>
      <w:r>
        <w:rPr>
          <w:b/>
        </w:rPr>
        <w:t xml:space="preserve">Call it out.</w:t>
      </w:r>
      <w:r>
        <w:t xml:space="preserve"> Going round the table, each person names the one supplier they think would hurt this car most if it stopped shipping. The scribe writes the guesses down.</w:t>
      </w:r>
    </w:p>
    <w:p>
      <w:pPr>
        <w:pStyle w:val="ListParagraph"/>
        <w:numPr>
          <w:ilvl w:val="0"/>
          <w:numId w:val="13"/>
        </w:numPr>
      </w:pPr>
      <w:r>
        <w:t xml:space="preserve">Under </w:t>
      </w:r>
      <w:r>
        <w:rPr>
          <w:b/>
        </w:rPr>
        <w:t xml:space="preserve">What-if: knock out a supplier</w:t>
      </w:r>
      <w:r>
        <w:t xml:space="preserve">, click each guessed supplier in turn. Knocked-out parts turn solid red on the graph, and three numbers show the damage: parts lost, spec options hit, and parts with a qualified alternative.</w:t>
      </w:r>
    </w:p>
    <w:p>
      <w:pPr>
        <w:pStyle w:val="ListParagraph"/>
        <w:numPr>
          <w:ilvl w:val="0"/>
          <w:numId w:val="13"/>
        </w:numPr>
      </w:pPr>
      <w:r>
        <w:t xml:space="preserve">With the samples, </w:t>
      </w:r>
      <w:r>
        <w:rPr>
          <w:b/>
        </w:rPr>
        <w:t xml:space="preserve">S-SEMITW (TaiSemi)</w:t>
      </w:r>
      <w:r>
        <w:t xml:space="preserve"> is the big one: 4 parts lost and </w:t>
      </w:r>
      <w:r>
        <w:rPr>
          <w:b/>
        </w:rPr>
        <w:t xml:space="preserve">3 of the 4</w:t>
      </w:r>
      <w:r>
        <w:t xml:space="preserve"> spec options can't be built (mirrors, bonnet scoop, wheels), all through one chip, </w:t>
      </w:r>
      <w:r>
        <w:rPr>
          <w:rStyle w:val="CodeChar"/>
        </w:rPr>
        <w:t xml:space="preserve">CHIP-MCU-7</w:t>
      </w:r>
      <w:r>
        <w:t xml:space="preserve">. Only the paint survives. The one alternative, </w:t>
      </w:r>
      <w:r>
        <w:rPr>
          <w:rStyle w:val="CodeChar"/>
        </w:rPr>
        <w:t xml:space="preserve">CHIP-MCU-9</w:t>
      </w:r>
      <w:r>
        <w:t xml:space="preserve">, needs a 12-week requalification.</w:t>
      </w:r>
    </w:p>
    <w:p>
      <w:pPr>
        <w:pStyle w:val="ListParagraph"/>
        <w:numPr>
          <w:ilvl w:val="0"/>
          <w:numId w:val="13"/>
        </w:numPr>
      </w:pPr>
      <w:r>
        <w:t xml:space="preserve">Score a Concours point for each person who guessed TaiSemi. Then try S-NORDAL: it takes out more parts (8) but fewer options (2). And S-PIGASIA, rated only medium risk, is the one supplier that stops the red paint TaiSemi spared. Risk ratings and part counts don't tell you the real impact on this car, which is why the graph matters.</w:t>
      </w:r>
    </w:p>
    <w:p>
      <w:pPr>
        <w:pStyle w:val="Heading3"/>
      </w:pPr>
      <w:r>
        <w:t xml:space="preserve">Step 2: Ask the guarded agent (3 minutes)</w:t>
      </w:r>
    </w:p>
    <w:p>
      <w:pPr>
        <w:pStyle w:val="ListParagraph"/>
        <w:numPr>
          <w:ilvl w:val="0"/>
          <w:numId w:val="14"/>
        </w:numPr>
      </w:pPr>
      <w:r>
        <w:t xml:space="preserve">Pick </w:t>
      </w:r>
      <w:r>
        <w:rPr>
          <w:b/>
        </w:rPr>
        <w:t xml:space="preserve">What happens if TaiSemi stops shipping?</w:t>
      </w:r>
      <w:r>
        <w:t xml:space="preserve"> and click </w:t>
      </w:r>
      <w:r>
        <w:rPr>
          <w:b/>
        </w:rPr>
        <w:t xml:space="preserve">Ask</w:t>
      </w:r>
      <w:r>
        <w:t xml:space="preserve">. Open the tool calls: the agent ran </w:t>
      </w:r>
      <w:r>
        <w:rPr>
          <w:rStyle w:val="CodeChar"/>
        </w:rPr>
        <w:t xml:space="preserve">supplier_impact</w:t>
      </w:r>
      <w:r>
        <w:t xml:space="preserve">. Its answer should match what you just saw on the graph.</w:t>
      </w:r>
    </w:p>
    <w:p>
      <w:pPr>
        <w:pStyle w:val="ListParagraph"/>
        <w:numPr>
          <w:ilvl w:val="0"/>
          <w:numId w:val="14"/>
        </w:numPr>
      </w:pPr>
      <w:r>
        <w:t xml:space="preserve">Try </w:t>
      </w:r>
      <w:r>
        <w:rPr>
          <w:b/>
        </w:rPr>
        <w:t xml:space="preserve">Is there an alternative for CHIP-MCU-7?</w:t>
      </w:r>
      <w:r>
        <w:t xml:space="preserve"> The answer should be </w:t>
      </w:r>
      <w:r>
        <w:rPr>
          <w:rStyle w:val="CodeChar"/>
        </w:rPr>
        <w:t xml:space="preserve">CHIP-MCU-9</w:t>
      </w:r>
      <w:r>
        <w:t xml:space="preserve"> from EuroSilicon.</w:t>
      </w:r>
    </w:p>
    <w:p>
      <w:pPr>
        <w:pStyle w:val="ListParagraph"/>
        <w:numPr>
          <w:ilvl w:val="0"/>
          <w:numId w:val="14"/>
        </w:numPr>
      </w:pPr>
      <w:r>
        <w:t xml:space="preserve">Ask your own question about a part the what-if turned red.</w:t>
      </w:r>
    </w:p>
    <w:p>
      <w:pPr>
        <w:pStyle w:val="Heading3"/>
      </w:pPr>
      <w:r>
        <w:t xml:space="preserve">Step 3: The guardrail game (3 minutes)</w:t>
      </w:r>
    </w:p>
    <w:p>
      <w:pPr>
        <w:pStyle w:val="ListParagraph"/>
        <w:numPr>
          <w:ilvl w:val="0"/>
          <w:numId w:val="15"/>
        </w:numPr>
      </w:pPr>
      <w:r>
        <w:t xml:space="preserve">The facilitator reads requests from the guardrail game sheet; tables hold up PASS, REDACT or BLOCK.</w:t>
      </w:r>
    </w:p>
    <w:p>
      <w:pPr>
        <w:pStyle w:val="ListParagraph"/>
        <w:numPr>
          <w:ilvl w:val="0"/>
          <w:numId w:val="15"/>
        </w:numPr>
      </w:pPr>
      <w:r>
        <w:t xml:space="preserve">Type each into the app and compare. Expected: prompt injection blocked (IN-01), email redacted (IN-02), poem off-topic (IN-03), unit cost blocked (IN-04).</w:t>
      </w:r>
    </w:p>
    <w:p>
      <w:pPr>
        <w:pStyle w:val="ListParagraph"/>
        <w:numPr>
          <w:ilvl w:val="0"/>
          <w:numId w:val="15"/>
        </w:numPr>
      </w:pPr>
      <w:r>
        <w:t xml:space="preserve">Note that costs are also removed inside the graph code before the model sees them. Never rely on one rail.</w:t>
      </w:r>
    </w:p>
    <w:p>
      <w:pPr>
        <w:pStyle w:val="Heading3"/>
      </w:pPr>
      <w:r>
        <w:t xml:space="preserve">Step 4: Run the evals (4 minutes)</w:t>
      </w:r>
    </w:p>
    <w:p>
      <w:pPr>
        <w:pStyle w:val="ListParagraph"/>
        <w:numPr>
          <w:ilvl w:val="0"/>
          <w:numId w:val="16"/>
        </w:numPr>
      </w:pPr>
      <w:r>
        <w:t xml:space="preserve">Predict on the eval scorecard which of the 10 cases will pass.</w:t>
      </w:r>
    </w:p>
    <w:p>
      <w:pPr>
        <w:pStyle w:val="ListParagraph"/>
        <w:numPr>
          <w:ilvl w:val="0"/>
          <w:numId w:val="16"/>
        </w:numPr>
      </w:pPr>
      <w:r>
        <w:t xml:space="preserve">Click </w:t>
      </w:r>
      <w:r>
        <w:rPr>
          <w:b/>
        </w:rPr>
        <w:t xml:space="preserve">Run evals</w:t>
      </w:r>
      <w:r>
        <w:t xml:space="preserve"> and read pass rate, correctness, safety, groundedness and latency.</w:t>
      </w:r>
    </w:p>
    <w:p>
      <w:pPr>
        <w:pStyle w:val="ListParagraph"/>
        <w:numPr>
          <w:ilvl w:val="0"/>
          <w:numId w:val="16"/>
        </w:numPr>
      </w:pPr>
      <w:r>
        <w:t xml:space="preserve">Change </w:t>
      </w:r>
      <w:r>
        <w:rPr>
          <w:b/>
        </w:rPr>
        <w:t xml:space="preserve">Text + tools model</w:t>
      </w:r>
      <w:r>
        <w:t xml:space="preserve"> in the sidebar to a smaller model and run again. Evals let you pick the smallest model that is good enough, which on your own hardware means cost and speed.</w:t>
      </w:r>
    </w:p>
    <w:p>
      <w:pPr>
        <w:pStyle w:val="ListParagraph"/>
        <w:numPr>
          <w:ilvl w:val="0"/>
          <w:numId w:val="16"/>
        </w:numPr>
      </w:pPr>
      <w:r>
        <w:rPr>
          <w:i/>
        </w:rPr>
        <w:t xml:space="preserve">Builders:</w:t>
      </w:r>
      <w:r>
        <w:t xml:space="preserve"> in Continue, add an eval case and a matching guardrail (prompt in </w:t>
      </w:r>
      <w:r>
        <w:rPr>
          <w:rStyle w:val="CodeChar"/>
        </w:rPr>
        <w:t xml:space="preserve">continue_prompts.md</w:t>
      </w:r>
      <w:r>
        <w:t xml:space="preserve">), then re-run.</w:t>
      </w:r>
    </w:p>
    <w:p>
      <w:pPr/>
      <w:r>
        <w:rPr>
          <w:b/>
        </w:rPr>
        <w:t xml:space="preserve">Discuss (1 minute).</w:t>
      </w:r>
      <w:r>
        <w:t xml:space="preserve"> What pass rate would you need before this agent answers a buyer without a human check?</w:t>
      </w:r>
    </w:p>
    <w:p>
      <w:pPr>
        <w:pStyle w:val="Quote"/>
      </w:pPr>
      <w:r>
        <w:t xml:space="preserve">Checkpoint: the team has a what-if result and an eval pass rate.</w:t>
      </w:r>
    </w:p>
    <w:p>
      <w:pPr>
        <w:pStyle w:val="Heading2"/>
      </w:pPr>
      <w:r>
        <w:t xml:space="preserve">Lab 5: Manufacturing and quality (16 minutes, Manufacturing drives)</w:t>
      </w:r>
    </w:p>
    <w:p>
      <w:pPr/>
      <w:r>
        <w:rPr>
          <w:b/>
        </w:rPr>
        <w:t xml:space="preserve">Concept.</w:t>
      </w:r>
      <w:r>
        <w:t xml:space="preserve"> A model alone is not a quality system. </w:t>
      </w:r>
      <w:r>
        <w:rPr>
          <w:b/>
        </w:rPr>
        <w:t xml:space="preserve">Context</w:t>
      </w:r>
      <w:r>
        <w:t xml:space="preserve"> is exactly what the model is given for this job: the expected spec, the checklist and relevant history, and nothing else. </w:t>
      </w:r>
      <w:r>
        <w:rPr>
          <w:b/>
        </w:rPr>
        <w:t xml:space="preserve">Memory</w:t>
      </w:r>
      <w:r>
        <w:t xml:space="preserve"> is what the system keeps between jobs, so the next inspection checks recent weak spots first. The </w:t>
      </w:r>
      <w:r>
        <w:rPr>
          <w:b/>
        </w:rPr>
        <w:t xml:space="preserve">harness</w:t>
      </w:r>
      <w:r>
        <w:t xml:space="preserve"> is the code around the model: it plans, makes one vision call, checks the JSON and retries, compares results to the spec in code, asks a human to sign off physical checks, applies the release rule and logs every step. A harness matters even more with smaller open models, because it catches their mistakes.</w:t>
      </w:r>
    </w:p>
    <w:p>
      <w:pPr/>
      <w:r>
        <w:rPr>
          <w:b/>
        </w:rPr>
        <w:t xml:space="preserve">Code.</w:t>
      </w:r>
      <w:r>
        <w:t xml:space="preserve"> </w:t>
      </w:r>
      <w:r>
        <w:rPr>
          <w:rStyle w:val="CodeChar"/>
        </w:rPr>
        <w:t xml:space="preserve">module5_manufacturing/build_instructions.py</w:t>
      </w:r>
      <w:r>
        <w:t xml:space="preserve">, </w:t>
      </w:r>
      <w:r>
        <w:rPr>
          <w:rStyle w:val="CodeChar"/>
        </w:rPr>
        <w:t xml:space="preserve">harness.py</w:t>
      </w:r>
      <w:r>
        <w:t xml:space="preserve"> (7 steps: context, plan, perceive, evaluate, human, decide, remember), </w:t>
      </w:r>
      <w:r>
        <w:rPr>
          <w:rStyle w:val="CodeChar"/>
        </w:rPr>
        <w:t xml:space="preserve">memory.py</w:t>
      </w:r>
      <w:r>
        <w:t xml:space="preserve">. </w:t>
      </w:r>
      <w:r>
        <w:rPr>
          <w:b/>
        </w:rPr>
        <w:t xml:space="preserve">Data:</w:t>
      </w:r>
      <w:r>
        <w:t xml:space="preserve"> </w:t>
      </w:r>
      <w:r>
        <w:rPr>
          <w:rStyle w:val="CodeChar"/>
        </w:rPr>
        <w:t xml:space="preserve">data/lego_bom.json</w:t>
      </w:r>
      <w:r>
        <w:t xml:space="preserve">, </w:t>
      </w:r>
      <w:r>
        <w:rPr>
          <w:rStyle w:val="CodeChar"/>
        </w:rPr>
        <w:t xml:space="preserve">data/quality_checklist.json</w:t>
      </w:r>
      <w:r>
        <w:t xml:space="preserve">, </w:t>
      </w:r>
      <w:r>
        <w:rPr>
          <w:rStyle w:val="CodeChar"/>
        </w:rPr>
        <w:t xml:space="preserve">data/sample_builds/</w:t>
      </w:r>
      <w:r>
        <w:t xml:space="preserve">. </w:t>
      </w:r>
      <w:r>
        <w:rPr>
          <w:b/>
        </w:rPr>
        <w:t xml:space="preserve">Props:</w:t>
      </w:r>
      <w:r>
        <w:t xml:space="preserve"> LEGO bag, QA inspection sheet, stopwatch, A3 white backdrop.</w:t>
      </w:r>
    </w:p>
    <w:p>
      <w:pPr>
        <w:pStyle w:val="Heading3"/>
      </w:pPr>
      <w:r>
        <w:t xml:space="preserve">Step 1: Build the car (8 minutes)</w:t>
      </w:r>
    </w:p>
    <w:p>
      <w:pPr>
        <w:pStyle w:val="ListParagraph"/>
        <w:numPr>
          <w:ilvl w:val="0"/>
          <w:numId w:val="17"/>
        </w:numPr>
      </w:pPr>
      <w:r>
        <w:t xml:space="preserve">Open tab </w:t>
      </w:r>
      <w:r>
        <w:rPr>
          <w:b/>
        </w:rPr>
        <w:t xml:space="preserve">5 · Manufacturing &amp; QA</w:t>
      </w:r>
      <w:r>
        <w:t xml:space="preserve">, expand </w:t>
      </w:r>
      <w:r>
        <w:rPr>
          <w:b/>
        </w:rPr>
        <w:t xml:space="preserve">Build card</w:t>
      </w:r>
      <w:r>
        <w:t xml:space="preserve"> and click </w:t>
      </w:r>
      <w:r>
        <w:rPr>
          <w:b/>
        </w:rPr>
        <w:t xml:space="preserve">Generate build card</w:t>
      </w:r>
      <w:r>
        <w:t xml:space="preserve">.</w:t>
      </w:r>
    </w:p>
    <w:p>
      <w:pPr>
        <w:pStyle w:val="ListParagraph"/>
        <w:numPr>
          <w:ilvl w:val="0"/>
          <w:numId w:val="17"/>
        </w:numPr>
      </w:pPr>
      <w:r>
        <w:t xml:space="preserve">Pick bricks from the kit list. Each person owns a station (body, closures, trim, chassis).</w:t>
      </w:r>
    </w:p>
    <w:p>
      <w:pPr>
        <w:pStyle w:val="ListParagraph"/>
        <w:numPr>
          <w:ilvl w:val="0"/>
          <w:numId w:val="17"/>
        </w:numPr>
      </w:pPr>
      <w:r>
        <w:t xml:space="preserve">Takt time is 8 minutes; the facilitator calls time.</w:t>
      </w:r>
    </w:p>
    <w:p>
      <w:pPr>
        <w:pStyle w:val="Heading3"/>
      </w:pPr>
      <w:r>
        <w:t xml:space="preserve">Step 2: Inspect with the harness (5 minutes)</w:t>
      </w:r>
    </w:p>
    <w:p>
      <w:pPr>
        <w:pStyle w:val="ListParagraph"/>
        <w:numPr>
          <w:ilvl w:val="0"/>
          <w:numId w:val="18"/>
        </w:numPr>
      </w:pPr>
      <w:r>
        <w:t xml:space="preserve">Photograph the car side-on against the white backdrop and upload it (or choose </w:t>
      </w:r>
      <w:r>
        <w:rPr>
          <w:rStyle w:val="CodeChar"/>
        </w:rPr>
        <w:t xml:space="preserve">build_team_piston_defects.png</w:t>
      </w:r>
      <w:r>
        <w:t xml:space="preserve"> to demo).</w:t>
      </w:r>
    </w:p>
    <w:p>
      <w:pPr>
        <w:pStyle w:val="ListParagraph"/>
        <w:numPr>
          <w:ilvl w:val="0"/>
          <w:numId w:val="18"/>
        </w:numPr>
      </w:pPr>
      <w:r>
        <w:t xml:space="preserve">Do the physical checks by hand: shake test (QC-08), wheels spin freely (QC-09). Tick them and turn on </w:t>
      </w:r>
      <w:r>
        <w:rPr>
          <w:b/>
        </w:rPr>
        <w:t xml:space="preserve">Inspector has completed physical checks</w:t>
      </w:r>
      <w:r>
        <w:t xml:space="preserve">. Without that, the verdict stays on HOLD.</w:t>
      </w:r>
    </w:p>
    <w:p>
      <w:pPr>
        <w:pStyle w:val="ListParagraph"/>
        <w:numPr>
          <w:ilvl w:val="0"/>
          <w:numId w:val="18"/>
        </w:numPr>
      </w:pPr>
      <w:r>
        <w:t xml:space="preserve">Click </w:t>
      </w:r>
      <w:r>
        <w:rPr>
          <w:b/>
        </w:rPr>
        <w:t xml:space="preserve">Run QA harness</w:t>
      </w:r>
      <w:r>
        <w:t xml:space="preserve"> and watch the log: CONTEXT, PLAN, PERCEIVE, EVALUATE, DECIDE, REMEMBER.</w:t>
      </w:r>
    </w:p>
    <w:p>
      <w:pPr>
        <w:pStyle w:val="ListParagraph"/>
        <w:numPr>
          <w:ilvl w:val="0"/>
          <w:numId w:val="18"/>
        </w:numPr>
      </w:pPr>
      <w:r>
        <w:t xml:space="preserve">The defective sample is </w:t>
      </w:r>
      <w:r>
        <w:rPr>
          <w:b/>
        </w:rPr>
        <w:t xml:space="preserve">REJECTED</w:t>
      </w:r>
      <w:r>
        <w:t xml:space="preserve"> for a blue door (QC-02), a missing mirror (QC-03) and asymmetry (QC-10).</w:t>
      </w:r>
    </w:p>
    <w:p>
      <w:pPr>
        <w:pStyle w:val="ListParagraph"/>
        <w:numPr>
          <w:ilvl w:val="0"/>
          <w:numId w:val="18"/>
        </w:numPr>
      </w:pPr>
      <w:r>
        <w:t xml:space="preserve">Fill in the paper QA sheet alongside.</w:t>
      </w:r>
    </w:p>
    <w:p>
      <w:pPr>
        <w:pStyle w:val="Heading3"/>
      </w:pPr>
      <w:r>
        <w:t xml:space="preserve">Step 3: Watch memory change the next inspection (3 minutes)</w:t>
      </w:r>
    </w:p>
    <w:p>
      <w:pPr>
        <w:pStyle w:val="ListParagraph"/>
        <w:numPr>
          <w:ilvl w:val="0"/>
          <w:numId w:val="19"/>
        </w:numPr>
      </w:pPr>
      <w:r>
        <w:t xml:space="preserve">Expand </w:t>
      </w:r>
      <w:r>
        <w:rPr>
          <w:b/>
        </w:rPr>
        <w:t xml:space="preserve">Long-term memory</w:t>
      </w:r>
      <w:r>
        <w:t xml:space="preserve">: the rejected checks are recorded.</w:t>
      </w:r>
    </w:p>
    <w:p>
      <w:pPr>
        <w:pStyle w:val="ListParagraph"/>
        <w:numPr>
          <w:ilvl w:val="0"/>
          <w:numId w:val="19"/>
        </w:numPr>
      </w:pPr>
      <w:r>
        <w:t xml:space="preserve">Run the harness on your own car or </w:t>
      </w:r>
      <w:r>
        <w:rPr>
          <w:rStyle w:val="CodeChar"/>
        </w:rPr>
        <w:t xml:space="preserve">build_team_apex_good.png</w:t>
      </w:r>
      <w:r>
        <w:t xml:space="preserve">. The checks that failed last time move to the front of the PLAN, marked with *.</w:t>
      </w:r>
    </w:p>
    <w:p>
      <w:pPr>
        <w:pStyle w:val="ListParagraph"/>
        <w:numPr>
          <w:ilvl w:val="0"/>
          <w:numId w:val="19"/>
        </w:numPr>
      </w:pPr>
      <w:r>
        <w:t xml:space="preserve">Add an inspector note to memory, such as "Mirrors fall off: press studs fully".</w:t>
      </w:r>
    </w:p>
    <w:p>
      <w:pPr>
        <w:pStyle w:val="ListParagraph"/>
        <w:numPr>
          <w:ilvl w:val="0"/>
          <w:numId w:val="19"/>
        </w:numPr>
      </w:pPr>
      <w:r>
        <w:rPr>
          <w:i/>
        </w:rPr>
        <w:t xml:space="preserve">No-code (Open WebUI):</w:t>
      </w:r>
      <w:r>
        <w:t xml:space="preserve"> upload the same photo to the "EOL Inspector" model. Compare: what does the harness add that a chat cannot?</w:t>
      </w:r>
    </w:p>
    <w:p>
      <w:pPr/>
      <w:r>
        <w:rPr>
          <w:b/>
        </w:rPr>
        <w:t xml:space="preserve">Discuss (1 minute).</w:t>
      </w:r>
      <w:r>
        <w:t xml:space="preserve"> Which step in your plant's quality process could use a harness like this, and which check must always stay human?</w:t>
      </w:r>
    </w:p>
    <w:p>
      <w:pPr>
        <w:pStyle w:val="Quote"/>
      </w:pPr>
      <w:r>
        <w:t xml:space="preserve">Checkpoint: your car has a verdict.</w:t>
      </w:r>
    </w:p>
    <w:p>
      <w:pPr>
        <w:pStyle w:val="Heading2"/>
      </w:pPr>
      <w:r>
        <w:t xml:space="preserve">Close: Concours d'IA (7 minutes)</w:t>
      </w:r>
    </w:p>
    <w:p>
      <w:pPr>
        <w:pStyle w:val="ListParagraph"/>
        <w:numPr>
          <w:ilvl w:val="0"/>
          <w:numId w:val="20"/>
        </w:numPr>
      </w:pPr>
      <w:r>
        <w:rPr>
          <w:b/>
        </w:rPr>
        <w:t xml:space="preserve">Parade (3 minutes).</w:t>
      </w:r>
      <w:r>
        <w:t xml:space="preserve"> Each table puts its LEGO car beside its #1 sketch: 20 seconds on the dominant spec, one compliance flag, the supplier they would protect first, and the QA verdict.</w:t>
      </w:r>
    </w:p>
    <w:p>
      <w:pPr>
        <w:pStyle w:val="ListParagraph"/>
        <w:numPr>
          <w:ilvl w:val="0"/>
          <w:numId w:val="20"/>
        </w:numPr>
      </w:pPr>
      <w:r>
        <w:rPr>
          <w:b/>
        </w:rPr>
        <w:t xml:space="preserve">Award (1 minute).</w:t>
      </w:r>
      <w:r>
        <w:t xml:space="preserve"> The flag goes to the table with the most points.</w:t>
      </w:r>
    </w:p>
    <w:p>
      <w:pPr>
        <w:pStyle w:val="ListParagraph"/>
        <w:numPr>
          <w:ilvl w:val="0"/>
          <w:numId w:val="20"/>
        </w:numPr>
      </w:pPr>
      <w:r>
        <w:rPr>
          <w:b/>
        </w:rPr>
        <w:t xml:space="preserve">Map to production (2 minutes).</w:t>
      </w:r>
      <w:r>
        <w:t xml:space="preserve"> Show the closing slide: each lab concept and its open-source production component (table below).</w:t>
      </w:r>
    </w:p>
    <w:p>
      <w:pPr>
        <w:pStyle w:val="ListParagraph"/>
        <w:numPr>
          <w:ilvl w:val="0"/>
          <w:numId w:val="20"/>
        </w:numPr>
      </w:pPr>
      <w:r>
        <w:rPr>
          <w:b/>
        </w:rPr>
        <w:t xml:space="preserve">Vote (1 minute).</w:t>
      </w:r>
      <w:r>
        <w:t xml:space="preserve"> Scribes put their sticky notes on the use-case wall, by function.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In the lab</w:t>
            </w:r>
          </w:p>
        </w:tc>
        <w:tc>
          <w:tcPr>
            <w:tcW w:w="3120" w:type="dxa"/>
            <w:shd w:val="clear" w:color="auto" w:fill="F2F2F2"/>
          </w:tcPr>
          <w:p>
            <w:pPr/>
            <w:r>
              <w:t xml:space="preserve">Open-source production option</w:t>
            </w:r>
          </w:p>
        </w:tc>
      </w:tr>
      <w:tr>
        <w:tc>
          <w:tcPr>
            <w:tcW w:w="3120" w:type="dxa"/>
          </w:tcPr>
          <w:p>
            <w:pPr/>
            <w:r>
              <w:t xml:space="preserve">Model serving</w:t>
            </w:r>
          </w:p>
        </w:tc>
        <w:tc>
          <w:tcPr>
            <w:tcW w:w="3120" w:type="dxa"/>
          </w:tcPr>
          <w:p>
            <w:pPr/>
            <w:r>
              <w:t xml:space="preserve">Ollama</w:t>
            </w:r>
          </w:p>
        </w:tc>
        <w:tc>
          <w:tcPr>
            <w:tcW w:w="3120" w:type="dxa"/>
          </w:tcPr>
          <w:p>
            <w:pPr/>
            <w:r>
              <w:t xml:space="preserve">vLLM on your own GPUs</w:t>
            </w:r>
          </w:p>
        </w:tc>
      </w:tr>
      <w:tr>
        <w:tc>
          <w:tcPr>
            <w:tcW w:w="3120" w:type="dxa"/>
          </w:tcPr>
          <w:p>
            <w:pPr/>
            <w:r>
              <w:t xml:space="preserve">Agent loop</w:t>
            </w:r>
          </w:p>
        </w:tc>
        <w:tc>
          <w:tcPr>
            <w:tcW w:w="3120" w:type="dxa"/>
          </w:tcPr>
          <w:p>
            <w:pPr/>
            <w:r>
              <w:rPr>
                <w:rStyle w:val="CodeChar"/>
              </w:rPr>
              <w:t xml:space="preserve">common/llm.py</w:t>
            </w:r>
          </w:p>
        </w:tc>
        <w:tc>
          <w:tcPr>
            <w:tcW w:w="3120" w:type="dxa"/>
          </w:tcPr>
          <w:p>
            <w:pPr/>
            <w:r>
              <w:t xml:space="preserve">LangGraph</w:t>
            </w:r>
          </w:p>
        </w:tc>
      </w:tr>
      <w:tr>
        <w:tc>
          <w:tcPr>
            <w:tcW w:w="3120" w:type="dxa"/>
          </w:tcPr>
          <w:p>
            <w:pPr/>
            <w:r>
              <w:t xml:space="preserve">Tools and integrations</w:t>
            </w:r>
          </w:p>
        </w:tc>
        <w:tc>
          <w:tcPr>
            <w:tcW w:w="3120" w:type="dxa"/>
          </w:tcPr>
          <w:p>
            <w:pPr/>
            <w:r>
              <w:t xml:space="preserve">MCP Python SDK</w:t>
            </w:r>
          </w:p>
        </w:tc>
        <w:tc>
          <w:tcPr>
            <w:tcW w:w="3120" w:type="dxa"/>
          </w:tcPr>
          <w:p>
            <w:pPr/>
            <w:r>
              <w:t xml:space="preserve">MCP servers per system</w:t>
            </w:r>
          </w:p>
        </w:tc>
      </w:tr>
      <w:tr>
        <w:tc>
          <w:tcPr>
            <w:tcW w:w="3120" w:type="dxa"/>
          </w:tcPr>
          <w:p>
            <w:pPr/>
            <w:r>
              <w:t xml:space="preserve">RAG</w:t>
            </w:r>
          </w:p>
        </w:tc>
        <w:tc>
          <w:tcPr>
            <w:tcW w:w="3120" w:type="dxa"/>
          </w:tcPr>
          <w:p>
            <w:pPr/>
            <w:r>
              <w:t xml:space="preserve">in-memory index, nomic-embed-text</w:t>
            </w:r>
          </w:p>
        </w:tc>
        <w:tc>
          <w:tcPr>
            <w:tcW w:w="3120" w:type="dxa"/>
          </w:tcPr>
          <w:p>
            <w:pPr/>
            <w:r>
              <w:t xml:space="preserve">Qdrant or PostgreSQL with pgvector</w:t>
            </w:r>
          </w:p>
        </w:tc>
      </w:tr>
      <w:tr>
        <w:tc>
          <w:tcPr>
            <w:tcW w:w="3120" w:type="dxa"/>
          </w:tcPr>
          <w:p>
            <w:pPr/>
            <w:r>
              <w:t xml:space="preserve">Knowledge graph</w:t>
            </w:r>
          </w:p>
        </w:tc>
        <w:tc>
          <w:tcPr>
            <w:tcW w:w="3120" w:type="dxa"/>
          </w:tcPr>
          <w:p>
            <w:pPr/>
            <w:r>
              <w:t xml:space="preserve">NetworkX</w:t>
            </w:r>
          </w:p>
        </w:tc>
        <w:tc>
          <w:tcPr>
            <w:tcW w:w="3120" w:type="dxa"/>
          </w:tcPr>
          <w:p>
            <w:pPr/>
            <w:r>
              <w:t xml:space="preserve">Neo4j Community or Apache AGE</w:t>
            </w:r>
          </w:p>
        </w:tc>
      </w:tr>
      <w:tr>
        <w:tc>
          <w:tcPr>
            <w:tcW w:w="3120" w:type="dxa"/>
          </w:tcPr>
          <w:p>
            <w:pPr/>
            <w:r>
              <w:t xml:space="preserve">Guardrails</w:t>
            </w:r>
          </w:p>
        </w:tc>
        <w:tc>
          <w:tcPr>
            <w:tcW w:w="3120" w:type="dxa"/>
          </w:tcPr>
          <w:p>
            <w:pPr/>
            <w:r>
              <w:rPr>
                <w:rStyle w:val="CodeChar"/>
              </w:rPr>
              <w:t xml:space="preserve">guardrails.py</w:t>
            </w:r>
          </w:p>
        </w:tc>
        <w:tc>
          <w:tcPr>
            <w:tcW w:w="3120" w:type="dxa"/>
          </w:tcPr>
          <w:p>
            <w:pPr/>
            <w:r>
              <w:t xml:space="preserve">NeMo Guardrails, Guardrails AI, Presidio</w:t>
            </w:r>
          </w:p>
        </w:tc>
      </w:tr>
      <w:tr>
        <w:tc>
          <w:tcPr>
            <w:tcW w:w="3120" w:type="dxa"/>
          </w:tcPr>
          <w:p>
            <w:pPr/>
            <w:r>
              <w:t xml:space="preserve">Evals</w:t>
            </w:r>
          </w:p>
        </w:tc>
        <w:tc>
          <w:tcPr>
            <w:tcW w:w="3120" w:type="dxa"/>
          </w:tcPr>
          <w:p>
            <w:pPr/>
            <w:r>
              <w:rPr>
                <w:rStyle w:val="CodeChar"/>
              </w:rPr>
              <w:t xml:space="preserve">evals.py</w:t>
            </w:r>
          </w:p>
        </w:tc>
        <w:tc>
          <w:tcPr>
            <w:tcW w:w="3120" w:type="dxa"/>
          </w:tcPr>
          <w:p>
            <w:pPr/>
            <w:r>
              <w:t xml:space="preserve">promptfoo, DeepEval, Ragas</w:t>
            </w:r>
          </w:p>
        </w:tc>
      </w:tr>
      <w:tr>
        <w:tc>
          <w:tcPr>
            <w:tcW w:w="3120" w:type="dxa"/>
          </w:tcPr>
          <w:p>
            <w:pPr/>
            <w:r>
              <w:t xml:space="preserve">Memory</w:t>
            </w:r>
          </w:p>
        </w:tc>
        <w:tc>
          <w:tcPr>
            <w:tcW w:w="3120" w:type="dxa"/>
          </w:tcPr>
          <w:p>
            <w:pPr/>
            <w:r>
              <w:t xml:space="preserve">JSON file</w:t>
            </w:r>
          </w:p>
        </w:tc>
        <w:tc>
          <w:tcPr>
            <w:tcW w:w="3120" w:type="dxa"/>
          </w:tcPr>
          <w:p>
            <w:pPr/>
            <w:r>
              <w:t xml:space="preserve">Mem0 or PostgreSQL</w:t>
            </w:r>
          </w:p>
        </w:tc>
      </w:tr>
      <w:tr>
        <w:tc>
          <w:tcPr>
            <w:tcW w:w="3120" w:type="dxa"/>
          </w:tcPr>
          <w:p>
            <w:pPr/>
            <w:r>
              <w:t xml:space="preserve">Observability</w:t>
            </w:r>
          </w:p>
        </w:tc>
        <w:tc>
          <w:tcPr>
            <w:tcW w:w="3120" w:type="dxa"/>
          </w:tcPr>
          <w:p>
            <w:pPr/>
            <w:r>
              <w:t xml:space="preserve">harness trace</w:t>
            </w:r>
          </w:p>
        </w:tc>
        <w:tc>
          <w:tcPr>
            <w:tcW w:w="3120" w:type="dxa"/>
          </w:tcPr>
          <w:p>
            <w:pPr/>
            <w:r>
              <w:t xml:space="preserve">Langfuse</w:t>
            </w:r>
          </w:p>
        </w:tc>
      </w:tr>
      <w:tr>
        <w:tc>
          <w:tcPr>
            <w:tcW w:w="3120" w:type="dxa"/>
          </w:tcPr>
          <w:p>
            <w:pPr/>
            <w:r>
              <w:t xml:space="preserve">Apps</w:t>
            </w:r>
          </w:p>
        </w:tc>
        <w:tc>
          <w:tcPr>
            <w:tcW w:w="3120" w:type="dxa"/>
          </w:tcPr>
          <w:p>
            <w:pPr/>
            <w:r>
              <w:t xml:space="preserve">Streamlit, Docker Compose</w:t>
            </w:r>
          </w:p>
        </w:tc>
        <w:tc>
          <w:tcPr>
            <w:tcW w:w="3120" w:type="dxa"/>
          </w:tcPr>
          <w:p>
            <w:pPr/>
            <w:r>
              <w:t xml:space="preserve">Docker or Kubernetes</w:t>
            </w:r>
          </w:p>
        </w:tc>
      </w:tr>
    </w:tbl>
    <w:p>
      <w:pPr/>
      <w:r>
        <w:t xml:space="preserve">Licences differ (for example, Neo4j Community is GPLv3); have the customer's open-source office review the list before a pilot.</w:t>
      </w:r>
    </w:p>
    <w:p>
      <w:pPr>
        <w:pStyle w:val="Heading2"/>
      </w:pPr>
      <w:r>
        <w:t xml:space="preserve">Troubleshooting and fallbacks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 in under a minute</w:t>
            </w:r>
          </w:p>
        </w:tc>
      </w:tr>
      <w:tr>
        <w:tc>
          <w:tcPr>
            <w:tcW w:w="3120" w:type="dxa"/>
          </w:tcPr>
          <w:p>
            <w:pPr/>
            <w:r>
              <w:t xml:space="preserve">"Connection refused" or timeout</w:t>
            </w:r>
          </w:p>
        </w:tc>
        <w:tc>
          <w:tcPr>
            <w:tcW w:w="3120" w:type="dxa"/>
          </w:tcPr>
          <w:p>
            <w:pPr/>
            <w:r>
              <w:t xml:space="preserve">Server URL wrong or Ollama not running</w:t>
            </w:r>
          </w:p>
        </w:tc>
        <w:tc>
          <w:tcPr>
            <w:tcW w:w="3120" w:type="dxa"/>
          </w:tcPr>
          <w:p>
            <w:pPr/>
            <w:r>
              <w:t xml:space="preserve">Check the sidebar URL; </w:t>
            </w:r>
            <w:r>
              <w:rPr>
                <w:rStyle w:val="CodeChar"/>
              </w:rPr>
              <w:t xml:space="preserve">docker compose ps</w:t>
            </w:r>
            <w:r>
              <w:t xml:space="preserve">. Else switch to </w:t>
            </w:r>
            <w:r>
              <w:rPr>
                <w:rStyle w:val="CodeChar"/>
              </w:rPr>
              <w:t xml:space="preserve">mock</w:t>
            </w:r>
            <w:r>
              <w:t xml:space="preserve">.</w:t>
            </w:r>
          </w:p>
        </w:tc>
      </w:tr>
      <w:tr>
        <w:tc>
          <w:tcPr>
            <w:tcW w:w="3120" w:type="dxa"/>
          </w:tcPr>
          <w:p>
            <w:pPr/>
            <w:r>
              <w:t xml:space="preserve">First call takes 30 seconds or more</w:t>
            </w:r>
          </w:p>
        </w:tc>
        <w:tc>
          <w:tcPr>
            <w:tcW w:w="3120" w:type="dxa"/>
          </w:tcPr>
          <w:p>
            <w:pPr/>
            <w:r>
              <w:t xml:space="preserve">Model loading into GPU memory</w:t>
            </w:r>
          </w:p>
        </w:tc>
        <w:tc>
          <w:tcPr>
            <w:tcW w:w="3120" w:type="dxa"/>
          </w:tcPr>
          <w:p>
            <w:pPr/>
            <w:r>
              <w:t xml:space="preserve">Normal once; warm the models before the session.</w:t>
            </w:r>
          </w:p>
        </w:tc>
      </w:tr>
      <w:tr>
        <w:tc>
          <w:tcPr>
            <w:tcW w:w="3120" w:type="dxa"/>
          </w:tcPr>
          <w:p>
            <w:pPr/>
            <w:r>
              <w:t xml:space="preserve">Slow answers with 6 tables at once</w:t>
            </w:r>
          </w:p>
        </w:tc>
        <w:tc>
          <w:tcPr>
            <w:tcW w:w="3120" w:type="dxa"/>
          </w:tcPr>
          <w:p>
            <w:pPr/>
            <w:r>
              <w:t xml:space="preserve">GPU saturated</w:t>
            </w:r>
          </w:p>
        </w:tc>
        <w:tc>
          <w:tcPr>
            <w:tcW w:w="3120" w:type="dxa"/>
          </w:tcPr>
          <w:p>
            <w:pPr/>
            <w:r>
              <w:t xml:space="preserve">Raise </w:t>
            </w:r>
            <w:r>
              <w:rPr>
                <w:rStyle w:val="CodeChar"/>
              </w:rPr>
              <w:t xml:space="preserve">OLLAMA_NUM_PARALLEL</w:t>
            </w:r>
            <w:r>
              <w:t xml:space="preserve">, use a smaller model, or stagger tables by a minute.</w:t>
            </w:r>
          </w:p>
        </w:tc>
      </w:tr>
      <w:tr>
        <w:tc>
          <w:tcPr>
            <w:tcW w:w="3120" w:type="dxa"/>
          </w:tcPr>
          <w:p>
            <w:pPr/>
            <w:r>
              <w:t xml:space="preserve">"Model did not return valid JSON"</w:t>
            </w:r>
          </w:p>
        </w:tc>
        <w:tc>
          <w:tcPr>
            <w:tcW w:w="3120" w:type="dxa"/>
          </w:tcPr>
          <w:p>
            <w:pPr/>
            <w:r>
              <w:t xml:space="preserve">Small models slip more often</w:t>
            </w:r>
          </w:p>
        </w:tc>
        <w:tc>
          <w:tcPr>
            <w:tcW w:w="3120" w:type="dxa"/>
          </w:tcPr>
          <w:p>
            <w:pPr/>
            <w:r>
              <w:t xml:space="preserve">Click again; the Lab 5 harness retries automatically. A larger model fixes it for good.</w:t>
            </w:r>
          </w:p>
        </w:tc>
      </w:tr>
      <w:tr>
        <w:tc>
          <w:tcPr>
            <w:tcW w:w="3120" w:type="dxa"/>
          </w:tcPr>
          <w:p>
            <w:pPr/>
            <w:r>
              <w:t xml:space="preserve">Agent answers without calling a tool</w:t>
            </w:r>
          </w:p>
        </w:tc>
        <w:tc>
          <w:tcPr>
            <w:tcW w:w="3120" w:type="dxa"/>
          </w:tcPr>
          <w:p>
            <w:pPr/>
            <w:r>
              <w:t xml:space="preserve">Model too small for reliable tool use</w:t>
            </w:r>
          </w:p>
        </w:tc>
        <w:tc>
          <w:tcPr>
            <w:tcW w:w="3120" w:type="dxa"/>
          </w:tcPr>
          <w:p>
            <w:pPr/>
            <w:r>
              <w:t xml:space="preserve">Use </w:t>
            </w:r>
            <w:r>
              <w:rPr>
                <w:rStyle w:val="CodeChar"/>
              </w:rPr>
              <w:t xml:space="preserve">qwen3:8b</w:t>
            </w:r>
            <w:r>
              <w:t xml:space="preserve"> or larger. Turn it into a Lab 1 talking point.</w:t>
            </w:r>
          </w:p>
        </w:tc>
      </w:tr>
      <w:tr>
        <w:tc>
          <w:tcPr>
            <w:tcW w:w="3120" w:type="dxa"/>
          </w:tcPr>
          <w:p>
            <w:pPr/>
            <w:r>
              <w:t xml:space="preserve">Text has odd reasoning fragments</w:t>
            </w:r>
          </w:p>
        </w:tc>
        <w:tc>
          <w:tcPr>
            <w:tcW w:w="3120" w:type="dxa"/>
          </w:tcPr>
          <w:p>
            <w:pPr/>
            <w:r>
              <w:t xml:space="preserve">Model's thinking output</w:t>
            </w:r>
          </w:p>
        </w:tc>
        <w:tc>
          <w:tcPr>
            <w:tcW w:w="3120" w:type="dxa"/>
          </w:tcPr>
          <w:p>
            <w:pPr/>
            <w:r>
              <w:t xml:space="preserve">The kit strips </w:t>
            </w:r>
            <w:r>
              <w:rPr>
                <w:rStyle w:val="CodeChar"/>
              </w:rPr>
              <w:t xml:space="preserve">&lt;think&gt;</w:t>
            </w:r>
            <w:r>
              <w:t xml:space="preserve"> blocks; if another model uses other tags, tell the facilitator.</w:t>
            </w:r>
          </w:p>
        </w:tc>
      </w:tr>
      <w:tr>
        <w:tc>
          <w:tcPr>
            <w:tcW w:w="3120" w:type="dxa"/>
          </w:tcPr>
          <w:p>
            <w:pPr/>
            <w:r>
              <w:t xml:space="preserve">Sketch colours read wrong</w:t>
            </w:r>
          </w:p>
        </w:tc>
        <w:tc>
          <w:tcPr>
            <w:tcW w:w="3120" w:type="dxa"/>
          </w:tcPr>
          <w:p>
            <w:pPr/>
            <w:r>
              <w:t xml:space="preserve">Shadows or yellow light</w:t>
            </w:r>
          </w:p>
        </w:tc>
        <w:tc>
          <w:tcPr>
            <w:tcW w:w="3120" w:type="dxa"/>
          </w:tcPr>
          <w:p>
            <w:pPr/>
            <w:r>
              <w:t xml:space="preserve">Re-shoot flat on the white backdrop, in daylight.</w:t>
            </w:r>
          </w:p>
        </w:tc>
      </w:tr>
      <w:tr>
        <w:tc>
          <w:tcPr>
            <w:tcW w:w="3120" w:type="dxa"/>
          </w:tcPr>
          <w:p>
            <w:pPr/>
            <w:r>
              <w:t xml:space="preserve">Graph doesn't render in Lab 4</w:t>
            </w:r>
          </w:p>
        </w:tc>
        <w:tc>
          <w:tcPr>
            <w:tcW w:w="3120" w:type="dxa"/>
          </w:tcPr>
          <w:p>
            <w:pPr/>
            <w:r>
              <w:t xml:space="preserve">Browser blocked the Graphviz renderer</w:t>
            </w:r>
          </w:p>
        </w:tc>
        <w:tc>
          <w:tcPr>
            <w:tcW w:w="3120" w:type="dxa"/>
          </w:tcPr>
          <w:p>
            <w:pPr/>
            <w:r>
              <w:t xml:space="preserve">The what-if numbers and red message still show.</w:t>
            </w:r>
          </w:p>
        </w:tc>
      </w:tr>
      <w:tr>
        <w:tc>
          <w:tcPr>
            <w:tcW w:w="3120" w:type="dxa"/>
          </w:tcPr>
          <w:p>
            <w:pPr/>
            <w:r>
              <w:t xml:space="preserve">3D view is blank</w:t>
            </w:r>
          </w:p>
        </w:tc>
        <w:tc>
          <w:tcPr>
            <w:tcW w:w="3120" w:type="dxa"/>
          </w:tcPr>
          <w:p>
            <w:pPr/>
            <w:r>
              <w:t xml:space="preserve">CDN blocked on the network</w:t>
            </w:r>
          </w:p>
        </w:tc>
        <w:tc>
          <w:tcPr>
            <w:tcW w:w="3120" w:type="dxa"/>
          </w:tcPr>
          <w:p>
            <w:pPr/>
            <w:r>
              <w:t xml:space="preserve">Skip it, or serve three.js locally (see </w:t>
            </w:r>
            <w:r>
              <w:rPr>
                <w:rStyle w:val="CodeChar"/>
              </w:rPr>
              <w:t xml:space="preserve">builder_prompts/module3_3d.md</w:t>
            </w:r>
            <w:r>
              <w:t xml:space="preserve">).</w:t>
            </w:r>
          </w:p>
        </w:tc>
      </w:tr>
      <w:tr>
        <w:tc>
          <w:tcPr>
            <w:tcW w:w="3120" w:type="dxa"/>
          </w:tcPr>
          <w:p>
            <w:pPr/>
            <w:r>
              <w:t xml:space="preserve">Lab 5 verdict stuck on HOLD</w:t>
            </w:r>
          </w:p>
        </w:tc>
        <w:tc>
          <w:tcPr>
            <w:tcW w:w="3120" w:type="dxa"/>
          </w:tcPr>
          <w:p>
            <w:pPr/>
            <w:r>
              <w:t xml:space="preserve">Physical checks not signed</w:t>
            </w:r>
          </w:p>
        </w:tc>
        <w:tc>
          <w:tcPr>
            <w:tcW w:w="3120" w:type="dxa"/>
          </w:tcPr>
          <w:p>
            <w:pPr/>
            <w:r>
              <w:t xml:space="preserve">Tick QC-08 and QC-09 and turn on the inspector toggle.</w:t>
            </w:r>
          </w:p>
        </w:tc>
      </w:tr>
    </w:tbl>
    <w:p>
      <w:pPr/>
      <w:r>
        <w:rPr>
          <w:b/>
        </w:rPr>
        <w:t xml:space="preserve">Reset between sessions:</w:t>
      </w:r>
      <w:r>
        <w:t xml:space="preserve"> empty the </w:t>
      </w:r>
      <w:r>
        <w:rPr>
          <w:rStyle w:val="CodeChar"/>
        </w:rPr>
        <w:t xml:space="preserve">workspace/</w:t>
      </w:r>
      <w:r>
        <w:t xml:space="preserve"> folder, then re-run the smoke test.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Immersion Day — Lab Instruction Guide (Open Edition)</dc:title>
  <dc:description>Claude Docs node/fab88344-3779@10 docx-w6</dc:description>
  <cp:revision>10</cp:revision>
</cp:coreProperties>
</file>