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before="0" w:line="360" w:lineRule="auto"/>
        <w:rPr>
          <w:rFonts w:ascii="Lato" w:cs="Lato" w:eastAsia="Lato" w:hAnsi="Lato"/>
          <w:highlight w:val="white"/>
        </w:rPr>
      </w:pPr>
      <w:bookmarkStart w:colFirst="0" w:colLast="0" w:name="_xc6565qwa49q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93b5"/>
          <w:sz w:val="60"/>
          <w:szCs w:val="60"/>
          <w:rtl w:val="0"/>
        </w:rPr>
        <w:t xml:space="preserve">Pronoun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before="0" w:line="276" w:lineRule="auto"/>
        <w:rPr>
          <w:rFonts w:ascii="Lato" w:cs="Lato" w:eastAsia="Lato" w:hAnsi="Lato"/>
          <w:b w:val="1"/>
          <w:bCs w:val="1"/>
          <w:sz w:val="24"/>
          <w:szCs w:val="24"/>
        </w:rPr>
      </w:pPr>
      <w:bookmarkStart w:colFirst="0" w:colLast="0" w:name="_1kzt5eev1klv" w:id="1"/>
      <w:bookmarkEnd w:id="1"/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Select or fill in the pronoun group(s) of the person whose pronouns you’d like to practice, then fill in the blanks and select the right verb forms (is/are, has/have) below, and read aloud as many times as needed. Please see </w:t>
      </w:r>
      <w:hyperlink r:id="rId6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https://www.mypronouns.org/how</w:t>
        </w:r>
      </w:hyperlink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 for more information, apologize when you make mistakes, and avoid burdening the person whose pronouns you’re 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ageBreakBefore w:val="0"/>
        <w:spacing w:after="0" w:before="0" w:line="276" w:lineRule="auto"/>
        <w:rPr>
          <w:rFonts w:ascii="Lato" w:cs="Lato" w:eastAsia="Lato" w:hAnsi="Lato"/>
          <w:b w:val="1"/>
          <w:bCs w:val="1"/>
          <w:sz w:val="24"/>
          <w:szCs w:val="24"/>
        </w:rPr>
      </w:pPr>
      <w:bookmarkStart w:colFirst="0" w:colLast="0" w:name="_wjn76fxta7l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rPr>
          <w:rFonts w:ascii="Lato" w:cs="Lato" w:eastAsia="Lato" w:hAnsi="Lato"/>
          <w:b w:val="1"/>
          <w:bCs w:val="1"/>
          <w:i w:val="1"/>
          <w:iCs w:val="1"/>
          <w:sz w:val="23"/>
          <w:szCs w:val="23"/>
        </w:rPr>
      </w:pPr>
      <w:bookmarkStart w:colFirst="0" w:colLast="0" w:name="_dltgm0c4v653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sz w:val="23"/>
          <w:szCs w:val="23"/>
          <w:rtl w:val="0"/>
        </w:rPr>
        <w:t xml:space="preserve">Example: </w:t>
      </w:r>
      <w:r w:rsidDel="00000000" w:rsidR="00000000" w:rsidRPr="00000000">
        <w:rPr>
          <w:rFonts w:ascii="Lato" w:cs="Lato" w:eastAsia="Lato" w:hAnsi="Lato"/>
          <w:sz w:val="23"/>
          <w:szCs w:val="23"/>
          <w:u w:val="single"/>
          <w:rtl w:val="0"/>
        </w:rPr>
        <w:t xml:space="preserve">they/them/their/theirs</w:t>
      </w:r>
      <w:r w:rsidDel="00000000" w:rsidR="00000000" w:rsidRPr="00000000">
        <w:rPr>
          <w:rFonts w:ascii="Lato" w:cs="Lato" w:eastAsia="Lato" w:hAnsi="Lat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sz w:val="23"/>
          <w:szCs w:val="23"/>
          <w:rtl w:val="0"/>
        </w:rPr>
        <w:t xml:space="preserve">Asia Kate Dillon is an actor. Their pronouns are they/them. I was first introduced to them in the show </w:t>
      </w:r>
      <w:r w:rsidDel="00000000" w:rsidR="00000000" w:rsidRPr="00000000">
        <w:rPr>
          <w:rFonts w:ascii="Lato" w:cs="Lato" w:eastAsia="Lato" w:hAnsi="Lato"/>
          <w:sz w:val="23"/>
          <w:szCs w:val="23"/>
          <w:rtl w:val="0"/>
        </w:rPr>
        <w:t xml:space="preserve">Billions</w:t>
      </w:r>
      <w:r w:rsidDel="00000000" w:rsidR="00000000" w:rsidRPr="00000000">
        <w:rPr>
          <w:rFonts w:ascii="Lato" w:cs="Lato" w:eastAsia="Lato" w:hAnsi="Lato"/>
          <w:i w:val="1"/>
          <w:iCs w:val="1"/>
          <w:sz w:val="23"/>
          <w:szCs w:val="23"/>
          <w:rtl w:val="0"/>
        </w:rPr>
        <w:t xml:space="preserve"> and I last saw them on Ellen. Their eyes are blue. They </w:t>
      </w:r>
      <w:r w:rsidDel="00000000" w:rsidR="00000000" w:rsidRPr="00000000">
        <w:rPr>
          <w:rFonts w:ascii="Lato" w:cs="Lato" w:eastAsia="Lato" w:hAnsi="Lato"/>
          <w:i w:val="1"/>
          <w:iCs w:val="1"/>
          <w:sz w:val="23"/>
          <w:szCs w:val="23"/>
          <w:rtl w:val="0"/>
        </w:rPr>
        <w:t xml:space="preserve">are a confident</w:t>
      </w:r>
      <w:r w:rsidDel="00000000" w:rsidR="00000000" w:rsidRPr="00000000">
        <w:rPr>
          <w:rFonts w:ascii="Lato" w:cs="Lato" w:eastAsia="Lato" w:hAnsi="Lato"/>
          <w:i w:val="1"/>
          <w:iCs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sz w:val="23"/>
          <w:szCs w:val="23"/>
          <w:rtl w:val="0"/>
        </w:rPr>
        <w:t xml:space="preserve">person</w:t>
      </w:r>
      <w:r w:rsidDel="00000000" w:rsidR="00000000" w:rsidRPr="00000000">
        <w:rPr>
          <w:rFonts w:ascii="Lato" w:cs="Lato" w:eastAsia="Lato" w:hAnsi="Lato"/>
          <w:i w:val="1"/>
          <w:iCs w:val="1"/>
          <w:sz w:val="23"/>
          <w:szCs w:val="23"/>
          <w:rtl w:val="0"/>
        </w:rPr>
        <w:t xml:space="preserve"> and I admire them for their advocacy work. They wrote a lot of </w:t>
      </w:r>
      <w:r w:rsidDel="00000000" w:rsidR="00000000" w:rsidRPr="00000000">
        <w:rPr>
          <w:rFonts w:ascii="Lato" w:cs="Lato" w:eastAsia="Lato" w:hAnsi="Lato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Lato" w:cs="Lato" w:eastAsia="Lato" w:hAnsi="Lato"/>
          <w:i w:val="1"/>
          <w:iCs w:val="1"/>
          <w:sz w:val="23"/>
          <w:szCs w:val="23"/>
          <w:rtl w:val="0"/>
        </w:rPr>
        <w:t xml:space="preserve"> themself. My favorite snack is chocolate, and theirs is BBQ chips. They enjoy acting while I enjoy hiking. Still, we have a lot in common; they have also read a lot, and they themself said they appreciate honesty and new socks.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before="0" w:line="360" w:lineRule="auto"/>
        <w:rPr>
          <w:rFonts w:ascii="Lato" w:cs="Lato" w:eastAsia="Lato" w:hAnsi="Lato"/>
          <w:sz w:val="20"/>
          <w:szCs w:val="20"/>
        </w:rPr>
      </w:pPr>
      <w:bookmarkStart w:colFirst="0" w:colLast="0" w:name="_le3lcfl9kss" w:id="4"/>
      <w:bookmarkEnd w:id="4"/>
      <w:r w:rsidDel="00000000" w:rsidR="00000000" w:rsidRPr="00000000">
        <w:rPr>
          <w:rtl w:val="0"/>
        </w:rPr>
      </w:r>
    </w:p>
    <w:tbl>
      <w:tblPr>
        <w:tblStyle w:val="Table1"/>
        <w:tblW w:w="7650.0" w:type="dxa"/>
        <w:jc w:val="left"/>
        <w:tblInd w:w="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0"/>
        <w:tblGridChange w:id="0">
          <w:tblGrid>
            <w:gridCol w:w="7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they/them/their/theirs               ze/zir/zir/zirs*              ze/hir/hir/hirs*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she/her/her/hers              he/him/his/his               _____/______/______/______</w:t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spacing w:after="0" w:before="0" w:line="360" w:lineRule="auto"/>
        <w:rPr>
          <w:rFonts w:ascii="Lato" w:cs="Lato" w:eastAsia="Lato" w:hAnsi="Lato"/>
          <w:sz w:val="16"/>
          <w:szCs w:val="16"/>
        </w:rPr>
      </w:pPr>
      <w:bookmarkStart w:colFirst="0" w:colLast="0" w:name="_nj34tghs6fi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60" w:before="260" w:line="408" w:lineRule="auto"/>
        <w:rPr>
          <w:rFonts w:ascii="Lato" w:cs="Lato" w:eastAsia="Lato" w:hAnsi="Lato"/>
          <w:sz w:val="24"/>
          <w:szCs w:val="24"/>
        </w:rPr>
      </w:pPr>
      <w:bookmarkStart w:colFirst="0" w:colLast="0" w:name="_9ucaarpwsy0c" w:id="6"/>
      <w:bookmarkEnd w:id="6"/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_________________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(name of person) is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_________________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(my friend, a colleague, my relative, an author, etc.).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(possessive adjective) pronouns are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. I was first introduced to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(object pronoun)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________________________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(location or time) and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 last saw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(object pronoun)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(location or time).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(possessive adjective) eyes are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(adjective).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(subject pronoun) is/are a/n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(adjective) person and I admire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(object pronoun) for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(possessive adjective)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(characteristic).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(subject pronoun)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(individual accomplishment)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(reflexive pronoun)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. My favorit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(noun) is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______________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, and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(possessive pronoun) is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(subject pronoun) enjoy/s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(an activity) while I enjoy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(an activity). Still, we have a lot in common;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(subject pronoun) has/have also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(an activity), and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(subject pronoun)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(reflexive pronoun) said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(subject pronoun) appreciate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fc7625"/>
          <w:sz w:val="24"/>
          <w:szCs w:val="24"/>
          <w:rtl w:val="0"/>
        </w:rPr>
        <w:t xml:space="preserve">_____________</w:t>
      </w:r>
      <w:r w:rsidDel="00000000" w:rsidR="00000000" w:rsidRPr="00000000">
        <w:rPr>
          <w:rFonts w:ascii="Lato" w:cs="Lato" w:eastAsia="Lato" w:hAnsi="Lato"/>
          <w:color w:val="15485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(noun/s).</w:t>
      </w:r>
    </w:p>
    <w:p w:rsidR="00000000" w:rsidDel="00000000" w:rsidP="00000000" w:rsidRDefault="00000000" w:rsidRPr="00000000" w14:paraId="0000000A">
      <w:pPr>
        <w:pageBreakBefore w:val="0"/>
        <w:spacing w:after="260" w:before="260" w:line="276" w:lineRule="auto"/>
        <w:rPr>
          <w:rFonts w:ascii="Lato" w:cs="Lato" w:eastAsia="Lato" w:hAnsi="Lato"/>
          <w:b w:val="1"/>
          <w:bCs w:val="1"/>
          <w:sz w:val="24"/>
          <w:szCs w:val="24"/>
        </w:rPr>
      </w:pPr>
      <w:bookmarkStart w:colFirst="0" w:colLast="0" w:name="_yjwg28naezwl" w:id="7"/>
      <w:bookmarkEnd w:id="7"/>
      <w:r w:rsidDel="00000000" w:rsidR="00000000" w:rsidRPr="00000000">
        <w:rPr>
          <w:rFonts w:ascii="Lato" w:cs="Lato" w:eastAsia="Lato" w:hAnsi="Lato"/>
          <w:sz w:val="8"/>
          <w:szCs w:val="8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Share this resource to help others: bit.ly/Techtonica-pronouns-WS. Techtonica helps women and non-binary adults overcome barriers to software jobs. Learn more at </w:t>
      </w:r>
      <w:hyperlink r:id="rId7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https://techtonica.org</w:t>
        </w:r>
      </w:hyperlink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20" w:top="1526.4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ageBreakBefore w:val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pageBreakBefore w:val="0"/>
      <w:spacing w:line="288" w:lineRule="auto"/>
      <w:rPr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  <w:rPr/>
    </w:pPr>
    <w:bookmarkStart w:colFirst="0" w:colLast="0" w:name="_c1owj673yy6z" w:id="8"/>
    <w:bookmarkEnd w:id="8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323850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mypronouns.org/how" TargetMode="External"/><Relationship Id="rId7" Type="http://schemas.openxmlformats.org/officeDocument/2006/relationships/hyperlink" Target="https://techtonica.or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