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tkt5924da5f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1658575" cy="242888"/>
            <wp:effectExtent b="0" l="0" r="0" t="0"/>
            <wp:wrapSquare wrapText="bothSides" distB="114300" distT="114300" distL="114300" distR="114300"/>
            <wp:docPr descr="BlueTechtonicaWord.png" id="1" name="image1.png"/>
            <a:graphic>
              <a:graphicData uri="http://schemas.openxmlformats.org/drawingml/2006/picture">
                <pic:pic>
                  <pic:nvPicPr>
                    <pic:cNvPr descr="BlueTechtonicaWord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8575" cy="2428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yd769mzgxivk" w:id="1"/>
      <w:bookmarkEnd w:id="1"/>
      <w:r w:rsidDel="00000000" w:rsidR="00000000" w:rsidRPr="00000000">
        <w:rPr>
          <w:rtl w:val="0"/>
        </w:rPr>
        <w:t xml:space="preserve">Participant Weekly Checklist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Unscheduled</w:t>
      </w:r>
      <w:r w:rsidDel="00000000" w:rsidR="00000000" w:rsidRPr="00000000">
        <w:rPr>
          <w:sz w:val="22"/>
          <w:szCs w:val="22"/>
          <w:rtl w:val="0"/>
        </w:rPr>
        <w:t xml:space="preserve">: These items should all be completed by the due dates without being reminded.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Work through Monday.com curriculum (to the depth of being able to answer the end of day questions)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Ask a question in #tech-help and add to cohort shared sheet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Meet with office hour mentor and add to cohort shared sheet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Milestone Project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216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New Branch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216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Add PR link to cohort shared sheet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216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Minimum 50 commits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Each milestone, fill in your retro thoughts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1440" w:hanging="360"/>
        <w:rPr>
          <w:sz w:val="22"/>
          <w:szCs w:val="22"/>
          <w:u w:val="none"/>
        </w:rPr>
      </w:pP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Weekly survey</w:t>
        </w:r>
      </w:hyperlink>
      <w:r w:rsidDel="00000000" w:rsidR="00000000" w:rsidRPr="00000000">
        <w:rPr>
          <w:sz w:val="22"/>
          <w:szCs w:val="22"/>
          <w:rtl w:val="0"/>
        </w:rPr>
        <w:t xml:space="preserve"> (before you log out for the week)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Feedback partner session, and mark off on sheet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Written communication practice in Slack before EOD Tuesday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Written Feedback practice in Slack before EOD Wednesday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Fill out your growth sheet as you progress through the milestone (each week)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Check in with your WRAP, when needed or prompted by staff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Work on your networking plan (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example</w:t>
        </w:r>
      </w:hyperlink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Check in with your paired buddy at least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Scheduled: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Milestone </w:t>
      </w:r>
      <w:r w:rsidDel="00000000" w:rsidR="00000000" w:rsidRPr="00000000">
        <w:rPr>
          <w:sz w:val="22"/>
          <w:szCs w:val="22"/>
          <w:rtl w:val="0"/>
        </w:rPr>
        <w:t xml:space="preserve">Knowledge Check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Mock interviews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1:1 w/ staff (STEM call is each milestone)</w:t>
      </w:r>
    </w:p>
    <w:p w:rsidR="00000000" w:rsidDel="00000000" w:rsidP="00000000" w:rsidRDefault="00000000" w:rsidRPr="00000000" w14:paraId="00000018">
      <w:pPr>
        <w:ind w:left="144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Before your 1:1 make sure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216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Make sure your growth sheet is up to date from the previous week and anything that has happened so far this week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216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Complete your </w:t>
      </w:r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wellness check 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What do I need to do to be “on track for graduation"?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Completed weekly checklist assignments and other deliverables on time, every week without being reminded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Making progress on your assigned technical and non-technical expectations, assignments, and tasks at a decent pace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Consistently follow verbal and written instructions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Participate fully in meetings and with cohort mates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Incorporate feedback from staff and peers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Turn in a fully functioning knowledge check by deadline</w:t>
      </w:r>
    </w:p>
    <w:sectPr>
      <w:pgSz w:h="15840" w:w="12240" w:orient="portrait"/>
      <w:pgMar w:bottom="144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360" w:lineRule="auto"/>
    </w:pPr>
    <w:rPr>
      <w:rFonts w:ascii="Lato" w:cs="Lato" w:eastAsia="Lato" w:hAnsi="Lato"/>
      <w:b w:val="1"/>
      <w:bCs w:val="1"/>
      <w:color w:val="0093b5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360" w:lineRule="auto"/>
    </w:pPr>
    <w:rPr>
      <w:rFonts w:ascii="Lato" w:cs="Lato" w:eastAsia="Lato" w:hAnsi="Lato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0093b5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forms/d/e/1FAIpQLSern4rYWBSuqXVJ0UABjSa2u433aLKXJOhLrnRFYw2vpslBQA/viewfor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forms/d/e/1FAIpQLScd4uVRaUiPSRGHqvBSzFmFekrSW2BFeySquldEymWwbyIffw/viewform" TargetMode="External"/><Relationship Id="rId8" Type="http://schemas.openxmlformats.org/officeDocument/2006/relationships/hyperlink" Target="https://docs.google.com/document/d/1FCIN9NV03wDSfXj9TOBbZZI_S-hkDeLhhyfMgqwm0z0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