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rFonts w:ascii="Lato" w:cs="Lato" w:eastAsia="Lato" w:hAnsi="Lato"/>
          <w:b w:val="1"/>
          <w:bCs w:val="1"/>
          <w:color w:val="494949"/>
        </w:rPr>
      </w:pPr>
      <w:bookmarkStart w:colFirst="0" w:colLast="0" w:name="_ez75on7s6lo4" w:id="0"/>
      <w:bookmarkEnd w:id="0"/>
      <w:r w:rsidDel="00000000" w:rsidR="00000000" w:rsidRPr="00000000">
        <w:rPr>
          <w:rFonts w:ascii="Lato" w:cs="Lato" w:eastAsia="Lato" w:hAnsi="Lato"/>
          <w:b w:val="1"/>
          <w:bCs w:val="1"/>
          <w:color w:val="0093b5"/>
          <w:sz w:val="60"/>
          <w:szCs w:val="60"/>
          <w:rtl w:val="0"/>
        </w:rPr>
        <w:t xml:space="preserve">Participant Handbook</w:t>
      </w:r>
      <w:r w:rsidDel="00000000" w:rsidR="00000000" w:rsidRPr="00000000">
        <w:rPr>
          <w:rtl w:val="0"/>
        </w:rPr>
      </w:r>
    </w:p>
    <w:p w:rsidR="00000000" w:rsidDel="00000000" w:rsidP="00000000" w:rsidRDefault="00000000" w:rsidRPr="00000000" w14:paraId="00000002">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Purpose &amp; Updates</w:t>
      </w:r>
      <w:r w:rsidDel="00000000" w:rsidR="00000000" w:rsidRPr="00000000">
        <w:rPr>
          <w:rtl w:val="0"/>
        </w:rPr>
      </w:r>
    </w:p>
    <w:p w:rsidR="00000000" w:rsidDel="00000000" w:rsidP="00000000" w:rsidRDefault="00000000" w:rsidRPr="00000000" w14:paraId="00000003">
      <w:pPr>
        <w:pageBreakBefore w:val="0"/>
        <w:spacing w:after="150" w:lineRule="auto"/>
        <w:rPr>
          <w:rFonts w:ascii="Lato" w:cs="Lato" w:eastAsia="Lato" w:hAnsi="Lato"/>
          <w:color w:val="494949"/>
          <w:sz w:val="22"/>
          <w:szCs w:val="22"/>
          <w:highlight w:val="yellow"/>
        </w:rPr>
      </w:pPr>
      <w:r w:rsidDel="00000000" w:rsidR="00000000" w:rsidRPr="00000000">
        <w:rPr>
          <w:rFonts w:ascii="Lato" w:cs="Lato" w:eastAsia="Lato" w:hAnsi="Lato"/>
          <w:color w:val="494949"/>
          <w:sz w:val="22"/>
          <w:szCs w:val="22"/>
          <w:rtl w:val="0"/>
        </w:rPr>
        <w:t xml:space="preserve">The purpose of this handbook is to outline guidelines for the participants of Techtonica. This handbook is subject to change at any time and without notice.</w:t>
      </w:r>
      <w:r w:rsidDel="00000000" w:rsidR="00000000" w:rsidRPr="00000000">
        <w:rPr>
          <w:rtl w:val="0"/>
        </w:rPr>
      </w:r>
    </w:p>
    <w:p w:rsidR="00000000" w:rsidDel="00000000" w:rsidP="00000000" w:rsidRDefault="00000000" w:rsidRPr="00000000" w14:paraId="00000004">
      <w:pPr>
        <w:pageBreakBefore w:val="0"/>
        <w:spacing w:after="150" w:lineRule="auto"/>
        <w:rPr>
          <w:rFonts w:ascii="Lato" w:cs="Lato" w:eastAsia="Lato" w:hAnsi="Lato"/>
          <w:b w:val="1"/>
          <w:bCs w:val="1"/>
          <w:color w:val="494949"/>
          <w:sz w:val="22"/>
          <w:szCs w:val="22"/>
        </w:rPr>
      </w:pPr>
      <w:r w:rsidDel="00000000" w:rsidR="00000000" w:rsidRPr="00000000">
        <w:rPr>
          <w:rtl w:val="0"/>
        </w:rPr>
      </w:r>
    </w:p>
    <w:p w:rsidR="00000000" w:rsidDel="00000000" w:rsidP="00000000" w:rsidRDefault="00000000" w:rsidRPr="00000000" w14:paraId="0000000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Responsibilities of Participants</w:t>
      </w:r>
      <w:r w:rsidDel="00000000" w:rsidR="00000000" w:rsidRPr="00000000">
        <w:rPr>
          <w:rtl w:val="0"/>
        </w:rPr>
      </w:r>
    </w:p>
    <w:p w:rsidR="00000000" w:rsidDel="00000000" w:rsidP="00000000" w:rsidRDefault="00000000" w:rsidRPr="00000000" w14:paraId="00000006">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Techtonica is a high-value, incomparable opportunity that should not be taken for granted. You have been accepted because Techtonica believes in your ability to work hard, learn quickly, stay focused, use your time wisely, get past problems, collaborate, and seek out the right resources. It is the duty and the responsibility of every participant to be aware of and to abide by existing policies and rules. It is also the responsibility of participants to perform their duties to the best of their ability, take advantage of all learning opportunities available, and request additional resources when needed.</w:t>
      </w:r>
    </w:p>
    <w:p w:rsidR="00000000" w:rsidDel="00000000" w:rsidP="00000000" w:rsidRDefault="00000000" w:rsidRPr="00000000" w14:paraId="00000007">
      <w:pPr>
        <w:pageBreakBefore w:val="0"/>
        <w:spacing w:after="150" w:lineRule="auto"/>
        <w:rPr>
          <w:rFonts w:ascii="Lato" w:cs="Lato" w:eastAsia="Lato" w:hAnsi="Lato"/>
          <w:b w:val="1"/>
          <w:bCs w:val="1"/>
          <w:color w:val="494949"/>
          <w:sz w:val="22"/>
          <w:szCs w:val="22"/>
        </w:rPr>
      </w:pPr>
      <w:r w:rsidDel="00000000" w:rsidR="00000000" w:rsidRPr="00000000">
        <w:rPr>
          <w:rtl w:val="0"/>
        </w:rPr>
      </w:r>
    </w:p>
    <w:p w:rsidR="00000000" w:rsidDel="00000000" w:rsidP="00000000" w:rsidRDefault="00000000" w:rsidRPr="00000000" w14:paraId="00000008">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Characteristics to Strengthen</w:t>
      </w:r>
      <w:r w:rsidDel="00000000" w:rsidR="00000000" w:rsidRPr="00000000">
        <w:rPr>
          <w:rtl w:val="0"/>
        </w:rPr>
      </w:r>
    </w:p>
    <w:p w:rsidR="00000000" w:rsidDel="00000000" w:rsidP="00000000" w:rsidRDefault="00000000" w:rsidRPr="00000000" w14:paraId="00000009">
      <w:pPr>
        <w:pageBreakBefore w:val="0"/>
        <w:numPr>
          <w:ilvl w:val="0"/>
          <w:numId w:val="6"/>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Resilience</w:t>
      </w:r>
    </w:p>
    <w:p w:rsidR="00000000" w:rsidDel="00000000" w:rsidP="00000000" w:rsidRDefault="00000000" w:rsidRPr="00000000" w14:paraId="0000000A">
      <w:pPr>
        <w:pageBreakBefore w:val="0"/>
        <w:numPr>
          <w:ilvl w:val="0"/>
          <w:numId w:val="6"/>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Autonomy</w:t>
      </w:r>
    </w:p>
    <w:p w:rsidR="00000000" w:rsidDel="00000000" w:rsidP="00000000" w:rsidRDefault="00000000" w:rsidRPr="00000000" w14:paraId="0000000B">
      <w:pPr>
        <w:pageBreakBefore w:val="0"/>
        <w:numPr>
          <w:ilvl w:val="0"/>
          <w:numId w:val="6"/>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Commitment</w:t>
      </w:r>
    </w:p>
    <w:p w:rsidR="00000000" w:rsidDel="00000000" w:rsidP="00000000" w:rsidRDefault="00000000" w:rsidRPr="00000000" w14:paraId="0000000C">
      <w:pPr>
        <w:pageBreakBefore w:val="0"/>
        <w:numPr>
          <w:ilvl w:val="0"/>
          <w:numId w:val="6"/>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Positivity</w:t>
      </w:r>
    </w:p>
    <w:p w:rsidR="00000000" w:rsidDel="00000000" w:rsidP="00000000" w:rsidRDefault="00000000" w:rsidRPr="00000000" w14:paraId="0000000D">
      <w:pPr>
        <w:pageBreakBefore w:val="0"/>
        <w:numPr>
          <w:ilvl w:val="0"/>
          <w:numId w:val="6"/>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Collaboration</w:t>
      </w:r>
    </w:p>
    <w:p w:rsidR="00000000" w:rsidDel="00000000" w:rsidP="00000000" w:rsidRDefault="00000000" w:rsidRPr="00000000" w14:paraId="0000000E">
      <w:pPr>
        <w:pageBreakBefore w:val="0"/>
        <w:numPr>
          <w:ilvl w:val="0"/>
          <w:numId w:val="6"/>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Curiosity</w:t>
      </w:r>
    </w:p>
    <w:p w:rsidR="00000000" w:rsidDel="00000000" w:rsidP="00000000" w:rsidRDefault="00000000" w:rsidRPr="00000000" w14:paraId="0000000F">
      <w:pPr>
        <w:pageBreakBefore w:val="0"/>
        <w:numPr>
          <w:ilvl w:val="0"/>
          <w:numId w:val="6"/>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Stress Management</w:t>
      </w:r>
    </w:p>
    <w:p w:rsidR="00000000" w:rsidDel="00000000" w:rsidP="00000000" w:rsidRDefault="00000000" w:rsidRPr="00000000" w14:paraId="00000010">
      <w:pPr>
        <w:pageBreakBefore w:val="0"/>
        <w:numPr>
          <w:ilvl w:val="0"/>
          <w:numId w:val="6"/>
        </w:numPr>
        <w:spacing w:after="15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Growth Mindset</w:t>
      </w:r>
    </w:p>
    <w:p w:rsidR="00000000" w:rsidDel="00000000" w:rsidP="00000000" w:rsidRDefault="00000000" w:rsidRPr="00000000" w14:paraId="00000011">
      <w:pPr>
        <w:pageBreakBefore w:val="0"/>
        <w:spacing w:after="28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12">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Collaboration &amp; Personal Success</w:t>
      </w:r>
      <w:r w:rsidDel="00000000" w:rsidR="00000000" w:rsidRPr="00000000">
        <w:rPr>
          <w:rtl w:val="0"/>
        </w:rPr>
      </w:r>
    </w:p>
    <w:p w:rsidR="00000000" w:rsidDel="00000000" w:rsidP="00000000" w:rsidRDefault="00000000" w:rsidRPr="00000000" w14:paraId="00000013">
      <w:pPr>
        <w:pageBreakBefore w:val="0"/>
        <w:spacing w:after="28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Show respect to everyone with your body language, eye contact, and attention. If uncertain about someone’s intentions, discussion of the behavior should precede interpretation of the behavior. Avoid gossiping about others. Focus on solutions instead of problems. Be adaptable and flexible. When plans change or you disagree about a plan of action, look for solutions and move forward. Share your ideas and be open to others’ ideas. Put aside your personal differences in favor of progress on your work. When interpersonal conflicts arise, own up to your missteps, apologize without focusing on your intention, and revise your course to avoid repeating. </w:t>
      </w:r>
    </w:p>
    <w:p w:rsidR="00000000" w:rsidDel="00000000" w:rsidP="00000000" w:rsidRDefault="00000000" w:rsidRPr="00000000" w14:paraId="00000014">
      <w:pPr>
        <w:pageBreakBefore w:val="0"/>
        <w:spacing w:after="28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Lead by example. Project confidence in your communication and body language. Turn your unnecessary apologies into thanks. Notice when help is needed and give it graciously. Celebrate others’ successes. Consider the way your words, attitudes, and actions affect others. Be positive.</w:t>
      </w:r>
    </w:p>
    <w:p w:rsidR="00000000" w:rsidDel="00000000" w:rsidP="00000000" w:rsidRDefault="00000000" w:rsidRPr="00000000" w14:paraId="00000015">
      <w:pPr>
        <w:pageBreakBefore w:val="0"/>
        <w:spacing w:after="28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Be responsible for your own experience and progress—if you don’t have what you need to succeed honestly, figure out what you need and how to secure it. Pay attention and actively engage in learning. Figure out new ways to grow if you’re stuck. When engaging in conversations with Techtonica staff about areas for personal or technical improvement, take the resulting action-items seriously. Know your “why” and use it to provide your own motivation. </w:t>
      </w:r>
    </w:p>
    <w:p w:rsidR="00000000" w:rsidDel="00000000" w:rsidP="00000000" w:rsidRDefault="00000000" w:rsidRPr="00000000" w14:paraId="00000016">
      <w:pPr>
        <w:pageBreakBefore w:val="0"/>
        <w:spacing w:after="28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Be self-directed and productive. Refer to resources like the calendar, Slack, email, etc., before asking others to fill you in. Check common mistakes and online resources for help before relying on someone else. Be ready to describe what errors you’re getting, and what you’ve already tried to solve them, when asking for help.</w:t>
        <w:br w:type="textWrapping"/>
        <w:br w:type="textWrapping"/>
        <w:t xml:space="preserve">Have integrity. Be responsible, trustworthy, dependable, and consistent. Do what you say you’re going to do when you say you’re going to do it. Always keep track of your own individual progress and goals. Be invested in the evolution of your individual skills and career development. Prioritize obtaining reviews of your work and incorporating suggestions. Use assigned work as a tool to build your skills. Challenge yourself to go beyond the curriculum; do more than the minimum. Eliminate distractions and stay focused on your learning during program time.</w:t>
      </w:r>
    </w:p>
    <w:p w:rsidR="00000000" w:rsidDel="00000000" w:rsidP="00000000" w:rsidRDefault="00000000" w:rsidRPr="00000000" w14:paraId="00000017">
      <w:pPr>
        <w:pageBreakBefore w:val="0"/>
        <w:spacing w:after="28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Set, achieve, and share your SMART goals:</w:t>
      </w:r>
    </w:p>
    <w:p w:rsidR="00000000" w:rsidDel="00000000" w:rsidP="00000000" w:rsidRDefault="00000000" w:rsidRPr="00000000" w14:paraId="00000018">
      <w:pPr>
        <w:pageBreakBefore w:val="0"/>
        <w:numPr>
          <w:ilvl w:val="0"/>
          <w:numId w:val="7"/>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Specific—use adjectives and action words to make a precise description of goals.</w:t>
      </w:r>
    </w:p>
    <w:p w:rsidR="00000000" w:rsidDel="00000000" w:rsidP="00000000" w:rsidRDefault="00000000" w:rsidRPr="00000000" w14:paraId="00000019">
      <w:pPr>
        <w:pageBreakBefore w:val="0"/>
        <w:numPr>
          <w:ilvl w:val="0"/>
          <w:numId w:val="7"/>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Measurable—know how you can measure success.</w:t>
      </w:r>
    </w:p>
    <w:p w:rsidR="00000000" w:rsidDel="00000000" w:rsidP="00000000" w:rsidRDefault="00000000" w:rsidRPr="00000000" w14:paraId="0000001A">
      <w:pPr>
        <w:pageBreakBefore w:val="0"/>
        <w:numPr>
          <w:ilvl w:val="0"/>
          <w:numId w:val="7"/>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Achievable—break up your goals into digestible steps.</w:t>
      </w:r>
    </w:p>
    <w:p w:rsidR="00000000" w:rsidDel="00000000" w:rsidP="00000000" w:rsidRDefault="00000000" w:rsidRPr="00000000" w14:paraId="0000001B">
      <w:pPr>
        <w:pageBreakBefore w:val="0"/>
        <w:numPr>
          <w:ilvl w:val="0"/>
          <w:numId w:val="7"/>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Relevant—know how your goals fit into the bigger picture.</w:t>
      </w:r>
    </w:p>
    <w:p w:rsidR="00000000" w:rsidDel="00000000" w:rsidP="00000000" w:rsidRDefault="00000000" w:rsidRPr="00000000" w14:paraId="0000001C">
      <w:pPr>
        <w:pageBreakBefore w:val="0"/>
        <w:numPr>
          <w:ilvl w:val="0"/>
          <w:numId w:val="7"/>
        </w:numPr>
        <w:spacing w:after="28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Timely—set a specific deadline.</w:t>
      </w:r>
    </w:p>
    <w:p w:rsidR="00000000" w:rsidDel="00000000" w:rsidP="00000000" w:rsidRDefault="00000000" w:rsidRPr="00000000" w14:paraId="0000001D">
      <w:pPr>
        <w:pageBreakBefore w:val="0"/>
        <w:spacing w:after="28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1E">
      <w:pPr>
        <w:pageBreakBefore w:val="0"/>
        <w:spacing w:after="280" w:lineRule="auto"/>
        <w:rPr>
          <w:rFonts w:ascii="Lato" w:cs="Lato" w:eastAsia="Lato" w:hAnsi="Lato"/>
          <w:b w:val="1"/>
          <w:bCs w:val="1"/>
          <w:color w:val="494949"/>
          <w:sz w:val="22"/>
          <w:szCs w:val="22"/>
        </w:rPr>
      </w:pPr>
      <w:r w:rsidDel="00000000" w:rsidR="00000000" w:rsidRPr="00000000">
        <w:rPr>
          <w:rFonts w:ascii="Lato" w:cs="Lato" w:eastAsia="Lato" w:hAnsi="Lato"/>
          <w:b w:val="1"/>
          <w:bCs w:val="1"/>
          <w:color w:val="494949"/>
          <w:sz w:val="22"/>
          <w:szCs w:val="22"/>
          <w:rtl w:val="0"/>
        </w:rPr>
        <w:t xml:space="preserve">Communication</w:t>
      </w:r>
    </w:p>
    <w:p w:rsidR="00000000" w:rsidDel="00000000" w:rsidP="00000000" w:rsidRDefault="00000000" w:rsidRPr="00000000" w14:paraId="0000001F">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Pay attention and hear what others are saying, summarize to confirm understanding.</w:t>
      </w:r>
    </w:p>
    <w:p w:rsidR="00000000" w:rsidDel="00000000" w:rsidP="00000000" w:rsidRDefault="00000000" w:rsidRPr="00000000" w14:paraId="00000020">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Ask for the floor instead of interrupting.</w:t>
      </w:r>
    </w:p>
    <w:p w:rsidR="00000000" w:rsidDel="00000000" w:rsidP="00000000" w:rsidRDefault="00000000" w:rsidRPr="00000000" w14:paraId="00000021">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Call out disruptions respectfully.</w:t>
      </w:r>
    </w:p>
    <w:p w:rsidR="00000000" w:rsidDel="00000000" w:rsidP="00000000" w:rsidRDefault="00000000" w:rsidRPr="00000000" w14:paraId="00000022">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Commit to seeking understanding.</w:t>
      </w:r>
    </w:p>
    <w:p w:rsidR="00000000" w:rsidDel="00000000" w:rsidP="00000000" w:rsidRDefault="00000000" w:rsidRPr="00000000" w14:paraId="00000023">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Ask questions.</w:t>
      </w:r>
    </w:p>
    <w:p w:rsidR="00000000" w:rsidDel="00000000" w:rsidP="00000000" w:rsidRDefault="00000000" w:rsidRPr="00000000" w14:paraId="00000024">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Focus on and talk out solutions.</w:t>
      </w:r>
    </w:p>
    <w:p w:rsidR="00000000" w:rsidDel="00000000" w:rsidP="00000000" w:rsidRDefault="00000000" w:rsidRPr="00000000" w14:paraId="00000025">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Give compassionate, actionable feedback.</w:t>
      </w:r>
    </w:p>
    <w:p w:rsidR="00000000" w:rsidDel="00000000" w:rsidP="00000000" w:rsidRDefault="00000000" w:rsidRPr="00000000" w14:paraId="00000026">
      <w:pPr>
        <w:pageBreakBefore w:val="0"/>
        <w:numPr>
          <w:ilvl w:val="0"/>
          <w:numId w:val="1"/>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Resolve conflict right away and seek support if necessary.</w:t>
      </w:r>
    </w:p>
    <w:p w:rsidR="00000000" w:rsidDel="00000000" w:rsidP="00000000" w:rsidRDefault="00000000" w:rsidRPr="00000000" w14:paraId="00000027">
      <w:pPr>
        <w:pageBreakBefore w:val="0"/>
        <w:numPr>
          <w:ilvl w:val="0"/>
          <w:numId w:val="1"/>
        </w:numPr>
        <w:spacing w:after="28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Incorporate feedback promptly.</w:t>
      </w:r>
    </w:p>
    <w:p w:rsidR="00000000" w:rsidDel="00000000" w:rsidP="00000000" w:rsidRDefault="00000000" w:rsidRPr="00000000" w14:paraId="00000028">
      <w:pPr>
        <w:pStyle w:val="Heading3"/>
        <w:spacing w:after="280" w:lineRule="auto"/>
        <w:rPr/>
      </w:pPr>
      <w:bookmarkStart w:colFirst="0" w:colLast="0" w:name="_ncx7nw2pegwg" w:id="1"/>
      <w:bookmarkEnd w:id="1"/>
      <w:r w:rsidDel="00000000" w:rsidR="00000000" w:rsidRPr="00000000">
        <w:rPr>
          <w:rtl w:val="0"/>
        </w:rPr>
        <w:t xml:space="preserve">Feedback Framework</w:t>
      </w:r>
    </w:p>
    <w:p w:rsidR="00000000" w:rsidDel="00000000" w:rsidP="00000000" w:rsidRDefault="00000000" w:rsidRPr="00000000" w14:paraId="00000029">
      <w:pPr>
        <w:numPr>
          <w:ilvl w:val="0"/>
          <w:numId w:val="3"/>
        </w:numPr>
        <w:spacing w:after="0" w:afterAutospacing="0" w:before="240" w:line="276" w:lineRule="auto"/>
        <w:ind w:left="720" w:hanging="360"/>
        <w:rPr>
          <w:rFonts w:ascii="Lato" w:cs="Lato" w:eastAsia="Lato" w:hAnsi="Lato"/>
          <w:sz w:val="22"/>
          <w:szCs w:val="22"/>
        </w:rPr>
      </w:pPr>
      <w:r w:rsidDel="00000000" w:rsidR="00000000" w:rsidRPr="00000000">
        <w:rPr>
          <w:rFonts w:ascii="Lato" w:cs="Lato" w:eastAsia="Lato" w:hAnsi="Lato"/>
          <w:sz w:val="22"/>
          <w:szCs w:val="22"/>
          <w:rtl w:val="0"/>
        </w:rPr>
        <w:t xml:space="preserve">Individual meetings between any two people</w:t>
      </w:r>
    </w:p>
    <w:p w:rsidR="00000000" w:rsidDel="00000000" w:rsidP="00000000" w:rsidRDefault="00000000" w:rsidRPr="00000000" w14:paraId="0000002A">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Giving feedback</w:t>
      </w:r>
    </w:p>
    <w:p w:rsidR="00000000" w:rsidDel="00000000" w:rsidP="00000000" w:rsidRDefault="00000000" w:rsidRPr="00000000" w14:paraId="0000002B">
      <w:pPr>
        <w:numPr>
          <w:ilvl w:val="2"/>
          <w:numId w:val="3"/>
        </w:numPr>
        <w:spacing w:after="0" w:afterAutospacing="0" w:before="0" w:beforeAutospacing="0" w:line="276" w:lineRule="auto"/>
        <w:ind w:left="2160" w:hanging="360"/>
        <w:rPr>
          <w:rFonts w:ascii="Lato" w:cs="Lato" w:eastAsia="Lato" w:hAnsi="Lato"/>
          <w:sz w:val="22"/>
          <w:szCs w:val="22"/>
        </w:rPr>
      </w:pPr>
      <w:r w:rsidDel="00000000" w:rsidR="00000000" w:rsidRPr="00000000">
        <w:rPr>
          <w:rFonts w:ascii="Lato" w:cs="Lato" w:eastAsia="Lato" w:hAnsi="Lato"/>
          <w:sz w:val="22"/>
          <w:szCs w:val="22"/>
          <w:rtl w:val="0"/>
        </w:rPr>
        <w:t xml:space="preserve">Privately ask if you can give feedback</w:t>
      </w:r>
    </w:p>
    <w:p w:rsidR="00000000" w:rsidDel="00000000" w:rsidP="00000000" w:rsidRDefault="00000000" w:rsidRPr="00000000" w14:paraId="0000002C">
      <w:pPr>
        <w:numPr>
          <w:ilvl w:val="3"/>
          <w:numId w:val="3"/>
        </w:numPr>
        <w:spacing w:after="0" w:afterAutospacing="0" w:before="0" w:beforeAutospacing="0" w:line="276" w:lineRule="auto"/>
        <w:ind w:left="2880" w:hanging="360"/>
        <w:rPr>
          <w:rFonts w:ascii="Lato" w:cs="Lato" w:eastAsia="Lato" w:hAnsi="Lato"/>
          <w:sz w:val="22"/>
          <w:szCs w:val="22"/>
        </w:rPr>
      </w:pPr>
      <w:r w:rsidDel="00000000" w:rsidR="00000000" w:rsidRPr="00000000">
        <w:rPr>
          <w:rFonts w:ascii="Lato" w:cs="Lato" w:eastAsia="Lato" w:hAnsi="Lato"/>
          <w:sz w:val="22"/>
          <w:szCs w:val="22"/>
          <w:rtl w:val="0"/>
        </w:rPr>
        <w:t xml:space="preserve">Schedule a </w:t>
      </w:r>
      <w:r w:rsidDel="00000000" w:rsidR="00000000" w:rsidRPr="00000000">
        <w:rPr>
          <w:rFonts w:ascii="Lato" w:cs="Lato" w:eastAsia="Lato" w:hAnsi="Lato"/>
          <w:i w:val="1"/>
          <w:iCs w:val="1"/>
          <w:sz w:val="22"/>
          <w:szCs w:val="22"/>
          <w:rtl w:val="0"/>
        </w:rPr>
        <w:t xml:space="preserve">face-to-face</w:t>
      </w:r>
      <w:r w:rsidDel="00000000" w:rsidR="00000000" w:rsidRPr="00000000">
        <w:rPr>
          <w:rFonts w:ascii="Lato" w:cs="Lato" w:eastAsia="Lato" w:hAnsi="Lato"/>
          <w:sz w:val="22"/>
          <w:szCs w:val="22"/>
          <w:rtl w:val="0"/>
        </w:rPr>
        <w:t xml:space="preserve"> meeting as soon as possible so feedback doesn’t pile up and create resentment</w:t>
      </w:r>
    </w:p>
    <w:p w:rsidR="00000000" w:rsidDel="00000000" w:rsidP="00000000" w:rsidRDefault="00000000" w:rsidRPr="00000000" w14:paraId="0000002D">
      <w:pPr>
        <w:numPr>
          <w:ilvl w:val="3"/>
          <w:numId w:val="3"/>
        </w:numPr>
        <w:spacing w:after="0" w:afterAutospacing="0" w:before="0" w:beforeAutospacing="0" w:line="276" w:lineRule="auto"/>
        <w:ind w:left="2880" w:hanging="360"/>
        <w:rPr>
          <w:rFonts w:ascii="Lato" w:cs="Lato" w:eastAsia="Lato" w:hAnsi="Lato"/>
          <w:sz w:val="22"/>
          <w:szCs w:val="22"/>
        </w:rPr>
      </w:pPr>
      <w:r w:rsidDel="00000000" w:rsidR="00000000" w:rsidRPr="00000000">
        <w:rPr>
          <w:rFonts w:ascii="Lato" w:cs="Lato" w:eastAsia="Lato" w:hAnsi="Lato"/>
          <w:sz w:val="22"/>
          <w:szCs w:val="22"/>
          <w:rtl w:val="0"/>
        </w:rPr>
        <w:t xml:space="preserve">Give verbal, actionable feedback with factual observation + impact + questions to understand/pause to listen + request. Example: "I noticed you never made eye contact with me during your presentation and it made me feel like you were hiding something or avoiding me. Can you tell me about why you did that? [Pause to listen.] I need you to indicate some way that we’re on the same page." See </w:t>
      </w:r>
      <w:hyperlink r:id="rId6">
        <w:r w:rsidDel="00000000" w:rsidR="00000000" w:rsidRPr="00000000">
          <w:rPr>
            <w:rFonts w:ascii="Lato" w:cs="Lato" w:eastAsia="Lato" w:hAnsi="Lato"/>
            <w:color w:val="1155cc"/>
            <w:sz w:val="22"/>
            <w:szCs w:val="22"/>
            <w:u w:val="single"/>
            <w:rtl w:val="0"/>
          </w:rPr>
          <w:t xml:space="preserve">our feedback slides</w:t>
        </w:r>
      </w:hyperlink>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02E">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Receiving feedback</w:t>
      </w:r>
    </w:p>
    <w:p w:rsidR="00000000" w:rsidDel="00000000" w:rsidP="00000000" w:rsidRDefault="00000000" w:rsidRPr="00000000" w14:paraId="0000002F">
      <w:pPr>
        <w:numPr>
          <w:ilvl w:val="2"/>
          <w:numId w:val="3"/>
        </w:numPr>
        <w:spacing w:after="0" w:afterAutospacing="0" w:before="0" w:beforeAutospacing="0" w:line="276" w:lineRule="auto"/>
        <w:ind w:left="2160" w:hanging="360"/>
        <w:rPr>
          <w:rFonts w:ascii="Lato" w:cs="Lato" w:eastAsia="Lato" w:hAnsi="Lato"/>
          <w:sz w:val="22"/>
          <w:szCs w:val="22"/>
        </w:rPr>
      </w:pPr>
      <w:r w:rsidDel="00000000" w:rsidR="00000000" w:rsidRPr="00000000">
        <w:rPr>
          <w:rFonts w:ascii="Lato" w:cs="Lato" w:eastAsia="Lato" w:hAnsi="Lato"/>
          <w:sz w:val="22"/>
          <w:szCs w:val="22"/>
          <w:rtl w:val="0"/>
        </w:rPr>
        <w:t xml:space="preserve">Actively listen and summarize feedback to check if you heard correctly</w:t>
      </w:r>
    </w:p>
    <w:p w:rsidR="00000000" w:rsidDel="00000000" w:rsidP="00000000" w:rsidRDefault="00000000" w:rsidRPr="00000000" w14:paraId="00000030">
      <w:pPr>
        <w:numPr>
          <w:ilvl w:val="2"/>
          <w:numId w:val="3"/>
        </w:numPr>
        <w:spacing w:after="0" w:afterAutospacing="0" w:before="0" w:beforeAutospacing="0" w:line="276" w:lineRule="auto"/>
        <w:ind w:left="2160" w:hanging="360"/>
        <w:rPr>
          <w:rFonts w:ascii="Lato" w:cs="Lato" w:eastAsia="Lato" w:hAnsi="Lato"/>
          <w:sz w:val="22"/>
          <w:szCs w:val="22"/>
        </w:rPr>
      </w:pPr>
      <w:r w:rsidDel="00000000" w:rsidR="00000000" w:rsidRPr="00000000">
        <w:rPr>
          <w:rFonts w:ascii="Lato" w:cs="Lato" w:eastAsia="Lato" w:hAnsi="Lato"/>
          <w:sz w:val="22"/>
          <w:szCs w:val="22"/>
          <w:rtl w:val="0"/>
        </w:rPr>
        <w:t xml:space="preserve">Thank people for feedback and figure out how it can be used (it can be helpful to collaboratively identify how to move forward)</w:t>
      </w:r>
    </w:p>
    <w:p w:rsidR="00000000" w:rsidDel="00000000" w:rsidP="00000000" w:rsidRDefault="00000000" w:rsidRPr="00000000" w14:paraId="00000031">
      <w:pPr>
        <w:numPr>
          <w:ilvl w:val="2"/>
          <w:numId w:val="3"/>
        </w:numPr>
        <w:spacing w:after="0" w:afterAutospacing="0" w:before="0" w:beforeAutospacing="0" w:line="276" w:lineRule="auto"/>
        <w:ind w:left="2160" w:hanging="360"/>
        <w:rPr>
          <w:rFonts w:ascii="Lato" w:cs="Lato" w:eastAsia="Lato" w:hAnsi="Lato"/>
          <w:sz w:val="22"/>
          <w:szCs w:val="22"/>
        </w:rPr>
      </w:pPr>
      <w:r w:rsidDel="00000000" w:rsidR="00000000" w:rsidRPr="00000000">
        <w:rPr>
          <w:rFonts w:ascii="Lato" w:cs="Lato" w:eastAsia="Lato" w:hAnsi="Lato"/>
          <w:sz w:val="22"/>
          <w:szCs w:val="22"/>
          <w:rtl w:val="0"/>
        </w:rPr>
        <w:t xml:space="preserve">Avoid taking feedback personally</w:t>
      </w:r>
    </w:p>
    <w:p w:rsidR="00000000" w:rsidDel="00000000" w:rsidP="00000000" w:rsidRDefault="00000000" w:rsidRPr="00000000" w14:paraId="00000032">
      <w:pPr>
        <w:numPr>
          <w:ilvl w:val="2"/>
          <w:numId w:val="3"/>
        </w:numPr>
        <w:spacing w:after="0" w:afterAutospacing="0" w:before="0" w:beforeAutospacing="0" w:line="276" w:lineRule="auto"/>
        <w:ind w:left="2160" w:hanging="360"/>
        <w:rPr>
          <w:rFonts w:ascii="Lato" w:cs="Lato" w:eastAsia="Lato" w:hAnsi="Lato"/>
          <w:sz w:val="22"/>
          <w:szCs w:val="22"/>
        </w:rPr>
      </w:pPr>
      <w:r w:rsidDel="00000000" w:rsidR="00000000" w:rsidRPr="00000000">
        <w:rPr>
          <w:rFonts w:ascii="Lato" w:cs="Lato" w:eastAsia="Lato" w:hAnsi="Lato"/>
          <w:sz w:val="22"/>
          <w:szCs w:val="22"/>
          <w:rtl w:val="0"/>
        </w:rPr>
        <w:t xml:space="preserve">Apologize if needed, without focusing on your intention:</w:t>
      </w:r>
    </w:p>
    <w:p w:rsidR="00000000" w:rsidDel="00000000" w:rsidP="00000000" w:rsidRDefault="00000000" w:rsidRPr="00000000" w14:paraId="00000033">
      <w:pPr>
        <w:numPr>
          <w:ilvl w:val="3"/>
          <w:numId w:val="3"/>
        </w:numPr>
        <w:spacing w:after="0" w:afterAutospacing="0" w:before="0" w:beforeAutospacing="0" w:line="276" w:lineRule="auto"/>
        <w:ind w:left="2880" w:hanging="360"/>
        <w:rPr>
          <w:rFonts w:ascii="Lato" w:cs="Lato" w:eastAsia="Lato" w:hAnsi="Lato"/>
          <w:sz w:val="22"/>
          <w:szCs w:val="22"/>
        </w:rPr>
      </w:pPr>
      <w:r w:rsidDel="00000000" w:rsidR="00000000" w:rsidRPr="00000000">
        <w:rPr>
          <w:rFonts w:ascii="Lato" w:cs="Lato" w:eastAsia="Lato" w:hAnsi="Lato"/>
          <w:sz w:val="22"/>
          <w:szCs w:val="22"/>
          <w:rtl w:val="0"/>
        </w:rPr>
        <w:t xml:space="preserve">“Thank you for bringing this up. I’m sorry for ______. I have learned _____ and I commit to doing better by ______.”</w:t>
      </w:r>
    </w:p>
    <w:p w:rsidR="00000000" w:rsidDel="00000000" w:rsidP="00000000" w:rsidRDefault="00000000" w:rsidRPr="00000000" w14:paraId="00000034">
      <w:pPr>
        <w:numPr>
          <w:ilvl w:val="0"/>
          <w:numId w:val="3"/>
        </w:numPr>
        <w:spacing w:after="0" w:afterAutospacing="0" w:before="0" w:beforeAutospacing="0" w:line="276" w:lineRule="auto"/>
        <w:ind w:left="720" w:hanging="360"/>
        <w:rPr>
          <w:rFonts w:ascii="Lato" w:cs="Lato" w:eastAsia="Lato" w:hAnsi="Lato"/>
          <w:sz w:val="22"/>
          <w:szCs w:val="22"/>
        </w:rPr>
      </w:pPr>
      <w:r w:rsidDel="00000000" w:rsidR="00000000" w:rsidRPr="00000000">
        <w:rPr>
          <w:rFonts w:ascii="Lato" w:cs="Lato" w:eastAsia="Lato" w:hAnsi="Lato"/>
          <w:sz w:val="22"/>
          <w:szCs w:val="22"/>
          <w:rtl w:val="0"/>
        </w:rPr>
        <w:t xml:space="preserve">Weekly check-ins should always provide space for feedback between participants and staff. Here are some guiding questions: </w:t>
      </w:r>
    </w:p>
    <w:p w:rsidR="00000000" w:rsidDel="00000000" w:rsidP="00000000" w:rsidRDefault="00000000" w:rsidRPr="00000000" w14:paraId="00000035">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What have we done well recently?</w:t>
      </w:r>
    </w:p>
    <w:p w:rsidR="00000000" w:rsidDel="00000000" w:rsidP="00000000" w:rsidRDefault="00000000" w:rsidRPr="00000000" w14:paraId="00000036">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What do we need more/</w:t>
      </w:r>
      <w:r w:rsidDel="00000000" w:rsidR="00000000" w:rsidRPr="00000000">
        <w:rPr>
          <w:rFonts w:ascii="Lato" w:cs="Lato" w:eastAsia="Lato" w:hAnsi="Lato"/>
          <w:sz w:val="22"/>
          <w:szCs w:val="22"/>
          <w:rtl w:val="0"/>
        </w:rPr>
        <w:t xml:space="preserve">less of from</w:t>
      </w:r>
      <w:r w:rsidDel="00000000" w:rsidR="00000000" w:rsidRPr="00000000">
        <w:rPr>
          <w:rFonts w:ascii="Lato" w:cs="Lato" w:eastAsia="Lato" w:hAnsi="Lato"/>
          <w:sz w:val="22"/>
          <w:szCs w:val="22"/>
          <w:rtl w:val="0"/>
        </w:rPr>
        <w:t xml:space="preserve"> each other?</w:t>
      </w:r>
    </w:p>
    <w:p w:rsidR="00000000" w:rsidDel="00000000" w:rsidP="00000000" w:rsidRDefault="00000000" w:rsidRPr="00000000" w14:paraId="00000037">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This is what I’m hearing, is that right?</w:t>
      </w:r>
    </w:p>
    <w:p w:rsidR="00000000" w:rsidDel="00000000" w:rsidP="00000000" w:rsidRDefault="00000000" w:rsidRPr="00000000" w14:paraId="00000038">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What action items do we want as a result of the above discussion?</w:t>
      </w:r>
    </w:p>
    <w:p w:rsidR="00000000" w:rsidDel="00000000" w:rsidP="00000000" w:rsidRDefault="00000000" w:rsidRPr="00000000" w14:paraId="00000039">
      <w:pPr>
        <w:numPr>
          <w:ilvl w:val="0"/>
          <w:numId w:val="3"/>
        </w:numPr>
        <w:spacing w:after="0" w:afterAutospacing="0" w:before="0" w:beforeAutospacing="0" w:line="276" w:lineRule="auto"/>
        <w:ind w:left="720" w:hanging="360"/>
        <w:rPr>
          <w:rFonts w:ascii="Lato" w:cs="Lato" w:eastAsia="Lato" w:hAnsi="Lato"/>
          <w:sz w:val="22"/>
          <w:szCs w:val="22"/>
        </w:rPr>
      </w:pPr>
      <w:r w:rsidDel="00000000" w:rsidR="00000000" w:rsidRPr="00000000">
        <w:rPr>
          <w:rFonts w:ascii="Lato" w:cs="Lato" w:eastAsia="Lato" w:hAnsi="Lato"/>
          <w:sz w:val="22"/>
          <w:szCs w:val="22"/>
          <w:rtl w:val="0"/>
        </w:rPr>
        <w:t xml:space="preserve">General participant feedback for Techtonica</w:t>
      </w:r>
    </w:p>
    <w:p w:rsidR="00000000" w:rsidDel="00000000" w:rsidP="00000000" w:rsidRDefault="00000000" w:rsidRPr="00000000" w14:paraId="0000003A">
      <w:pPr>
        <w:numPr>
          <w:ilvl w:val="1"/>
          <w:numId w:val="3"/>
        </w:numPr>
        <w:spacing w:after="0" w:afterAutospacing="0" w:before="0" w:beforeAutospacing="0" w:line="276" w:lineRule="auto"/>
        <w:ind w:left="1440" w:hanging="360"/>
        <w:rPr>
          <w:rFonts w:ascii="Lato" w:cs="Lato" w:eastAsia="Lato" w:hAnsi="Lato"/>
          <w:sz w:val="22"/>
          <w:szCs w:val="22"/>
        </w:rPr>
      </w:pPr>
      <w:hyperlink r:id="rId7">
        <w:r w:rsidDel="00000000" w:rsidR="00000000" w:rsidRPr="00000000">
          <w:rPr>
            <w:rFonts w:ascii="Lato" w:cs="Lato" w:eastAsia="Lato" w:hAnsi="Lato"/>
            <w:color w:val="1155cc"/>
            <w:sz w:val="22"/>
            <w:szCs w:val="22"/>
            <w:u w:val="single"/>
            <w:rtl w:val="0"/>
          </w:rPr>
          <w:t xml:space="preserve">Weekly survey</w:t>
        </w:r>
      </w:hyperlink>
      <w:r w:rsidDel="00000000" w:rsidR="00000000" w:rsidRPr="00000000">
        <w:rPr>
          <w:rFonts w:ascii="Lato" w:cs="Lato" w:eastAsia="Lato" w:hAnsi="Lato"/>
          <w:sz w:val="22"/>
          <w:szCs w:val="22"/>
          <w:rtl w:val="0"/>
        </w:rPr>
        <w:t xml:space="preserve"> for feedback for Techtonica</w:t>
      </w:r>
    </w:p>
    <w:p w:rsidR="00000000" w:rsidDel="00000000" w:rsidP="00000000" w:rsidRDefault="00000000" w:rsidRPr="00000000" w14:paraId="0000003B">
      <w:pPr>
        <w:numPr>
          <w:ilvl w:val="1"/>
          <w:numId w:val="3"/>
        </w:numPr>
        <w:spacing w:after="0" w:afterAutospacing="0" w:before="0" w:beforeAutospacing="0" w:line="276" w:lineRule="auto"/>
        <w:ind w:left="1440" w:hanging="360"/>
        <w:rPr>
          <w:rFonts w:ascii="Lato" w:cs="Lato" w:eastAsia="Lato" w:hAnsi="Lato"/>
          <w:sz w:val="22"/>
          <w:szCs w:val="22"/>
          <w:u w:val="none"/>
        </w:rPr>
      </w:pPr>
      <w:r w:rsidDel="00000000" w:rsidR="00000000" w:rsidRPr="00000000">
        <w:rPr>
          <w:rFonts w:ascii="Lato" w:cs="Lato" w:eastAsia="Lato" w:hAnsi="Lato"/>
          <w:sz w:val="22"/>
          <w:szCs w:val="22"/>
          <w:rtl w:val="0"/>
        </w:rPr>
        <w:t xml:space="preserve">Staff reviews</w:t>
      </w:r>
    </w:p>
    <w:p w:rsidR="00000000" w:rsidDel="00000000" w:rsidP="00000000" w:rsidRDefault="00000000" w:rsidRPr="00000000" w14:paraId="0000003C">
      <w:pPr>
        <w:numPr>
          <w:ilvl w:val="1"/>
          <w:numId w:val="3"/>
        </w:numPr>
        <w:spacing w:after="0" w:afterAutospacing="0" w:before="0" w:beforeAutospacing="0" w:line="276" w:lineRule="auto"/>
        <w:ind w:left="1440" w:hanging="360"/>
        <w:rPr>
          <w:rFonts w:ascii="Lato" w:cs="Lato" w:eastAsia="Lato" w:hAnsi="Lato"/>
          <w:sz w:val="22"/>
          <w:szCs w:val="22"/>
          <w:u w:val="none"/>
        </w:rPr>
      </w:pPr>
      <w:r w:rsidDel="00000000" w:rsidR="00000000" w:rsidRPr="00000000">
        <w:rPr>
          <w:rFonts w:ascii="Lato" w:cs="Lato" w:eastAsia="Lato" w:hAnsi="Lato"/>
          <w:sz w:val="22"/>
          <w:szCs w:val="22"/>
          <w:rtl w:val="0"/>
        </w:rPr>
        <w:t xml:space="preserve">Peer Reviews</w:t>
      </w:r>
    </w:p>
    <w:p w:rsidR="00000000" w:rsidDel="00000000" w:rsidP="00000000" w:rsidRDefault="00000000" w:rsidRPr="00000000" w14:paraId="0000003D">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Exit interview with staff</w:t>
      </w:r>
    </w:p>
    <w:p w:rsidR="00000000" w:rsidDel="00000000" w:rsidP="00000000" w:rsidRDefault="00000000" w:rsidRPr="00000000" w14:paraId="0000003E">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End-of-cohort survey (linked to upon completion) for feedback for Techtonica</w:t>
      </w:r>
    </w:p>
    <w:p w:rsidR="00000000" w:rsidDel="00000000" w:rsidP="00000000" w:rsidRDefault="00000000" w:rsidRPr="00000000" w14:paraId="0000003F">
      <w:pPr>
        <w:numPr>
          <w:ilvl w:val="1"/>
          <w:numId w:val="3"/>
        </w:numPr>
        <w:spacing w:after="0" w:afterAutospacing="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Annual follow-up survey (sent annually) for feedback for Techtonica</w:t>
      </w:r>
    </w:p>
    <w:p w:rsidR="00000000" w:rsidDel="00000000" w:rsidP="00000000" w:rsidRDefault="00000000" w:rsidRPr="00000000" w14:paraId="00000040">
      <w:pPr>
        <w:numPr>
          <w:ilvl w:val="1"/>
          <w:numId w:val="3"/>
        </w:numPr>
        <w:spacing w:after="240" w:before="0" w:beforeAutospacing="0" w:line="276" w:lineRule="auto"/>
        <w:ind w:left="1440" w:hanging="360"/>
        <w:rPr>
          <w:rFonts w:ascii="Lato" w:cs="Lato" w:eastAsia="Lato" w:hAnsi="Lato"/>
          <w:sz w:val="22"/>
          <w:szCs w:val="22"/>
        </w:rPr>
      </w:pPr>
      <w:r w:rsidDel="00000000" w:rsidR="00000000" w:rsidRPr="00000000">
        <w:rPr>
          <w:rFonts w:ascii="Lato" w:cs="Lato" w:eastAsia="Lato" w:hAnsi="Lato"/>
          <w:sz w:val="22"/>
          <w:szCs w:val="22"/>
          <w:rtl w:val="0"/>
        </w:rPr>
        <w:t xml:space="preserve">As a very last resort, fill out the anonymous feedback form to give Techtonica feedback: </w:t>
      </w:r>
      <w:hyperlink r:id="rId8">
        <w:r w:rsidDel="00000000" w:rsidR="00000000" w:rsidRPr="00000000">
          <w:rPr>
            <w:rFonts w:ascii="Lato" w:cs="Lato" w:eastAsia="Lato" w:hAnsi="Lato"/>
            <w:color w:val="1155cc"/>
            <w:sz w:val="22"/>
            <w:szCs w:val="22"/>
            <w:u w:val="single"/>
            <w:rtl w:val="0"/>
          </w:rPr>
          <w:t xml:space="preserve">https://docs.google.com/forms/d/e/1FAIpQLSeGcArS2loVolQ7YFP-xp2HU9erFnmZB3ccmxP-sDWY2UWQ8A/viewform</w:t>
        </w:r>
      </w:hyperlink>
      <w:r w:rsidDel="00000000" w:rsidR="00000000" w:rsidRPr="00000000">
        <w:rPr>
          <w:rtl w:val="0"/>
        </w:rPr>
      </w:r>
    </w:p>
    <w:p w:rsidR="00000000" w:rsidDel="00000000" w:rsidP="00000000" w:rsidRDefault="00000000" w:rsidRPr="00000000" w14:paraId="00000041">
      <w:pPr>
        <w:spacing w:after="28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42">
      <w:pPr>
        <w:pageBreakBefore w:val="0"/>
        <w:spacing w:after="150" w:lineRule="auto"/>
        <w:rPr>
          <w:rFonts w:ascii="Lato" w:cs="Lato" w:eastAsia="Lato" w:hAnsi="Lato"/>
          <w:b w:val="1"/>
          <w:bCs w:val="1"/>
          <w:color w:val="494949"/>
          <w:sz w:val="22"/>
          <w:szCs w:val="22"/>
        </w:rPr>
      </w:pPr>
      <w:r w:rsidDel="00000000" w:rsidR="00000000" w:rsidRPr="00000000">
        <w:rPr>
          <w:rFonts w:ascii="Lato" w:cs="Lato" w:eastAsia="Lato" w:hAnsi="Lato"/>
          <w:b w:val="1"/>
          <w:bCs w:val="1"/>
          <w:color w:val="494949"/>
          <w:sz w:val="22"/>
          <w:szCs w:val="22"/>
          <w:rtl w:val="0"/>
        </w:rPr>
        <w:t xml:space="preserve">Professionalism</w:t>
      </w:r>
    </w:p>
    <w:p w:rsidR="00000000" w:rsidDel="00000000" w:rsidP="00000000" w:rsidRDefault="00000000" w:rsidRPr="00000000" w14:paraId="00000043">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We know that many aspects of professionalism are based in white supremacist values. Our goal is to teach you how to successfully navigate a corporate tech environment. By teaching you what is generally considered “professional” in a workplace we hope to give you the tools you need to thrive once you join the tech workspace.</w:t>
      </w:r>
    </w:p>
    <w:p w:rsidR="00000000" w:rsidDel="00000000" w:rsidP="00000000" w:rsidRDefault="00000000" w:rsidRPr="00000000" w14:paraId="00000044">
      <w:pPr>
        <w:pageBreakBefore w:val="0"/>
        <w:spacing w:after="28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Be considerate of others in the time and space you take up. Ensure your questions are concise and on topic for everyone present. </w:t>
      </w:r>
    </w:p>
    <w:p w:rsidR="00000000" w:rsidDel="00000000" w:rsidP="00000000" w:rsidRDefault="00000000" w:rsidRPr="00000000" w14:paraId="0000004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When participants in Techtonica and Techtonica’s events, participants should avoid wearing:</w:t>
      </w:r>
    </w:p>
    <w:p w:rsidR="00000000" w:rsidDel="00000000" w:rsidP="00000000" w:rsidRDefault="00000000" w:rsidRPr="00000000" w14:paraId="00000046">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Virtual &amp; In person:</w:t>
      </w:r>
    </w:p>
    <w:p w:rsidR="00000000" w:rsidDel="00000000" w:rsidP="00000000" w:rsidRDefault="00000000" w:rsidRPr="00000000" w14:paraId="00000047">
      <w:pPr>
        <w:numPr>
          <w:ilvl w:val="0"/>
          <w:numId w:val="2"/>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Dirty or wrinkled clothing</w:t>
      </w:r>
    </w:p>
    <w:p w:rsidR="00000000" w:rsidDel="00000000" w:rsidP="00000000" w:rsidRDefault="00000000" w:rsidRPr="00000000" w14:paraId="00000048">
      <w:pPr>
        <w:numPr>
          <w:ilvl w:val="0"/>
          <w:numId w:val="2"/>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Ripped or see-through clothing</w:t>
      </w:r>
    </w:p>
    <w:p w:rsidR="00000000" w:rsidDel="00000000" w:rsidP="00000000" w:rsidRDefault="00000000" w:rsidRPr="00000000" w14:paraId="00000049">
      <w:pPr>
        <w:numPr>
          <w:ilvl w:val="0"/>
          <w:numId w:val="2"/>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Clothing for sleeping or exercise</w:t>
      </w:r>
    </w:p>
    <w:p w:rsidR="00000000" w:rsidDel="00000000" w:rsidP="00000000" w:rsidRDefault="00000000" w:rsidRPr="00000000" w14:paraId="0000004A">
      <w:pPr>
        <w:numPr>
          <w:ilvl w:val="0"/>
          <w:numId w:val="2"/>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Clothing that doesn’t cover underwear, most cleavage, the stomach, and the bottom</w:t>
      </w:r>
    </w:p>
    <w:p w:rsidR="00000000" w:rsidDel="00000000" w:rsidP="00000000" w:rsidRDefault="00000000" w:rsidRPr="00000000" w14:paraId="0000004B">
      <w:pPr>
        <w:numPr>
          <w:ilvl w:val="0"/>
          <w:numId w:val="2"/>
        </w:numPr>
        <w:spacing w:after="15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Extremely tight or baggy clothing</w:t>
      </w:r>
    </w:p>
    <w:p w:rsidR="00000000" w:rsidDel="00000000" w:rsidP="00000000" w:rsidRDefault="00000000" w:rsidRPr="00000000" w14:paraId="0000004C">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In Person:</w:t>
      </w:r>
    </w:p>
    <w:p w:rsidR="00000000" w:rsidDel="00000000" w:rsidP="00000000" w:rsidRDefault="00000000" w:rsidRPr="00000000" w14:paraId="0000004D">
      <w:pPr>
        <w:pageBreakBefore w:val="0"/>
        <w:numPr>
          <w:ilvl w:val="0"/>
          <w:numId w:val="2"/>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Flip flops</w:t>
      </w:r>
    </w:p>
    <w:p w:rsidR="00000000" w:rsidDel="00000000" w:rsidP="00000000" w:rsidRDefault="00000000" w:rsidRPr="00000000" w14:paraId="0000004E">
      <w:pPr>
        <w:pageBreakBefore w:val="0"/>
        <w:numPr>
          <w:ilvl w:val="0"/>
          <w:numId w:val="2"/>
        </w:numPr>
        <w:spacing w:after="15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Skirts or dresses that show more than a few inches above the knee</w:t>
      </w:r>
    </w:p>
    <w:p w:rsidR="00000000" w:rsidDel="00000000" w:rsidP="00000000" w:rsidRDefault="00000000" w:rsidRPr="00000000" w14:paraId="0000004F">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Although wearing makeup is your choice, studies have shown that women who wear a moderate amount of makeup are perceived as more competent and trustworthy, and they are paid more. </w:t>
      </w:r>
    </w:p>
    <w:p w:rsidR="00000000" w:rsidDel="00000000" w:rsidP="00000000" w:rsidRDefault="00000000" w:rsidRPr="00000000" w14:paraId="00000050">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For in-person events you are expected to manage your breath and body odor, limit scents (by avoiding strong perfumes, body sprays, lotions, or other products), maintain clean nails of reasonable length and shape, and brush and floss your teeth regularly. </w:t>
      </w:r>
      <w:r w:rsidDel="00000000" w:rsidR="00000000" w:rsidRPr="00000000">
        <w:rPr>
          <w:rFonts w:ascii="Lato" w:cs="Lato" w:eastAsia="Lato" w:hAnsi="Lato"/>
          <w:color w:val="494949"/>
          <w:sz w:val="22"/>
          <w:szCs w:val="22"/>
          <w:rtl w:val="0"/>
        </w:rPr>
        <w:t xml:space="preserve">Chew gum quietly and for just a few minutes at a time to freshen breath, but not during meetings. </w:t>
      </w:r>
      <w:r w:rsidDel="00000000" w:rsidR="00000000" w:rsidRPr="00000000">
        <w:rPr>
          <w:rtl w:val="0"/>
        </w:rPr>
      </w:r>
    </w:p>
    <w:p w:rsidR="00000000" w:rsidDel="00000000" w:rsidP="00000000" w:rsidRDefault="00000000" w:rsidRPr="00000000" w14:paraId="00000051">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For virtual events and meetings you are expected to keep your camera on, show you are focused on the speaker (no texting, eating, etc. during meetings), keep your hair neat and groomed, mute yourself when not speaking, and not talk over others. </w:t>
      </w:r>
      <w:r w:rsidDel="00000000" w:rsidR="00000000" w:rsidRPr="00000000">
        <w:rPr>
          <w:rFonts w:ascii="Lato" w:cs="Lato" w:eastAsia="Lato" w:hAnsi="Lato"/>
          <w:color w:val="494949"/>
          <w:sz w:val="22"/>
          <w:szCs w:val="22"/>
          <w:rtl w:val="0"/>
        </w:rPr>
        <w:t xml:space="preserve">Do not smoke or vape while attending a virtual meeting or event.</w:t>
      </w:r>
    </w:p>
    <w:p w:rsidR="00000000" w:rsidDel="00000000" w:rsidP="00000000" w:rsidRDefault="00000000" w:rsidRPr="00000000" w14:paraId="00000052">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Avoid swearing and making vulgar jokes. Communicate in the primary language of the space. Clean up after yourself promptly and in every location. Take care of transportation issues—such as Clipper cards or parking—outside of program time. </w:t>
      </w:r>
    </w:p>
    <w:p w:rsidR="00000000" w:rsidDel="00000000" w:rsidP="00000000" w:rsidRDefault="00000000" w:rsidRPr="00000000" w14:paraId="00000053">
      <w:pPr>
        <w:pageBreakBefore w:val="0"/>
        <w:spacing w:after="28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Food should not be consumed while working with electronics and you should always promptly clean up. Avoid using tall, open-top glasses for drinks—use stable mugs or containers that close to avoid spilling.. </w:t>
      </w:r>
    </w:p>
    <w:p w:rsidR="00000000" w:rsidDel="00000000" w:rsidP="00000000" w:rsidRDefault="00000000" w:rsidRPr="00000000" w14:paraId="00000054">
      <w:pPr>
        <w:pageBreakBefore w:val="0"/>
        <w:spacing w:after="280" w:lineRule="auto"/>
        <w:ind w:left="0" w:firstLine="0"/>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5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Attendance</w:t>
      </w:r>
      <w:r w:rsidDel="00000000" w:rsidR="00000000" w:rsidRPr="00000000">
        <w:rPr>
          <w:rtl w:val="0"/>
        </w:rPr>
      </w:r>
    </w:p>
    <w:p w:rsidR="00000000" w:rsidDel="00000000" w:rsidP="00000000" w:rsidRDefault="00000000" w:rsidRPr="00000000" w14:paraId="00000056">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Y</w:t>
      </w:r>
      <w:r w:rsidDel="00000000" w:rsidR="00000000" w:rsidRPr="00000000">
        <w:rPr>
          <w:rFonts w:ascii="Lato" w:cs="Lato" w:eastAsia="Lato" w:hAnsi="Lato"/>
          <w:color w:val="494949"/>
          <w:sz w:val="22"/>
          <w:szCs w:val="22"/>
          <w:rtl w:val="0"/>
        </w:rPr>
        <w:t xml:space="preserve">ou must be present and actively participating to be counted present at Techtonica. You are expected to join and be ready to start by the start time every day. Being on time includes being set up and ready to start—if you are not in the meeting with your camera on and ready to be present, you are not on time.</w:t>
      </w:r>
    </w:p>
    <w:p w:rsidR="00000000" w:rsidDel="00000000" w:rsidP="00000000" w:rsidRDefault="00000000" w:rsidRPr="00000000" w14:paraId="00000057">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You can take breaks throughout the day when needed, but please be mindful of the program schedule and do not miss any pre-arranged program activities. One short break during the morning and one short break in the afternoon are recommended. You are expected to fully participate in the daily agenda and stay until the daily wrap-up meeting in the afternoon. </w:t>
      </w:r>
    </w:p>
    <w:p w:rsidR="00000000" w:rsidDel="00000000" w:rsidP="00000000" w:rsidRDefault="00000000" w:rsidRPr="00000000" w14:paraId="00000058">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If you may be late, notify Techtonica (STEM and TAPM) and the daylead of your expected arrival time by ten minutes before the program or event starts via Slack. If you fail to do so, tardiness will count toward an absence without notification and will be reason for a warning. </w:t>
      </w:r>
    </w:p>
    <w:p w:rsidR="00000000" w:rsidDel="00000000" w:rsidP="00000000" w:rsidRDefault="00000000" w:rsidRPr="00000000" w14:paraId="00000059">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Regular attendance and engagement are required. Each participant is allowed up to five (5) days of planned absences during the program. If you need to be absent, you must get it pre-approved by Techtonica (the TPM and STEM) at least 24 hours in advance. After you have received approval from the Techtonica staff, add your planned Out Of Office (OOO) notification in the </w:t>
      </w:r>
      <w:hyperlink r:id="rId9">
        <w:r w:rsidDel="00000000" w:rsidR="00000000" w:rsidRPr="00000000">
          <w:rPr>
            <w:rFonts w:ascii="Lato" w:cs="Lato" w:eastAsia="Lato" w:hAnsi="Lato"/>
            <w:color w:val="1155cc"/>
            <w:sz w:val="22"/>
            <w:szCs w:val="22"/>
            <w:u w:val="single"/>
            <w:rtl w:val="0"/>
          </w:rPr>
          <w:t xml:space="preserve">OOO calendar</w:t>
        </w:r>
      </w:hyperlink>
      <w:r w:rsidDel="00000000" w:rsidR="00000000" w:rsidRPr="00000000">
        <w:rPr>
          <w:rFonts w:ascii="Lato" w:cs="Lato" w:eastAsia="Lato" w:hAnsi="Lato"/>
          <w:color w:val="494949"/>
          <w:sz w:val="22"/>
          <w:szCs w:val="22"/>
          <w:rtl w:val="0"/>
        </w:rPr>
        <w:t xml:space="preserve"> and let the Day Lead know</w:t>
      </w:r>
      <w:r w:rsidDel="00000000" w:rsidR="00000000" w:rsidRPr="00000000">
        <w:rPr>
          <w:rFonts w:ascii="Lato" w:cs="Lato" w:eastAsia="Lato" w:hAnsi="Lato"/>
          <w:color w:val="494949"/>
          <w:sz w:val="22"/>
          <w:szCs w:val="22"/>
          <w:rtl w:val="0"/>
        </w:rPr>
        <w:t xml:space="preserve">. Absences may not be more than twice a week or twice a month (unless otherwise approved). Planned tardies and leaving early must be pre-arranged and three times will equal one absence.</w:t>
      </w:r>
    </w:p>
    <w:p w:rsidR="00000000" w:rsidDel="00000000" w:rsidP="00000000" w:rsidRDefault="00000000" w:rsidRPr="00000000" w14:paraId="0000005A">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Leaving in the middle of the day will count as an absence if you are gone for three (3) or more hours. Individual attendance at events or mentoring during program hours must be sensitive to the program schedule, approved by staff, and will count as absences unless they are group activities. </w:t>
      </w:r>
    </w:p>
    <w:p w:rsidR="00000000" w:rsidDel="00000000" w:rsidP="00000000" w:rsidRDefault="00000000" w:rsidRPr="00000000" w14:paraId="0000005B">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Regardless of the reason for an absence, you must complete assignments done during missed program time on your own time and as soon as possible (within one week). Group events will be decided upon by Techtonica staff, become part of mandatory program hours (not absences), and added to the schedule. </w:t>
      </w:r>
    </w:p>
    <w:p w:rsidR="00000000" w:rsidDel="00000000" w:rsidP="00000000" w:rsidRDefault="00000000" w:rsidRPr="00000000" w14:paraId="0000005C">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All additional absences after the 5 allowed planned absences, both pre-arranged or without notice, will result in verbal/written warnings, and could result in dismissal from the program. After two (2) consecutive days of absence without leave/notice, you forfeit your participation in the program. </w:t>
      </w:r>
    </w:p>
    <w:p w:rsidR="00000000" w:rsidDel="00000000" w:rsidP="00000000" w:rsidRDefault="00000000" w:rsidRPr="00000000" w14:paraId="0000005D">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External appointments should be made outside of program hours.</w:t>
      </w:r>
    </w:p>
    <w:p w:rsidR="00000000" w:rsidDel="00000000" w:rsidP="00000000" w:rsidRDefault="00000000" w:rsidRPr="00000000" w14:paraId="0000005E">
      <w:pPr>
        <w:pageBreakBefore w:val="0"/>
        <w:spacing w:after="150" w:lineRule="auto"/>
        <w:rPr>
          <w:rFonts w:ascii="Lato" w:cs="Lato" w:eastAsia="Lato" w:hAnsi="Lato"/>
          <w:b w:val="1"/>
          <w:bCs w:val="1"/>
          <w:color w:val="494949"/>
          <w:sz w:val="22"/>
          <w:szCs w:val="22"/>
        </w:rPr>
      </w:pPr>
      <w:r w:rsidDel="00000000" w:rsidR="00000000" w:rsidRPr="00000000">
        <w:rPr>
          <w:rtl w:val="0"/>
        </w:rPr>
      </w:r>
    </w:p>
    <w:p w:rsidR="00000000" w:rsidDel="00000000" w:rsidP="00000000" w:rsidRDefault="00000000" w:rsidRPr="00000000" w14:paraId="0000005F">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Honesty</w:t>
      </w:r>
      <w:r w:rsidDel="00000000" w:rsidR="00000000" w:rsidRPr="00000000">
        <w:rPr>
          <w:rtl w:val="0"/>
        </w:rPr>
      </w:r>
    </w:p>
    <w:p w:rsidR="00000000" w:rsidDel="00000000" w:rsidP="00000000" w:rsidRDefault="00000000" w:rsidRPr="00000000" w14:paraId="00000060">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Be honest at all times. Do not attempt to display improved performance in any way that does not accurately reflect your individual effort. Do not copy others’ work (whether that be the same idea or an exact copy) and submit it as yours. Show your work and properly acknowledge your sources. Be honest about completion of assignments, tardies, and absences. Do not give or accept assistance on assignments you’re supposed to complete on your own. Submit your assignments on time and in the correct way. Do not share materials with other cohorts or people who are not participants of Techtonica. Do not take program time to work on non-program things.</w:t>
      </w:r>
    </w:p>
    <w:p w:rsidR="00000000" w:rsidDel="00000000" w:rsidP="00000000" w:rsidRDefault="00000000" w:rsidRPr="00000000" w14:paraId="00000061">
      <w:pPr>
        <w:pageBreakBefore w:val="0"/>
        <w:spacing w:after="28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62">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Illegal &amp; Unsafe Activities</w:t>
      </w:r>
      <w:r w:rsidDel="00000000" w:rsidR="00000000" w:rsidRPr="00000000">
        <w:rPr>
          <w:rtl w:val="0"/>
        </w:rPr>
      </w:r>
    </w:p>
    <w:p w:rsidR="00000000" w:rsidDel="00000000" w:rsidP="00000000" w:rsidRDefault="00000000" w:rsidRPr="00000000" w14:paraId="00000063">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Violence, hacking, possessing or partaking in drugs, possessing weapons, physical fighting, violence, threats, piracy, sexual harassment, discrimination, and other illegal or unsafe activities are not permitted.</w:t>
      </w:r>
    </w:p>
    <w:p w:rsidR="00000000" w:rsidDel="00000000" w:rsidP="00000000" w:rsidRDefault="00000000" w:rsidRPr="00000000" w14:paraId="00000064">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6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Code of Conduct</w:t>
      </w:r>
      <w:r w:rsidDel="00000000" w:rsidR="00000000" w:rsidRPr="00000000">
        <w:rPr>
          <w:rtl w:val="0"/>
        </w:rPr>
      </w:r>
    </w:p>
    <w:p w:rsidR="00000000" w:rsidDel="00000000" w:rsidP="00000000" w:rsidRDefault="00000000" w:rsidRPr="00000000" w14:paraId="00000066">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Adhere to Techtonica’s Code of Conduct, which can be found at </w:t>
      </w:r>
      <w:hyperlink r:id="rId10">
        <w:r w:rsidDel="00000000" w:rsidR="00000000" w:rsidRPr="00000000">
          <w:rPr>
            <w:rFonts w:ascii="Lato" w:cs="Lato" w:eastAsia="Lato" w:hAnsi="Lato"/>
            <w:color w:val="1155cc"/>
            <w:sz w:val="22"/>
            <w:szCs w:val="22"/>
            <w:u w:val="single"/>
            <w:rtl w:val="0"/>
          </w:rPr>
          <w:t xml:space="preserve">techtonica.org/conduct</w:t>
        </w:r>
      </w:hyperlink>
      <w:r w:rsidDel="00000000" w:rsidR="00000000" w:rsidRPr="00000000">
        <w:rPr>
          <w:rFonts w:ascii="Lato" w:cs="Lato" w:eastAsia="Lato" w:hAnsi="Lato"/>
          <w:color w:val="494949"/>
          <w:sz w:val="22"/>
          <w:szCs w:val="22"/>
          <w:rtl w:val="0"/>
        </w:rPr>
        <w:t xml:space="preserve">.</w:t>
      </w:r>
      <w:r w:rsidDel="00000000" w:rsidR="00000000" w:rsidRPr="00000000">
        <w:rPr>
          <w:rtl w:val="0"/>
        </w:rPr>
      </w:r>
    </w:p>
    <w:p w:rsidR="00000000" w:rsidDel="00000000" w:rsidP="00000000" w:rsidRDefault="00000000" w:rsidRPr="00000000" w14:paraId="00000067">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68">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Media</w:t>
      </w:r>
      <w:r w:rsidDel="00000000" w:rsidR="00000000" w:rsidRPr="00000000">
        <w:rPr>
          <w:rtl w:val="0"/>
        </w:rPr>
      </w:r>
    </w:p>
    <w:p w:rsidR="00000000" w:rsidDel="00000000" w:rsidP="00000000" w:rsidRDefault="00000000" w:rsidRPr="00000000" w14:paraId="00000069">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Techtonica may take pictures, record video or audio, or share about your journey with Techtonica at any time. Feel free to share about your positive experiences and growth on social media as well. </w:t>
      </w:r>
    </w:p>
    <w:p w:rsidR="00000000" w:rsidDel="00000000" w:rsidP="00000000" w:rsidRDefault="00000000" w:rsidRPr="00000000" w14:paraId="0000006A">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6B">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Representing Techtonica</w:t>
      </w:r>
      <w:r w:rsidDel="00000000" w:rsidR="00000000" w:rsidRPr="00000000">
        <w:rPr>
          <w:rtl w:val="0"/>
        </w:rPr>
      </w:r>
    </w:p>
    <w:p w:rsidR="00000000" w:rsidDel="00000000" w:rsidP="00000000" w:rsidRDefault="00000000" w:rsidRPr="00000000" w14:paraId="0000006C">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As a participant of a Techtonica program, you represent Techtonica everywhere you are. Your emails, social media posts, LinkedIn profiles, resumes, attendance at events, and online communication should give a positive, professional impression.</w:t>
      </w:r>
    </w:p>
    <w:p w:rsidR="00000000" w:rsidDel="00000000" w:rsidP="00000000" w:rsidRDefault="00000000" w:rsidRPr="00000000" w14:paraId="0000006D">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6E">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Safety, Accidents, &amp; Emergencies</w:t>
      </w:r>
      <w:r w:rsidDel="00000000" w:rsidR="00000000" w:rsidRPr="00000000">
        <w:rPr>
          <w:rtl w:val="0"/>
        </w:rPr>
      </w:r>
    </w:p>
    <w:p w:rsidR="00000000" w:rsidDel="00000000" w:rsidP="00000000" w:rsidRDefault="00000000" w:rsidRPr="00000000" w14:paraId="0000006F">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Keep your contact and personal information private. Report any inappropriate or concerning messages received on Techtonica platforms.</w:t>
      </w:r>
    </w:p>
    <w:p w:rsidR="00000000" w:rsidDel="00000000" w:rsidP="00000000" w:rsidRDefault="00000000" w:rsidRPr="00000000" w14:paraId="00000070">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Prioritize safety in the event of an emergency like an earthquake, flooding, fire, etc., and communicate with the team when you are able to.</w:t>
      </w:r>
    </w:p>
    <w:p w:rsidR="00000000" w:rsidDel="00000000" w:rsidP="00000000" w:rsidRDefault="00000000" w:rsidRPr="00000000" w14:paraId="00000071">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The contact information you provide to Techtonica may be used if a Techtonica staff or board member has a concern and cannot otherwise reach you via email or Slack for up to two years after submission. We will not share this information with anyone besides Techtonica staff members and board members.</w:t>
      </w:r>
    </w:p>
    <w:p w:rsidR="00000000" w:rsidDel="00000000" w:rsidP="00000000" w:rsidRDefault="00000000" w:rsidRPr="00000000" w14:paraId="00000072">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73">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Mentors</w:t>
      </w:r>
      <w:r w:rsidDel="00000000" w:rsidR="00000000" w:rsidRPr="00000000">
        <w:rPr>
          <w:rtl w:val="0"/>
        </w:rPr>
      </w:r>
    </w:p>
    <w:p w:rsidR="00000000" w:rsidDel="00000000" w:rsidP="00000000" w:rsidRDefault="00000000" w:rsidRPr="00000000" w14:paraId="00000074">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There are two types of Techtonica mentors—individual mentors and office hour mentors. Individual mentors are assigned to you only. You should meet with your individual mentor once per week outside of Techtonica program hours. Update them on your progress and keep them on topic (based on the roadmap). Be respectful of your mentor’s time—if you need to miss a mentor meeting or will be late, communicate that as soon and as politely as possible, then offer alternative arrangements if needed. If you have a question your mentor cannot help with, don’t hesitate to ask for other people to consult or places to look. If your mentor consistently misses your weekly meetings, is discouraging, or behaves in a problematic way, please let Techtonica know as soon as possible.</w:t>
      </w:r>
    </w:p>
    <w:p w:rsidR="00000000" w:rsidDel="00000000" w:rsidP="00000000" w:rsidRDefault="00000000" w:rsidRPr="00000000" w14:paraId="0000007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Office hour mentors are mentors who regularly come in during Techtonica program hours to help whichever participants indicate help is needed.</w:t>
      </w:r>
    </w:p>
    <w:p w:rsidR="00000000" w:rsidDel="00000000" w:rsidP="00000000" w:rsidRDefault="00000000" w:rsidRPr="00000000" w14:paraId="00000076">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77">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Community</w:t>
      </w:r>
      <w:r w:rsidDel="00000000" w:rsidR="00000000" w:rsidRPr="00000000">
        <w:rPr>
          <w:rtl w:val="0"/>
        </w:rPr>
      </w:r>
    </w:p>
    <w:p w:rsidR="00000000" w:rsidDel="00000000" w:rsidP="00000000" w:rsidRDefault="00000000" w:rsidRPr="00000000" w14:paraId="00000078">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Techtonica’s community is made up of a diverse array of participants, sponsors, partner organizations, open-source contributors, hiring partners, volunteers (both technical and non-technical), board members, staff, donors, applicants, workshop attendees, and others. All community members are subject to Techtonica’s Code of Conduct. You should seek to build as many personal connections to this community as possible—you’ll be amazed how many people are willing to help and how much you can help others!</w:t>
      </w:r>
    </w:p>
    <w:p w:rsidR="00000000" w:rsidDel="00000000" w:rsidP="00000000" w:rsidRDefault="00000000" w:rsidRPr="00000000" w14:paraId="00000079">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7A">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Slack and Email Communication</w:t>
      </w:r>
      <w:r w:rsidDel="00000000" w:rsidR="00000000" w:rsidRPr="00000000">
        <w:rPr>
          <w:rtl w:val="0"/>
        </w:rPr>
      </w:r>
    </w:p>
    <w:p w:rsidR="00000000" w:rsidDel="00000000" w:rsidP="00000000" w:rsidRDefault="00000000" w:rsidRPr="00000000" w14:paraId="0000007B">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Do not share messages sent to you privately or that are posted in private channels or platforms like Slack without receiving permission from the person who posted. Do not post information about another person without their explicit permission. All written Techtonica-related communication should take place on the official Techtonica Slack, official Techtonica docs, Techtonica platforms, or via email. You should be logged into Slack, receiving notifications, and keeping up-to-date on messages during all Techtonica program hours. </w:t>
      </w:r>
    </w:p>
    <w:p w:rsidR="00000000" w:rsidDel="00000000" w:rsidP="00000000" w:rsidRDefault="00000000" w:rsidRPr="00000000" w14:paraId="0000007C">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When announcements are sent via Slack make sure to respond with an emoji to show you have read and acknowledge the message.</w:t>
      </w:r>
    </w:p>
    <w:p w:rsidR="00000000" w:rsidDel="00000000" w:rsidP="00000000" w:rsidRDefault="00000000" w:rsidRPr="00000000" w14:paraId="0000007D">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When asking a question in #tech-help, do not first ask if you can ask a question. Just thoughtfully write out the question in the format of “I could use some help. I’m using this tech stack: ______. I want to ______ to accomplish ______. I searched for ______ and I’ve read ______ and tried ______. I’m getting this error/result: ______. I think the problem could be ______. Here’s a link to my code: ______. Do you have any suggestions for me?” It can also be helpful to share a link to your code on GitHub and share which lines are applicable. Sometimes by doing all this, you can figure out a solution on your own. If not, at least you’ve made it easy for people to try to help you.</w:t>
      </w:r>
    </w:p>
    <w:p w:rsidR="00000000" w:rsidDel="00000000" w:rsidP="00000000" w:rsidRDefault="00000000" w:rsidRPr="00000000" w14:paraId="0000007E">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Your Slack profile should have a professional photograph of you, your pronouns, and the things you can offer to others (like help with React). </w:t>
      </w:r>
    </w:p>
    <w:p w:rsidR="00000000" w:rsidDel="00000000" w:rsidP="00000000" w:rsidRDefault="00000000" w:rsidRPr="00000000" w14:paraId="0000007F">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80">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Electronic Use</w:t>
      </w:r>
      <w:r w:rsidDel="00000000" w:rsidR="00000000" w:rsidRPr="00000000">
        <w:rPr>
          <w:rtl w:val="0"/>
        </w:rPr>
      </w:r>
    </w:p>
    <w:p w:rsidR="00000000" w:rsidDel="00000000" w:rsidP="00000000" w:rsidRDefault="00000000" w:rsidRPr="00000000" w14:paraId="00000081">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Laptops should be set to lock with a password when closing the laptop, putting it to sleep, or after five minutes of inactivity. Laptops must never be left unsecured when the user is not present.</w:t>
      </w:r>
    </w:p>
    <w:p w:rsidR="00000000" w:rsidDel="00000000" w:rsidP="00000000" w:rsidRDefault="00000000" w:rsidRPr="00000000" w14:paraId="00000082">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To avoid viruses and security problems, do not download unapproved software or click on ads.</w:t>
      </w:r>
    </w:p>
    <w:p w:rsidR="00000000" w:rsidDel="00000000" w:rsidP="00000000" w:rsidRDefault="00000000" w:rsidRPr="00000000" w14:paraId="00000083">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Your sound should be muted when in meetings unless you are talking.  Your video should be on at all times when in meetings unless you have received permission from STEM or TAPM</w:t>
      </w:r>
    </w:p>
    <w:p w:rsidR="00000000" w:rsidDel="00000000" w:rsidP="00000000" w:rsidRDefault="00000000" w:rsidRPr="00000000" w14:paraId="00000084">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Except for during lunch and breaks, computers, email, software, and other equipment may only be used for related assignments, projects, communication, and learning. Pornography and websites banned by Techtonica are not allowed at any time. Cell phones must be silenced or turned off during Techtonica hours and calls made on your own time should be taken privately—not during meetings or where others who are working might be disturbed.</w:t>
      </w:r>
      <w:r w:rsidDel="00000000" w:rsidR="00000000" w:rsidRPr="00000000">
        <w:rPr>
          <w:rtl w:val="0"/>
        </w:rPr>
      </w:r>
    </w:p>
    <w:p w:rsidR="00000000" w:rsidDel="00000000" w:rsidP="00000000" w:rsidRDefault="00000000" w:rsidRPr="00000000" w14:paraId="0000008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Unless other arrangements are made or you will be staying with Techtonica (for another program, another cohort, or employment), Techtonica hardware (laptops, mice, chargers, etc.) should be returned within one month of leaving a Techtonica program early, graduation, or starting a placement.</w:t>
      </w:r>
    </w:p>
    <w:p w:rsidR="00000000" w:rsidDel="00000000" w:rsidP="00000000" w:rsidRDefault="00000000" w:rsidRPr="00000000" w14:paraId="00000086">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Here’s the hardware return process:</w:t>
      </w:r>
    </w:p>
    <w:p w:rsidR="00000000" w:rsidDel="00000000" w:rsidP="00000000" w:rsidRDefault="00000000" w:rsidRPr="00000000" w14:paraId="00000087">
      <w:pPr>
        <w:pageBreakBefore w:val="0"/>
        <w:numPr>
          <w:ilvl w:val="0"/>
          <w:numId w:val="8"/>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Make sure you have all the things you need saved from the MacBook as it will be wiped in preparation for the next participant.</w:t>
      </w:r>
    </w:p>
    <w:p w:rsidR="00000000" w:rsidDel="00000000" w:rsidP="00000000" w:rsidRDefault="00000000" w:rsidRPr="00000000" w14:paraId="00000088">
      <w:pPr>
        <w:pageBreakBefore w:val="0"/>
        <w:numPr>
          <w:ilvl w:val="0"/>
          <w:numId w:val="8"/>
        </w:numPr>
        <w:spacing w:after="0" w:afterAutospacing="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Safely package the laptop, charger, and any other Techtonica hardware for shipping with 2 inches of padding around them — if you still have the box and packing material the laptop was sent to you in, you can use that, or USPS has a 12 1'4" x 3" x 17 5/8" mailing carton that is a good fit and you just need to wrap up the laptop or surround it with at least 2 inches of packing material before securely taping it closed and shipping it.</w:t>
      </w:r>
    </w:p>
    <w:p w:rsidR="00000000" w:rsidDel="00000000" w:rsidP="00000000" w:rsidRDefault="00000000" w:rsidRPr="00000000" w14:paraId="00000089">
      <w:pPr>
        <w:pageBreakBefore w:val="0"/>
        <w:numPr>
          <w:ilvl w:val="0"/>
          <w:numId w:val="8"/>
        </w:numPr>
        <w:spacing w:after="15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Ship to:</w:t>
      </w:r>
    </w:p>
    <w:p w:rsidR="00000000" w:rsidDel="00000000" w:rsidP="00000000" w:rsidRDefault="00000000" w:rsidRPr="00000000" w14:paraId="0000008A">
      <w:pPr>
        <w:pageBreakBefore w:val="0"/>
        <w:spacing w:after="150" w:lineRule="auto"/>
        <w:ind w:left="0" w:firstLine="72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 Michelle Glauser, Techtonica</w:t>
      </w:r>
    </w:p>
    <w:p w:rsidR="00000000" w:rsidDel="00000000" w:rsidP="00000000" w:rsidRDefault="00000000" w:rsidRPr="00000000" w14:paraId="0000008B">
      <w:pPr>
        <w:pageBreakBefore w:val="0"/>
        <w:spacing w:after="150" w:lineRule="auto"/>
        <w:ind w:left="720" w:firstLine="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 60 29th Street #114</w:t>
      </w:r>
    </w:p>
    <w:p w:rsidR="00000000" w:rsidDel="00000000" w:rsidP="00000000" w:rsidRDefault="00000000" w:rsidRPr="00000000" w14:paraId="0000008C">
      <w:pPr>
        <w:pageBreakBefore w:val="0"/>
        <w:spacing w:after="150" w:lineRule="auto"/>
        <w:ind w:left="720" w:firstLine="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San Francisco, CA 94110</w:t>
      </w:r>
    </w:p>
    <w:p w:rsidR="00000000" w:rsidDel="00000000" w:rsidP="00000000" w:rsidRDefault="00000000" w:rsidRPr="00000000" w14:paraId="0000008D">
      <w:pPr>
        <w:pageBreakBefore w:val="0"/>
        <w:numPr>
          <w:ilvl w:val="0"/>
          <w:numId w:val="8"/>
        </w:numPr>
        <w:spacing w:after="150" w:lineRule="auto"/>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Send tracking information to info@techtonica.org or Joy on Slack.</w:t>
      </w:r>
    </w:p>
    <w:p w:rsidR="00000000" w:rsidDel="00000000" w:rsidP="00000000" w:rsidRDefault="00000000" w:rsidRPr="00000000" w14:paraId="0000008E">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If you need to keep Techtonica hardware a little longer for some reason or would like to purchase the hardware assigned to you for personal use, please let Joy know. In the case of a purchase, she can tell you if the hardware is available for purchase and what the value is for you to pay via any of the methods at techtonica.org/donate. She can also send you a transfer of ownership confirmation.</w:t>
      </w:r>
    </w:p>
    <w:p w:rsidR="00000000" w:rsidDel="00000000" w:rsidP="00000000" w:rsidRDefault="00000000" w:rsidRPr="00000000" w14:paraId="0000008F">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90">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Property</w:t>
      </w:r>
      <w:r w:rsidDel="00000000" w:rsidR="00000000" w:rsidRPr="00000000">
        <w:rPr>
          <w:rtl w:val="0"/>
        </w:rPr>
      </w:r>
    </w:p>
    <w:p w:rsidR="00000000" w:rsidDel="00000000" w:rsidP="00000000" w:rsidRDefault="00000000" w:rsidRPr="00000000" w14:paraId="00000091">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Tools and equipment provided by Techtonica must always be kept clean by participants using them, are the property of Techtonica, and may be inspected by a staff member at any time and without notice. </w:t>
      </w:r>
    </w:p>
    <w:p w:rsidR="00000000" w:rsidDel="00000000" w:rsidP="00000000" w:rsidRDefault="00000000" w:rsidRPr="00000000" w14:paraId="00000092">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93">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Assignments</w:t>
      </w:r>
      <w:r w:rsidDel="00000000" w:rsidR="00000000" w:rsidRPr="00000000">
        <w:rPr>
          <w:rtl w:val="0"/>
        </w:rPr>
      </w:r>
    </w:p>
    <w:p w:rsidR="00000000" w:rsidDel="00000000" w:rsidP="00000000" w:rsidRDefault="00000000" w:rsidRPr="00000000" w14:paraId="00000094">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Assignments include reading, watching, writing code, building a project, cooperating with others, discussions, surveys, and more as assigned in the roadmap and by Techtonica staff. Assignments should be completed, submitted, and marked completed as instructed and on time. It is your responsibility to stay up-to-date on the roadmap and program announcements. </w:t>
      </w:r>
    </w:p>
    <w:p w:rsidR="00000000" w:rsidDel="00000000" w:rsidP="00000000" w:rsidRDefault="00000000" w:rsidRPr="00000000" w14:paraId="0000009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Create, open, re-name, and move files from the Terminal. Properly name files and directories with correct extensions. Efficiently and frequently add, commit, and push to GitHub from the Terminal regularly throughout the day.</w:t>
      </w:r>
    </w:p>
    <w:p w:rsidR="00000000" w:rsidDel="00000000" w:rsidP="00000000" w:rsidRDefault="00000000" w:rsidRPr="00000000" w14:paraId="00000096">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Networking is an assignment—attend at least one networking event during each month of your participation in Techtonica. These events can include virtual coding meetups, hackathons, Women Who Code events, etc. Do not attend networking events during program hours unless pre-approved by staff. Make at least three new connections (via business cards or LinkedIn) at each networking event.</w:t>
      </w:r>
    </w:p>
    <w:p w:rsidR="00000000" w:rsidDel="00000000" w:rsidP="00000000" w:rsidRDefault="00000000" w:rsidRPr="00000000" w14:paraId="00000097">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98">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Pairing</w:t>
      </w:r>
      <w:r w:rsidDel="00000000" w:rsidR="00000000" w:rsidRPr="00000000">
        <w:rPr>
          <w:rtl w:val="0"/>
        </w:rPr>
      </w:r>
    </w:p>
    <w:p w:rsidR="00000000" w:rsidDel="00000000" w:rsidP="00000000" w:rsidRDefault="00000000" w:rsidRPr="00000000" w14:paraId="00000099">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Pairing should happen daily with assigned pair partners. As you work through the topic outlines, you can go through the initial information on your own and then work with your pair during the sections where you’ll actually do hands-on learning. As your final projects are for your individual portfolio, you’ll mostly work on those on your own, but it can be good to get advice from your group for the </w:t>
      </w:r>
      <w:r w:rsidDel="00000000" w:rsidR="00000000" w:rsidRPr="00000000">
        <w:rPr>
          <w:rFonts w:ascii="Lato" w:cs="Lato" w:eastAsia="Lato" w:hAnsi="Lato"/>
          <w:color w:val="494949"/>
          <w:sz w:val="22"/>
          <w:szCs w:val="22"/>
          <w:rtl w:val="0"/>
        </w:rPr>
        <w:t xml:space="preserve">week. </w:t>
      </w:r>
    </w:p>
    <w:p w:rsidR="00000000" w:rsidDel="00000000" w:rsidP="00000000" w:rsidRDefault="00000000" w:rsidRPr="00000000" w14:paraId="0000009A">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9B">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Code Challenges</w:t>
      </w:r>
      <w:r w:rsidDel="00000000" w:rsidR="00000000" w:rsidRPr="00000000">
        <w:rPr>
          <w:rtl w:val="0"/>
        </w:rPr>
      </w:r>
    </w:p>
    <w:p w:rsidR="00000000" w:rsidDel="00000000" w:rsidP="00000000" w:rsidRDefault="00000000" w:rsidRPr="00000000" w14:paraId="0000009C">
      <w:pPr>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Code challenges should be done on your own or in your group (pay attention to what the expectation for the day is), then reviewed with the cohort.</w:t>
      </w:r>
      <w:r w:rsidDel="00000000" w:rsidR="00000000" w:rsidRPr="00000000">
        <w:rPr>
          <w:rtl w:val="0"/>
        </w:rPr>
      </w:r>
    </w:p>
    <w:p w:rsidR="00000000" w:rsidDel="00000000" w:rsidP="00000000" w:rsidRDefault="00000000" w:rsidRPr="00000000" w14:paraId="0000009D">
      <w:pPr>
        <w:pageBreakBefore w:val="0"/>
        <w:spacing w:after="150" w:lineRule="auto"/>
        <w:rPr>
          <w:rFonts w:ascii="Lato" w:cs="Lato" w:eastAsia="Lato" w:hAnsi="Lato"/>
          <w:b w:val="1"/>
          <w:bCs w:val="1"/>
          <w:color w:val="494949"/>
          <w:sz w:val="22"/>
          <w:szCs w:val="22"/>
        </w:rPr>
      </w:pPr>
      <w:r w:rsidDel="00000000" w:rsidR="00000000" w:rsidRPr="00000000">
        <w:rPr>
          <w:rtl w:val="0"/>
        </w:rPr>
      </w:r>
    </w:p>
    <w:p w:rsidR="00000000" w:rsidDel="00000000" w:rsidP="00000000" w:rsidRDefault="00000000" w:rsidRPr="00000000" w14:paraId="0000009E">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Stipends</w:t>
      </w:r>
      <w:r w:rsidDel="00000000" w:rsidR="00000000" w:rsidRPr="00000000">
        <w:rPr>
          <w:rtl w:val="0"/>
        </w:rPr>
      </w:r>
    </w:p>
    <w:p w:rsidR="00000000" w:rsidDel="00000000" w:rsidP="00000000" w:rsidRDefault="00000000" w:rsidRPr="00000000" w14:paraId="0000009F">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If available, stipends based on financial need will be provided to the participants throughout the program. </w:t>
      </w:r>
      <w:r w:rsidDel="00000000" w:rsidR="00000000" w:rsidRPr="00000000">
        <w:rPr>
          <w:rFonts w:ascii="Lato" w:cs="Lato" w:eastAsia="Lato" w:hAnsi="Lato"/>
          <w:color w:val="494949"/>
          <w:sz w:val="22"/>
          <w:szCs w:val="22"/>
          <w:rtl w:val="0"/>
        </w:rPr>
        <w:t xml:space="preserve">Stipends are not guaranteed and are dependent upon performance during the program. The first stipend will go out at the end of the first month of the full-time program. As a participant, you are responsible for your own tax liability. A 1099-Miscellaneous Tax Form may be sent to you at the end of January of the following year by Techtonica’s fiscal sponsor, Social Good Fund. Please notify socialgood@socialgoodfund.org if your address changes.</w:t>
      </w:r>
    </w:p>
    <w:p w:rsidR="00000000" w:rsidDel="00000000" w:rsidP="00000000" w:rsidRDefault="00000000" w:rsidRPr="00000000" w14:paraId="000000A0">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A1">
      <w:pPr>
        <w:pageBreakBefore w:val="0"/>
        <w:spacing w:after="150" w:lineRule="auto"/>
        <w:rPr>
          <w:rFonts w:ascii="Lato" w:cs="Lato" w:eastAsia="Lato" w:hAnsi="Lato"/>
          <w:b w:val="1"/>
          <w:bCs w:val="1"/>
          <w:color w:val="494949"/>
          <w:sz w:val="22"/>
          <w:szCs w:val="22"/>
        </w:rPr>
      </w:pPr>
      <w:r w:rsidDel="00000000" w:rsidR="00000000" w:rsidRPr="00000000">
        <w:rPr>
          <w:rFonts w:ascii="Lato" w:cs="Lato" w:eastAsia="Lato" w:hAnsi="Lato"/>
          <w:b w:val="1"/>
          <w:bCs w:val="1"/>
          <w:color w:val="494949"/>
          <w:sz w:val="22"/>
          <w:szCs w:val="22"/>
          <w:rtl w:val="0"/>
        </w:rPr>
        <w:t xml:space="preserve">Withdrawals</w:t>
      </w:r>
    </w:p>
    <w:p w:rsidR="00000000" w:rsidDel="00000000" w:rsidP="00000000" w:rsidRDefault="00000000" w:rsidRPr="00000000" w14:paraId="000000A2">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Withdrawing from the program can have consequences, financial and otherwise. Please see the Participant Agreement you signed for more information. </w:t>
      </w:r>
      <w:r w:rsidDel="00000000" w:rsidR="00000000" w:rsidRPr="00000000">
        <w:rPr>
          <w:rtl w:val="0"/>
        </w:rPr>
      </w:r>
    </w:p>
    <w:p w:rsidR="00000000" w:rsidDel="00000000" w:rsidP="00000000" w:rsidRDefault="00000000" w:rsidRPr="00000000" w14:paraId="000000A3">
      <w:pPr>
        <w:pageBreakBefore w:val="0"/>
        <w:spacing w:after="150" w:lineRule="auto"/>
        <w:rPr>
          <w:rFonts w:ascii="Lato" w:cs="Lato" w:eastAsia="Lato" w:hAnsi="Lato"/>
          <w:b w:val="1"/>
          <w:bCs w:val="1"/>
          <w:color w:val="494949"/>
          <w:sz w:val="22"/>
          <w:szCs w:val="22"/>
        </w:rPr>
      </w:pPr>
      <w:r w:rsidDel="00000000" w:rsidR="00000000" w:rsidRPr="00000000">
        <w:rPr>
          <w:rtl w:val="0"/>
        </w:rPr>
      </w:r>
    </w:p>
    <w:p w:rsidR="00000000" w:rsidDel="00000000" w:rsidP="00000000" w:rsidRDefault="00000000" w:rsidRPr="00000000" w14:paraId="000000A4">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Privacy</w:t>
      </w:r>
      <w:r w:rsidDel="00000000" w:rsidR="00000000" w:rsidRPr="00000000">
        <w:rPr>
          <w:rtl w:val="0"/>
        </w:rPr>
      </w:r>
    </w:p>
    <w:p w:rsidR="00000000" w:rsidDel="00000000" w:rsidP="00000000" w:rsidRDefault="00000000" w:rsidRPr="00000000" w14:paraId="000000A5">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Techtonica respects your privacy and will not discuss matters personal to you with other participants without permission. We ask that you respect other participants’ privacy and refrain from discussing other participants’ status too.</w:t>
      </w:r>
    </w:p>
    <w:p w:rsidR="00000000" w:rsidDel="00000000" w:rsidP="00000000" w:rsidRDefault="00000000" w:rsidRPr="00000000" w14:paraId="000000A6">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A7">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Scams</w:t>
      </w:r>
      <w:r w:rsidDel="00000000" w:rsidR="00000000" w:rsidRPr="00000000">
        <w:rPr>
          <w:rtl w:val="0"/>
        </w:rPr>
      </w:r>
    </w:p>
    <w:p w:rsidR="00000000" w:rsidDel="00000000" w:rsidP="00000000" w:rsidRDefault="00000000" w:rsidRPr="00000000" w14:paraId="000000A8">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Please note that Techtonica will never contact you via phone (unless otherwise arranged) and will never ask you for money. If you receive a text, phone call, or email asking for personal information or money please let the staff know.</w:t>
      </w:r>
    </w:p>
    <w:p w:rsidR="00000000" w:rsidDel="00000000" w:rsidP="00000000" w:rsidRDefault="00000000" w:rsidRPr="00000000" w14:paraId="000000A9">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AA">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Placement</w:t>
      </w:r>
      <w:r w:rsidDel="00000000" w:rsidR="00000000" w:rsidRPr="00000000">
        <w:rPr>
          <w:rtl w:val="0"/>
        </w:rPr>
      </w:r>
    </w:p>
    <w:p w:rsidR="00000000" w:rsidDel="00000000" w:rsidP="00000000" w:rsidRDefault="00000000" w:rsidRPr="00000000" w14:paraId="000000AB">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Although Techtonica will make a good faith effort to secure a position with a hiring partner for every participant upon completion of the six months with Techtonica, there is no guarantee that placements will be secured for everyone. When hiring partners have been secured and candidates fit their requirements, Techtonica will place participants in jobs with hiring partners. Techtonica participants who do not submit assignments on time, complete their final projects, score at least an average of 3.5 on practice interviews, or otherwise meet program requirements will not interview for any placements. Techtonica will make a good faith effort to help any unplaced participants find open positions to apply for, and each of these participants is responsible for making a good faith effort to actively utilize all interviewing, networking, and other professional development resources during the process.</w:t>
      </w:r>
    </w:p>
    <w:p w:rsidR="00000000" w:rsidDel="00000000" w:rsidP="00000000" w:rsidRDefault="00000000" w:rsidRPr="00000000" w14:paraId="000000AC">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While participants will be able to rate the hiring partners and provide some input, they will not make the final decision about which hiring partner they might be placed with—that decision belongs to Techtonica. </w:t>
      </w:r>
      <w:r w:rsidDel="00000000" w:rsidR="00000000" w:rsidRPr="00000000">
        <w:rPr>
          <w:rFonts w:ascii="Lato" w:cs="Lato" w:eastAsia="Lato" w:hAnsi="Lato"/>
          <w:color w:val="494949"/>
          <w:sz w:val="22"/>
          <w:szCs w:val="22"/>
          <w:rtl w:val="0"/>
        </w:rPr>
        <w:t xml:space="preserve">The compensation and benefits provided to you by a matched hiring partner </w:t>
      </w:r>
      <w:r w:rsidDel="00000000" w:rsidR="00000000" w:rsidRPr="00000000">
        <w:rPr>
          <w:rFonts w:ascii="Lato" w:cs="Lato" w:eastAsia="Lato" w:hAnsi="Lato"/>
          <w:color w:val="494949"/>
          <w:sz w:val="22"/>
          <w:szCs w:val="22"/>
          <w:rtl w:val="0"/>
        </w:rPr>
        <w:t xml:space="preserve">will be available to you before interviews. You must make a good faith effort to do your best to work with the hiring partner you’ve been assigned to for the minimum time offered by that partner, which is usually at least six (6) months. </w:t>
      </w:r>
    </w:p>
    <w:p w:rsidR="00000000" w:rsidDel="00000000" w:rsidP="00000000" w:rsidRDefault="00000000" w:rsidRPr="00000000" w14:paraId="000000AD">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You are expected to adhere to the same Code of Conduct and professionalism standards during employment with Techtonica partners.</w:t>
      </w:r>
    </w:p>
    <w:p w:rsidR="00000000" w:rsidDel="00000000" w:rsidP="00000000" w:rsidRDefault="00000000" w:rsidRPr="00000000" w14:paraId="000000AE">
      <w:pPr>
        <w:pageBreakBefore w:val="0"/>
        <w:spacing w:after="150" w:lineRule="auto"/>
        <w:rPr>
          <w:rFonts w:ascii="Lato" w:cs="Lato" w:eastAsia="Lato" w:hAnsi="Lato"/>
          <w:color w:val="494949"/>
          <w:sz w:val="22"/>
          <w:szCs w:val="22"/>
        </w:rPr>
      </w:pPr>
      <w:r w:rsidDel="00000000" w:rsidR="00000000" w:rsidRPr="00000000">
        <w:rPr>
          <w:rtl w:val="0"/>
        </w:rPr>
      </w:r>
    </w:p>
    <w:p w:rsidR="00000000" w:rsidDel="00000000" w:rsidP="00000000" w:rsidRDefault="00000000" w:rsidRPr="00000000" w14:paraId="000000AF">
      <w:pPr>
        <w:pageBreakBefore w:val="0"/>
        <w:spacing w:after="150" w:lineRule="auto"/>
        <w:rPr>
          <w:rFonts w:ascii="Lato" w:cs="Lato" w:eastAsia="Lato" w:hAnsi="Lato"/>
          <w:b w:val="1"/>
          <w:bCs w:val="1"/>
          <w:color w:val="494949"/>
          <w:sz w:val="22"/>
          <w:szCs w:val="22"/>
        </w:rPr>
      </w:pPr>
      <w:r w:rsidDel="00000000" w:rsidR="00000000" w:rsidRPr="00000000">
        <w:rPr>
          <w:rFonts w:ascii="Lato" w:cs="Lato" w:eastAsia="Lato" w:hAnsi="Lato"/>
          <w:b w:val="1"/>
          <w:bCs w:val="1"/>
          <w:color w:val="494949"/>
          <w:sz w:val="22"/>
          <w:szCs w:val="22"/>
          <w:rtl w:val="0"/>
        </w:rPr>
        <w:t xml:space="preserve">Continued Involvement</w:t>
      </w:r>
    </w:p>
    <w:p w:rsidR="00000000" w:rsidDel="00000000" w:rsidP="00000000" w:rsidRDefault="00000000" w:rsidRPr="00000000" w14:paraId="000000B0">
      <w:pPr>
        <w:pageBreakBefore w:val="0"/>
        <w:spacing w:after="150" w:lineRule="auto"/>
        <w:rPr>
          <w:rFonts w:ascii="Lato" w:cs="Lato" w:eastAsia="Lato" w:hAnsi="Lato"/>
          <w:b w:val="1"/>
          <w:bCs w:val="1"/>
          <w:color w:val="494949"/>
          <w:sz w:val="22"/>
          <w:szCs w:val="22"/>
        </w:rPr>
      </w:pPr>
      <w:r w:rsidDel="00000000" w:rsidR="00000000" w:rsidRPr="00000000">
        <w:rPr>
          <w:rFonts w:ascii="Lato" w:cs="Lato" w:eastAsia="Lato" w:hAnsi="Lato"/>
          <w:color w:val="494949"/>
          <w:sz w:val="22"/>
          <w:szCs w:val="22"/>
          <w:rtl w:val="0"/>
        </w:rPr>
        <w:t xml:space="preserve">Upon successful completion of the six months of Techtonica’s program, you are required to attend weekly meetings with other participants for further learning and to provide and receive support. You agree to be active in the graduate network—which can include mentoring and volunteering with Techtonica—for up to two (2) years, and to report any new employment information (employer, salary, promotions, etc.) to Techtonica for at least five (5) years.</w:t>
      </w:r>
      <w:r w:rsidDel="00000000" w:rsidR="00000000" w:rsidRPr="00000000">
        <w:rPr>
          <w:rtl w:val="0"/>
        </w:rPr>
      </w:r>
    </w:p>
    <w:p w:rsidR="00000000" w:rsidDel="00000000" w:rsidP="00000000" w:rsidRDefault="00000000" w:rsidRPr="00000000" w14:paraId="000000B1">
      <w:pPr>
        <w:pageBreakBefore w:val="0"/>
        <w:spacing w:after="150" w:lineRule="auto"/>
        <w:rPr>
          <w:rFonts w:ascii="Lato" w:cs="Lato" w:eastAsia="Lato" w:hAnsi="Lato"/>
          <w:b w:val="1"/>
          <w:bCs w:val="1"/>
          <w:color w:val="494949"/>
          <w:sz w:val="22"/>
          <w:szCs w:val="22"/>
        </w:rPr>
      </w:pPr>
      <w:r w:rsidDel="00000000" w:rsidR="00000000" w:rsidRPr="00000000">
        <w:rPr>
          <w:rtl w:val="0"/>
        </w:rPr>
      </w:r>
    </w:p>
    <w:p w:rsidR="00000000" w:rsidDel="00000000" w:rsidP="00000000" w:rsidRDefault="00000000" w:rsidRPr="00000000" w14:paraId="000000B2">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b w:val="1"/>
          <w:bCs w:val="1"/>
          <w:color w:val="494949"/>
          <w:sz w:val="22"/>
          <w:szCs w:val="22"/>
          <w:rtl w:val="0"/>
        </w:rPr>
        <w:t xml:space="preserve">Violations</w:t>
      </w:r>
      <w:r w:rsidDel="00000000" w:rsidR="00000000" w:rsidRPr="00000000">
        <w:rPr>
          <w:rtl w:val="0"/>
        </w:rPr>
      </w:r>
    </w:p>
    <w:p w:rsidR="00000000" w:rsidDel="00000000" w:rsidP="00000000" w:rsidRDefault="00000000" w:rsidRPr="00000000" w14:paraId="000000B3">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Techtonica supports the use of progressive discipline to address issues such as poor performance or slight misconduct to encourage participants to progress quickly and to adapt their behavior to the given standards and expectations. Staff members (or in certain cases, board members) manage unacceptable participant behavior with the following steps:</w:t>
      </w:r>
    </w:p>
    <w:p w:rsidR="00000000" w:rsidDel="00000000" w:rsidP="00000000" w:rsidRDefault="00000000" w:rsidRPr="00000000" w14:paraId="000000B4">
      <w:pPr>
        <w:pageBreakBefore w:val="0"/>
        <w:numPr>
          <w:ilvl w:val="0"/>
          <w:numId w:val="4"/>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Verbal warning. </w:t>
      </w:r>
    </w:p>
    <w:p w:rsidR="00000000" w:rsidDel="00000000" w:rsidP="00000000" w:rsidRDefault="00000000" w:rsidRPr="00000000" w14:paraId="000000B5">
      <w:pPr>
        <w:pageBreakBefore w:val="0"/>
        <w:numPr>
          <w:ilvl w:val="0"/>
          <w:numId w:val="4"/>
        </w:numPr>
        <w:spacing w:after="0" w:afterAutospacing="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Written warning, PIP, re-commitment statement, and </w:t>
      </w:r>
      <w:r w:rsidDel="00000000" w:rsidR="00000000" w:rsidRPr="00000000">
        <w:rPr>
          <w:rFonts w:ascii="Lato" w:cs="Lato" w:eastAsia="Lato" w:hAnsi="Lato"/>
          <w:color w:val="494949"/>
          <w:sz w:val="22"/>
          <w:szCs w:val="22"/>
          <w:rtl w:val="0"/>
        </w:rPr>
        <w:t xml:space="preserve">a 50% stipend</w:t>
      </w:r>
      <w:r w:rsidDel="00000000" w:rsidR="00000000" w:rsidRPr="00000000">
        <w:rPr>
          <w:rFonts w:ascii="Lato" w:cs="Lato" w:eastAsia="Lato" w:hAnsi="Lato"/>
          <w:color w:val="494949"/>
          <w:sz w:val="22"/>
          <w:szCs w:val="22"/>
          <w:rtl w:val="0"/>
        </w:rPr>
        <w:t xml:space="preserve">. </w:t>
      </w:r>
    </w:p>
    <w:p w:rsidR="00000000" w:rsidDel="00000000" w:rsidP="00000000" w:rsidRDefault="00000000" w:rsidRPr="00000000" w14:paraId="000000B6">
      <w:pPr>
        <w:pageBreakBefore w:val="0"/>
        <w:numPr>
          <w:ilvl w:val="0"/>
          <w:numId w:val="4"/>
        </w:numPr>
        <w:spacing w:after="150" w:lineRule="auto"/>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Dismissal from program and no further stipends.</w:t>
      </w:r>
    </w:p>
    <w:p w:rsidR="00000000" w:rsidDel="00000000" w:rsidP="00000000" w:rsidRDefault="00000000" w:rsidRPr="00000000" w14:paraId="000000B7">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 verbal warning occurs when a staff member verbally counsels a participant about an issue of concern. A written record of the discussion, noting the date, event, and recommended action, is placed in Techtonica’s files for future reference.</w:t>
      </w:r>
    </w:p>
    <w:p w:rsidR="00000000" w:rsidDel="00000000" w:rsidP="00000000" w:rsidRDefault="00000000" w:rsidRPr="00000000" w14:paraId="000000B8">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A written warning is used for behavior or performance that a leader considers serious or when a verbal warning has not helped change unacceptable behavior or performance. A Techtonica leader may then place the participant on a performance improvement plan (PIP) that is no longer than 14 days. Within this time period, the participant must demonstrate a willingness and ability to meet and maintain the conduct and requirements specified by a staff member. A staff member and participant should meet regularly to assess the progress of the PIP. The participant must also write a re-commitment statement </w:t>
      </w:r>
      <w:r w:rsidDel="00000000" w:rsidR="00000000" w:rsidRPr="00000000">
        <w:rPr>
          <w:rFonts w:ascii="Lato" w:cs="Lato" w:eastAsia="Lato" w:hAnsi="Lato"/>
          <w:color w:val="494949"/>
          <w:sz w:val="22"/>
          <w:szCs w:val="22"/>
          <w:rtl w:val="0"/>
        </w:rPr>
        <w:t xml:space="preserve">and any upcoming monthly stipend will be cut in half for that month</w:t>
      </w:r>
      <w:r w:rsidDel="00000000" w:rsidR="00000000" w:rsidRPr="00000000">
        <w:rPr>
          <w:rFonts w:ascii="Lato" w:cs="Lato" w:eastAsia="Lato" w:hAnsi="Lato"/>
          <w:color w:val="494949"/>
          <w:sz w:val="22"/>
          <w:szCs w:val="22"/>
          <w:rtl w:val="0"/>
        </w:rPr>
        <w:t xml:space="preserve">. If the participant has met the goals and expectations described in the PIP, a leader will document that the PIP has successfully been completed. If established goals are not met, dismissal may occur.</w:t>
      </w:r>
    </w:p>
    <w:p w:rsidR="00000000" w:rsidDel="00000000" w:rsidP="00000000" w:rsidRDefault="00000000" w:rsidRPr="00000000" w14:paraId="000000B9">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Upon another violation, after having previously received a written warning and PIP with re-commitment statement, you will have effectively dismissed yourself from the program. </w:t>
      </w:r>
    </w:p>
    <w:p w:rsidR="00000000" w:rsidDel="00000000" w:rsidP="00000000" w:rsidRDefault="00000000" w:rsidRPr="00000000" w14:paraId="000000BA">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Techtonica reserves the right to administer appropriate disciplinary action for all forms of disruptive or inappropriate behavior—no list can include all instances of conduct that can result in discipline; sound judgment and common sense should prevail. </w:t>
      </w:r>
    </w:p>
    <w:p w:rsidR="00000000" w:rsidDel="00000000" w:rsidP="00000000" w:rsidRDefault="00000000" w:rsidRPr="00000000" w14:paraId="000000BB">
      <w:pPr>
        <w:pageBreakBefore w:val="0"/>
        <w:spacing w:after="150" w:lineRule="auto"/>
        <w:rPr>
          <w:rFonts w:ascii="Lato" w:cs="Lato" w:eastAsia="Lato" w:hAnsi="Lato"/>
          <w:b w:val="1"/>
          <w:bCs w:val="1"/>
          <w:color w:val="494949"/>
          <w:sz w:val="22"/>
          <w:szCs w:val="22"/>
        </w:rPr>
        <w:sectPr>
          <w:headerReference r:id="rId11" w:type="default"/>
          <w:headerReference r:id="rId12" w:type="first"/>
          <w:footerReference r:id="rId13" w:type="default"/>
          <w:footerReference r:id="rId14" w:type="first"/>
          <w:pgSz w:h="15840" w:w="12240" w:orient="portrait"/>
          <w:pgMar w:bottom="1170" w:top="1620" w:left="1170" w:right="1170" w:header="720" w:footer="720"/>
          <w:pgNumType w:start="1"/>
          <w:titlePg w:val="1"/>
        </w:sectPr>
      </w:pPr>
      <w:r w:rsidDel="00000000" w:rsidR="00000000" w:rsidRPr="00000000">
        <w:rPr>
          <w:rFonts w:ascii="Lato" w:cs="Lato" w:eastAsia="Lato" w:hAnsi="Lato"/>
          <w:color w:val="494949"/>
          <w:sz w:val="22"/>
          <w:szCs w:val="22"/>
          <w:rtl w:val="0"/>
        </w:rPr>
        <w:t xml:space="preserve">Violations may be handled differently depending on the seriousness of the violation and the circumstances of the situation. Techtonica reserves the right to determine the appropriate level of discipline on an individual basis for any violations, including verbal and written warnings, and dismissal from the </w:t>
      </w:r>
      <w:r w:rsidDel="00000000" w:rsidR="00000000" w:rsidRPr="00000000">
        <w:rPr>
          <w:rFonts w:ascii="Lato" w:cs="Lato" w:eastAsia="Lato" w:hAnsi="Lato"/>
          <w:color w:val="494949"/>
          <w:sz w:val="22"/>
          <w:szCs w:val="22"/>
          <w:rtl w:val="0"/>
        </w:rPr>
        <w:t xml:space="preserve">program</w:t>
      </w:r>
      <w:r w:rsidDel="00000000" w:rsidR="00000000" w:rsidRPr="00000000">
        <w:rPr>
          <w:rFonts w:ascii="Lato" w:cs="Lato" w:eastAsia="Lato" w:hAnsi="Lato"/>
          <w:color w:val="494949"/>
          <w:sz w:val="22"/>
          <w:szCs w:val="22"/>
          <w:rtl w:val="0"/>
        </w:rPr>
        <w:t xml:space="preserve">.</w:t>
      </w:r>
      <w:r w:rsidDel="00000000" w:rsidR="00000000" w:rsidRPr="00000000">
        <w:rPr>
          <w:rtl w:val="0"/>
        </w:rPr>
      </w:r>
    </w:p>
    <w:p w:rsidR="00000000" w:rsidDel="00000000" w:rsidP="00000000" w:rsidRDefault="00000000" w:rsidRPr="00000000" w14:paraId="000000BC">
      <w:pPr>
        <w:pageBreakBefore w:val="0"/>
        <w:spacing w:after="150" w:lineRule="auto"/>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Here are a few examples of violations:</w:t>
      </w:r>
    </w:p>
    <w:p w:rsidR="00000000" w:rsidDel="00000000" w:rsidP="00000000" w:rsidRDefault="00000000" w:rsidRPr="00000000" w14:paraId="000000BD">
      <w:pPr>
        <w:pageBreakBefore w:val="0"/>
        <w:numPr>
          <w:ilvl w:val="0"/>
          <w:numId w:val="5"/>
        </w:numPr>
        <w:spacing w:before="0" w:lineRule="auto"/>
        <w:ind w:left="720" w:hanging="360"/>
        <w:rPr>
          <w:rFonts w:ascii="Lato" w:cs="Lato" w:eastAsia="Lato" w:hAnsi="Lato"/>
          <w:color w:val="494949"/>
          <w:sz w:val="22"/>
          <w:szCs w:val="22"/>
        </w:rPr>
      </w:pPr>
      <w:bookmarkStart w:colFirst="0" w:colLast="0" w:name="_gjdgxs" w:id="2"/>
      <w:bookmarkEnd w:id="2"/>
      <w:r w:rsidDel="00000000" w:rsidR="00000000" w:rsidRPr="00000000">
        <w:rPr>
          <w:rFonts w:ascii="Lato" w:cs="Lato" w:eastAsia="Lato" w:hAnsi="Lato"/>
          <w:color w:val="494949"/>
          <w:sz w:val="22"/>
          <w:szCs w:val="22"/>
          <w:rtl w:val="0"/>
        </w:rPr>
        <w:t xml:space="preserve">Failing to follow verbal or written instructions.</w:t>
      </w:r>
    </w:p>
    <w:p w:rsidR="00000000" w:rsidDel="00000000" w:rsidP="00000000" w:rsidRDefault="00000000" w:rsidRPr="00000000" w14:paraId="000000BE">
      <w:pPr>
        <w:pageBreakBefore w:val="0"/>
        <w:numPr>
          <w:ilvl w:val="0"/>
          <w:numId w:val="5"/>
        </w:numPr>
        <w:spacing w:before="0" w:lineRule="auto"/>
        <w:ind w:left="720" w:hanging="360"/>
        <w:rPr>
          <w:rFonts w:ascii="Lato" w:cs="Lato" w:eastAsia="Lato" w:hAnsi="Lato"/>
          <w:color w:val="494949"/>
          <w:sz w:val="22"/>
          <w:szCs w:val="22"/>
        </w:rPr>
      </w:pPr>
      <w:bookmarkStart w:colFirst="0" w:colLast="0" w:name="_30mtt6u93kej" w:id="3"/>
      <w:bookmarkEnd w:id="3"/>
      <w:r w:rsidDel="00000000" w:rsidR="00000000" w:rsidRPr="00000000">
        <w:rPr>
          <w:rFonts w:ascii="Lato" w:cs="Lato" w:eastAsia="Lato" w:hAnsi="Lato"/>
          <w:color w:val="494949"/>
          <w:sz w:val="22"/>
          <w:szCs w:val="22"/>
          <w:rtl w:val="0"/>
        </w:rPr>
        <w:t xml:space="preserve">Failing to complete assignments correctly or turn them in on time.</w:t>
      </w:r>
    </w:p>
    <w:p w:rsidR="00000000" w:rsidDel="00000000" w:rsidP="00000000" w:rsidRDefault="00000000" w:rsidRPr="00000000" w14:paraId="000000BF">
      <w:pPr>
        <w:pageBreakBefore w:val="0"/>
        <w:numPr>
          <w:ilvl w:val="0"/>
          <w:numId w:val="5"/>
        </w:numPr>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Continually doing poorly on knowledge checks.</w:t>
      </w:r>
    </w:p>
    <w:p w:rsidR="00000000" w:rsidDel="00000000" w:rsidP="00000000" w:rsidRDefault="00000000" w:rsidRPr="00000000" w14:paraId="000000C0">
      <w:pPr>
        <w:pageBreakBefore w:val="0"/>
        <w:numPr>
          <w:ilvl w:val="0"/>
          <w:numId w:val="5"/>
        </w:numPr>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Not keeping up with learning or project milestones.</w:t>
      </w:r>
    </w:p>
    <w:p w:rsidR="00000000" w:rsidDel="00000000" w:rsidP="00000000" w:rsidRDefault="00000000" w:rsidRPr="00000000" w14:paraId="000000C1">
      <w:pPr>
        <w:pageBreakBefore w:val="0"/>
        <w:numPr>
          <w:ilvl w:val="0"/>
          <w:numId w:val="5"/>
        </w:numPr>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Being unable to correctly complete code challenges.</w:t>
      </w:r>
    </w:p>
    <w:p w:rsidR="00000000" w:rsidDel="00000000" w:rsidP="00000000" w:rsidRDefault="00000000" w:rsidRPr="00000000" w14:paraId="000000C2">
      <w:pPr>
        <w:pageBreakBefore w:val="0"/>
        <w:numPr>
          <w:ilvl w:val="0"/>
          <w:numId w:val="5"/>
        </w:numPr>
        <w:ind w:left="720" w:hanging="360"/>
        <w:rPr>
          <w:rFonts w:ascii="Lato" w:cs="Lato" w:eastAsia="Lato" w:hAnsi="Lato"/>
          <w:color w:val="494949"/>
          <w:sz w:val="22"/>
          <w:szCs w:val="22"/>
        </w:rPr>
      </w:pPr>
      <w:r w:rsidDel="00000000" w:rsidR="00000000" w:rsidRPr="00000000">
        <w:rPr>
          <w:rFonts w:ascii="Lato" w:cs="Lato" w:eastAsia="Lato" w:hAnsi="Lato"/>
          <w:color w:val="494949"/>
          <w:sz w:val="22"/>
          <w:szCs w:val="22"/>
          <w:rtl w:val="0"/>
        </w:rPr>
        <w:t xml:space="preserve">Not attending scheduled meetings or receiving Techtonica approval for absences.</w:t>
      </w:r>
    </w:p>
    <w:p w:rsidR="00000000" w:rsidDel="00000000" w:rsidP="00000000" w:rsidRDefault="00000000" w:rsidRPr="00000000" w14:paraId="000000C3">
      <w:pPr>
        <w:pageBreakBefore w:val="0"/>
        <w:numPr>
          <w:ilvl w:val="0"/>
          <w:numId w:val="5"/>
        </w:numPr>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Not being </w:t>
      </w:r>
      <w:r w:rsidDel="00000000" w:rsidR="00000000" w:rsidRPr="00000000">
        <w:rPr>
          <w:rFonts w:ascii="Lato" w:cs="Lato" w:eastAsia="Lato" w:hAnsi="Lato"/>
          <w:color w:val="494949"/>
          <w:sz w:val="22"/>
          <w:szCs w:val="22"/>
          <w:rtl w:val="0"/>
        </w:rPr>
        <w:t xml:space="preserve">consistently</w:t>
      </w:r>
      <w:r w:rsidDel="00000000" w:rsidR="00000000" w:rsidRPr="00000000">
        <w:rPr>
          <w:rFonts w:ascii="Lato" w:cs="Lato" w:eastAsia="Lato" w:hAnsi="Lato"/>
          <w:color w:val="494949"/>
          <w:sz w:val="22"/>
          <w:szCs w:val="22"/>
          <w:rtl w:val="0"/>
        </w:rPr>
        <w:t xml:space="preserve"> professional and focused on solutions.</w:t>
      </w:r>
    </w:p>
    <w:p w:rsidR="00000000" w:rsidDel="00000000" w:rsidP="00000000" w:rsidRDefault="00000000" w:rsidRPr="00000000" w14:paraId="000000C4">
      <w:pPr>
        <w:pageBreakBefore w:val="0"/>
        <w:numPr>
          <w:ilvl w:val="0"/>
          <w:numId w:val="5"/>
        </w:numPr>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Not maintaining a growth mindset and positive attitude.</w:t>
      </w:r>
    </w:p>
    <w:p w:rsidR="00000000" w:rsidDel="00000000" w:rsidP="00000000" w:rsidRDefault="00000000" w:rsidRPr="00000000" w14:paraId="000000C5">
      <w:pPr>
        <w:pageBreakBefore w:val="0"/>
        <w:numPr>
          <w:ilvl w:val="0"/>
          <w:numId w:val="5"/>
        </w:numPr>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Not </w:t>
      </w:r>
      <w:r w:rsidDel="00000000" w:rsidR="00000000" w:rsidRPr="00000000">
        <w:rPr>
          <w:rFonts w:ascii="Lato" w:cs="Lato" w:eastAsia="Lato" w:hAnsi="Lato"/>
          <w:color w:val="494949"/>
          <w:sz w:val="22"/>
          <w:szCs w:val="22"/>
          <w:rtl w:val="0"/>
        </w:rPr>
        <w:t xml:space="preserve">communicating</w:t>
      </w:r>
      <w:r w:rsidDel="00000000" w:rsidR="00000000" w:rsidRPr="00000000">
        <w:rPr>
          <w:rFonts w:ascii="Lato" w:cs="Lato" w:eastAsia="Lato" w:hAnsi="Lato"/>
          <w:color w:val="494949"/>
          <w:sz w:val="22"/>
          <w:szCs w:val="22"/>
          <w:rtl w:val="0"/>
        </w:rPr>
        <w:t xml:space="preserve"> according to the outlined guidelines and </w:t>
      </w:r>
      <w:r w:rsidDel="00000000" w:rsidR="00000000" w:rsidRPr="00000000">
        <w:rPr>
          <w:rFonts w:ascii="Lato" w:cs="Lato" w:eastAsia="Lato" w:hAnsi="Lato"/>
          <w:color w:val="494949"/>
          <w:sz w:val="22"/>
          <w:szCs w:val="22"/>
          <w:rtl w:val="0"/>
        </w:rPr>
        <w:t xml:space="preserve">communications</w:t>
      </w:r>
      <w:r w:rsidDel="00000000" w:rsidR="00000000" w:rsidRPr="00000000">
        <w:rPr>
          <w:rFonts w:ascii="Lato" w:cs="Lato" w:eastAsia="Lato" w:hAnsi="Lato"/>
          <w:color w:val="494949"/>
          <w:sz w:val="22"/>
          <w:szCs w:val="22"/>
          <w:rtl w:val="0"/>
        </w:rPr>
        <w:t xml:space="preserve"> agreement.</w:t>
      </w:r>
    </w:p>
    <w:p w:rsidR="00000000" w:rsidDel="00000000" w:rsidP="00000000" w:rsidRDefault="00000000" w:rsidRPr="00000000" w14:paraId="000000C6">
      <w:pPr>
        <w:pageBreakBefore w:val="0"/>
        <w:numPr>
          <w:ilvl w:val="0"/>
          <w:numId w:val="5"/>
        </w:numPr>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Not improving core skills or collaborating well with others.</w:t>
      </w:r>
    </w:p>
    <w:p w:rsidR="00000000" w:rsidDel="00000000" w:rsidP="00000000" w:rsidRDefault="00000000" w:rsidRPr="00000000" w14:paraId="000000C7">
      <w:pPr>
        <w:pageBreakBefore w:val="0"/>
        <w:numPr>
          <w:ilvl w:val="0"/>
          <w:numId w:val="5"/>
        </w:numPr>
        <w:ind w:left="720" w:hanging="360"/>
        <w:rPr>
          <w:rFonts w:ascii="Lato" w:cs="Lato" w:eastAsia="Lato" w:hAnsi="Lato"/>
          <w:color w:val="494949"/>
          <w:sz w:val="22"/>
          <w:szCs w:val="22"/>
          <w:u w:val="none"/>
        </w:rPr>
      </w:pPr>
      <w:r w:rsidDel="00000000" w:rsidR="00000000" w:rsidRPr="00000000">
        <w:rPr>
          <w:rFonts w:ascii="Lato" w:cs="Lato" w:eastAsia="Lato" w:hAnsi="Lato"/>
          <w:color w:val="494949"/>
          <w:sz w:val="22"/>
          <w:szCs w:val="22"/>
          <w:rtl w:val="0"/>
        </w:rPr>
        <w:t xml:space="preserve">Not making improvements after receiving feedback.</w:t>
      </w:r>
    </w:p>
    <w:sectPr>
      <w:type w:val="continuous"/>
      <w:pgSz w:h="15840" w:w="12240" w:orient="portrait"/>
      <w:pgMar w:bottom="1170" w:top="1620" w:left="1350" w:right="1260" w:header="720" w:footer="720"/>
      <w:cols w:equalWidth="0" w:num="1">
        <w:col w:space="0" w:w="963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ageBreakBefore w:val="0"/>
      <w:jc w:val="right"/>
      <w:rPr>
        <w:rFonts w:ascii="Lato" w:cs="Lato" w:eastAsia="Lato" w:hAnsi="Lato"/>
      </w:rPr>
    </w:pPr>
    <w:r w:rsidDel="00000000" w:rsidR="00000000" w:rsidRPr="00000000">
      <w:rPr>
        <w:rFonts w:ascii="Lato" w:cs="Lato" w:eastAsia="Lato" w:hAnsi="La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209550</wp:posOffset>
          </wp:positionV>
          <wp:extent cx="1658575" cy="242888"/>
          <wp:effectExtent b="0" l="0" r="0" t="0"/>
          <wp:wrapSquare wrapText="bothSides" distB="0" distT="0" distL="0" distR="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techtonica.org/conduct"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u/0?cid=Y19vYjBnZ3YzMmZndnZscXA2cmczZW5sOGRpa0Bncm91cC5jYWxlbmRhci5nb29nbGUuY29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presentation/d/1kaTYV_PoKpMukLSAev4MmjfFR02nTUCfjwD6rRptbk0/edit?pli=1#slide=id.g11652b6fe07_1_4" TargetMode="External"/><Relationship Id="rId7" Type="http://schemas.openxmlformats.org/officeDocument/2006/relationships/hyperlink" Target="https://docs.google.com/forms/d/e/1FAIpQLScd4uVRaUiPSRGHqvBSzFmFekrSW2BFeySquldEymWwbyIffw/viewform" TargetMode="External"/><Relationship Id="rId8" Type="http://schemas.openxmlformats.org/officeDocument/2006/relationships/hyperlink" Target="https://docs.google.com/forms/d/e/1FAIpQLSeGcArS2loVolQ7YFP-xp2HU9erFnmZB3ccmxP-sDWY2UWQ8A/view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