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F418C" w14:textId="51B2C32D" w:rsidR="00D14077" w:rsidRDefault="00D14077" w:rsidP="00D14077">
      <w:pPr>
        <w:jc w:val="center"/>
        <w:rPr>
          <w:rFonts w:cs="Calibri"/>
          <w:b/>
          <w:bCs/>
          <w:noProof/>
          <w:sz w:val="40"/>
          <w:szCs w:val="40"/>
        </w:rPr>
      </w:pPr>
      <w:r>
        <w:rPr>
          <w:rFonts w:cs="Calibri" w:hint="cs"/>
          <w:b/>
          <w:bCs/>
          <w:noProof/>
          <w:sz w:val="40"/>
          <w:szCs w:val="40"/>
          <w:rtl/>
        </w:rPr>
        <w:t>"</w:t>
      </w:r>
      <w:r w:rsidRPr="00D14077">
        <w:rPr>
          <w:rFonts w:cs="B Nazanin" w:hint="cs"/>
          <w:b/>
          <w:bCs/>
          <w:noProof/>
          <w:sz w:val="40"/>
          <w:szCs w:val="40"/>
          <w:rtl/>
        </w:rPr>
        <w:t>به نام خدا</w:t>
      </w:r>
      <w:r>
        <w:rPr>
          <w:rFonts w:cs="Calibri" w:hint="cs"/>
          <w:b/>
          <w:bCs/>
          <w:noProof/>
          <w:sz w:val="40"/>
          <w:szCs w:val="40"/>
          <w:rtl/>
        </w:rPr>
        <w:t>"</w:t>
      </w:r>
    </w:p>
    <w:p w14:paraId="51F68823" w14:textId="06EBCC83" w:rsidR="003B55C9" w:rsidRDefault="003B55C9" w:rsidP="00D14077">
      <w:pPr>
        <w:jc w:val="center"/>
        <w:rPr>
          <w:rFonts w:cs="Calibri"/>
          <w:b/>
          <w:bCs/>
          <w:noProof/>
          <w:sz w:val="40"/>
          <w:szCs w:val="40"/>
        </w:rPr>
      </w:pPr>
    </w:p>
    <w:p w14:paraId="1F117E08" w14:textId="63C02856" w:rsidR="003B55C9" w:rsidRDefault="003B55C9" w:rsidP="00D14077">
      <w:pPr>
        <w:jc w:val="center"/>
        <w:rPr>
          <w:rFonts w:cs="Calibri"/>
          <w:b/>
          <w:bCs/>
          <w:noProof/>
          <w:sz w:val="40"/>
          <w:szCs w:val="40"/>
        </w:rPr>
      </w:pPr>
    </w:p>
    <w:p w14:paraId="5DD85E08" w14:textId="77777777" w:rsidR="003B55C9" w:rsidRPr="00D14077" w:rsidRDefault="003B55C9" w:rsidP="00D14077">
      <w:pPr>
        <w:jc w:val="center"/>
        <w:rPr>
          <w:rFonts w:cs="Calibri"/>
          <w:b/>
          <w:bCs/>
          <w:noProof/>
          <w:sz w:val="40"/>
          <w:szCs w:val="40"/>
          <w:rtl/>
        </w:rPr>
      </w:pPr>
    </w:p>
    <w:p w14:paraId="6BBF0978" w14:textId="5324A84F" w:rsidR="00CA1BA7" w:rsidRDefault="00E87171" w:rsidP="007C5570">
      <w:pPr>
        <w:jc w:val="center"/>
      </w:pPr>
      <w:r>
        <w:rPr>
          <w:noProof/>
        </w:rPr>
        <w:drawing>
          <wp:inline distT="0" distB="0" distL="0" distR="0" wp14:anchorId="004A3DF2" wp14:editId="5420EAAE">
            <wp:extent cx="2659380" cy="2659380"/>
            <wp:effectExtent l="0" t="0" r="7620" b="0"/>
            <wp:docPr id="3" name="Picture 3" descr="استخدام مهندس هوش مصنوعی (AI Engineer) در شرکت استارتاپ استدیو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ستخدام مهندس هوش مصنوعی (AI Engineer) در شرکت استارتاپ استدیو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623CCE9F" w14:textId="51CFA312" w:rsidR="007C5570" w:rsidRDefault="007C5570" w:rsidP="007C5570">
      <w:pPr>
        <w:jc w:val="center"/>
      </w:pPr>
    </w:p>
    <w:p w14:paraId="25AFC64D" w14:textId="1F0F6FA9" w:rsidR="007C5570" w:rsidRDefault="007C5570" w:rsidP="007C5570">
      <w:pPr>
        <w:jc w:val="center"/>
      </w:pPr>
    </w:p>
    <w:p w14:paraId="2E3B72BF" w14:textId="77777777" w:rsidR="009714BF" w:rsidRDefault="009714BF" w:rsidP="007C5570">
      <w:pPr>
        <w:jc w:val="center"/>
      </w:pPr>
    </w:p>
    <w:p w14:paraId="0CF22302" w14:textId="242A9C3D" w:rsidR="00D14077" w:rsidRPr="00022C07" w:rsidRDefault="003B55C9" w:rsidP="00E87171">
      <w:pPr>
        <w:jc w:val="center"/>
        <w:rPr>
          <w:rFonts w:cs="B Nazanin"/>
          <w:sz w:val="36"/>
          <w:szCs w:val="36"/>
          <w:rtl/>
          <w:lang w:bidi="fa-IR"/>
        </w:rPr>
      </w:pPr>
      <w:r>
        <w:rPr>
          <w:rFonts w:cs="B Nazanin" w:hint="cs"/>
          <w:sz w:val="36"/>
          <w:szCs w:val="36"/>
          <w:rtl/>
          <w:lang w:bidi="fa-IR"/>
        </w:rPr>
        <w:t xml:space="preserve">گزارش </w:t>
      </w:r>
      <w:r w:rsidR="00E87171">
        <w:rPr>
          <w:rFonts w:cs="B Nazanin" w:hint="cs"/>
          <w:sz w:val="36"/>
          <w:szCs w:val="36"/>
          <w:rtl/>
          <w:lang w:bidi="fa-IR"/>
        </w:rPr>
        <w:t>پروژه</w:t>
      </w:r>
    </w:p>
    <w:p w14:paraId="79C034C5" w14:textId="3D44C15F" w:rsidR="00D14077" w:rsidRPr="00D14077" w:rsidRDefault="00E87171" w:rsidP="00887F57">
      <w:pPr>
        <w:jc w:val="center"/>
        <w:rPr>
          <w:rFonts w:cs="B Nazanin"/>
          <w:b/>
          <w:bCs/>
          <w:sz w:val="32"/>
          <w:szCs w:val="32"/>
          <w:rtl/>
        </w:rPr>
      </w:pPr>
      <w:r>
        <w:rPr>
          <w:rFonts w:cs="B Nazanin" w:hint="cs"/>
          <w:b/>
          <w:bCs/>
          <w:sz w:val="32"/>
          <w:szCs w:val="32"/>
          <w:rtl/>
        </w:rPr>
        <w:t>تهیه کنندگان</w:t>
      </w:r>
      <w:r w:rsidR="00BA7EE0">
        <w:rPr>
          <w:rFonts w:cs="B Nazanin" w:hint="cs"/>
          <w:b/>
          <w:bCs/>
          <w:sz w:val="32"/>
          <w:szCs w:val="32"/>
          <w:rtl/>
        </w:rPr>
        <w:t>: هلیا وفایی</w:t>
      </w:r>
      <w:r w:rsidR="00887F57">
        <w:rPr>
          <w:rFonts w:cs="B Nazanin" w:hint="cs"/>
          <w:b/>
          <w:bCs/>
          <w:sz w:val="32"/>
          <w:szCs w:val="32"/>
          <w:rtl/>
        </w:rPr>
        <w:t>، جواد فرجی، علی خوانین زاده، پارسا</w:t>
      </w:r>
      <w:r w:rsidR="00887F57">
        <w:rPr>
          <w:rFonts w:cs="B Nazanin" w:hint="cs"/>
          <w:b/>
          <w:bCs/>
          <w:sz w:val="32"/>
          <w:szCs w:val="32"/>
          <w:rtl/>
          <w:lang w:bidi="fa-IR"/>
        </w:rPr>
        <w:t xml:space="preserve"> احمدی</w:t>
      </w:r>
      <w:r w:rsidR="00887F57">
        <w:rPr>
          <w:rFonts w:cs="B Nazanin" w:hint="cs"/>
          <w:b/>
          <w:bCs/>
          <w:sz w:val="32"/>
          <w:szCs w:val="32"/>
          <w:rtl/>
        </w:rPr>
        <w:t>، امیر ایزدی</w:t>
      </w:r>
    </w:p>
    <w:p w14:paraId="3F27226A" w14:textId="7A32D235" w:rsidR="007C5570" w:rsidRPr="003B55C9" w:rsidRDefault="007C5570" w:rsidP="00E87171">
      <w:pPr>
        <w:jc w:val="center"/>
        <w:rPr>
          <w:rFonts w:cs="B Nazanin"/>
          <w:sz w:val="36"/>
          <w:szCs w:val="36"/>
          <w:rtl/>
        </w:rPr>
      </w:pPr>
      <w:r w:rsidRPr="003B55C9">
        <w:rPr>
          <w:rFonts w:cs="B Nazanin"/>
          <w:sz w:val="36"/>
          <w:szCs w:val="36"/>
          <w:rtl/>
        </w:rPr>
        <w:t xml:space="preserve"> </w:t>
      </w:r>
      <w:r w:rsidR="00E87171">
        <w:rPr>
          <w:rFonts w:cs="B Nazanin" w:hint="cs"/>
          <w:sz w:val="36"/>
          <w:szCs w:val="36"/>
          <w:rtl/>
        </w:rPr>
        <w:t>استارتاپ استودیو نیوتون</w:t>
      </w:r>
    </w:p>
    <w:p w14:paraId="3795951B" w14:textId="77777777" w:rsidR="007C5570" w:rsidRDefault="007C5570">
      <w:pPr>
        <w:rPr>
          <w:sz w:val="28"/>
          <w:szCs w:val="28"/>
          <w:rtl/>
        </w:rPr>
      </w:pPr>
      <w:r>
        <w:rPr>
          <w:sz w:val="28"/>
          <w:szCs w:val="28"/>
          <w:rtl/>
        </w:rPr>
        <w:br w:type="page"/>
      </w:r>
    </w:p>
    <w:p w14:paraId="012FF0C0" w14:textId="3DC47C7C" w:rsidR="004F2160" w:rsidRPr="00C35114" w:rsidRDefault="003D1A3F" w:rsidP="004F2160">
      <w:pPr>
        <w:tabs>
          <w:tab w:val="left" w:pos="1843"/>
        </w:tabs>
        <w:bidi/>
        <w:rPr>
          <w:rFonts w:cs="B Nazanin"/>
          <w:b/>
          <w:bCs/>
          <w:color w:val="000099"/>
          <w:sz w:val="32"/>
          <w:szCs w:val="32"/>
          <w:rtl/>
          <w:lang w:bidi="fa-IR"/>
        </w:rPr>
      </w:pPr>
      <w:r>
        <w:rPr>
          <w:rFonts w:cs="B Nazanin"/>
          <w:b/>
          <w:bCs/>
          <w:color w:val="000099"/>
          <w:sz w:val="32"/>
          <w:szCs w:val="32"/>
          <w:lang w:bidi="fa-IR"/>
        </w:rPr>
        <w:lastRenderedPageBreak/>
        <w:t>Q1</w:t>
      </w:r>
      <w:r w:rsidR="00C35114" w:rsidRPr="00C35114">
        <w:rPr>
          <w:rFonts w:cs="B Nazanin" w:hint="cs"/>
          <w:b/>
          <w:bCs/>
          <w:color w:val="000099"/>
          <w:sz w:val="32"/>
          <w:szCs w:val="32"/>
          <w:rtl/>
          <w:lang w:bidi="fa-IR"/>
        </w:rPr>
        <w:t>:</w:t>
      </w:r>
    </w:p>
    <w:p w14:paraId="7FB26C5A" w14:textId="77777777" w:rsidR="006B596A" w:rsidRPr="006B596A" w:rsidRDefault="006B596A" w:rsidP="006B596A">
      <w:p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The current state representation includes six recent log-returns (r</w:t>
      </w:r>
      <w:proofErr w:type="gramStart"/>
      <w:r w:rsidRPr="006B596A">
        <w:rPr>
          <w:rFonts w:ascii="Segoe UI" w:eastAsia="Times New Roman" w:hAnsi="Segoe UI" w:cs="Segoe UI"/>
          <w:color w:val="000000"/>
          <w:sz w:val="27"/>
          <w:szCs w:val="27"/>
        </w:rPr>
        <w:t>_{</w:t>
      </w:r>
      <w:proofErr w:type="gramEnd"/>
      <w:r w:rsidRPr="006B596A">
        <w:rPr>
          <w:rFonts w:ascii="Segoe UI" w:eastAsia="Times New Roman" w:hAnsi="Segoe UI" w:cs="Segoe UI"/>
          <w:color w:val="000000"/>
          <w:sz w:val="27"/>
          <w:szCs w:val="27"/>
        </w:rPr>
        <w:t xml:space="preserve">k-5} to </w:t>
      </w:r>
      <w:proofErr w:type="spellStart"/>
      <w:r w:rsidRPr="006B596A">
        <w:rPr>
          <w:rFonts w:ascii="Segoe UI" w:eastAsia="Times New Roman" w:hAnsi="Segoe UI" w:cs="Segoe UI"/>
          <w:color w:val="000000"/>
          <w:sz w:val="27"/>
          <w:szCs w:val="27"/>
        </w:rPr>
        <w:t>r_k</w:t>
      </w:r>
      <w:proofErr w:type="spellEnd"/>
      <w:r w:rsidRPr="006B596A">
        <w:rPr>
          <w:rFonts w:ascii="Segoe UI" w:eastAsia="Times New Roman" w:hAnsi="Segoe UI" w:cs="Segoe UI"/>
          <w:color w:val="000000"/>
          <w:sz w:val="27"/>
          <w:szCs w:val="27"/>
        </w:rPr>
        <w:t>), along with normalized time remaining (</w:t>
      </w:r>
      <w:proofErr w:type="spellStart"/>
      <w:r w:rsidRPr="006B596A">
        <w:rPr>
          <w:rFonts w:ascii="Segoe UI" w:eastAsia="Times New Roman" w:hAnsi="Segoe UI" w:cs="Segoe UI"/>
          <w:color w:val="000000"/>
          <w:sz w:val="27"/>
          <w:szCs w:val="27"/>
        </w:rPr>
        <w:t>m_k</w:t>
      </w:r>
      <w:proofErr w:type="spellEnd"/>
      <w:r w:rsidRPr="006B596A">
        <w:rPr>
          <w:rFonts w:ascii="Segoe UI" w:eastAsia="Times New Roman" w:hAnsi="Segoe UI" w:cs="Segoe UI"/>
          <w:color w:val="000000"/>
          <w:sz w:val="27"/>
          <w:szCs w:val="27"/>
        </w:rPr>
        <w:t>) and inventory remaining (</w:t>
      </w:r>
      <w:proofErr w:type="spellStart"/>
      <w:r w:rsidRPr="006B596A">
        <w:rPr>
          <w:rFonts w:ascii="Segoe UI" w:eastAsia="Times New Roman" w:hAnsi="Segoe UI" w:cs="Segoe UI"/>
          <w:color w:val="000000"/>
          <w:sz w:val="27"/>
          <w:szCs w:val="27"/>
        </w:rPr>
        <w:t>i_k</w:t>
      </w:r>
      <w:proofErr w:type="spellEnd"/>
      <w:r w:rsidRPr="006B596A">
        <w:rPr>
          <w:rFonts w:ascii="Segoe UI" w:eastAsia="Times New Roman" w:hAnsi="Segoe UI" w:cs="Segoe UI"/>
          <w:color w:val="000000"/>
          <w:sz w:val="27"/>
          <w:szCs w:val="27"/>
        </w:rPr>
        <w:t>). This is a well-balanced choice:</w:t>
      </w:r>
    </w:p>
    <w:p w14:paraId="7AF3B97E" w14:textId="77777777" w:rsidR="006B596A" w:rsidRPr="006B596A" w:rsidRDefault="006B596A" w:rsidP="006B596A">
      <w:pPr>
        <w:pStyle w:val="ListParagraph"/>
        <w:numPr>
          <w:ilvl w:val="0"/>
          <w:numId w:val="8"/>
        </w:num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The log-returns capture short-term price trends and volatility, helping the agent identify good or bad times to trade.</w:t>
      </w:r>
    </w:p>
    <w:p w14:paraId="73202044" w14:textId="77777777" w:rsidR="006B596A" w:rsidRPr="006B596A" w:rsidRDefault="006B596A" w:rsidP="006B596A">
      <w:pPr>
        <w:pStyle w:val="ListParagraph"/>
        <w:numPr>
          <w:ilvl w:val="0"/>
          <w:numId w:val="8"/>
        </w:num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 xml:space="preserve">The </w:t>
      </w:r>
      <w:proofErr w:type="spellStart"/>
      <w:r w:rsidRPr="006B596A">
        <w:rPr>
          <w:rFonts w:ascii="Segoe UI" w:eastAsia="Times New Roman" w:hAnsi="Segoe UI" w:cs="Segoe UI"/>
          <w:color w:val="000000"/>
          <w:sz w:val="27"/>
          <w:szCs w:val="27"/>
        </w:rPr>
        <w:t>m_k</w:t>
      </w:r>
      <w:proofErr w:type="spellEnd"/>
      <w:r w:rsidRPr="006B596A">
        <w:rPr>
          <w:rFonts w:ascii="Segoe UI" w:eastAsia="Times New Roman" w:hAnsi="Segoe UI" w:cs="Segoe UI"/>
          <w:color w:val="000000"/>
          <w:sz w:val="27"/>
          <w:szCs w:val="27"/>
        </w:rPr>
        <w:t xml:space="preserve"> and </w:t>
      </w:r>
      <w:proofErr w:type="spellStart"/>
      <w:r w:rsidRPr="006B596A">
        <w:rPr>
          <w:rFonts w:ascii="Segoe UI" w:eastAsia="Times New Roman" w:hAnsi="Segoe UI" w:cs="Segoe UI"/>
          <w:color w:val="000000"/>
          <w:sz w:val="27"/>
          <w:szCs w:val="27"/>
        </w:rPr>
        <w:t>i_k</w:t>
      </w:r>
      <w:proofErr w:type="spellEnd"/>
      <w:r w:rsidRPr="006B596A">
        <w:rPr>
          <w:rFonts w:ascii="Segoe UI" w:eastAsia="Times New Roman" w:hAnsi="Segoe UI" w:cs="Segoe UI"/>
          <w:color w:val="000000"/>
          <w:sz w:val="27"/>
          <w:szCs w:val="27"/>
        </w:rPr>
        <w:t xml:space="preserve"> values inform the agent about time pressure and workload, which are essential for strategic planning.</w:t>
      </w:r>
    </w:p>
    <w:p w14:paraId="3282B688" w14:textId="77777777" w:rsidR="006B596A" w:rsidRPr="006B596A" w:rsidRDefault="006B596A" w:rsidP="006B596A">
      <w:pPr>
        <w:pStyle w:val="ListParagraph"/>
        <w:numPr>
          <w:ilvl w:val="0"/>
          <w:numId w:val="8"/>
        </w:num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The state is small enough to be learnable by a neural network, yet informative enough to support complex decision-making.</w:t>
      </w:r>
    </w:p>
    <w:p w14:paraId="6E53CAEE" w14:textId="77777777" w:rsidR="007922F7" w:rsidRDefault="006B596A" w:rsidP="006B596A">
      <w:p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 xml:space="preserve">Adjusting the number of past log-returns (D) could influence performance. </w:t>
      </w:r>
      <w:r w:rsidRPr="007922F7">
        <w:rPr>
          <w:rFonts w:ascii="Segoe UI" w:eastAsia="Times New Roman" w:hAnsi="Segoe UI" w:cs="Segoe UI"/>
          <w:color w:val="000000"/>
          <w:sz w:val="27"/>
          <w:szCs w:val="27"/>
          <w:u w:val="single"/>
        </w:rPr>
        <w:t>Reducing</w:t>
      </w:r>
      <w:r w:rsidRPr="006B596A">
        <w:rPr>
          <w:rFonts w:ascii="Segoe UI" w:eastAsia="Times New Roman" w:hAnsi="Segoe UI" w:cs="Segoe UI"/>
          <w:color w:val="000000"/>
          <w:sz w:val="27"/>
          <w:szCs w:val="27"/>
        </w:rPr>
        <w:t xml:space="preserve"> </w:t>
      </w:r>
      <w:r w:rsidRPr="007922F7">
        <w:rPr>
          <w:rFonts w:ascii="Segoe UI" w:eastAsia="Times New Roman" w:hAnsi="Segoe UI" w:cs="Segoe UI"/>
          <w:color w:val="000000"/>
          <w:sz w:val="27"/>
          <w:szCs w:val="27"/>
          <w:u w:val="single"/>
        </w:rPr>
        <w:t>D</w:t>
      </w:r>
      <w:r w:rsidRPr="006B596A">
        <w:rPr>
          <w:rFonts w:ascii="Segoe UI" w:eastAsia="Times New Roman" w:hAnsi="Segoe UI" w:cs="Segoe UI"/>
          <w:color w:val="000000"/>
          <w:sz w:val="27"/>
          <w:szCs w:val="27"/>
        </w:rPr>
        <w:t xml:space="preserve"> </w:t>
      </w:r>
      <w:r w:rsidRPr="007922F7">
        <w:rPr>
          <w:rFonts w:ascii="Segoe UI" w:eastAsia="Times New Roman" w:hAnsi="Segoe UI" w:cs="Segoe UI"/>
          <w:color w:val="000000"/>
          <w:sz w:val="27"/>
          <w:szCs w:val="27"/>
          <w:u w:val="single"/>
        </w:rPr>
        <w:t>simplifies</w:t>
      </w:r>
      <w:r w:rsidRPr="006B596A">
        <w:rPr>
          <w:rFonts w:ascii="Segoe UI" w:eastAsia="Times New Roman" w:hAnsi="Segoe UI" w:cs="Segoe UI"/>
          <w:color w:val="000000"/>
          <w:sz w:val="27"/>
          <w:szCs w:val="27"/>
        </w:rPr>
        <w:t xml:space="preserve"> the state and may </w:t>
      </w:r>
      <w:r w:rsidRPr="007922F7">
        <w:rPr>
          <w:rFonts w:ascii="Segoe UI" w:eastAsia="Times New Roman" w:hAnsi="Segoe UI" w:cs="Segoe UI"/>
          <w:color w:val="000000"/>
          <w:sz w:val="27"/>
          <w:szCs w:val="27"/>
          <w:u w:val="single"/>
        </w:rPr>
        <w:t>speed up</w:t>
      </w:r>
      <w:r w:rsidRPr="006B596A">
        <w:rPr>
          <w:rFonts w:ascii="Segoe UI" w:eastAsia="Times New Roman" w:hAnsi="Segoe UI" w:cs="Segoe UI"/>
          <w:color w:val="000000"/>
          <w:sz w:val="27"/>
          <w:szCs w:val="27"/>
        </w:rPr>
        <w:t xml:space="preserve"> training, but </w:t>
      </w:r>
      <w:r w:rsidRPr="007922F7">
        <w:rPr>
          <w:rFonts w:ascii="Segoe UI" w:eastAsia="Times New Roman" w:hAnsi="Segoe UI" w:cs="Segoe UI"/>
          <w:color w:val="000000"/>
          <w:sz w:val="27"/>
          <w:szCs w:val="27"/>
          <w:u w:val="single"/>
        </w:rPr>
        <w:t>risks</w:t>
      </w:r>
      <w:r w:rsidRPr="006B596A">
        <w:rPr>
          <w:rFonts w:ascii="Segoe UI" w:eastAsia="Times New Roman" w:hAnsi="Segoe UI" w:cs="Segoe UI"/>
          <w:color w:val="000000"/>
          <w:sz w:val="27"/>
          <w:szCs w:val="27"/>
        </w:rPr>
        <w:t xml:space="preserve"> making the</w:t>
      </w:r>
      <w:r w:rsidR="007922F7">
        <w:rPr>
          <w:rFonts w:ascii="Segoe UI" w:eastAsia="Times New Roman" w:hAnsi="Segoe UI" w:cs="Segoe UI"/>
          <w:color w:val="000000"/>
          <w:sz w:val="27"/>
          <w:szCs w:val="27"/>
        </w:rPr>
        <w:t xml:space="preserve"> agent short-sighted.</w:t>
      </w:r>
    </w:p>
    <w:p w14:paraId="2F22FEC2" w14:textId="77777777" w:rsidR="007922F7" w:rsidRDefault="006B596A" w:rsidP="006B596A">
      <w:pPr>
        <w:rPr>
          <w:rFonts w:ascii="Segoe UI" w:eastAsia="Times New Roman" w:hAnsi="Segoe UI" w:cs="Segoe UI"/>
          <w:color w:val="000000"/>
          <w:sz w:val="27"/>
          <w:szCs w:val="27"/>
        </w:rPr>
      </w:pPr>
      <w:r w:rsidRPr="007922F7">
        <w:rPr>
          <w:rFonts w:ascii="Segoe UI" w:eastAsia="Times New Roman" w:hAnsi="Segoe UI" w:cs="Segoe UI"/>
          <w:color w:val="000000"/>
          <w:sz w:val="27"/>
          <w:szCs w:val="27"/>
          <w:u w:val="single"/>
        </w:rPr>
        <w:t>Increasing D</w:t>
      </w:r>
      <w:r w:rsidRPr="006B596A">
        <w:rPr>
          <w:rFonts w:ascii="Segoe UI" w:eastAsia="Times New Roman" w:hAnsi="Segoe UI" w:cs="Segoe UI"/>
          <w:color w:val="000000"/>
          <w:sz w:val="27"/>
          <w:szCs w:val="27"/>
        </w:rPr>
        <w:t xml:space="preserve"> could give </w:t>
      </w:r>
      <w:r w:rsidRPr="007922F7">
        <w:rPr>
          <w:rFonts w:ascii="Segoe UI" w:eastAsia="Times New Roman" w:hAnsi="Segoe UI" w:cs="Segoe UI"/>
          <w:color w:val="000000"/>
          <w:sz w:val="27"/>
          <w:szCs w:val="27"/>
          <w:u w:val="single"/>
        </w:rPr>
        <w:t xml:space="preserve">better insight </w:t>
      </w:r>
      <w:r w:rsidRPr="006B596A">
        <w:rPr>
          <w:rFonts w:ascii="Segoe UI" w:eastAsia="Times New Roman" w:hAnsi="Segoe UI" w:cs="Segoe UI"/>
          <w:color w:val="000000"/>
          <w:sz w:val="27"/>
          <w:szCs w:val="27"/>
        </w:rPr>
        <w:t xml:space="preserve">into longer trends, but may also introduce </w:t>
      </w:r>
      <w:r w:rsidRPr="007922F7">
        <w:rPr>
          <w:rFonts w:ascii="Segoe UI" w:eastAsia="Times New Roman" w:hAnsi="Segoe UI" w:cs="Segoe UI"/>
          <w:color w:val="000000"/>
          <w:sz w:val="27"/>
          <w:szCs w:val="27"/>
          <w:u w:val="single"/>
        </w:rPr>
        <w:t>noise</w:t>
      </w:r>
      <w:r w:rsidRPr="006B596A">
        <w:rPr>
          <w:rFonts w:ascii="Segoe UI" w:eastAsia="Times New Roman" w:hAnsi="Segoe UI" w:cs="Segoe UI"/>
          <w:color w:val="000000"/>
          <w:sz w:val="27"/>
          <w:szCs w:val="27"/>
        </w:rPr>
        <w:t xml:space="preserve"> or </w:t>
      </w:r>
      <w:r w:rsidRPr="007922F7">
        <w:rPr>
          <w:rFonts w:ascii="Segoe UI" w:eastAsia="Times New Roman" w:hAnsi="Segoe UI" w:cs="Segoe UI"/>
          <w:color w:val="000000"/>
          <w:sz w:val="27"/>
          <w:szCs w:val="27"/>
          <w:u w:val="single"/>
        </w:rPr>
        <w:t>slow</w:t>
      </w:r>
      <w:r w:rsidR="007922F7">
        <w:rPr>
          <w:rFonts w:ascii="Segoe UI" w:eastAsia="Times New Roman" w:hAnsi="Segoe UI" w:cs="Segoe UI"/>
          <w:color w:val="000000"/>
          <w:sz w:val="27"/>
          <w:szCs w:val="27"/>
        </w:rPr>
        <w:t xml:space="preserve"> learning.</w:t>
      </w:r>
    </w:p>
    <w:p w14:paraId="589E576D" w14:textId="6B1A7AE9" w:rsidR="00D60089" w:rsidRDefault="006B596A" w:rsidP="00E87171">
      <w:pPr>
        <w:rPr>
          <w:rFonts w:ascii="Segoe UI" w:eastAsia="Times New Roman" w:hAnsi="Segoe UI" w:cs="Segoe UI"/>
          <w:color w:val="000000"/>
          <w:sz w:val="27"/>
          <w:szCs w:val="27"/>
        </w:rPr>
      </w:pPr>
      <w:r w:rsidRPr="006B596A">
        <w:rPr>
          <w:rFonts w:ascii="Segoe UI" w:eastAsia="Times New Roman" w:hAnsi="Segoe UI" w:cs="Segoe UI"/>
          <w:color w:val="000000"/>
          <w:sz w:val="27"/>
          <w:szCs w:val="27"/>
        </w:rPr>
        <w:t>The optimal D depends on the volatility and memory patterns in the price data.</w:t>
      </w:r>
    </w:p>
    <w:p w14:paraId="7D7093FD" w14:textId="7AF621F8" w:rsidR="00E87171" w:rsidRDefault="00E87171" w:rsidP="00E87171">
      <w:pPr>
        <w:rPr>
          <w:rFonts w:ascii="Segoe UI" w:eastAsia="Times New Roman" w:hAnsi="Segoe UI" w:cs="Segoe UI"/>
          <w:color w:val="000000"/>
          <w:sz w:val="27"/>
          <w:szCs w:val="27"/>
        </w:rPr>
      </w:pPr>
    </w:p>
    <w:p w14:paraId="1BAB0F1F" w14:textId="24719C08" w:rsidR="00E87171" w:rsidRPr="00E87171" w:rsidRDefault="00E87171" w:rsidP="00E87171">
      <w:pPr>
        <w:rPr>
          <w:rFonts w:ascii="Segoe UI" w:eastAsia="Times New Roman" w:hAnsi="Segoe UI" w:cs="Segoe UI"/>
          <w:color w:val="FF0000"/>
          <w:sz w:val="27"/>
          <w:szCs w:val="27"/>
        </w:rPr>
      </w:pPr>
      <w:r w:rsidRPr="00E87171">
        <w:rPr>
          <w:rFonts w:ascii="Segoe UI" w:eastAsia="Times New Roman" w:hAnsi="Segoe UI" w:cs="Segoe UI"/>
          <w:color w:val="FF0000"/>
          <w:sz w:val="27"/>
          <w:szCs w:val="27"/>
        </w:rPr>
        <w:t>Shrinking D (e.g. use 3 returns instead of 6):</w:t>
      </w:r>
    </w:p>
    <w:p w14:paraId="0C6FE657" w14:textId="77777777" w:rsidR="00E87171" w:rsidRPr="00E87171" w:rsidRDefault="00E87171" w:rsidP="00E87171">
      <w:pPr>
        <w:rPr>
          <w:rFonts w:ascii="Segoe UI" w:eastAsia="Times New Roman" w:hAnsi="Segoe UI" w:cs="Segoe UI"/>
          <w:color w:val="000000"/>
          <w:sz w:val="27"/>
          <w:szCs w:val="27"/>
        </w:rPr>
      </w:pPr>
      <w:r w:rsidRPr="00E87171">
        <w:rPr>
          <w:rFonts w:ascii="Segoe UI Symbol" w:eastAsia="Times New Roman" w:hAnsi="Segoe UI Symbol" w:cs="Segoe UI Symbol"/>
          <w:color w:val="000000"/>
          <w:sz w:val="27"/>
          <w:szCs w:val="27"/>
        </w:rPr>
        <w:t>✅</w:t>
      </w:r>
      <w:r w:rsidRPr="00E87171">
        <w:rPr>
          <w:rFonts w:ascii="Segoe UI" w:eastAsia="Times New Roman" w:hAnsi="Segoe UI" w:cs="Segoe UI"/>
          <w:color w:val="000000"/>
          <w:sz w:val="27"/>
          <w:szCs w:val="27"/>
        </w:rPr>
        <w:t xml:space="preserve"> Pros:</w:t>
      </w:r>
    </w:p>
    <w:p w14:paraId="3BE4556C"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Smaller state = simpler model = faster learning</w:t>
      </w:r>
    </w:p>
    <w:p w14:paraId="41ADE474"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Less chance of overfitting</w:t>
      </w:r>
    </w:p>
    <w:p w14:paraId="47221646" w14:textId="77777777" w:rsidR="00E87171" w:rsidRPr="00E87171" w:rsidRDefault="00E87171" w:rsidP="00E87171">
      <w:pPr>
        <w:rPr>
          <w:rFonts w:ascii="Segoe UI" w:eastAsia="Times New Roman" w:hAnsi="Segoe UI" w:cs="Segoe UI"/>
          <w:color w:val="000000"/>
          <w:sz w:val="27"/>
          <w:szCs w:val="27"/>
        </w:rPr>
      </w:pPr>
      <w:r w:rsidRPr="00E87171">
        <w:rPr>
          <w:rFonts w:ascii="Segoe UI Symbol" w:eastAsia="Times New Roman" w:hAnsi="Segoe UI Symbol" w:cs="Segoe UI Symbol"/>
          <w:color w:val="000000"/>
          <w:sz w:val="27"/>
          <w:szCs w:val="27"/>
        </w:rPr>
        <w:t>❌</w:t>
      </w:r>
      <w:r w:rsidRPr="00E87171">
        <w:rPr>
          <w:rFonts w:ascii="Segoe UI" w:eastAsia="Times New Roman" w:hAnsi="Segoe UI" w:cs="Segoe UI"/>
          <w:color w:val="000000"/>
          <w:sz w:val="27"/>
          <w:szCs w:val="27"/>
        </w:rPr>
        <w:t xml:space="preserve"> Cons:</w:t>
      </w:r>
    </w:p>
    <w:p w14:paraId="01BD56FF"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May miss price trends or volatility patterns</w:t>
      </w:r>
    </w:p>
    <w:p w14:paraId="57BF26C3"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Agent becomes short-sighted</w:t>
      </w:r>
    </w:p>
    <w:p w14:paraId="5B3EF489" w14:textId="43FA8319" w:rsidR="00E87171" w:rsidRPr="00E87171" w:rsidRDefault="00E87171" w:rsidP="00E87171">
      <w:pPr>
        <w:rPr>
          <w:rFonts w:ascii="Segoe UI" w:eastAsia="Times New Roman" w:hAnsi="Segoe UI" w:cs="Segoe UI"/>
          <w:color w:val="FF0000"/>
          <w:sz w:val="27"/>
          <w:szCs w:val="27"/>
        </w:rPr>
      </w:pPr>
      <w:r w:rsidRPr="00E87171">
        <w:rPr>
          <w:rFonts w:ascii="Segoe UI" w:eastAsia="Times New Roman" w:hAnsi="Segoe UI" w:cs="Segoe UI"/>
          <w:color w:val="FF0000"/>
          <w:sz w:val="27"/>
          <w:szCs w:val="27"/>
        </w:rPr>
        <w:t>Expanding D (e.g. use 10 returns):</w:t>
      </w:r>
    </w:p>
    <w:p w14:paraId="1938199E" w14:textId="77777777" w:rsidR="00E87171" w:rsidRPr="00E87171" w:rsidRDefault="00E87171" w:rsidP="00E87171">
      <w:pPr>
        <w:rPr>
          <w:rFonts w:ascii="Segoe UI" w:eastAsia="Times New Roman" w:hAnsi="Segoe UI" w:cs="Segoe UI"/>
          <w:color w:val="000000"/>
          <w:sz w:val="27"/>
          <w:szCs w:val="27"/>
        </w:rPr>
      </w:pPr>
      <w:r w:rsidRPr="00E87171">
        <w:rPr>
          <w:rFonts w:ascii="Segoe UI Symbol" w:eastAsia="Times New Roman" w:hAnsi="Segoe UI Symbol" w:cs="Segoe UI Symbol"/>
          <w:color w:val="000000"/>
          <w:sz w:val="27"/>
          <w:szCs w:val="27"/>
        </w:rPr>
        <w:t>✅</w:t>
      </w:r>
      <w:r w:rsidRPr="00E87171">
        <w:rPr>
          <w:rFonts w:ascii="Segoe UI" w:eastAsia="Times New Roman" w:hAnsi="Segoe UI" w:cs="Segoe UI"/>
          <w:color w:val="000000"/>
          <w:sz w:val="27"/>
          <w:szCs w:val="27"/>
        </w:rPr>
        <w:t xml:space="preserve"> Pros:</w:t>
      </w:r>
    </w:p>
    <w:p w14:paraId="183B80D1"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More info on market trends or momentum</w:t>
      </w:r>
    </w:p>
    <w:p w14:paraId="3DC9912A"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Might help agent see longer-term behavior</w:t>
      </w:r>
    </w:p>
    <w:p w14:paraId="78D2DDC8" w14:textId="77777777" w:rsidR="00E87171" w:rsidRPr="00E87171" w:rsidRDefault="00E87171" w:rsidP="00E87171">
      <w:pPr>
        <w:rPr>
          <w:rFonts w:ascii="Segoe UI" w:eastAsia="Times New Roman" w:hAnsi="Segoe UI" w:cs="Segoe UI"/>
          <w:color w:val="000000"/>
          <w:sz w:val="27"/>
          <w:szCs w:val="27"/>
        </w:rPr>
      </w:pPr>
      <w:r w:rsidRPr="00E87171">
        <w:rPr>
          <w:rFonts w:ascii="Segoe UI Symbol" w:eastAsia="Times New Roman" w:hAnsi="Segoe UI Symbol" w:cs="Segoe UI Symbol"/>
          <w:color w:val="000000"/>
          <w:sz w:val="27"/>
          <w:szCs w:val="27"/>
        </w:rPr>
        <w:lastRenderedPageBreak/>
        <w:t>❌</w:t>
      </w:r>
      <w:r w:rsidRPr="00E87171">
        <w:rPr>
          <w:rFonts w:ascii="Segoe UI" w:eastAsia="Times New Roman" w:hAnsi="Segoe UI" w:cs="Segoe UI"/>
          <w:color w:val="000000"/>
          <w:sz w:val="27"/>
          <w:szCs w:val="27"/>
        </w:rPr>
        <w:t xml:space="preserve"> Cons:</w:t>
      </w:r>
    </w:p>
    <w:p w14:paraId="4C934694" w14:textId="77777777" w:rsidR="00E87171" w:rsidRPr="00E87171" w:rsidRDefault="00E87171" w:rsidP="00E87171">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Larger state = more complex = slower learning</w:t>
      </w:r>
    </w:p>
    <w:p w14:paraId="4F820E1F" w14:textId="3DA68714" w:rsidR="00E87171" w:rsidRDefault="00E87171" w:rsidP="0004464A">
      <w:pPr>
        <w:rPr>
          <w:rFonts w:ascii="Segoe UI" w:eastAsia="Times New Roman" w:hAnsi="Segoe UI" w:cs="Segoe UI"/>
          <w:color w:val="000000"/>
          <w:sz w:val="27"/>
          <w:szCs w:val="27"/>
        </w:rPr>
      </w:pPr>
      <w:r w:rsidRPr="00E87171">
        <w:rPr>
          <w:rFonts w:ascii="Segoe UI" w:eastAsia="Times New Roman" w:hAnsi="Segoe UI" w:cs="Segoe UI"/>
          <w:color w:val="000000"/>
          <w:sz w:val="27"/>
          <w:szCs w:val="27"/>
        </w:rPr>
        <w:t>Could confuse the agent with irrelevant noise</w:t>
      </w:r>
      <w:bookmarkStart w:id="0" w:name="_GoBack"/>
      <w:bookmarkEnd w:id="0"/>
    </w:p>
    <w:p w14:paraId="23943E65" w14:textId="77777777" w:rsidR="0004464A" w:rsidRPr="00C35114" w:rsidRDefault="0004464A" w:rsidP="0004464A">
      <w:pPr>
        <w:tabs>
          <w:tab w:val="left" w:pos="1843"/>
        </w:tabs>
        <w:bidi/>
        <w:rPr>
          <w:rFonts w:cs="B Nazanin"/>
          <w:b/>
          <w:bCs/>
          <w:color w:val="000099"/>
          <w:sz w:val="32"/>
          <w:szCs w:val="32"/>
          <w:rtl/>
          <w:lang w:bidi="fa-IR"/>
        </w:rPr>
      </w:pPr>
      <w:r>
        <w:rPr>
          <w:rFonts w:cs="B Nazanin"/>
          <w:b/>
          <w:bCs/>
          <w:color w:val="000099"/>
          <w:sz w:val="32"/>
          <w:szCs w:val="32"/>
          <w:lang w:bidi="fa-IR"/>
        </w:rPr>
        <w:t>Q2</w:t>
      </w:r>
      <w:r w:rsidRPr="00C35114">
        <w:rPr>
          <w:rFonts w:cs="B Nazanin" w:hint="cs"/>
          <w:b/>
          <w:bCs/>
          <w:color w:val="000099"/>
          <w:sz w:val="32"/>
          <w:szCs w:val="32"/>
          <w:rtl/>
          <w:lang w:bidi="fa-IR"/>
        </w:rPr>
        <w:t>:</w:t>
      </w:r>
    </w:p>
    <w:p w14:paraId="092A7A71" w14:textId="77777777" w:rsidR="0004464A" w:rsidRPr="00051F91" w:rsidRDefault="0004464A" w:rsidP="0004464A">
      <w:pPr>
        <w:rPr>
          <w:rFonts w:ascii="Segoe UI" w:eastAsia="Times New Roman" w:hAnsi="Segoe UI" w:cs="Segoe UI"/>
          <w:color w:val="000000"/>
          <w:sz w:val="27"/>
          <w:szCs w:val="27"/>
        </w:rPr>
      </w:pPr>
      <w:r w:rsidRPr="00051F91">
        <w:rPr>
          <w:rFonts w:ascii="Segoe UI" w:eastAsia="Times New Roman" w:hAnsi="Segoe UI" w:cs="Segoe UI"/>
          <w:color w:val="000000"/>
          <w:sz w:val="27"/>
          <w:szCs w:val="27"/>
        </w:rPr>
        <w:t xml:space="preserve">To evaluate the impact of different reward functions in training a reinforcement learning agent for optimal portfolio liquidation, several modifications were made to the existing codebase. The primary goal was to enable the comparison between the original </w:t>
      </w:r>
      <w:proofErr w:type="spellStart"/>
      <w:r w:rsidRPr="00051F91">
        <w:rPr>
          <w:rFonts w:ascii="Segoe UI" w:eastAsia="Times New Roman" w:hAnsi="Segoe UI" w:cs="Segoe UI"/>
          <w:color w:val="000000"/>
          <w:sz w:val="27"/>
          <w:szCs w:val="27"/>
        </w:rPr>
        <w:t>Almgren</w:t>
      </w:r>
      <w:proofErr w:type="spellEnd"/>
      <w:r w:rsidRPr="00051F91">
        <w:rPr>
          <w:rFonts w:ascii="Segoe UI" w:eastAsia="Times New Roman" w:hAnsi="Segoe UI" w:cs="Segoe UI"/>
          <w:color w:val="000000"/>
          <w:sz w:val="27"/>
          <w:szCs w:val="27"/>
        </w:rPr>
        <w:t>–</w:t>
      </w:r>
      <w:proofErr w:type="spellStart"/>
      <w:r w:rsidRPr="00051F91">
        <w:rPr>
          <w:rFonts w:ascii="Segoe UI" w:eastAsia="Times New Roman" w:hAnsi="Segoe UI" w:cs="Segoe UI"/>
          <w:color w:val="000000"/>
          <w:sz w:val="27"/>
          <w:szCs w:val="27"/>
        </w:rPr>
        <w:t>Chriss</w:t>
      </w:r>
      <w:proofErr w:type="spellEnd"/>
      <w:r w:rsidRPr="00051F91">
        <w:rPr>
          <w:rFonts w:ascii="Segoe UI" w:eastAsia="Times New Roman" w:hAnsi="Segoe UI" w:cs="Segoe UI"/>
          <w:color w:val="000000"/>
          <w:sz w:val="27"/>
          <w:szCs w:val="27"/>
        </w:rPr>
        <w:t xml:space="preserve"> (AC) utility-based reward and a custom reward defined as the negative of the normalized implementation shortfall.</w:t>
      </w:r>
    </w:p>
    <w:p w14:paraId="3DA7FB0C" w14:textId="77777777" w:rsidR="0004464A" w:rsidRPr="00051F91" w:rsidRDefault="0004464A" w:rsidP="0004464A">
      <w:pPr>
        <w:rPr>
          <w:rFonts w:ascii="Segoe UI" w:eastAsia="Times New Roman" w:hAnsi="Segoe UI" w:cs="Segoe UI"/>
          <w:color w:val="000000"/>
          <w:sz w:val="27"/>
          <w:szCs w:val="27"/>
        </w:rPr>
      </w:pPr>
      <w:r w:rsidRPr="00051F91">
        <w:rPr>
          <w:rFonts w:ascii="Segoe UI" w:eastAsia="Times New Roman" w:hAnsi="Segoe UI" w:cs="Segoe UI"/>
          <w:color w:val="FF0000"/>
          <w:sz w:val="27"/>
          <w:szCs w:val="27"/>
        </w:rPr>
        <w:t xml:space="preserve">In the </w:t>
      </w:r>
      <w:r w:rsidRPr="00DB7E6D">
        <w:rPr>
          <w:rFonts w:ascii="Segoe UI" w:eastAsia="Times New Roman" w:hAnsi="Segoe UI" w:cs="Segoe UI"/>
          <w:color w:val="FF0000"/>
          <w:sz w:val="27"/>
          <w:szCs w:val="27"/>
        </w:rPr>
        <w:t>“syntheticChrissAlmgren.py”</w:t>
      </w:r>
      <w:r w:rsidRPr="00051F91">
        <w:rPr>
          <w:rFonts w:ascii="Segoe UI" w:eastAsia="Times New Roman" w:hAnsi="Segoe UI" w:cs="Segoe UI"/>
          <w:color w:val="FF0000"/>
          <w:sz w:val="27"/>
          <w:szCs w:val="27"/>
        </w:rPr>
        <w:t xml:space="preserve"> file</w:t>
      </w:r>
      <w:r w:rsidRPr="00051F91">
        <w:rPr>
          <w:rFonts w:ascii="Segoe UI" w:eastAsia="Times New Roman" w:hAnsi="Segoe UI" w:cs="Segoe UI"/>
          <w:color w:val="000000"/>
          <w:sz w:val="27"/>
          <w:szCs w:val="27"/>
        </w:rPr>
        <w:t xml:space="preserve">, a new parameter named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Pr>
          <w:rFonts w:ascii="Segoe UI" w:eastAsia="Times New Roman" w:hAnsi="Segoe UI" w:cs="Segoe UI"/>
          <w:color w:val="000000"/>
          <w:sz w:val="27"/>
          <w:szCs w:val="27"/>
        </w:rPr>
        <w:t xml:space="preserve">” </w:t>
      </w:r>
      <w:r w:rsidRPr="00051F91">
        <w:rPr>
          <w:rFonts w:ascii="Segoe UI" w:eastAsia="Times New Roman" w:hAnsi="Segoe UI" w:cs="Segoe UI"/>
          <w:color w:val="000000"/>
          <w:sz w:val="27"/>
          <w:szCs w:val="27"/>
        </w:rPr>
        <w:t xml:space="preserve">was introduced in the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MarketEnvironment</w:t>
      </w:r>
      <w:proofErr w:type="spellEnd"/>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class constructor. This </w:t>
      </w:r>
      <w:proofErr w:type="spellStart"/>
      <w:proofErr w:type="gramStart"/>
      <w:r w:rsidRPr="00051F91">
        <w:rPr>
          <w:rFonts w:ascii="Segoe UI" w:eastAsia="Times New Roman" w:hAnsi="Segoe UI" w:cs="Segoe UI"/>
          <w:color w:val="000000"/>
          <w:sz w:val="27"/>
          <w:szCs w:val="27"/>
        </w:rPr>
        <w:t>boolean</w:t>
      </w:r>
      <w:proofErr w:type="spellEnd"/>
      <w:proofErr w:type="gramEnd"/>
      <w:r w:rsidRPr="00051F91">
        <w:rPr>
          <w:rFonts w:ascii="Segoe UI" w:eastAsia="Times New Roman" w:hAnsi="Segoe UI" w:cs="Segoe UI"/>
          <w:color w:val="000000"/>
          <w:sz w:val="27"/>
          <w:szCs w:val="27"/>
        </w:rPr>
        <w:t xml:space="preserve"> flag allows the environment to dynamically switch between the default and custom reward mechanisms. Additionally, the </w:t>
      </w:r>
      <w:r>
        <w:rPr>
          <w:rFonts w:ascii="Segoe UI" w:eastAsia="Times New Roman" w:hAnsi="Segoe UI" w:cs="Segoe UI"/>
          <w:color w:val="000000"/>
          <w:sz w:val="27"/>
          <w:szCs w:val="27"/>
        </w:rPr>
        <w:t>“</w:t>
      </w:r>
      <w:proofErr w:type="gramStart"/>
      <w:r w:rsidRPr="00DB7E6D">
        <w:rPr>
          <w:rFonts w:ascii="Segoe UI" w:eastAsia="Times New Roman" w:hAnsi="Segoe UI" w:cs="Segoe UI"/>
          <w:color w:val="000000"/>
          <w:sz w:val="27"/>
          <w:szCs w:val="27"/>
        </w:rPr>
        <w:t>reset(</w:t>
      </w:r>
      <w:proofErr w:type="gramEnd"/>
      <w:r w:rsidRPr="00DB7E6D">
        <w:rPr>
          <w:rFonts w:ascii="Segoe UI" w:eastAsia="Times New Roman" w:hAnsi="Segoe UI" w:cs="Segoe UI"/>
          <w:color w:val="000000"/>
          <w:sz w:val="27"/>
          <w:szCs w:val="27"/>
        </w:rPr>
        <w:t>)</w:t>
      </w:r>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method was updated to accept and retain the value of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during environment resets, ensuring consistent reward logic throughout training and evaluation.</w:t>
      </w:r>
    </w:p>
    <w:p w14:paraId="7056C576" w14:textId="77777777" w:rsidR="0004464A" w:rsidRDefault="0004464A" w:rsidP="0004464A">
      <w:pPr>
        <w:rPr>
          <w:rFonts w:ascii="Segoe UI" w:eastAsia="Times New Roman" w:hAnsi="Segoe UI" w:cs="Segoe UI"/>
          <w:color w:val="000000"/>
          <w:sz w:val="27"/>
          <w:szCs w:val="27"/>
        </w:rPr>
      </w:pPr>
      <w:r w:rsidRPr="00051F91">
        <w:rPr>
          <w:rFonts w:ascii="Segoe UI" w:eastAsia="Times New Roman" w:hAnsi="Segoe UI" w:cs="Segoe UI"/>
          <w:color w:val="000000"/>
          <w:sz w:val="27"/>
          <w:szCs w:val="27"/>
        </w:rPr>
        <w:t xml:space="preserve">The reward calculation logic inside the </w:t>
      </w:r>
      <w:r>
        <w:rPr>
          <w:rFonts w:ascii="Segoe UI" w:eastAsia="Times New Roman" w:hAnsi="Segoe UI" w:cs="Segoe UI"/>
          <w:color w:val="000000"/>
          <w:sz w:val="27"/>
          <w:szCs w:val="27"/>
        </w:rPr>
        <w:t>“</w:t>
      </w:r>
      <w:proofErr w:type="gramStart"/>
      <w:r w:rsidRPr="00DB7E6D">
        <w:rPr>
          <w:rFonts w:ascii="Segoe UI" w:eastAsia="Times New Roman" w:hAnsi="Segoe UI" w:cs="Segoe UI"/>
          <w:color w:val="000000"/>
          <w:sz w:val="27"/>
          <w:szCs w:val="27"/>
        </w:rPr>
        <w:t>step(</w:t>
      </w:r>
      <w:proofErr w:type="gramEnd"/>
      <w:r w:rsidRPr="00DB7E6D">
        <w:rPr>
          <w:rFonts w:ascii="Segoe UI" w:eastAsia="Times New Roman" w:hAnsi="Segoe UI" w:cs="Segoe UI"/>
          <w:color w:val="000000"/>
          <w:sz w:val="27"/>
          <w:szCs w:val="27"/>
        </w:rPr>
        <w:t>)</w:t>
      </w:r>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method was modified to respect this flag. If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is set to </w:t>
      </w:r>
      <w:r>
        <w:rPr>
          <w:rFonts w:ascii="Segoe UI" w:eastAsia="Times New Roman" w:hAnsi="Segoe UI" w:cs="Segoe UI"/>
          <w:color w:val="000000"/>
          <w:sz w:val="27"/>
          <w:szCs w:val="27"/>
        </w:rPr>
        <w:t>“</w:t>
      </w:r>
      <w:r w:rsidRPr="00DB7E6D">
        <w:rPr>
          <w:rFonts w:ascii="Segoe UI" w:eastAsia="Times New Roman" w:hAnsi="Segoe UI" w:cs="Segoe UI"/>
          <w:color w:val="000000"/>
          <w:sz w:val="27"/>
          <w:szCs w:val="27"/>
        </w:rPr>
        <w:t>True</w:t>
      </w:r>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the reward is computed as the negative of the current shortfall divided by the total number of shares—directly encouraging the agent to minimize realized loss. Otherwise, the original reward function based on the change in AC utility is used, which penalizes variance as well as expected cost.</w:t>
      </w:r>
    </w:p>
    <w:p w14:paraId="4BE2325B" w14:textId="77777777" w:rsidR="0004464A" w:rsidRPr="00051F91" w:rsidRDefault="0004464A" w:rsidP="0004464A">
      <w:pPr>
        <w:rPr>
          <w:rFonts w:ascii="Segoe UI" w:eastAsia="Times New Roman" w:hAnsi="Segoe UI" w:cs="Segoe UI"/>
          <w:color w:val="000000"/>
          <w:sz w:val="27"/>
          <w:szCs w:val="27"/>
        </w:rPr>
      </w:pPr>
      <w:r w:rsidRPr="00DB7E6D">
        <w:rPr>
          <w:rFonts w:ascii="Segoe UI" w:eastAsia="Times New Roman" w:hAnsi="Segoe UI" w:cs="Segoe UI"/>
          <w:noProof/>
          <w:color w:val="000000"/>
          <w:sz w:val="27"/>
          <w:szCs w:val="27"/>
        </w:rPr>
        <w:drawing>
          <wp:inline distT="0" distB="0" distL="0" distR="0" wp14:anchorId="0E7E8DBE" wp14:editId="28105FF5">
            <wp:extent cx="6492240" cy="173164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1731645"/>
                    </a:xfrm>
                    <a:prstGeom prst="rect">
                      <a:avLst/>
                    </a:prstGeom>
                  </pic:spPr>
                </pic:pic>
              </a:graphicData>
            </a:graphic>
          </wp:inline>
        </w:drawing>
      </w:r>
    </w:p>
    <w:p w14:paraId="3FB2BBE1" w14:textId="77777777" w:rsidR="0004464A" w:rsidRPr="00051F91" w:rsidRDefault="0004464A" w:rsidP="0004464A">
      <w:pPr>
        <w:rPr>
          <w:rFonts w:ascii="Segoe UI" w:eastAsia="Times New Roman" w:hAnsi="Segoe UI" w:cs="Segoe UI"/>
          <w:color w:val="000000"/>
          <w:sz w:val="27"/>
          <w:szCs w:val="27"/>
        </w:rPr>
      </w:pPr>
      <w:r w:rsidRPr="00051F91">
        <w:rPr>
          <w:rFonts w:ascii="Segoe UI" w:eastAsia="Times New Roman" w:hAnsi="Segoe UI" w:cs="Segoe UI"/>
          <w:color w:val="FF0000"/>
          <w:sz w:val="27"/>
          <w:szCs w:val="27"/>
        </w:rPr>
        <w:t xml:space="preserve">In the </w:t>
      </w:r>
      <w:r w:rsidRPr="00DB7E6D">
        <w:rPr>
          <w:rFonts w:ascii="Segoe UI" w:eastAsia="Times New Roman" w:hAnsi="Segoe UI" w:cs="Segoe UI"/>
          <w:color w:val="FF0000"/>
          <w:sz w:val="27"/>
          <w:szCs w:val="27"/>
        </w:rPr>
        <w:t>“4-DRL.ipynb</w:t>
      </w:r>
      <w:r w:rsidRPr="00051F91">
        <w:rPr>
          <w:rFonts w:ascii="Segoe UI" w:eastAsia="Times New Roman" w:hAnsi="Segoe UI" w:cs="Segoe UI"/>
          <w:color w:val="FF0000"/>
          <w:sz w:val="27"/>
          <w:szCs w:val="27"/>
        </w:rPr>
        <w:t xml:space="preserve"> notebook</w:t>
      </w:r>
      <w:r w:rsidRPr="00DB7E6D">
        <w:rPr>
          <w:rFonts w:ascii="Segoe UI" w:eastAsia="Times New Roman" w:hAnsi="Segoe UI" w:cs="Segoe UI"/>
          <w:color w:val="FF0000"/>
          <w:sz w:val="27"/>
          <w:szCs w:val="27"/>
        </w:rPr>
        <w:t>”</w:t>
      </w:r>
      <w:r>
        <w:rPr>
          <w:rFonts w:ascii="Segoe UI" w:eastAsia="Times New Roman" w:hAnsi="Segoe UI" w:cs="Segoe UI"/>
          <w:color w:val="FF0000"/>
          <w:sz w:val="27"/>
          <w:szCs w:val="27"/>
        </w:rPr>
        <w:t xml:space="preserve"> file</w:t>
      </w:r>
      <w:r w:rsidRPr="00051F91">
        <w:rPr>
          <w:rFonts w:ascii="Segoe UI" w:eastAsia="Times New Roman" w:hAnsi="Segoe UI" w:cs="Segoe UI"/>
          <w:color w:val="000000"/>
          <w:sz w:val="27"/>
          <w:szCs w:val="27"/>
        </w:rPr>
        <w:t xml:space="preserve">, a testing function called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test_</w:t>
      </w:r>
      <w:proofErr w:type="gramStart"/>
      <w:r w:rsidRPr="00DB7E6D">
        <w:rPr>
          <w:rFonts w:ascii="Segoe UI" w:eastAsia="Times New Roman" w:hAnsi="Segoe UI" w:cs="Segoe UI"/>
          <w:color w:val="000000"/>
          <w:sz w:val="27"/>
          <w:szCs w:val="27"/>
        </w:rPr>
        <w:t>agent</w:t>
      </w:r>
      <w:proofErr w:type="spellEnd"/>
      <w:r w:rsidRPr="00DB7E6D">
        <w:rPr>
          <w:rFonts w:ascii="Segoe UI" w:eastAsia="Times New Roman" w:hAnsi="Segoe UI" w:cs="Segoe UI"/>
          <w:color w:val="000000"/>
          <w:sz w:val="27"/>
          <w:szCs w:val="27"/>
        </w:rPr>
        <w:t>(</w:t>
      </w:r>
      <w:proofErr w:type="spellStart"/>
      <w:proofErr w:type="gramEnd"/>
      <w:r w:rsidRPr="00DB7E6D">
        <w:rPr>
          <w:rFonts w:ascii="Segoe UI" w:eastAsia="Times New Roman" w:hAnsi="Segoe UI" w:cs="Segoe UI"/>
          <w:color w:val="000000"/>
          <w:sz w:val="27"/>
          <w:szCs w:val="27"/>
        </w:rPr>
        <w:t>use_custom_reward</w:t>
      </w:r>
      <w:proofErr w:type="spellEnd"/>
      <w:r w:rsidRPr="00DB7E6D">
        <w:rPr>
          <w:rFonts w:ascii="Segoe UI" w:eastAsia="Times New Roman" w:hAnsi="Segoe UI" w:cs="Segoe UI"/>
          <w:color w:val="000000"/>
          <w:sz w:val="27"/>
          <w:szCs w:val="27"/>
        </w:rPr>
        <w:t>)</w:t>
      </w:r>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was added. This function instantiates the environment with the appropriate reward setting and evaluates agent performance over multiple episodes. By running this function with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Pr>
          <w:rFonts w:ascii="Segoe UI" w:eastAsia="Times New Roman" w:hAnsi="Segoe UI" w:cs="Segoe UI"/>
          <w:color w:val="000000"/>
          <w:sz w:val="27"/>
          <w:szCs w:val="27"/>
        </w:rPr>
        <w:t>”</w:t>
      </w:r>
      <w:r w:rsidRPr="00051F91">
        <w:rPr>
          <w:rFonts w:ascii="Segoe UI" w:eastAsia="Times New Roman" w:hAnsi="Segoe UI" w:cs="Segoe UI"/>
          <w:color w:val="000000"/>
          <w:sz w:val="27"/>
          <w:szCs w:val="27"/>
        </w:rPr>
        <w:t xml:space="preserve"> set to </w:t>
      </w:r>
      <w:r w:rsidRPr="00051F91">
        <w:rPr>
          <w:rFonts w:ascii="Segoe UI" w:eastAsia="Times New Roman" w:hAnsi="Segoe UI" w:cs="Segoe UI"/>
          <w:color w:val="000000"/>
          <w:sz w:val="27"/>
          <w:szCs w:val="27"/>
        </w:rPr>
        <w:lastRenderedPageBreak/>
        <w:t xml:space="preserve">both </w:t>
      </w:r>
      <w:r w:rsidRPr="00DB7E6D">
        <w:rPr>
          <w:rFonts w:ascii="Segoe UI" w:eastAsia="Times New Roman" w:hAnsi="Segoe UI" w:cs="Segoe UI"/>
          <w:color w:val="000000"/>
          <w:sz w:val="27"/>
          <w:szCs w:val="27"/>
        </w:rPr>
        <w:t>True</w:t>
      </w:r>
      <w:r w:rsidRPr="00051F91">
        <w:rPr>
          <w:rFonts w:ascii="Segoe UI" w:eastAsia="Times New Roman" w:hAnsi="Segoe UI" w:cs="Segoe UI"/>
          <w:color w:val="000000"/>
          <w:sz w:val="27"/>
          <w:szCs w:val="27"/>
        </w:rPr>
        <w:t xml:space="preserve"> and </w:t>
      </w:r>
      <w:r w:rsidRPr="00DB7E6D">
        <w:rPr>
          <w:rFonts w:ascii="Segoe UI" w:eastAsia="Times New Roman" w:hAnsi="Segoe UI" w:cs="Segoe UI"/>
          <w:color w:val="000000"/>
          <w:sz w:val="27"/>
          <w:szCs w:val="27"/>
        </w:rPr>
        <w:t>False</w:t>
      </w:r>
      <w:r w:rsidRPr="00051F91">
        <w:rPr>
          <w:rFonts w:ascii="Segoe UI" w:eastAsia="Times New Roman" w:hAnsi="Segoe UI" w:cs="Segoe UI"/>
          <w:color w:val="000000"/>
          <w:sz w:val="27"/>
          <w:szCs w:val="27"/>
        </w:rPr>
        <w:t>, it becomes possible to compare the behavior and effectiveness of agents trained under different reward formulations.</w:t>
      </w:r>
    </w:p>
    <w:p w14:paraId="46DE7304" w14:textId="77777777" w:rsidR="0004464A" w:rsidRDefault="0004464A" w:rsidP="0004464A">
      <w:pPr>
        <w:rPr>
          <w:rFonts w:ascii="Segoe UI" w:eastAsia="Times New Roman" w:hAnsi="Segoe UI" w:cs="Segoe UI"/>
          <w:color w:val="000000"/>
          <w:sz w:val="27"/>
          <w:szCs w:val="27"/>
        </w:rPr>
      </w:pPr>
      <w:r w:rsidRPr="00DB7E6D">
        <w:rPr>
          <w:rFonts w:ascii="Segoe UI" w:eastAsia="Times New Roman" w:hAnsi="Segoe UI" w:cs="Segoe UI"/>
          <w:color w:val="000000"/>
          <w:sz w:val="27"/>
          <w:szCs w:val="27"/>
        </w:rPr>
        <w:t xml:space="preserve">These changes make the training and evaluation pipeline more flexible and enable experimentation with alternative reward signals without modifying the core environment logic. As a result of this setup, we were able to compare the agent’s performance under two different reward functions. When using the default </w:t>
      </w:r>
      <w:proofErr w:type="spellStart"/>
      <w:r w:rsidRPr="00DB7E6D">
        <w:rPr>
          <w:rFonts w:ascii="Segoe UI" w:eastAsia="Times New Roman" w:hAnsi="Segoe UI" w:cs="Segoe UI"/>
          <w:color w:val="000000"/>
          <w:sz w:val="27"/>
          <w:szCs w:val="27"/>
        </w:rPr>
        <w:t>Almgren</w:t>
      </w:r>
      <w:proofErr w:type="spellEnd"/>
      <w:r w:rsidRPr="00DB7E6D">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Chriss</w:t>
      </w:r>
      <w:proofErr w:type="spellEnd"/>
      <w:r w:rsidRPr="00DB7E6D">
        <w:rPr>
          <w:rFonts w:ascii="Segoe UI" w:eastAsia="Times New Roman" w:hAnsi="Segoe UI" w:cs="Segoe UI"/>
          <w:color w:val="000000"/>
          <w:sz w:val="27"/>
          <w:szCs w:val="27"/>
        </w:rPr>
        <w:t xml:space="preserve"> utility-based reward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sidRPr="00DB7E6D">
        <w:rPr>
          <w:rFonts w:ascii="Segoe UI" w:eastAsia="Times New Roman" w:hAnsi="Segoe UI" w:cs="Segoe UI"/>
          <w:color w:val="000000"/>
          <w:sz w:val="27"/>
          <w:szCs w:val="27"/>
        </w:rPr>
        <w:t>=False</w:t>
      </w:r>
      <w:r>
        <w:rPr>
          <w:rFonts w:ascii="Segoe UI" w:eastAsia="Times New Roman" w:hAnsi="Segoe UI" w:cs="Segoe UI"/>
          <w:color w:val="000000"/>
          <w:sz w:val="27"/>
          <w:szCs w:val="27"/>
        </w:rPr>
        <w:t>”</w:t>
      </w:r>
      <w:r w:rsidRPr="00DB7E6D">
        <w:rPr>
          <w:rFonts w:ascii="Segoe UI" w:eastAsia="Times New Roman" w:hAnsi="Segoe UI" w:cs="Segoe UI"/>
          <w:color w:val="000000"/>
          <w:sz w:val="27"/>
          <w:szCs w:val="27"/>
        </w:rPr>
        <w:t xml:space="preserve">), the agent achieved an average implementation shortfall of </w:t>
      </w:r>
      <w:r w:rsidRPr="00DB7E6D">
        <w:rPr>
          <w:rFonts w:ascii="Segoe UI" w:eastAsia="Times New Roman" w:hAnsi="Segoe UI" w:cs="Segoe UI"/>
          <w:b/>
          <w:bCs/>
          <w:color w:val="000000"/>
          <w:sz w:val="27"/>
          <w:szCs w:val="27"/>
        </w:rPr>
        <w:t>$2,533,911.20</w:t>
      </w:r>
      <w:r w:rsidRPr="00DB7E6D">
        <w:rPr>
          <w:rFonts w:ascii="Segoe UI" w:eastAsia="Times New Roman" w:hAnsi="Segoe UI" w:cs="Segoe UI"/>
          <w:color w:val="000000"/>
          <w:sz w:val="27"/>
          <w:szCs w:val="27"/>
        </w:rPr>
        <w:t>. In contrast, when trained with the custom reward function based on normalized shortfall (</w:t>
      </w:r>
      <w:r>
        <w:rPr>
          <w:rFonts w:ascii="Segoe UI" w:eastAsia="Times New Roman" w:hAnsi="Segoe UI" w:cs="Segoe UI"/>
          <w:color w:val="000000"/>
          <w:sz w:val="27"/>
          <w:szCs w:val="27"/>
        </w:rPr>
        <w:t>“</w:t>
      </w:r>
      <w:proofErr w:type="spellStart"/>
      <w:r w:rsidRPr="00DB7E6D">
        <w:rPr>
          <w:rFonts w:ascii="Segoe UI" w:eastAsia="Times New Roman" w:hAnsi="Segoe UI" w:cs="Segoe UI"/>
          <w:color w:val="000000"/>
          <w:sz w:val="27"/>
          <w:szCs w:val="27"/>
        </w:rPr>
        <w:t>use_custom_reward</w:t>
      </w:r>
      <w:proofErr w:type="spellEnd"/>
      <w:r w:rsidRPr="00DB7E6D">
        <w:rPr>
          <w:rFonts w:ascii="Segoe UI" w:eastAsia="Times New Roman" w:hAnsi="Segoe UI" w:cs="Segoe UI"/>
          <w:color w:val="000000"/>
          <w:sz w:val="27"/>
          <w:szCs w:val="27"/>
        </w:rPr>
        <w:t>=True</w:t>
      </w:r>
      <w:r>
        <w:rPr>
          <w:rFonts w:ascii="Segoe UI" w:eastAsia="Times New Roman" w:hAnsi="Segoe UI" w:cs="Segoe UI"/>
          <w:color w:val="000000"/>
          <w:sz w:val="27"/>
          <w:szCs w:val="27"/>
        </w:rPr>
        <w:t>”</w:t>
      </w:r>
      <w:r w:rsidRPr="00DB7E6D">
        <w:rPr>
          <w:rFonts w:ascii="Segoe UI" w:eastAsia="Times New Roman" w:hAnsi="Segoe UI" w:cs="Segoe UI"/>
          <w:color w:val="000000"/>
          <w:sz w:val="27"/>
          <w:szCs w:val="27"/>
        </w:rPr>
        <w:t xml:space="preserve">), the agent achieved a lower average implementation shortfall of </w:t>
      </w:r>
      <w:r w:rsidRPr="00DB7E6D">
        <w:rPr>
          <w:rFonts w:ascii="Segoe UI" w:eastAsia="Times New Roman" w:hAnsi="Segoe UI" w:cs="Segoe UI"/>
          <w:b/>
          <w:bCs/>
          <w:color w:val="000000"/>
          <w:sz w:val="27"/>
          <w:szCs w:val="27"/>
        </w:rPr>
        <w:t>$2,483,291.89</w:t>
      </w:r>
      <w:r w:rsidRPr="00DB7E6D">
        <w:rPr>
          <w:rFonts w:ascii="Segoe UI" w:eastAsia="Times New Roman" w:hAnsi="Segoe UI" w:cs="Segoe UI"/>
          <w:color w:val="000000"/>
          <w:sz w:val="27"/>
          <w:szCs w:val="27"/>
        </w:rPr>
        <w:t>. This suggests that the custom reward function may provide clearer incentives aligned with the financial objective of minimizing execution costs.</w:t>
      </w:r>
    </w:p>
    <w:p w14:paraId="5EEF36D8" w14:textId="77777777" w:rsidR="0004464A" w:rsidRPr="00DB7E6D" w:rsidRDefault="0004464A" w:rsidP="0004464A">
      <w:pPr>
        <w:rPr>
          <w:rFonts w:ascii="Segoe UI" w:eastAsia="Times New Roman" w:hAnsi="Segoe UI" w:cs="Segoe UI"/>
          <w:color w:val="000000"/>
          <w:sz w:val="27"/>
          <w:szCs w:val="27"/>
        </w:rPr>
      </w:pPr>
      <w:r w:rsidRPr="00DB7E6D">
        <w:rPr>
          <w:rFonts w:ascii="Segoe UI" w:eastAsia="Times New Roman" w:hAnsi="Segoe UI" w:cs="Segoe UI"/>
          <w:noProof/>
          <w:color w:val="000000"/>
          <w:sz w:val="27"/>
          <w:szCs w:val="27"/>
        </w:rPr>
        <w:drawing>
          <wp:inline distT="0" distB="0" distL="0" distR="0" wp14:anchorId="173DFABF" wp14:editId="3FC92277">
            <wp:extent cx="6492240" cy="12261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1226185"/>
                    </a:xfrm>
                    <a:prstGeom prst="rect">
                      <a:avLst/>
                    </a:prstGeom>
                  </pic:spPr>
                </pic:pic>
              </a:graphicData>
            </a:graphic>
          </wp:inline>
        </w:drawing>
      </w:r>
    </w:p>
    <w:p w14:paraId="1A17E6DF" w14:textId="77777777" w:rsidR="0004464A" w:rsidRPr="00E87171" w:rsidRDefault="0004464A" w:rsidP="0004464A">
      <w:pPr>
        <w:rPr>
          <w:rFonts w:ascii="Segoe UI" w:eastAsia="Times New Roman" w:hAnsi="Segoe UI" w:cs="Segoe UI"/>
          <w:color w:val="000000"/>
          <w:sz w:val="27"/>
          <w:szCs w:val="27"/>
        </w:rPr>
      </w:pPr>
    </w:p>
    <w:p w14:paraId="2200A9CB" w14:textId="77777777" w:rsidR="0004464A" w:rsidRDefault="0004464A" w:rsidP="0004464A">
      <w:pPr>
        <w:jc w:val="center"/>
        <w:rPr>
          <w:rFonts w:ascii="Segoe UI" w:eastAsia="Times New Roman" w:hAnsi="Segoe UI" w:cs="Segoe UI"/>
          <w:color w:val="000000"/>
          <w:sz w:val="27"/>
          <w:szCs w:val="27"/>
        </w:rPr>
      </w:pPr>
    </w:p>
    <w:p w14:paraId="7937DC1B" w14:textId="06DF8161" w:rsidR="00D60089" w:rsidRDefault="00D60089" w:rsidP="0004464A">
      <w:pPr>
        <w:rPr>
          <w:rFonts w:ascii="Segoe UI" w:eastAsia="Times New Roman" w:hAnsi="Segoe UI" w:cs="Segoe UI"/>
          <w:color w:val="000000"/>
          <w:sz w:val="27"/>
          <w:szCs w:val="27"/>
        </w:rPr>
      </w:pPr>
    </w:p>
    <w:p w14:paraId="477316B7" w14:textId="77777777" w:rsidR="00D60089" w:rsidRPr="006B596A" w:rsidRDefault="00D60089" w:rsidP="00D60089">
      <w:pPr>
        <w:rPr>
          <w:rFonts w:ascii="Segoe UI" w:eastAsia="Times New Roman" w:hAnsi="Segoe UI" w:cs="Segoe UI"/>
          <w:color w:val="000000"/>
          <w:sz w:val="27"/>
          <w:szCs w:val="27"/>
        </w:rPr>
      </w:pPr>
    </w:p>
    <w:p w14:paraId="2B368D45" w14:textId="77777777" w:rsidR="006B596A" w:rsidRPr="006B596A" w:rsidRDefault="006B596A" w:rsidP="006B596A">
      <w:pPr>
        <w:rPr>
          <w:rFonts w:ascii="Segoe UI" w:eastAsia="Times New Roman" w:hAnsi="Segoe UI" w:cs="Segoe UI"/>
          <w:color w:val="000000"/>
          <w:sz w:val="27"/>
          <w:szCs w:val="27"/>
        </w:rPr>
      </w:pPr>
    </w:p>
    <w:p w14:paraId="236525C7" w14:textId="77777777" w:rsidR="00FA745C" w:rsidRDefault="00FA745C" w:rsidP="00FA745C">
      <w:pPr>
        <w:tabs>
          <w:tab w:val="left" w:pos="1843"/>
        </w:tabs>
        <w:bidi/>
        <w:rPr>
          <w:rFonts w:cs="B Nazanin"/>
          <w:sz w:val="32"/>
          <w:szCs w:val="32"/>
          <w:rtl/>
          <w:lang w:bidi="fa-IR"/>
        </w:rPr>
      </w:pPr>
    </w:p>
    <w:sectPr w:rsidR="00FA745C" w:rsidSect="00266157">
      <w:footerReference w:type="default" r:id="rId10"/>
      <w:pgSz w:w="12240" w:h="15840"/>
      <w:pgMar w:top="864" w:right="1008" w:bottom="864" w:left="1008" w:header="720" w:footer="720" w:gutter="0"/>
      <w:pgBorders w:offsetFrom="page">
        <w:top w:val="thinThickThinMediumGap" w:sz="24" w:space="24" w:color="673EFC"/>
        <w:left w:val="thinThickThinMediumGap" w:sz="24" w:space="24" w:color="673EFC"/>
        <w:bottom w:val="thinThickThinMediumGap" w:sz="24" w:space="24" w:color="673EFC"/>
        <w:right w:val="thinThickThinMediumGap" w:sz="24" w:space="24" w:color="673EFC"/>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5ED8B" w14:textId="77777777" w:rsidR="00DC0120" w:rsidRDefault="00DC0120" w:rsidP="0057198E">
      <w:pPr>
        <w:spacing w:after="0" w:line="240" w:lineRule="auto"/>
      </w:pPr>
      <w:r>
        <w:separator/>
      </w:r>
    </w:p>
  </w:endnote>
  <w:endnote w:type="continuationSeparator" w:id="0">
    <w:p w14:paraId="531917B6" w14:textId="77777777" w:rsidR="00DC0120" w:rsidRDefault="00DC0120" w:rsidP="00571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font>
  <w:font w:name="BNazaninBold">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38892"/>
      <w:docPartObj>
        <w:docPartGallery w:val="Page Numbers (Bottom of Page)"/>
        <w:docPartUnique/>
      </w:docPartObj>
    </w:sdtPr>
    <w:sdtEndPr>
      <w:rPr>
        <w:noProof/>
      </w:rPr>
    </w:sdtEndPr>
    <w:sdtContent>
      <w:p w14:paraId="67FC898C" w14:textId="36CA187B" w:rsidR="00B655A8" w:rsidRDefault="00B655A8">
        <w:pPr>
          <w:pStyle w:val="Footer"/>
          <w:jc w:val="center"/>
        </w:pPr>
        <w:r>
          <w:fldChar w:fldCharType="begin"/>
        </w:r>
        <w:r>
          <w:instrText xml:space="preserve"> PAGE   \* MERGEFORMAT </w:instrText>
        </w:r>
        <w:r>
          <w:fldChar w:fldCharType="separate"/>
        </w:r>
        <w:r w:rsidR="0004464A">
          <w:rPr>
            <w:noProof/>
          </w:rPr>
          <w:t>4</w:t>
        </w:r>
        <w:r>
          <w:rPr>
            <w:noProof/>
          </w:rPr>
          <w:fldChar w:fldCharType="end"/>
        </w:r>
      </w:p>
    </w:sdtContent>
  </w:sdt>
  <w:p w14:paraId="59DDDA3A" w14:textId="77777777" w:rsidR="00B655A8" w:rsidRDefault="00B65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65993" w14:textId="77777777" w:rsidR="00DC0120" w:rsidRDefault="00DC0120" w:rsidP="0057198E">
      <w:pPr>
        <w:spacing w:after="0" w:line="240" w:lineRule="auto"/>
      </w:pPr>
      <w:r>
        <w:separator/>
      </w:r>
    </w:p>
  </w:footnote>
  <w:footnote w:type="continuationSeparator" w:id="0">
    <w:p w14:paraId="7C33DF19" w14:textId="77777777" w:rsidR="00DC0120" w:rsidRDefault="00DC0120" w:rsidP="00571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7B20"/>
    <w:multiLevelType w:val="multilevel"/>
    <w:tmpl w:val="AF4A5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249F1"/>
    <w:multiLevelType w:val="multilevel"/>
    <w:tmpl w:val="CB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17949"/>
    <w:multiLevelType w:val="hybridMultilevel"/>
    <w:tmpl w:val="4A6A3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631F2"/>
    <w:multiLevelType w:val="hybridMultilevel"/>
    <w:tmpl w:val="9DA06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053DA"/>
    <w:multiLevelType w:val="hybridMultilevel"/>
    <w:tmpl w:val="701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91F7B"/>
    <w:multiLevelType w:val="hybridMultilevel"/>
    <w:tmpl w:val="CEE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57180"/>
    <w:multiLevelType w:val="multilevel"/>
    <w:tmpl w:val="06AA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B7EF0"/>
    <w:multiLevelType w:val="hybridMultilevel"/>
    <w:tmpl w:val="44C6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B1898"/>
    <w:multiLevelType w:val="hybridMultilevel"/>
    <w:tmpl w:val="FB2C88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37BFA"/>
    <w:multiLevelType w:val="multilevel"/>
    <w:tmpl w:val="0A48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8"/>
  </w:num>
  <w:num w:numId="4">
    <w:abstractNumId w:val="2"/>
  </w:num>
  <w:num w:numId="5">
    <w:abstractNumId w:val="3"/>
  </w:num>
  <w:num w:numId="6">
    <w:abstractNumId w:val="4"/>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CD"/>
    <w:rsid w:val="000063B0"/>
    <w:rsid w:val="00022C07"/>
    <w:rsid w:val="00026F71"/>
    <w:rsid w:val="0003123F"/>
    <w:rsid w:val="0004464A"/>
    <w:rsid w:val="00080F89"/>
    <w:rsid w:val="0008283A"/>
    <w:rsid w:val="000A39B2"/>
    <w:rsid w:val="000B66AC"/>
    <w:rsid w:val="000B6D1D"/>
    <w:rsid w:val="000F2399"/>
    <w:rsid w:val="00112CFD"/>
    <w:rsid w:val="0015675D"/>
    <w:rsid w:val="001660AC"/>
    <w:rsid w:val="00180178"/>
    <w:rsid w:val="001A0F22"/>
    <w:rsid w:val="001B5E09"/>
    <w:rsid w:val="001C61A6"/>
    <w:rsid w:val="001D5D27"/>
    <w:rsid w:val="001E757A"/>
    <w:rsid w:val="001F7711"/>
    <w:rsid w:val="00201362"/>
    <w:rsid w:val="00214340"/>
    <w:rsid w:val="00222F68"/>
    <w:rsid w:val="0023514F"/>
    <w:rsid w:val="00247CF3"/>
    <w:rsid w:val="00266157"/>
    <w:rsid w:val="002678C6"/>
    <w:rsid w:val="002702DB"/>
    <w:rsid w:val="00272C97"/>
    <w:rsid w:val="002A3A4C"/>
    <w:rsid w:val="002A6EB9"/>
    <w:rsid w:val="002B0CC4"/>
    <w:rsid w:val="00306C33"/>
    <w:rsid w:val="003636B3"/>
    <w:rsid w:val="0038013F"/>
    <w:rsid w:val="00391360"/>
    <w:rsid w:val="003B55C9"/>
    <w:rsid w:val="003B6E18"/>
    <w:rsid w:val="003C57CF"/>
    <w:rsid w:val="003D1A3F"/>
    <w:rsid w:val="003E7C20"/>
    <w:rsid w:val="003F34C8"/>
    <w:rsid w:val="003F44CF"/>
    <w:rsid w:val="00402C2E"/>
    <w:rsid w:val="00404634"/>
    <w:rsid w:val="00413729"/>
    <w:rsid w:val="00424B57"/>
    <w:rsid w:val="0043740D"/>
    <w:rsid w:val="00437B09"/>
    <w:rsid w:val="00457E15"/>
    <w:rsid w:val="0046370A"/>
    <w:rsid w:val="00470126"/>
    <w:rsid w:val="00472300"/>
    <w:rsid w:val="004B03F4"/>
    <w:rsid w:val="004D1449"/>
    <w:rsid w:val="004E6CDA"/>
    <w:rsid w:val="004F2160"/>
    <w:rsid w:val="0050705A"/>
    <w:rsid w:val="00536D9E"/>
    <w:rsid w:val="00552040"/>
    <w:rsid w:val="00552DE3"/>
    <w:rsid w:val="00563E67"/>
    <w:rsid w:val="0057198E"/>
    <w:rsid w:val="00594DEA"/>
    <w:rsid w:val="005A6DBA"/>
    <w:rsid w:val="005C14B1"/>
    <w:rsid w:val="005D5445"/>
    <w:rsid w:val="006213DB"/>
    <w:rsid w:val="00627C54"/>
    <w:rsid w:val="00630ACD"/>
    <w:rsid w:val="00633078"/>
    <w:rsid w:val="006360CA"/>
    <w:rsid w:val="0067687B"/>
    <w:rsid w:val="006812AD"/>
    <w:rsid w:val="00687920"/>
    <w:rsid w:val="006B596A"/>
    <w:rsid w:val="006B629A"/>
    <w:rsid w:val="006D2198"/>
    <w:rsid w:val="006D47A2"/>
    <w:rsid w:val="006D707A"/>
    <w:rsid w:val="006F45D4"/>
    <w:rsid w:val="007003B3"/>
    <w:rsid w:val="00700E00"/>
    <w:rsid w:val="00735C4A"/>
    <w:rsid w:val="007418BF"/>
    <w:rsid w:val="00750162"/>
    <w:rsid w:val="00761E63"/>
    <w:rsid w:val="00777A8C"/>
    <w:rsid w:val="007922F7"/>
    <w:rsid w:val="007A2EE4"/>
    <w:rsid w:val="007B000F"/>
    <w:rsid w:val="007C03CF"/>
    <w:rsid w:val="007C5570"/>
    <w:rsid w:val="00821134"/>
    <w:rsid w:val="0082254E"/>
    <w:rsid w:val="00861142"/>
    <w:rsid w:val="00862AF2"/>
    <w:rsid w:val="00887F57"/>
    <w:rsid w:val="00897486"/>
    <w:rsid w:val="008A3A1E"/>
    <w:rsid w:val="008C21A0"/>
    <w:rsid w:val="008D4427"/>
    <w:rsid w:val="008E3886"/>
    <w:rsid w:val="008F5B81"/>
    <w:rsid w:val="009237B9"/>
    <w:rsid w:val="0092765B"/>
    <w:rsid w:val="009435EC"/>
    <w:rsid w:val="00952F12"/>
    <w:rsid w:val="00962E42"/>
    <w:rsid w:val="009714BF"/>
    <w:rsid w:val="009A3506"/>
    <w:rsid w:val="009B233A"/>
    <w:rsid w:val="009F7461"/>
    <w:rsid w:val="00A10746"/>
    <w:rsid w:val="00A20CA8"/>
    <w:rsid w:val="00A23B25"/>
    <w:rsid w:val="00A320D6"/>
    <w:rsid w:val="00A819BD"/>
    <w:rsid w:val="00A83A52"/>
    <w:rsid w:val="00A87B50"/>
    <w:rsid w:val="00AA60F1"/>
    <w:rsid w:val="00AC38E1"/>
    <w:rsid w:val="00AD41E0"/>
    <w:rsid w:val="00B21F13"/>
    <w:rsid w:val="00B417CC"/>
    <w:rsid w:val="00B612D9"/>
    <w:rsid w:val="00B655A8"/>
    <w:rsid w:val="00B67B70"/>
    <w:rsid w:val="00B816F4"/>
    <w:rsid w:val="00B81F0B"/>
    <w:rsid w:val="00B825F5"/>
    <w:rsid w:val="00B83AEF"/>
    <w:rsid w:val="00B92387"/>
    <w:rsid w:val="00BA0011"/>
    <w:rsid w:val="00BA11B1"/>
    <w:rsid w:val="00BA7EE0"/>
    <w:rsid w:val="00BC602F"/>
    <w:rsid w:val="00BD2C3C"/>
    <w:rsid w:val="00BD45F0"/>
    <w:rsid w:val="00C35114"/>
    <w:rsid w:val="00C45D9B"/>
    <w:rsid w:val="00C50D83"/>
    <w:rsid w:val="00C77027"/>
    <w:rsid w:val="00C87250"/>
    <w:rsid w:val="00C93F41"/>
    <w:rsid w:val="00CA1BA7"/>
    <w:rsid w:val="00CB5308"/>
    <w:rsid w:val="00CE3052"/>
    <w:rsid w:val="00D05BE5"/>
    <w:rsid w:val="00D11C90"/>
    <w:rsid w:val="00D14077"/>
    <w:rsid w:val="00D1514A"/>
    <w:rsid w:val="00D31733"/>
    <w:rsid w:val="00D32777"/>
    <w:rsid w:val="00D50B47"/>
    <w:rsid w:val="00D60089"/>
    <w:rsid w:val="00D603A5"/>
    <w:rsid w:val="00D63E3B"/>
    <w:rsid w:val="00D67E70"/>
    <w:rsid w:val="00D91E5E"/>
    <w:rsid w:val="00D96356"/>
    <w:rsid w:val="00DA0F4D"/>
    <w:rsid w:val="00DB765A"/>
    <w:rsid w:val="00DC0120"/>
    <w:rsid w:val="00E217BC"/>
    <w:rsid w:val="00E26050"/>
    <w:rsid w:val="00E455D8"/>
    <w:rsid w:val="00E462BF"/>
    <w:rsid w:val="00E60A6D"/>
    <w:rsid w:val="00E64112"/>
    <w:rsid w:val="00E66C07"/>
    <w:rsid w:val="00E87171"/>
    <w:rsid w:val="00E956C6"/>
    <w:rsid w:val="00EA6A54"/>
    <w:rsid w:val="00EB54ED"/>
    <w:rsid w:val="00ED4DF8"/>
    <w:rsid w:val="00EE684B"/>
    <w:rsid w:val="00F020A5"/>
    <w:rsid w:val="00F16191"/>
    <w:rsid w:val="00F26F4D"/>
    <w:rsid w:val="00F32475"/>
    <w:rsid w:val="00F46224"/>
    <w:rsid w:val="00F92E28"/>
    <w:rsid w:val="00FA153D"/>
    <w:rsid w:val="00FA229C"/>
    <w:rsid w:val="00FA7058"/>
    <w:rsid w:val="00FA745C"/>
    <w:rsid w:val="00FB01B1"/>
    <w:rsid w:val="00FB2C61"/>
    <w:rsid w:val="00FF2784"/>
    <w:rsid w:val="00FF7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C0F4"/>
  <w15:chartTrackingRefBased/>
  <w15:docId w15:val="{D5C2903A-8DBF-4EF3-ABAA-DAB01A2F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A6D"/>
  </w:style>
  <w:style w:type="paragraph" w:styleId="Heading2">
    <w:name w:val="heading 2"/>
    <w:basedOn w:val="Normal"/>
    <w:link w:val="Heading2Char"/>
    <w:uiPriority w:val="9"/>
    <w:qFormat/>
    <w:rsid w:val="003B55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71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C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98E"/>
  </w:style>
  <w:style w:type="paragraph" w:styleId="Footer">
    <w:name w:val="footer"/>
    <w:basedOn w:val="Normal"/>
    <w:link w:val="FooterChar"/>
    <w:uiPriority w:val="99"/>
    <w:unhideWhenUsed/>
    <w:rsid w:val="00571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98E"/>
  </w:style>
  <w:style w:type="character" w:styleId="Strong">
    <w:name w:val="Strong"/>
    <w:basedOn w:val="DefaultParagraphFont"/>
    <w:uiPriority w:val="22"/>
    <w:qFormat/>
    <w:rsid w:val="005A6DBA"/>
    <w:rPr>
      <w:b/>
      <w:bCs/>
    </w:rPr>
  </w:style>
  <w:style w:type="paragraph" w:styleId="ListParagraph">
    <w:name w:val="List Paragraph"/>
    <w:basedOn w:val="Normal"/>
    <w:uiPriority w:val="34"/>
    <w:qFormat/>
    <w:rsid w:val="00F26F4D"/>
    <w:pPr>
      <w:ind w:left="720"/>
      <w:contextualSpacing/>
    </w:pPr>
  </w:style>
  <w:style w:type="table" w:styleId="TableGrid">
    <w:name w:val="Table Grid"/>
    <w:basedOn w:val="TableNormal"/>
    <w:uiPriority w:val="39"/>
    <w:rsid w:val="00080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72C97"/>
    <w:rPr>
      <w:rFonts w:ascii="ArialMT" w:hAnsi="ArialMT" w:hint="default"/>
      <w:b w:val="0"/>
      <w:bCs w:val="0"/>
      <w:i w:val="0"/>
      <w:iCs w:val="0"/>
      <w:color w:val="000000"/>
      <w:sz w:val="28"/>
      <w:szCs w:val="28"/>
    </w:rPr>
  </w:style>
  <w:style w:type="character" w:customStyle="1" w:styleId="fontstyle21">
    <w:name w:val="fontstyle21"/>
    <w:basedOn w:val="DefaultParagraphFont"/>
    <w:rsid w:val="00272C97"/>
    <w:rPr>
      <w:rFonts w:ascii="ArialMT" w:hAnsi="ArialMT" w:hint="default"/>
      <w:b w:val="0"/>
      <w:bCs w:val="0"/>
      <w:i w:val="0"/>
      <w:iCs w:val="0"/>
      <w:color w:val="000000"/>
      <w:sz w:val="28"/>
      <w:szCs w:val="28"/>
    </w:rPr>
  </w:style>
  <w:style w:type="character" w:customStyle="1" w:styleId="fontstyle31">
    <w:name w:val="fontstyle31"/>
    <w:basedOn w:val="DefaultParagraphFont"/>
    <w:rsid w:val="00C93F41"/>
    <w:rPr>
      <w:rFonts w:ascii="Consolas" w:hAnsi="Consolas" w:hint="default"/>
      <w:b w:val="0"/>
      <w:bCs w:val="0"/>
      <w:i w:val="0"/>
      <w:iCs w:val="0"/>
      <w:color w:val="000000"/>
      <w:sz w:val="28"/>
      <w:szCs w:val="28"/>
    </w:rPr>
  </w:style>
  <w:style w:type="character" w:customStyle="1" w:styleId="fontstyle41">
    <w:name w:val="fontstyle41"/>
    <w:basedOn w:val="DefaultParagraphFont"/>
    <w:rsid w:val="00D603A5"/>
    <w:rPr>
      <w:rFonts w:ascii="TimesNewRomanPS-BoldMT" w:hAnsi="TimesNewRomanPS-BoldMT" w:hint="default"/>
      <w:b/>
      <w:bCs/>
      <w:i w:val="0"/>
      <w:iCs w:val="0"/>
      <w:color w:val="000000"/>
      <w:sz w:val="28"/>
      <w:szCs w:val="28"/>
    </w:rPr>
  </w:style>
  <w:style w:type="character" w:customStyle="1" w:styleId="fontstyle51">
    <w:name w:val="fontstyle51"/>
    <w:basedOn w:val="DefaultParagraphFont"/>
    <w:rsid w:val="00D603A5"/>
    <w:rPr>
      <w:rFonts w:ascii="BNazaninBold" w:hAnsi="BNazaninBold" w:hint="default"/>
      <w:b/>
      <w:bCs/>
      <w:i w:val="0"/>
      <w:iCs w:val="0"/>
      <w:color w:val="000000"/>
      <w:sz w:val="28"/>
      <w:szCs w:val="28"/>
    </w:rPr>
  </w:style>
  <w:style w:type="character" w:customStyle="1" w:styleId="Heading2Char">
    <w:name w:val="Heading 2 Char"/>
    <w:basedOn w:val="DefaultParagraphFont"/>
    <w:link w:val="Heading2"/>
    <w:uiPriority w:val="9"/>
    <w:rsid w:val="003B55C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24B57"/>
    <w:rPr>
      <w:color w:val="0563C1" w:themeColor="hyperlink"/>
      <w:u w:val="single"/>
    </w:rPr>
  </w:style>
  <w:style w:type="character" w:styleId="HTMLCode">
    <w:name w:val="HTML Code"/>
    <w:basedOn w:val="DefaultParagraphFont"/>
    <w:uiPriority w:val="99"/>
    <w:semiHidden/>
    <w:unhideWhenUsed/>
    <w:rsid w:val="006B596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871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48972">
      <w:bodyDiv w:val="1"/>
      <w:marLeft w:val="0"/>
      <w:marRight w:val="0"/>
      <w:marTop w:val="0"/>
      <w:marBottom w:val="0"/>
      <w:divBdr>
        <w:top w:val="none" w:sz="0" w:space="0" w:color="auto"/>
        <w:left w:val="none" w:sz="0" w:space="0" w:color="auto"/>
        <w:bottom w:val="none" w:sz="0" w:space="0" w:color="auto"/>
        <w:right w:val="none" w:sz="0" w:space="0" w:color="auto"/>
      </w:divBdr>
    </w:div>
    <w:div w:id="416942347">
      <w:bodyDiv w:val="1"/>
      <w:marLeft w:val="0"/>
      <w:marRight w:val="0"/>
      <w:marTop w:val="0"/>
      <w:marBottom w:val="0"/>
      <w:divBdr>
        <w:top w:val="none" w:sz="0" w:space="0" w:color="auto"/>
        <w:left w:val="none" w:sz="0" w:space="0" w:color="auto"/>
        <w:bottom w:val="none" w:sz="0" w:space="0" w:color="auto"/>
        <w:right w:val="none" w:sz="0" w:space="0" w:color="auto"/>
      </w:divBdr>
    </w:div>
    <w:div w:id="464389620">
      <w:bodyDiv w:val="1"/>
      <w:marLeft w:val="0"/>
      <w:marRight w:val="0"/>
      <w:marTop w:val="0"/>
      <w:marBottom w:val="0"/>
      <w:divBdr>
        <w:top w:val="none" w:sz="0" w:space="0" w:color="auto"/>
        <w:left w:val="none" w:sz="0" w:space="0" w:color="auto"/>
        <w:bottom w:val="none" w:sz="0" w:space="0" w:color="auto"/>
        <w:right w:val="none" w:sz="0" w:space="0" w:color="auto"/>
      </w:divBdr>
    </w:div>
    <w:div w:id="899364646">
      <w:bodyDiv w:val="1"/>
      <w:marLeft w:val="0"/>
      <w:marRight w:val="0"/>
      <w:marTop w:val="0"/>
      <w:marBottom w:val="0"/>
      <w:divBdr>
        <w:top w:val="none" w:sz="0" w:space="0" w:color="auto"/>
        <w:left w:val="none" w:sz="0" w:space="0" w:color="auto"/>
        <w:bottom w:val="none" w:sz="0" w:space="0" w:color="auto"/>
        <w:right w:val="none" w:sz="0" w:space="0" w:color="auto"/>
      </w:divBdr>
    </w:div>
    <w:div w:id="1431193078">
      <w:bodyDiv w:val="1"/>
      <w:marLeft w:val="0"/>
      <w:marRight w:val="0"/>
      <w:marTop w:val="0"/>
      <w:marBottom w:val="0"/>
      <w:divBdr>
        <w:top w:val="none" w:sz="0" w:space="0" w:color="auto"/>
        <w:left w:val="none" w:sz="0" w:space="0" w:color="auto"/>
        <w:bottom w:val="none" w:sz="0" w:space="0" w:color="auto"/>
        <w:right w:val="none" w:sz="0" w:space="0" w:color="auto"/>
      </w:divBdr>
    </w:div>
    <w:div w:id="2081245478">
      <w:bodyDiv w:val="1"/>
      <w:marLeft w:val="0"/>
      <w:marRight w:val="0"/>
      <w:marTop w:val="0"/>
      <w:marBottom w:val="0"/>
      <w:divBdr>
        <w:top w:val="none" w:sz="0" w:space="0" w:color="auto"/>
        <w:left w:val="none" w:sz="0" w:space="0" w:color="auto"/>
        <w:bottom w:val="none" w:sz="0" w:space="0" w:color="auto"/>
        <w:right w:val="none" w:sz="0" w:space="0" w:color="auto"/>
      </w:divBdr>
      <w:divsChild>
        <w:div w:id="2061829871">
          <w:marLeft w:val="0"/>
          <w:marRight w:val="0"/>
          <w:marTop w:val="0"/>
          <w:marBottom w:val="0"/>
          <w:divBdr>
            <w:top w:val="none" w:sz="0" w:space="0" w:color="auto"/>
            <w:left w:val="none" w:sz="0" w:space="0" w:color="auto"/>
            <w:bottom w:val="none" w:sz="0" w:space="0" w:color="auto"/>
            <w:right w:val="none" w:sz="0" w:space="0" w:color="auto"/>
          </w:divBdr>
        </w:div>
        <w:div w:id="440998957">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7221</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dc:creator>
  <cp:keywords/>
  <dc:description/>
  <cp:lastModifiedBy>ASUS</cp:lastModifiedBy>
  <cp:revision>112</cp:revision>
  <cp:lastPrinted>2021-10-29T16:33:00Z</cp:lastPrinted>
  <dcterms:created xsi:type="dcterms:W3CDTF">2022-10-25T19:21:00Z</dcterms:created>
  <dcterms:modified xsi:type="dcterms:W3CDTF">2025-07-12T16:32:00Z</dcterms:modified>
</cp:coreProperties>
</file>